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6F45" w14:textId="77777777" w:rsidR="00561476" w:rsidRPr="0089599C" w:rsidRDefault="00023C7E" w:rsidP="00561476">
      <w:pPr>
        <w:jc w:val="center"/>
        <w:rPr>
          <w:b/>
          <w:sz w:val="36"/>
          <w:szCs w:val="36"/>
        </w:rPr>
      </w:pPr>
      <w:r>
        <w:rPr>
          <w:b/>
          <w:noProof/>
          <w:sz w:val="36"/>
          <w:szCs w:val="36"/>
        </w:rPr>
        <w:drawing>
          <wp:inline distT="0" distB="0" distL="0" distR="0" wp14:anchorId="6806C99A" wp14:editId="677117F2">
            <wp:extent cx="3708400" cy="237045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370455"/>
                    </a:xfrm>
                    <a:prstGeom prst="rect">
                      <a:avLst/>
                    </a:prstGeom>
                    <a:noFill/>
                    <a:ln>
                      <a:noFill/>
                    </a:ln>
                  </pic:spPr>
                </pic:pic>
              </a:graphicData>
            </a:graphic>
          </wp:inline>
        </w:drawing>
      </w:r>
    </w:p>
    <w:p w14:paraId="2B0C56CD" w14:textId="77777777" w:rsidR="00561476" w:rsidRPr="0089599C" w:rsidRDefault="00561476" w:rsidP="00561476">
      <w:pPr>
        <w:jc w:val="center"/>
        <w:rPr>
          <w:b/>
          <w:sz w:val="36"/>
          <w:szCs w:val="36"/>
          <w:lang w:val="en-US"/>
        </w:rPr>
      </w:pPr>
    </w:p>
    <w:p w14:paraId="136ABAD0" w14:textId="77777777" w:rsidR="000A4DD6" w:rsidRPr="0089599C" w:rsidRDefault="000A4DD6" w:rsidP="00561476">
      <w:pPr>
        <w:jc w:val="center"/>
        <w:rPr>
          <w:b/>
          <w:sz w:val="36"/>
          <w:szCs w:val="36"/>
          <w:lang w:val="en-US"/>
        </w:rPr>
      </w:pPr>
    </w:p>
    <w:p w14:paraId="008D6F5B" w14:textId="77777777" w:rsidR="000A4DD6" w:rsidRPr="0089599C" w:rsidRDefault="000A4DD6" w:rsidP="00561476">
      <w:pPr>
        <w:jc w:val="center"/>
        <w:rPr>
          <w:b/>
          <w:sz w:val="36"/>
          <w:szCs w:val="36"/>
          <w:lang w:val="en-US"/>
        </w:rPr>
      </w:pPr>
    </w:p>
    <w:p w14:paraId="4CF5B137" w14:textId="77777777" w:rsidR="000A4DD6" w:rsidRPr="0089599C" w:rsidRDefault="000A4DD6" w:rsidP="00561476">
      <w:pPr>
        <w:jc w:val="center"/>
        <w:rPr>
          <w:b/>
          <w:sz w:val="36"/>
          <w:szCs w:val="36"/>
          <w:lang w:val="en-US"/>
        </w:rPr>
      </w:pPr>
    </w:p>
    <w:p w14:paraId="089C6131" w14:textId="77777777" w:rsidR="00561476" w:rsidRPr="0089599C" w:rsidRDefault="00561476" w:rsidP="00CC04B6">
      <w:pPr>
        <w:jc w:val="center"/>
        <w:rPr>
          <w:b/>
          <w:sz w:val="36"/>
          <w:szCs w:val="36"/>
          <w:lang w:val="en-US"/>
        </w:rPr>
      </w:pPr>
    </w:p>
    <w:p w14:paraId="72493FBB" w14:textId="77777777" w:rsidR="00561476" w:rsidRPr="0089599C" w:rsidRDefault="00561476" w:rsidP="00561476">
      <w:pPr>
        <w:jc w:val="center"/>
        <w:rPr>
          <w:b/>
          <w:sz w:val="36"/>
          <w:szCs w:val="36"/>
        </w:rPr>
      </w:pPr>
    </w:p>
    <w:p w14:paraId="7F1EEC34" w14:textId="77777777" w:rsidR="00561476" w:rsidRPr="0089599C" w:rsidRDefault="00561476" w:rsidP="00561476">
      <w:pPr>
        <w:jc w:val="center"/>
        <w:rPr>
          <w:b/>
          <w:sz w:val="48"/>
          <w:szCs w:val="48"/>
        </w:rPr>
      </w:pPr>
      <w:bookmarkStart w:id="0" w:name="_Toc226196784"/>
      <w:bookmarkStart w:id="1" w:name="_Toc226197203"/>
      <w:r w:rsidRPr="0089599C">
        <w:rPr>
          <w:b/>
          <w:color w:val="FF0000"/>
          <w:sz w:val="48"/>
          <w:szCs w:val="48"/>
        </w:rPr>
        <w:t>М</w:t>
      </w:r>
      <w:r w:rsidR="0089599C" w:rsidRPr="0089599C">
        <w:rPr>
          <w:b/>
          <w:sz w:val="48"/>
          <w:szCs w:val="48"/>
        </w:rPr>
        <w:t>ониторинг</w:t>
      </w:r>
      <w:r w:rsidR="007F01F9">
        <w:rPr>
          <w:b/>
          <w:sz w:val="48"/>
          <w:szCs w:val="48"/>
        </w:rPr>
        <w:t xml:space="preserve"> </w:t>
      </w:r>
      <w:r w:rsidRPr="0089599C">
        <w:rPr>
          <w:b/>
          <w:sz w:val="48"/>
          <w:szCs w:val="48"/>
        </w:rPr>
        <w:t>СМИ</w:t>
      </w:r>
      <w:bookmarkEnd w:id="0"/>
      <w:bookmarkEnd w:id="1"/>
      <w:r w:rsidR="0089599C" w:rsidRPr="0089599C">
        <w:rPr>
          <w:b/>
          <w:sz w:val="48"/>
          <w:szCs w:val="48"/>
        </w:rPr>
        <w:t xml:space="preserve"> </w:t>
      </w:r>
      <w:r w:rsidRPr="0089599C">
        <w:rPr>
          <w:b/>
          <w:sz w:val="48"/>
          <w:szCs w:val="48"/>
        </w:rPr>
        <w:t>РФ</w:t>
      </w:r>
    </w:p>
    <w:p w14:paraId="60589015" w14:textId="77777777" w:rsidR="00561476" w:rsidRPr="0089599C" w:rsidRDefault="00561476" w:rsidP="00561476">
      <w:pPr>
        <w:jc w:val="center"/>
        <w:rPr>
          <w:b/>
          <w:sz w:val="48"/>
          <w:szCs w:val="48"/>
        </w:rPr>
      </w:pPr>
      <w:bookmarkStart w:id="2" w:name="_Toc226196785"/>
      <w:bookmarkStart w:id="3" w:name="_Toc226197204"/>
      <w:r w:rsidRPr="0089599C">
        <w:rPr>
          <w:b/>
          <w:sz w:val="48"/>
          <w:szCs w:val="48"/>
        </w:rPr>
        <w:t>по</w:t>
      </w:r>
      <w:r w:rsidR="0089599C" w:rsidRPr="0089599C">
        <w:rPr>
          <w:b/>
          <w:sz w:val="48"/>
          <w:szCs w:val="48"/>
        </w:rPr>
        <w:t xml:space="preserve"> </w:t>
      </w:r>
      <w:r w:rsidRPr="0089599C">
        <w:rPr>
          <w:b/>
          <w:sz w:val="48"/>
          <w:szCs w:val="48"/>
        </w:rPr>
        <w:t>пенсионной</w:t>
      </w:r>
      <w:r w:rsidR="0089599C" w:rsidRPr="0089599C">
        <w:rPr>
          <w:b/>
          <w:sz w:val="48"/>
          <w:szCs w:val="48"/>
        </w:rPr>
        <w:t xml:space="preserve"> </w:t>
      </w:r>
      <w:r w:rsidRPr="0089599C">
        <w:rPr>
          <w:b/>
          <w:sz w:val="48"/>
          <w:szCs w:val="48"/>
        </w:rPr>
        <w:t>тематике</w:t>
      </w:r>
      <w:bookmarkEnd w:id="2"/>
      <w:bookmarkEnd w:id="3"/>
    </w:p>
    <w:p w14:paraId="409C65F2" w14:textId="77777777" w:rsidR="008B6D1B" w:rsidRPr="0089599C" w:rsidRDefault="00023C7E"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78B09A8B" wp14:editId="2A25BB76">
                <wp:simplePos x="0" y="0"/>
                <wp:positionH relativeFrom="column">
                  <wp:posOffset>2701290</wp:posOffset>
                </wp:positionH>
                <wp:positionV relativeFrom="paragraph">
                  <wp:posOffset>166370</wp:posOffset>
                </wp:positionV>
                <wp:extent cx="361950" cy="323850"/>
                <wp:effectExtent l="12700" t="12700" r="31750" b="44450"/>
                <wp:wrapNone/>
                <wp:docPr id="19645313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C91A44"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4AFFD978" w14:textId="77777777" w:rsidR="007D6FE5" w:rsidRPr="0089599C" w:rsidRDefault="0089599C" w:rsidP="00C70A20">
      <w:pPr>
        <w:jc w:val="center"/>
        <w:rPr>
          <w:b/>
          <w:sz w:val="36"/>
          <w:szCs w:val="36"/>
        </w:rPr>
      </w:pPr>
      <w:r w:rsidRPr="0089599C">
        <w:rPr>
          <w:b/>
          <w:sz w:val="36"/>
          <w:szCs w:val="36"/>
        </w:rPr>
        <w:t xml:space="preserve"> </w:t>
      </w:r>
    </w:p>
    <w:p w14:paraId="5446A14A" w14:textId="77777777" w:rsidR="00C70A20" w:rsidRPr="0089599C" w:rsidRDefault="00EB2828" w:rsidP="00C70A20">
      <w:pPr>
        <w:jc w:val="center"/>
        <w:rPr>
          <w:b/>
          <w:sz w:val="40"/>
          <w:szCs w:val="40"/>
        </w:rPr>
      </w:pPr>
      <w:r w:rsidRPr="0089599C">
        <w:rPr>
          <w:b/>
          <w:sz w:val="40"/>
          <w:szCs w:val="40"/>
        </w:rPr>
        <w:t>0</w:t>
      </w:r>
      <w:r w:rsidR="008C7FDB" w:rsidRPr="0089599C">
        <w:rPr>
          <w:b/>
          <w:sz w:val="40"/>
          <w:szCs w:val="40"/>
          <w:lang w:val="en-US"/>
        </w:rPr>
        <w:t>8</w:t>
      </w:r>
      <w:r w:rsidR="00CB6B64" w:rsidRPr="0089599C">
        <w:rPr>
          <w:b/>
          <w:sz w:val="40"/>
          <w:szCs w:val="40"/>
        </w:rPr>
        <w:t>.</w:t>
      </w:r>
      <w:r w:rsidR="005E66F0" w:rsidRPr="0089599C">
        <w:rPr>
          <w:b/>
          <w:sz w:val="40"/>
          <w:szCs w:val="40"/>
        </w:rPr>
        <w:t>0</w:t>
      </w:r>
      <w:r w:rsidRPr="0089599C">
        <w:rPr>
          <w:b/>
          <w:sz w:val="40"/>
          <w:szCs w:val="40"/>
          <w:lang w:val="en-US"/>
        </w:rPr>
        <w:t>7</w:t>
      </w:r>
      <w:r w:rsidR="000214CF" w:rsidRPr="0089599C">
        <w:rPr>
          <w:b/>
          <w:sz w:val="40"/>
          <w:szCs w:val="40"/>
        </w:rPr>
        <w:t>.</w:t>
      </w:r>
      <w:r w:rsidR="007D6FE5" w:rsidRPr="0089599C">
        <w:rPr>
          <w:b/>
          <w:sz w:val="40"/>
          <w:szCs w:val="40"/>
        </w:rPr>
        <w:t>20</w:t>
      </w:r>
      <w:r w:rsidR="00EB57E7" w:rsidRPr="0089599C">
        <w:rPr>
          <w:b/>
          <w:sz w:val="40"/>
          <w:szCs w:val="40"/>
        </w:rPr>
        <w:t>2</w:t>
      </w:r>
      <w:r w:rsidR="005E66F0" w:rsidRPr="0089599C">
        <w:rPr>
          <w:b/>
          <w:sz w:val="40"/>
          <w:szCs w:val="40"/>
        </w:rPr>
        <w:t>4</w:t>
      </w:r>
      <w:r w:rsidR="0089599C" w:rsidRPr="0089599C">
        <w:rPr>
          <w:b/>
          <w:sz w:val="40"/>
          <w:szCs w:val="40"/>
        </w:rPr>
        <w:t xml:space="preserve"> </w:t>
      </w:r>
      <w:r w:rsidR="00C70A20" w:rsidRPr="0089599C">
        <w:rPr>
          <w:b/>
          <w:sz w:val="40"/>
          <w:szCs w:val="40"/>
        </w:rPr>
        <w:t>г</w:t>
      </w:r>
      <w:r w:rsidR="007D6FE5" w:rsidRPr="0089599C">
        <w:rPr>
          <w:b/>
          <w:sz w:val="40"/>
          <w:szCs w:val="40"/>
        </w:rPr>
        <w:t>.</w:t>
      </w:r>
    </w:p>
    <w:p w14:paraId="34A685C6" w14:textId="77777777" w:rsidR="007D6FE5" w:rsidRPr="0089599C" w:rsidRDefault="007D6FE5" w:rsidP="000C1A46">
      <w:pPr>
        <w:jc w:val="center"/>
        <w:rPr>
          <w:b/>
          <w:sz w:val="40"/>
          <w:szCs w:val="40"/>
        </w:rPr>
      </w:pPr>
    </w:p>
    <w:p w14:paraId="7366DA5D" w14:textId="77777777" w:rsidR="00C16C6D" w:rsidRPr="0089599C" w:rsidRDefault="00C16C6D" w:rsidP="000C1A46">
      <w:pPr>
        <w:jc w:val="center"/>
        <w:rPr>
          <w:b/>
          <w:sz w:val="40"/>
          <w:szCs w:val="40"/>
        </w:rPr>
      </w:pPr>
    </w:p>
    <w:p w14:paraId="4BD40F08" w14:textId="77777777" w:rsidR="00C70A20" w:rsidRPr="0089599C" w:rsidRDefault="00C70A20" w:rsidP="000C1A46">
      <w:pPr>
        <w:jc w:val="center"/>
        <w:rPr>
          <w:b/>
          <w:sz w:val="40"/>
          <w:szCs w:val="40"/>
        </w:rPr>
      </w:pPr>
    </w:p>
    <w:p w14:paraId="21517974" w14:textId="77777777" w:rsidR="00C70A20" w:rsidRPr="0089599C" w:rsidRDefault="00023C7E" w:rsidP="000C1A46">
      <w:pPr>
        <w:jc w:val="center"/>
        <w:rPr>
          <w:b/>
          <w:sz w:val="40"/>
          <w:szCs w:val="40"/>
        </w:rPr>
      </w:pPr>
      <w:r>
        <w:rPr>
          <w:noProof/>
        </w:rPr>
        <w:drawing>
          <wp:inline distT="0" distB="0" distL="0" distR="0" wp14:anchorId="0495662D" wp14:editId="4626B079">
            <wp:extent cx="1642745" cy="728345"/>
            <wp:effectExtent l="0" t="0" r="0" b="0"/>
            <wp:docPr id="2" name="Рисунок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745" cy="728345"/>
                    </a:xfrm>
                    <a:prstGeom prst="rect">
                      <a:avLst/>
                    </a:prstGeom>
                    <a:noFill/>
                    <a:ln>
                      <a:noFill/>
                    </a:ln>
                  </pic:spPr>
                </pic:pic>
              </a:graphicData>
            </a:graphic>
          </wp:inline>
        </w:drawing>
      </w:r>
    </w:p>
    <w:p w14:paraId="4DAD1EEC" w14:textId="77777777" w:rsidR="009D66A1" w:rsidRPr="0089599C" w:rsidRDefault="009B23FE" w:rsidP="009B23FE">
      <w:pPr>
        <w:pStyle w:val="10"/>
        <w:jc w:val="center"/>
      </w:pPr>
      <w:r w:rsidRPr="0089599C">
        <w:br w:type="page"/>
      </w:r>
      <w:bookmarkStart w:id="4" w:name="_Toc396864626"/>
      <w:bookmarkStart w:id="5" w:name="_Toc171317235"/>
      <w:r w:rsidR="00676D5F" w:rsidRPr="0089599C">
        <w:rPr>
          <w:color w:val="984806"/>
        </w:rPr>
        <w:lastRenderedPageBreak/>
        <w:t>Т</w:t>
      </w:r>
      <w:r w:rsidR="009D66A1" w:rsidRPr="0089599C">
        <w:t>емы</w:t>
      </w:r>
      <w:r w:rsidR="0089599C" w:rsidRPr="0089599C">
        <w:rPr>
          <w:rFonts w:ascii="Arial Rounded MT Bold" w:hAnsi="Arial Rounded MT Bold"/>
        </w:rPr>
        <w:t xml:space="preserve"> </w:t>
      </w:r>
      <w:r w:rsidR="009D66A1" w:rsidRPr="0089599C">
        <w:t>дня</w:t>
      </w:r>
      <w:bookmarkEnd w:id="4"/>
      <w:bookmarkEnd w:id="5"/>
    </w:p>
    <w:p w14:paraId="05881E07" w14:textId="77777777" w:rsidR="00A1463C" w:rsidRPr="0089599C" w:rsidRDefault="00F40734" w:rsidP="00676D5F">
      <w:pPr>
        <w:numPr>
          <w:ilvl w:val="0"/>
          <w:numId w:val="25"/>
        </w:numPr>
        <w:rPr>
          <w:i/>
        </w:rPr>
      </w:pPr>
      <w:r w:rsidRPr="0089599C">
        <w:rPr>
          <w:i/>
        </w:rPr>
        <w:t>Комитет</w:t>
      </w:r>
      <w:r w:rsidR="0089599C" w:rsidRPr="0089599C">
        <w:rPr>
          <w:i/>
        </w:rPr>
        <w:t xml:space="preserve"> </w:t>
      </w:r>
      <w:r w:rsidRPr="0089599C">
        <w:rPr>
          <w:i/>
        </w:rPr>
        <w:t>Госдумы</w:t>
      </w:r>
      <w:r w:rsidR="0089599C" w:rsidRPr="0089599C">
        <w:rPr>
          <w:i/>
        </w:rPr>
        <w:t xml:space="preserve"> </w:t>
      </w:r>
      <w:r w:rsidRPr="0089599C">
        <w:rPr>
          <w:i/>
        </w:rPr>
        <w:t>по</w:t>
      </w:r>
      <w:r w:rsidR="0089599C" w:rsidRPr="0089599C">
        <w:rPr>
          <w:i/>
        </w:rPr>
        <w:t xml:space="preserve"> </w:t>
      </w:r>
      <w:r w:rsidRPr="0089599C">
        <w:rPr>
          <w:i/>
        </w:rPr>
        <w:t>бюджету</w:t>
      </w:r>
      <w:r w:rsidR="0089599C" w:rsidRPr="0089599C">
        <w:rPr>
          <w:i/>
        </w:rPr>
        <w:t xml:space="preserve"> </w:t>
      </w:r>
      <w:r w:rsidRPr="0089599C">
        <w:rPr>
          <w:i/>
        </w:rPr>
        <w:t>одобрил</w:t>
      </w:r>
      <w:r w:rsidR="0089599C" w:rsidRPr="0089599C">
        <w:rPr>
          <w:i/>
        </w:rPr>
        <w:t xml:space="preserve"> </w:t>
      </w:r>
      <w:r w:rsidRPr="0089599C">
        <w:rPr>
          <w:i/>
        </w:rPr>
        <w:t>поправку,</w:t>
      </w:r>
      <w:r w:rsidR="0089599C" w:rsidRPr="0089599C">
        <w:rPr>
          <w:i/>
        </w:rPr>
        <w:t xml:space="preserve"> </w:t>
      </w:r>
      <w:r w:rsidRPr="0089599C">
        <w:rPr>
          <w:i/>
        </w:rPr>
        <w:t>которая</w:t>
      </w:r>
      <w:r w:rsidR="0089599C" w:rsidRPr="0089599C">
        <w:rPr>
          <w:i/>
        </w:rPr>
        <w:t xml:space="preserve"> </w:t>
      </w:r>
      <w:r w:rsidRPr="0089599C">
        <w:rPr>
          <w:i/>
        </w:rPr>
        <w:t>увеличивает</w:t>
      </w:r>
      <w:r w:rsidR="0089599C" w:rsidRPr="0089599C">
        <w:rPr>
          <w:i/>
        </w:rPr>
        <w:t xml:space="preserve"> </w:t>
      </w:r>
      <w:r w:rsidRPr="0089599C">
        <w:rPr>
          <w:i/>
        </w:rPr>
        <w:t>с</w:t>
      </w:r>
      <w:r w:rsidR="0089599C" w:rsidRPr="0089599C">
        <w:rPr>
          <w:i/>
        </w:rPr>
        <w:t xml:space="preserve"> </w:t>
      </w:r>
      <w:r w:rsidRPr="0089599C">
        <w:rPr>
          <w:i/>
        </w:rPr>
        <w:t>трех</w:t>
      </w:r>
      <w:r w:rsidR="0089599C" w:rsidRPr="0089599C">
        <w:rPr>
          <w:i/>
        </w:rPr>
        <w:t xml:space="preserve"> </w:t>
      </w:r>
      <w:r w:rsidRPr="0089599C">
        <w:rPr>
          <w:i/>
        </w:rPr>
        <w:t>до</w:t>
      </w:r>
      <w:r w:rsidR="0089599C" w:rsidRPr="0089599C">
        <w:rPr>
          <w:i/>
        </w:rPr>
        <w:t xml:space="preserve"> </w:t>
      </w:r>
      <w:r w:rsidRPr="0089599C">
        <w:rPr>
          <w:i/>
        </w:rPr>
        <w:t>десяти</w:t>
      </w:r>
      <w:r w:rsidR="0089599C" w:rsidRPr="0089599C">
        <w:rPr>
          <w:i/>
        </w:rPr>
        <w:t xml:space="preserve"> </w:t>
      </w:r>
      <w:r w:rsidRPr="0089599C">
        <w:rPr>
          <w:i/>
        </w:rPr>
        <w:t>лет</w:t>
      </w:r>
      <w:r w:rsidR="0089599C" w:rsidRPr="0089599C">
        <w:rPr>
          <w:i/>
        </w:rPr>
        <w:t xml:space="preserve"> </w:t>
      </w:r>
      <w:r w:rsidRPr="0089599C">
        <w:rPr>
          <w:i/>
        </w:rPr>
        <w:t>срок,</w:t>
      </w:r>
      <w:r w:rsidR="0089599C" w:rsidRPr="0089599C">
        <w:rPr>
          <w:i/>
        </w:rPr>
        <w:t xml:space="preserve"> </w:t>
      </w:r>
      <w:r w:rsidRPr="0089599C">
        <w:rPr>
          <w:i/>
        </w:rPr>
        <w:t>в</w:t>
      </w:r>
      <w:r w:rsidR="0089599C" w:rsidRPr="0089599C">
        <w:rPr>
          <w:i/>
        </w:rPr>
        <w:t xml:space="preserve"> </w:t>
      </w:r>
      <w:r w:rsidRPr="0089599C">
        <w:rPr>
          <w:i/>
        </w:rPr>
        <w:t>течение</w:t>
      </w:r>
      <w:r w:rsidR="0089599C" w:rsidRPr="0089599C">
        <w:rPr>
          <w:i/>
        </w:rPr>
        <w:t xml:space="preserve"> </w:t>
      </w:r>
      <w:r w:rsidRPr="0089599C">
        <w:rPr>
          <w:i/>
        </w:rPr>
        <w:t>которого</w:t>
      </w:r>
      <w:r w:rsidR="0089599C" w:rsidRPr="0089599C">
        <w:rPr>
          <w:i/>
        </w:rPr>
        <w:t xml:space="preserve"> </w:t>
      </w:r>
      <w:r w:rsidRPr="0089599C">
        <w:rPr>
          <w:i/>
        </w:rPr>
        <w:t>физические</w:t>
      </w:r>
      <w:r w:rsidR="0089599C" w:rsidRPr="0089599C">
        <w:rPr>
          <w:i/>
        </w:rPr>
        <w:t xml:space="preserve"> </w:t>
      </w:r>
      <w:r w:rsidRPr="0089599C">
        <w:rPr>
          <w:i/>
        </w:rPr>
        <w:t>лица,</w:t>
      </w:r>
      <w:r w:rsidR="0089599C" w:rsidRPr="0089599C">
        <w:rPr>
          <w:i/>
        </w:rPr>
        <w:t xml:space="preserve"> </w:t>
      </w:r>
      <w:r w:rsidRPr="0089599C">
        <w:rPr>
          <w:i/>
        </w:rPr>
        <w:t>заключившие</w:t>
      </w:r>
      <w:r w:rsidR="0089599C" w:rsidRPr="0089599C">
        <w:rPr>
          <w:i/>
        </w:rPr>
        <w:t xml:space="preserve"> </w:t>
      </w:r>
      <w:r w:rsidRPr="0089599C">
        <w:rPr>
          <w:i/>
        </w:rPr>
        <w:t>договор</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с</w:t>
      </w:r>
      <w:r w:rsidR="0089599C" w:rsidRPr="0089599C">
        <w:rPr>
          <w:i/>
        </w:rPr>
        <w:t xml:space="preserve"> </w:t>
      </w:r>
      <w:r w:rsidRPr="0089599C">
        <w:rPr>
          <w:i/>
        </w:rPr>
        <w:t>негосударственным</w:t>
      </w:r>
      <w:r w:rsidR="0089599C" w:rsidRPr="0089599C">
        <w:rPr>
          <w:i/>
        </w:rPr>
        <w:t xml:space="preserve"> </w:t>
      </w:r>
      <w:r w:rsidRPr="0089599C">
        <w:rPr>
          <w:i/>
        </w:rPr>
        <w:t>пенсионным</w:t>
      </w:r>
      <w:r w:rsidR="0089599C" w:rsidRPr="0089599C">
        <w:rPr>
          <w:i/>
        </w:rPr>
        <w:t xml:space="preserve"> </w:t>
      </w:r>
      <w:r w:rsidRPr="0089599C">
        <w:rPr>
          <w:i/>
        </w:rPr>
        <w:t>фондом</w:t>
      </w:r>
      <w:r w:rsidR="0089599C" w:rsidRPr="0089599C">
        <w:rPr>
          <w:i/>
        </w:rPr>
        <w:t xml:space="preserve"> </w:t>
      </w:r>
      <w:r w:rsidRPr="0089599C">
        <w:rPr>
          <w:i/>
        </w:rPr>
        <w:t>(НПФ),</w:t>
      </w:r>
      <w:r w:rsidR="0089599C" w:rsidRPr="0089599C">
        <w:rPr>
          <w:i/>
        </w:rPr>
        <w:t xml:space="preserve"> </w:t>
      </w:r>
      <w:r w:rsidRPr="0089599C">
        <w:rPr>
          <w:i/>
        </w:rPr>
        <w:t>имеют</w:t>
      </w:r>
      <w:r w:rsidR="0089599C" w:rsidRPr="0089599C">
        <w:rPr>
          <w:i/>
        </w:rPr>
        <w:t xml:space="preserve"> </w:t>
      </w:r>
      <w:r w:rsidRPr="0089599C">
        <w:rPr>
          <w:i/>
        </w:rPr>
        <w:t>право</w:t>
      </w:r>
      <w:r w:rsidR="0089599C" w:rsidRPr="0089599C">
        <w:rPr>
          <w:i/>
        </w:rPr>
        <w:t xml:space="preserve"> </w:t>
      </w:r>
      <w:r w:rsidRPr="0089599C">
        <w:rPr>
          <w:i/>
        </w:rPr>
        <w:t>на</w:t>
      </w:r>
      <w:r w:rsidR="0089599C" w:rsidRPr="0089599C">
        <w:rPr>
          <w:i/>
        </w:rPr>
        <w:t xml:space="preserve"> </w:t>
      </w:r>
      <w:r w:rsidRPr="0089599C">
        <w:rPr>
          <w:i/>
        </w:rPr>
        <w:t>государственную</w:t>
      </w:r>
      <w:r w:rsidR="0089599C" w:rsidRPr="0089599C">
        <w:rPr>
          <w:i/>
        </w:rPr>
        <w:t xml:space="preserve"> </w:t>
      </w:r>
      <w:r w:rsidRPr="0089599C">
        <w:rPr>
          <w:i/>
        </w:rPr>
        <w:t>поддержку</w:t>
      </w:r>
      <w:r w:rsidR="0089599C" w:rsidRPr="0089599C">
        <w:rPr>
          <w:i/>
        </w:rPr>
        <w:t xml:space="preserve"> </w:t>
      </w:r>
      <w:r w:rsidRPr="0089599C">
        <w:rPr>
          <w:i/>
        </w:rPr>
        <w:t>в</w:t>
      </w:r>
      <w:r w:rsidR="0089599C" w:rsidRPr="0089599C">
        <w:rPr>
          <w:i/>
        </w:rPr>
        <w:t xml:space="preserve"> </w:t>
      </w:r>
      <w:r w:rsidRPr="0089599C">
        <w:rPr>
          <w:i/>
        </w:rPr>
        <w:t>виде</w:t>
      </w:r>
      <w:r w:rsidR="0089599C" w:rsidRPr="0089599C">
        <w:rPr>
          <w:i/>
        </w:rPr>
        <w:t xml:space="preserve"> </w:t>
      </w:r>
      <w:r w:rsidRPr="0089599C">
        <w:rPr>
          <w:i/>
        </w:rPr>
        <w:t>стимулирующих</w:t>
      </w:r>
      <w:r w:rsidR="0089599C" w:rsidRPr="0089599C">
        <w:rPr>
          <w:i/>
        </w:rPr>
        <w:t xml:space="preserve"> </w:t>
      </w:r>
      <w:r w:rsidRPr="0089599C">
        <w:rPr>
          <w:i/>
        </w:rPr>
        <w:t>взносов.</w:t>
      </w:r>
      <w:r w:rsidR="0089599C" w:rsidRPr="0089599C">
        <w:rPr>
          <w:i/>
        </w:rPr>
        <w:t xml:space="preserve"> </w:t>
      </w:r>
      <w:r w:rsidRPr="0089599C">
        <w:rPr>
          <w:i/>
        </w:rPr>
        <w:t>Поправку</w:t>
      </w:r>
      <w:r w:rsidR="0089599C" w:rsidRPr="0089599C">
        <w:rPr>
          <w:i/>
        </w:rPr>
        <w:t xml:space="preserve"> </w:t>
      </w:r>
      <w:r w:rsidRPr="0089599C">
        <w:rPr>
          <w:i/>
        </w:rPr>
        <w:t>ко</w:t>
      </w:r>
      <w:r w:rsidR="0089599C" w:rsidRPr="0089599C">
        <w:rPr>
          <w:i/>
        </w:rPr>
        <w:t xml:space="preserve"> </w:t>
      </w:r>
      <w:r w:rsidRPr="0089599C">
        <w:rPr>
          <w:i/>
        </w:rPr>
        <w:t>второму</w:t>
      </w:r>
      <w:r w:rsidR="0089599C" w:rsidRPr="0089599C">
        <w:rPr>
          <w:i/>
        </w:rPr>
        <w:t xml:space="preserve"> </w:t>
      </w:r>
      <w:r w:rsidRPr="0089599C">
        <w:rPr>
          <w:i/>
        </w:rPr>
        <w:t>чтению</w:t>
      </w:r>
      <w:r w:rsidR="0089599C" w:rsidRPr="0089599C">
        <w:rPr>
          <w:i/>
        </w:rPr>
        <w:t xml:space="preserve"> </w:t>
      </w:r>
      <w:r w:rsidRPr="0089599C">
        <w:rPr>
          <w:i/>
        </w:rPr>
        <w:t>законопроекта</w:t>
      </w:r>
      <w:r w:rsidR="0089599C" w:rsidRPr="0089599C">
        <w:rPr>
          <w:i/>
        </w:rPr>
        <w:t xml:space="preserve"> №</w:t>
      </w:r>
      <w:r w:rsidRPr="0089599C">
        <w:rPr>
          <w:i/>
        </w:rPr>
        <w:t>639660-8</w:t>
      </w:r>
      <w:r w:rsidR="0089599C" w:rsidRPr="0089599C">
        <w:rPr>
          <w:i/>
        </w:rPr>
        <w:t xml:space="preserve"> </w:t>
      </w:r>
      <w:r w:rsidRPr="0089599C">
        <w:rPr>
          <w:i/>
        </w:rPr>
        <w:t>внесла</w:t>
      </w:r>
      <w:r w:rsidR="0089599C" w:rsidRPr="0089599C">
        <w:rPr>
          <w:i/>
        </w:rPr>
        <w:t xml:space="preserve"> </w:t>
      </w:r>
      <w:r w:rsidRPr="0089599C">
        <w:rPr>
          <w:i/>
        </w:rPr>
        <w:t>группа</w:t>
      </w:r>
      <w:r w:rsidR="0089599C" w:rsidRPr="0089599C">
        <w:rPr>
          <w:i/>
        </w:rPr>
        <w:t xml:space="preserve"> </w:t>
      </w:r>
      <w:r w:rsidRPr="0089599C">
        <w:rPr>
          <w:i/>
        </w:rPr>
        <w:t>депутатов</w:t>
      </w:r>
      <w:r w:rsidR="0089599C" w:rsidRPr="0089599C">
        <w:rPr>
          <w:i/>
        </w:rPr>
        <w:t xml:space="preserve"> </w:t>
      </w:r>
      <w:r w:rsidRPr="0089599C">
        <w:rPr>
          <w:i/>
        </w:rPr>
        <w:t>во</w:t>
      </w:r>
      <w:r w:rsidR="0089599C" w:rsidRPr="0089599C">
        <w:rPr>
          <w:i/>
        </w:rPr>
        <w:t xml:space="preserve"> </w:t>
      </w:r>
      <w:r w:rsidRPr="0089599C">
        <w:rPr>
          <w:i/>
        </w:rPr>
        <w:t>главе</w:t>
      </w:r>
      <w:r w:rsidR="0089599C" w:rsidRPr="0089599C">
        <w:rPr>
          <w:i/>
        </w:rPr>
        <w:t xml:space="preserve"> </w:t>
      </w:r>
      <w:r w:rsidRPr="0089599C">
        <w:rPr>
          <w:i/>
        </w:rPr>
        <w:t>с</w:t>
      </w:r>
      <w:r w:rsidR="0089599C" w:rsidRPr="0089599C">
        <w:rPr>
          <w:i/>
        </w:rPr>
        <w:t xml:space="preserve"> </w:t>
      </w:r>
      <w:r w:rsidRPr="0089599C">
        <w:rPr>
          <w:i/>
        </w:rPr>
        <w:t>первым</w:t>
      </w:r>
      <w:r w:rsidR="0089599C" w:rsidRPr="0089599C">
        <w:rPr>
          <w:i/>
        </w:rPr>
        <w:t xml:space="preserve"> </w:t>
      </w:r>
      <w:r w:rsidRPr="0089599C">
        <w:rPr>
          <w:i/>
        </w:rPr>
        <w:t>вице-спикером</w:t>
      </w:r>
      <w:r w:rsidR="0089599C" w:rsidRPr="0089599C">
        <w:rPr>
          <w:i/>
        </w:rPr>
        <w:t xml:space="preserve"> </w:t>
      </w:r>
      <w:r w:rsidRPr="0089599C">
        <w:rPr>
          <w:i/>
        </w:rPr>
        <w:t>парламента</w:t>
      </w:r>
      <w:r w:rsidR="0089599C" w:rsidRPr="0089599C">
        <w:rPr>
          <w:i/>
        </w:rPr>
        <w:t xml:space="preserve"> </w:t>
      </w:r>
      <w:r w:rsidRPr="0089599C">
        <w:rPr>
          <w:i/>
        </w:rPr>
        <w:t>Александром</w:t>
      </w:r>
      <w:r w:rsidR="0089599C" w:rsidRPr="0089599C">
        <w:rPr>
          <w:i/>
        </w:rPr>
        <w:t xml:space="preserve"> </w:t>
      </w:r>
      <w:r w:rsidRPr="0089599C">
        <w:rPr>
          <w:i/>
        </w:rPr>
        <w:t>Жуковым,</w:t>
      </w:r>
      <w:r w:rsidR="0089599C" w:rsidRPr="0089599C">
        <w:rPr>
          <w:i/>
        </w:rPr>
        <w:t xml:space="preserve"> </w:t>
      </w:r>
      <w:hyperlink w:anchor="А101" w:history="1">
        <w:r w:rsidRPr="0089599C">
          <w:rPr>
            <w:rStyle w:val="a3"/>
            <w:i/>
          </w:rPr>
          <w:t>сообщает</w:t>
        </w:r>
        <w:r w:rsidR="0089599C" w:rsidRPr="0089599C">
          <w:rPr>
            <w:rStyle w:val="a3"/>
            <w:i/>
          </w:rPr>
          <w:t xml:space="preserve"> «</w:t>
        </w:r>
        <w:r w:rsidRPr="0089599C">
          <w:rPr>
            <w:rStyle w:val="a3"/>
            <w:i/>
          </w:rPr>
          <w:t>Интерфакс</w:t>
        </w:r>
        <w:r w:rsidR="0089599C" w:rsidRPr="0089599C">
          <w:rPr>
            <w:rStyle w:val="a3"/>
            <w:i/>
          </w:rPr>
          <w:t>»</w:t>
        </w:r>
      </w:hyperlink>
    </w:p>
    <w:p w14:paraId="51F4A14C" w14:textId="77777777" w:rsidR="00E34A21" w:rsidRPr="0089599C" w:rsidRDefault="00E34A21" w:rsidP="00676D5F">
      <w:pPr>
        <w:numPr>
          <w:ilvl w:val="0"/>
          <w:numId w:val="25"/>
        </w:numPr>
        <w:rPr>
          <w:i/>
        </w:rPr>
      </w:pPr>
      <w:r w:rsidRPr="0089599C">
        <w:rPr>
          <w:i/>
        </w:rPr>
        <w:t>Больше</w:t>
      </w:r>
      <w:r w:rsidR="0089599C" w:rsidRPr="0089599C">
        <w:rPr>
          <w:i/>
        </w:rPr>
        <w:t xml:space="preserve"> </w:t>
      </w:r>
      <w:r w:rsidRPr="0089599C">
        <w:rPr>
          <w:i/>
        </w:rPr>
        <w:t>половины</w:t>
      </w:r>
      <w:r w:rsidR="0089599C" w:rsidRPr="0089599C">
        <w:rPr>
          <w:i/>
        </w:rPr>
        <w:t xml:space="preserve"> </w:t>
      </w:r>
      <w:r w:rsidRPr="0089599C">
        <w:rPr>
          <w:i/>
        </w:rPr>
        <w:t>граждан</w:t>
      </w:r>
      <w:r w:rsidR="0089599C" w:rsidRPr="0089599C">
        <w:rPr>
          <w:i/>
        </w:rPr>
        <w:t xml:space="preserve"> </w:t>
      </w:r>
      <w:r w:rsidRPr="0089599C">
        <w:rPr>
          <w:i/>
        </w:rPr>
        <w:t>Российской</w:t>
      </w:r>
      <w:r w:rsidR="0089599C" w:rsidRPr="0089599C">
        <w:rPr>
          <w:i/>
        </w:rPr>
        <w:t xml:space="preserve"> </w:t>
      </w:r>
      <w:r w:rsidRPr="0089599C">
        <w:rPr>
          <w:i/>
        </w:rPr>
        <w:t>Федерации</w:t>
      </w:r>
      <w:r w:rsidR="0089599C" w:rsidRPr="0089599C">
        <w:rPr>
          <w:i/>
        </w:rPr>
        <w:t xml:space="preserve"> </w:t>
      </w:r>
      <w:r w:rsidRPr="0089599C">
        <w:rPr>
          <w:i/>
        </w:rPr>
        <w:t>осведомлены</w:t>
      </w:r>
      <w:r w:rsidR="0089599C" w:rsidRPr="0089599C">
        <w:rPr>
          <w:i/>
        </w:rPr>
        <w:t xml:space="preserve"> </w:t>
      </w:r>
      <w:r w:rsidRPr="0089599C">
        <w:rPr>
          <w:i/>
        </w:rPr>
        <w:t>о</w:t>
      </w:r>
      <w:r w:rsidR="0089599C" w:rsidRPr="0089599C">
        <w:rPr>
          <w:i/>
        </w:rPr>
        <w:t xml:space="preserve"> </w:t>
      </w:r>
      <w:r w:rsidRPr="0089599C">
        <w:rPr>
          <w:i/>
        </w:rPr>
        <w:t>Программе</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(ПДС).</w:t>
      </w:r>
      <w:r w:rsidR="0089599C" w:rsidRPr="0089599C">
        <w:rPr>
          <w:i/>
        </w:rPr>
        <w:t xml:space="preserve"> </w:t>
      </w:r>
      <w:r w:rsidRPr="0089599C">
        <w:rPr>
          <w:i/>
        </w:rPr>
        <w:t>Такие</w:t>
      </w:r>
      <w:r w:rsidR="0089599C" w:rsidRPr="0089599C">
        <w:rPr>
          <w:i/>
        </w:rPr>
        <w:t xml:space="preserve"> </w:t>
      </w:r>
      <w:r w:rsidRPr="0089599C">
        <w:rPr>
          <w:i/>
        </w:rPr>
        <w:t>данные</w:t>
      </w:r>
      <w:r w:rsidR="0089599C" w:rsidRPr="0089599C">
        <w:rPr>
          <w:i/>
        </w:rPr>
        <w:t xml:space="preserve"> </w:t>
      </w:r>
      <w:r w:rsidRPr="0089599C">
        <w:rPr>
          <w:i/>
        </w:rPr>
        <w:t>были</w:t>
      </w:r>
      <w:r w:rsidR="0089599C" w:rsidRPr="0089599C">
        <w:rPr>
          <w:i/>
        </w:rPr>
        <w:t xml:space="preserve"> </w:t>
      </w:r>
      <w:r w:rsidRPr="0089599C">
        <w:rPr>
          <w:i/>
        </w:rPr>
        <w:t>получены</w:t>
      </w:r>
      <w:r w:rsidR="0089599C" w:rsidRPr="0089599C">
        <w:rPr>
          <w:i/>
        </w:rPr>
        <w:t xml:space="preserve"> </w:t>
      </w:r>
      <w:r w:rsidRPr="0089599C">
        <w:rPr>
          <w:i/>
        </w:rPr>
        <w:t>в</w:t>
      </w:r>
      <w:r w:rsidR="0089599C" w:rsidRPr="0089599C">
        <w:rPr>
          <w:i/>
        </w:rPr>
        <w:t xml:space="preserve"> </w:t>
      </w:r>
      <w:r w:rsidRPr="0089599C">
        <w:rPr>
          <w:i/>
        </w:rPr>
        <w:t>ходе</w:t>
      </w:r>
      <w:r w:rsidR="0089599C" w:rsidRPr="0089599C">
        <w:rPr>
          <w:i/>
        </w:rPr>
        <w:t xml:space="preserve"> </w:t>
      </w:r>
      <w:r w:rsidRPr="0089599C">
        <w:rPr>
          <w:i/>
        </w:rPr>
        <w:t>опроса,</w:t>
      </w:r>
      <w:r w:rsidR="0089599C" w:rsidRPr="0089599C">
        <w:rPr>
          <w:i/>
        </w:rPr>
        <w:t xml:space="preserve"> </w:t>
      </w:r>
      <w:r w:rsidRPr="0089599C">
        <w:rPr>
          <w:i/>
        </w:rPr>
        <w:t>проведенного</w:t>
      </w:r>
      <w:r w:rsidR="0089599C" w:rsidRPr="0089599C">
        <w:rPr>
          <w:i/>
        </w:rPr>
        <w:t xml:space="preserve"> </w:t>
      </w:r>
      <w:r w:rsidRPr="0089599C">
        <w:rPr>
          <w:i/>
        </w:rPr>
        <w:t>по</w:t>
      </w:r>
      <w:r w:rsidR="0089599C" w:rsidRPr="0089599C">
        <w:rPr>
          <w:i/>
        </w:rPr>
        <w:t xml:space="preserve"> </w:t>
      </w:r>
      <w:r w:rsidRPr="0089599C">
        <w:rPr>
          <w:i/>
        </w:rPr>
        <w:t>заказу</w:t>
      </w:r>
      <w:r w:rsidR="0089599C" w:rsidRPr="0089599C">
        <w:rPr>
          <w:i/>
        </w:rPr>
        <w:t xml:space="preserve"> </w:t>
      </w:r>
      <w:r w:rsidRPr="0089599C">
        <w:rPr>
          <w:i/>
        </w:rPr>
        <w:t>СРО</w:t>
      </w:r>
      <w:r w:rsidR="0089599C" w:rsidRPr="0089599C">
        <w:rPr>
          <w:i/>
        </w:rPr>
        <w:t xml:space="preserve"> «</w:t>
      </w:r>
      <w:r w:rsidRPr="0089599C">
        <w:rPr>
          <w:i/>
        </w:rPr>
        <w:t>Национальная</w:t>
      </w:r>
      <w:r w:rsidR="0089599C" w:rsidRPr="0089599C">
        <w:rPr>
          <w:i/>
        </w:rPr>
        <w:t xml:space="preserve"> </w:t>
      </w:r>
      <w:r w:rsidRPr="0089599C">
        <w:rPr>
          <w:i/>
        </w:rPr>
        <w:t>ассоциация</w:t>
      </w:r>
      <w:r w:rsidR="0089599C" w:rsidRPr="0089599C">
        <w:rPr>
          <w:i/>
        </w:rPr>
        <w:t xml:space="preserve"> </w:t>
      </w:r>
      <w:r w:rsidRPr="0089599C">
        <w:rPr>
          <w:i/>
        </w:rPr>
        <w:t>негосударственных</w:t>
      </w:r>
      <w:r w:rsidR="0089599C" w:rsidRPr="0089599C">
        <w:rPr>
          <w:i/>
        </w:rPr>
        <w:t xml:space="preserve"> </w:t>
      </w:r>
      <w:r w:rsidRPr="0089599C">
        <w:rPr>
          <w:i/>
        </w:rPr>
        <w:t>пенсионных</w:t>
      </w:r>
      <w:r w:rsidR="0089599C" w:rsidRPr="0089599C">
        <w:rPr>
          <w:i/>
        </w:rPr>
        <w:t xml:space="preserve"> </w:t>
      </w:r>
      <w:r w:rsidRPr="0089599C">
        <w:rPr>
          <w:i/>
        </w:rPr>
        <w:t>фондов</w:t>
      </w:r>
      <w:r w:rsidR="0089599C" w:rsidRPr="0089599C">
        <w:rPr>
          <w:i/>
        </w:rPr>
        <w:t xml:space="preserve">» </w:t>
      </w:r>
      <w:r w:rsidRPr="0089599C">
        <w:rPr>
          <w:i/>
        </w:rPr>
        <w:t>(НАПФ).</w:t>
      </w:r>
      <w:r w:rsidR="0089599C" w:rsidRPr="0089599C">
        <w:rPr>
          <w:i/>
        </w:rPr>
        <w:t xml:space="preserve"> </w:t>
      </w:r>
      <w:r w:rsidRPr="0089599C">
        <w:rPr>
          <w:i/>
        </w:rPr>
        <w:t>За</w:t>
      </w:r>
      <w:r w:rsidR="0089599C" w:rsidRPr="0089599C">
        <w:rPr>
          <w:i/>
        </w:rPr>
        <w:t xml:space="preserve"> </w:t>
      </w:r>
      <w:r w:rsidRPr="0089599C">
        <w:rPr>
          <w:i/>
        </w:rPr>
        <w:t>почти</w:t>
      </w:r>
      <w:r w:rsidR="0089599C" w:rsidRPr="0089599C">
        <w:rPr>
          <w:i/>
        </w:rPr>
        <w:t xml:space="preserve"> </w:t>
      </w:r>
      <w:r w:rsidRPr="0089599C">
        <w:rPr>
          <w:i/>
        </w:rPr>
        <w:t>три</w:t>
      </w:r>
      <w:r w:rsidR="0089599C" w:rsidRPr="0089599C">
        <w:rPr>
          <w:i/>
        </w:rPr>
        <w:t xml:space="preserve"> </w:t>
      </w:r>
      <w:r w:rsidRPr="0089599C">
        <w:rPr>
          <w:i/>
        </w:rPr>
        <w:t>месяца</w:t>
      </w:r>
      <w:r w:rsidR="0089599C" w:rsidRPr="0089599C">
        <w:rPr>
          <w:i/>
        </w:rPr>
        <w:t xml:space="preserve"> </w:t>
      </w:r>
      <w:r w:rsidRPr="0089599C">
        <w:rPr>
          <w:i/>
        </w:rPr>
        <w:t>в</w:t>
      </w:r>
      <w:r w:rsidR="0089599C" w:rsidRPr="0089599C">
        <w:rPr>
          <w:i/>
        </w:rPr>
        <w:t xml:space="preserve"> </w:t>
      </w:r>
      <w:r w:rsidRPr="0089599C">
        <w:rPr>
          <w:i/>
        </w:rPr>
        <w:t>анкетировании</w:t>
      </w:r>
      <w:r w:rsidR="0089599C" w:rsidRPr="0089599C">
        <w:rPr>
          <w:i/>
        </w:rPr>
        <w:t xml:space="preserve"> </w:t>
      </w:r>
      <w:r w:rsidRPr="0089599C">
        <w:rPr>
          <w:i/>
        </w:rPr>
        <w:t>приняли</w:t>
      </w:r>
      <w:r w:rsidR="0089599C" w:rsidRPr="0089599C">
        <w:rPr>
          <w:i/>
        </w:rPr>
        <w:t xml:space="preserve"> </w:t>
      </w:r>
      <w:r w:rsidRPr="0089599C">
        <w:rPr>
          <w:i/>
        </w:rPr>
        <w:t>участие</w:t>
      </w:r>
      <w:r w:rsidR="0089599C" w:rsidRPr="0089599C">
        <w:rPr>
          <w:i/>
        </w:rPr>
        <w:t xml:space="preserve"> </w:t>
      </w:r>
      <w:r w:rsidRPr="0089599C">
        <w:rPr>
          <w:i/>
        </w:rPr>
        <w:t>150</w:t>
      </w:r>
      <w:r w:rsidR="0089599C" w:rsidRPr="0089599C">
        <w:rPr>
          <w:i/>
        </w:rPr>
        <w:t xml:space="preserve"> </w:t>
      </w:r>
      <w:r w:rsidRPr="0089599C">
        <w:rPr>
          <w:i/>
        </w:rPr>
        <w:t>тысяч</w:t>
      </w:r>
      <w:r w:rsidR="0089599C" w:rsidRPr="0089599C">
        <w:rPr>
          <w:i/>
        </w:rPr>
        <w:t xml:space="preserve"> </w:t>
      </w:r>
      <w:r w:rsidRPr="0089599C">
        <w:rPr>
          <w:i/>
        </w:rPr>
        <w:t>человек,</w:t>
      </w:r>
      <w:r w:rsidR="0089599C" w:rsidRPr="0089599C">
        <w:rPr>
          <w:i/>
        </w:rPr>
        <w:t xml:space="preserve"> </w:t>
      </w:r>
      <w:hyperlink w:anchor="А102" w:history="1">
        <w:r w:rsidRPr="0089599C">
          <w:rPr>
            <w:rStyle w:val="a3"/>
            <w:i/>
          </w:rPr>
          <w:t>пишет</w:t>
        </w:r>
        <w:r w:rsidR="0089599C" w:rsidRPr="0089599C">
          <w:rPr>
            <w:rStyle w:val="a3"/>
            <w:i/>
          </w:rPr>
          <w:t xml:space="preserve"> «</w:t>
        </w:r>
        <w:r w:rsidRPr="0089599C">
          <w:rPr>
            <w:rStyle w:val="a3"/>
            <w:i/>
          </w:rPr>
          <w:t>Россия-Онлайн</w:t>
        </w:r>
        <w:r w:rsidR="0089599C" w:rsidRPr="0089599C">
          <w:rPr>
            <w:rStyle w:val="a3"/>
            <w:i/>
          </w:rPr>
          <w:t>»</w:t>
        </w:r>
      </w:hyperlink>
    </w:p>
    <w:p w14:paraId="30DCC7A3" w14:textId="77777777" w:rsidR="00F40734" w:rsidRPr="0089599C" w:rsidRDefault="00F40734" w:rsidP="00676D5F">
      <w:pPr>
        <w:numPr>
          <w:ilvl w:val="0"/>
          <w:numId w:val="25"/>
        </w:numPr>
        <w:rPr>
          <w:i/>
        </w:rPr>
      </w:pPr>
      <w:r w:rsidRPr="0089599C">
        <w:rPr>
          <w:i/>
        </w:rPr>
        <w:t>Порядка</w:t>
      </w:r>
      <w:r w:rsidR="0089599C" w:rsidRPr="0089599C">
        <w:rPr>
          <w:i/>
        </w:rPr>
        <w:t xml:space="preserve"> </w:t>
      </w:r>
      <w:r w:rsidRPr="0089599C">
        <w:rPr>
          <w:i/>
        </w:rPr>
        <w:t>5</w:t>
      </w:r>
      <w:r w:rsidR="0089599C" w:rsidRPr="0089599C">
        <w:rPr>
          <w:i/>
        </w:rPr>
        <w:t xml:space="preserve"> </w:t>
      </w:r>
      <w:r w:rsidRPr="0089599C">
        <w:rPr>
          <w:i/>
        </w:rPr>
        <w:t>тыс.</w:t>
      </w:r>
      <w:r w:rsidR="0089599C" w:rsidRPr="0089599C">
        <w:rPr>
          <w:i/>
        </w:rPr>
        <w:t xml:space="preserve"> </w:t>
      </w:r>
      <w:r w:rsidRPr="0089599C">
        <w:rPr>
          <w:i/>
        </w:rPr>
        <w:t>жителей</w:t>
      </w:r>
      <w:r w:rsidR="0089599C" w:rsidRPr="0089599C">
        <w:rPr>
          <w:i/>
        </w:rPr>
        <w:t xml:space="preserve"> </w:t>
      </w:r>
      <w:r w:rsidRPr="0089599C">
        <w:rPr>
          <w:i/>
        </w:rPr>
        <w:t>Московской</w:t>
      </w:r>
      <w:r w:rsidR="0089599C" w:rsidRPr="0089599C">
        <w:rPr>
          <w:i/>
        </w:rPr>
        <w:t xml:space="preserve"> </w:t>
      </w:r>
      <w:r w:rsidRPr="0089599C">
        <w:rPr>
          <w:i/>
        </w:rPr>
        <w:t>области</w:t>
      </w:r>
      <w:r w:rsidR="0089599C" w:rsidRPr="0089599C">
        <w:rPr>
          <w:i/>
        </w:rPr>
        <w:t xml:space="preserve"> </w:t>
      </w:r>
      <w:r w:rsidRPr="0089599C">
        <w:rPr>
          <w:i/>
        </w:rPr>
        <w:t>заявили</w:t>
      </w:r>
      <w:r w:rsidR="0089599C" w:rsidRPr="0089599C">
        <w:rPr>
          <w:i/>
        </w:rPr>
        <w:t xml:space="preserve"> </w:t>
      </w:r>
      <w:r w:rsidRPr="0089599C">
        <w:rPr>
          <w:i/>
        </w:rPr>
        <w:t>к</w:t>
      </w:r>
      <w:r w:rsidR="0089599C" w:rsidRPr="0089599C">
        <w:rPr>
          <w:i/>
        </w:rPr>
        <w:t xml:space="preserve"> </w:t>
      </w:r>
      <w:r w:rsidRPr="0089599C">
        <w:rPr>
          <w:i/>
        </w:rPr>
        <w:t>переводу</w:t>
      </w:r>
      <w:r w:rsidR="0089599C" w:rsidRPr="0089599C">
        <w:rPr>
          <w:i/>
        </w:rPr>
        <w:t xml:space="preserve"> </w:t>
      </w:r>
      <w:r w:rsidRPr="0089599C">
        <w:rPr>
          <w:i/>
        </w:rPr>
        <w:t>свои</w:t>
      </w:r>
      <w:r w:rsidR="0089599C" w:rsidRPr="0089599C">
        <w:rPr>
          <w:i/>
        </w:rPr>
        <w:t xml:space="preserve"> </w:t>
      </w:r>
      <w:r w:rsidRPr="0089599C">
        <w:rPr>
          <w:i/>
        </w:rPr>
        <w:t>пенсионные</w:t>
      </w:r>
      <w:r w:rsidR="0089599C" w:rsidRPr="0089599C">
        <w:rPr>
          <w:i/>
        </w:rPr>
        <w:t xml:space="preserve"> </w:t>
      </w:r>
      <w:r w:rsidRPr="0089599C">
        <w:rPr>
          <w:i/>
        </w:rPr>
        <w:t>накопления</w:t>
      </w:r>
      <w:r w:rsidR="0089599C" w:rsidRPr="0089599C">
        <w:rPr>
          <w:i/>
        </w:rPr>
        <w:t xml:space="preserve"> </w:t>
      </w:r>
      <w:r w:rsidRPr="0089599C">
        <w:rPr>
          <w:i/>
        </w:rPr>
        <w:t>в</w:t>
      </w:r>
      <w:r w:rsidR="0089599C" w:rsidRPr="0089599C">
        <w:rPr>
          <w:i/>
        </w:rPr>
        <w:t xml:space="preserve"> </w:t>
      </w:r>
      <w:r w:rsidRPr="0089599C">
        <w:rPr>
          <w:i/>
        </w:rPr>
        <w:t>программу</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(ПДС)</w:t>
      </w:r>
      <w:r w:rsidR="0089599C" w:rsidRPr="0089599C">
        <w:rPr>
          <w:i/>
        </w:rPr>
        <w:t xml:space="preserve"> </w:t>
      </w:r>
      <w:r w:rsidRPr="0089599C">
        <w:rPr>
          <w:i/>
        </w:rPr>
        <w:t>в</w:t>
      </w:r>
      <w:r w:rsidR="0089599C" w:rsidRPr="0089599C">
        <w:rPr>
          <w:i/>
        </w:rPr>
        <w:t xml:space="preserve"> </w:t>
      </w:r>
      <w:r w:rsidRPr="0089599C">
        <w:rPr>
          <w:i/>
        </w:rPr>
        <w:t>СберНПФ,</w:t>
      </w:r>
      <w:r w:rsidR="0089599C" w:rsidRPr="0089599C">
        <w:rPr>
          <w:i/>
        </w:rPr>
        <w:t xml:space="preserve"> </w:t>
      </w:r>
      <w:r w:rsidRPr="0089599C">
        <w:rPr>
          <w:i/>
        </w:rPr>
        <w:t>передает</w:t>
      </w:r>
      <w:r w:rsidR="0089599C" w:rsidRPr="0089599C">
        <w:rPr>
          <w:i/>
        </w:rPr>
        <w:t xml:space="preserve"> </w:t>
      </w:r>
      <w:r w:rsidRPr="0089599C">
        <w:rPr>
          <w:i/>
        </w:rPr>
        <w:t>пресс-служба</w:t>
      </w:r>
      <w:r w:rsidR="0089599C" w:rsidRPr="0089599C">
        <w:rPr>
          <w:i/>
        </w:rPr>
        <w:t xml:space="preserve"> </w:t>
      </w:r>
      <w:r w:rsidRPr="0089599C">
        <w:rPr>
          <w:i/>
        </w:rPr>
        <w:t>Сбера.</w:t>
      </w:r>
      <w:r w:rsidR="0089599C" w:rsidRPr="0089599C">
        <w:rPr>
          <w:i/>
        </w:rPr>
        <w:t xml:space="preserve"> </w:t>
      </w:r>
      <w:r w:rsidRPr="0089599C">
        <w:rPr>
          <w:i/>
        </w:rPr>
        <w:t>Сумма</w:t>
      </w:r>
      <w:r w:rsidR="0089599C" w:rsidRPr="0089599C">
        <w:rPr>
          <w:i/>
        </w:rPr>
        <w:t xml:space="preserve"> </w:t>
      </w:r>
      <w:r w:rsidRPr="0089599C">
        <w:rPr>
          <w:i/>
        </w:rPr>
        <w:t>данных</w:t>
      </w:r>
      <w:r w:rsidR="0089599C" w:rsidRPr="0089599C">
        <w:rPr>
          <w:i/>
        </w:rPr>
        <w:t xml:space="preserve"> </w:t>
      </w:r>
      <w:r w:rsidRPr="0089599C">
        <w:rPr>
          <w:i/>
        </w:rPr>
        <w:t>средств</w:t>
      </w:r>
      <w:r w:rsidR="0089599C" w:rsidRPr="0089599C">
        <w:rPr>
          <w:i/>
        </w:rPr>
        <w:t xml:space="preserve"> </w:t>
      </w:r>
      <w:r w:rsidRPr="0089599C">
        <w:rPr>
          <w:i/>
        </w:rPr>
        <w:t>превысила</w:t>
      </w:r>
      <w:r w:rsidR="0089599C" w:rsidRPr="0089599C">
        <w:rPr>
          <w:i/>
        </w:rPr>
        <w:t xml:space="preserve"> </w:t>
      </w:r>
      <w:r w:rsidRPr="0089599C">
        <w:rPr>
          <w:i/>
        </w:rPr>
        <w:t>1,12</w:t>
      </w:r>
      <w:r w:rsidR="0089599C" w:rsidRPr="0089599C">
        <w:rPr>
          <w:i/>
        </w:rPr>
        <w:t xml:space="preserve"> </w:t>
      </w:r>
      <w:r w:rsidRPr="0089599C">
        <w:rPr>
          <w:i/>
        </w:rPr>
        <w:t>млрд</w:t>
      </w:r>
      <w:r w:rsidR="0089599C" w:rsidRPr="0089599C">
        <w:rPr>
          <w:i/>
        </w:rPr>
        <w:t xml:space="preserve"> </w:t>
      </w:r>
      <w:r w:rsidRPr="0089599C">
        <w:rPr>
          <w:i/>
        </w:rPr>
        <w:t>рублей.</w:t>
      </w:r>
      <w:r w:rsidR="0089599C" w:rsidRPr="0089599C">
        <w:rPr>
          <w:i/>
        </w:rPr>
        <w:t xml:space="preserve"> </w:t>
      </w:r>
      <w:r w:rsidRPr="0089599C">
        <w:rPr>
          <w:i/>
        </w:rPr>
        <w:t>Среди</w:t>
      </w:r>
      <w:r w:rsidR="0089599C" w:rsidRPr="0089599C">
        <w:rPr>
          <w:i/>
        </w:rPr>
        <w:t xml:space="preserve"> </w:t>
      </w:r>
      <w:r w:rsidRPr="0089599C">
        <w:rPr>
          <w:i/>
        </w:rPr>
        <w:t>тех,</w:t>
      </w:r>
      <w:r w:rsidR="0089599C" w:rsidRPr="0089599C">
        <w:rPr>
          <w:i/>
        </w:rPr>
        <w:t xml:space="preserve"> </w:t>
      </w:r>
      <w:r w:rsidRPr="0089599C">
        <w:rPr>
          <w:i/>
        </w:rPr>
        <w:t>кто</w:t>
      </w:r>
      <w:r w:rsidR="0089599C" w:rsidRPr="0089599C">
        <w:rPr>
          <w:i/>
        </w:rPr>
        <w:t xml:space="preserve"> </w:t>
      </w:r>
      <w:r w:rsidRPr="0089599C">
        <w:rPr>
          <w:i/>
        </w:rPr>
        <w:t>решил</w:t>
      </w:r>
      <w:r w:rsidR="0089599C" w:rsidRPr="0089599C">
        <w:rPr>
          <w:i/>
        </w:rPr>
        <w:t xml:space="preserve"> </w:t>
      </w:r>
      <w:r w:rsidRPr="0089599C">
        <w:rPr>
          <w:i/>
        </w:rPr>
        <w:t>перевести</w:t>
      </w:r>
      <w:r w:rsidR="0089599C" w:rsidRPr="0089599C">
        <w:rPr>
          <w:i/>
        </w:rPr>
        <w:t xml:space="preserve"> </w:t>
      </w:r>
      <w:r w:rsidRPr="0089599C">
        <w:rPr>
          <w:i/>
        </w:rPr>
        <w:t>пенсионные</w:t>
      </w:r>
      <w:r w:rsidR="0089599C" w:rsidRPr="0089599C">
        <w:rPr>
          <w:i/>
        </w:rPr>
        <w:t xml:space="preserve"> </w:t>
      </w:r>
      <w:r w:rsidRPr="0089599C">
        <w:rPr>
          <w:i/>
        </w:rPr>
        <w:t>накопления</w:t>
      </w:r>
      <w:r w:rsidR="0089599C" w:rsidRPr="0089599C">
        <w:rPr>
          <w:i/>
        </w:rPr>
        <w:t xml:space="preserve"> </w:t>
      </w:r>
      <w:r w:rsidRPr="0089599C">
        <w:rPr>
          <w:i/>
        </w:rPr>
        <w:t>(накопительную</w:t>
      </w:r>
      <w:r w:rsidR="0089599C" w:rsidRPr="0089599C">
        <w:rPr>
          <w:i/>
        </w:rPr>
        <w:t xml:space="preserve"> </w:t>
      </w:r>
      <w:r w:rsidRPr="0089599C">
        <w:rPr>
          <w:i/>
        </w:rPr>
        <w:t>пенсию)</w:t>
      </w:r>
      <w:r w:rsidR="0089599C" w:rsidRPr="0089599C">
        <w:rPr>
          <w:i/>
        </w:rPr>
        <w:t xml:space="preserve"> </w:t>
      </w:r>
      <w:r w:rsidRPr="0089599C">
        <w:rPr>
          <w:i/>
        </w:rPr>
        <w:t>в</w:t>
      </w:r>
      <w:r w:rsidR="0089599C" w:rsidRPr="0089599C">
        <w:rPr>
          <w:i/>
        </w:rPr>
        <w:t xml:space="preserve"> </w:t>
      </w:r>
      <w:r w:rsidRPr="0089599C">
        <w:rPr>
          <w:i/>
        </w:rPr>
        <w:t>ПДС,</w:t>
      </w:r>
      <w:r w:rsidR="0089599C" w:rsidRPr="0089599C">
        <w:rPr>
          <w:i/>
        </w:rPr>
        <w:t xml:space="preserve"> </w:t>
      </w:r>
      <w:r w:rsidRPr="0089599C">
        <w:rPr>
          <w:i/>
        </w:rPr>
        <w:t>оказалось</w:t>
      </w:r>
      <w:r w:rsidR="0089599C" w:rsidRPr="0089599C">
        <w:rPr>
          <w:i/>
        </w:rPr>
        <w:t xml:space="preserve"> </w:t>
      </w:r>
      <w:r w:rsidRPr="0089599C">
        <w:rPr>
          <w:i/>
        </w:rPr>
        <w:t>63%</w:t>
      </w:r>
      <w:r w:rsidR="0089599C" w:rsidRPr="0089599C">
        <w:rPr>
          <w:i/>
        </w:rPr>
        <w:t xml:space="preserve"> </w:t>
      </w:r>
      <w:r w:rsidRPr="0089599C">
        <w:rPr>
          <w:i/>
        </w:rPr>
        <w:t>женщин</w:t>
      </w:r>
      <w:r w:rsidR="0089599C" w:rsidRPr="0089599C">
        <w:rPr>
          <w:i/>
        </w:rPr>
        <w:t xml:space="preserve"> </w:t>
      </w:r>
      <w:r w:rsidRPr="0089599C">
        <w:rPr>
          <w:i/>
        </w:rPr>
        <w:t>и</w:t>
      </w:r>
      <w:r w:rsidR="0089599C" w:rsidRPr="0089599C">
        <w:rPr>
          <w:i/>
        </w:rPr>
        <w:t xml:space="preserve"> </w:t>
      </w:r>
      <w:r w:rsidRPr="0089599C">
        <w:rPr>
          <w:i/>
        </w:rPr>
        <w:t>37%</w:t>
      </w:r>
      <w:r w:rsidR="0089599C" w:rsidRPr="0089599C">
        <w:rPr>
          <w:i/>
        </w:rPr>
        <w:t xml:space="preserve"> </w:t>
      </w:r>
      <w:r w:rsidRPr="0089599C">
        <w:rPr>
          <w:i/>
        </w:rPr>
        <w:t>мужчин.</w:t>
      </w:r>
      <w:r w:rsidR="0089599C" w:rsidRPr="0089599C">
        <w:rPr>
          <w:i/>
        </w:rPr>
        <w:t xml:space="preserve"> </w:t>
      </w:r>
      <w:r w:rsidRPr="0089599C">
        <w:rPr>
          <w:i/>
        </w:rPr>
        <w:t>Чаще</w:t>
      </w:r>
      <w:r w:rsidR="0089599C" w:rsidRPr="0089599C">
        <w:rPr>
          <w:i/>
        </w:rPr>
        <w:t xml:space="preserve"> </w:t>
      </w:r>
      <w:r w:rsidRPr="0089599C">
        <w:rPr>
          <w:i/>
        </w:rPr>
        <w:t>других</w:t>
      </w:r>
      <w:r w:rsidR="0089599C" w:rsidRPr="0089599C">
        <w:rPr>
          <w:i/>
        </w:rPr>
        <w:t xml:space="preserve"> </w:t>
      </w:r>
      <w:r w:rsidRPr="0089599C">
        <w:rPr>
          <w:i/>
        </w:rPr>
        <w:t>с</w:t>
      </w:r>
      <w:r w:rsidR="0089599C" w:rsidRPr="0089599C">
        <w:rPr>
          <w:i/>
        </w:rPr>
        <w:t xml:space="preserve"> </w:t>
      </w:r>
      <w:r w:rsidRPr="0089599C">
        <w:rPr>
          <w:i/>
        </w:rPr>
        <w:t>таким</w:t>
      </w:r>
      <w:r w:rsidR="0089599C" w:rsidRPr="0089599C">
        <w:rPr>
          <w:i/>
        </w:rPr>
        <w:t xml:space="preserve"> </w:t>
      </w:r>
      <w:r w:rsidRPr="0089599C">
        <w:rPr>
          <w:i/>
        </w:rPr>
        <w:t>запросом</w:t>
      </w:r>
      <w:r w:rsidR="0089599C" w:rsidRPr="0089599C">
        <w:rPr>
          <w:i/>
        </w:rPr>
        <w:t xml:space="preserve"> </w:t>
      </w:r>
      <w:r w:rsidRPr="0089599C">
        <w:rPr>
          <w:i/>
        </w:rPr>
        <w:t>обращались</w:t>
      </w:r>
      <w:r w:rsidR="0089599C" w:rsidRPr="0089599C">
        <w:rPr>
          <w:i/>
        </w:rPr>
        <w:t xml:space="preserve"> </w:t>
      </w:r>
      <w:r w:rsidRPr="0089599C">
        <w:rPr>
          <w:i/>
        </w:rPr>
        <w:t>жители</w:t>
      </w:r>
      <w:r w:rsidR="0089599C" w:rsidRPr="0089599C">
        <w:rPr>
          <w:i/>
        </w:rPr>
        <w:t xml:space="preserve"> </w:t>
      </w:r>
      <w:r w:rsidRPr="0089599C">
        <w:rPr>
          <w:i/>
        </w:rPr>
        <w:t>Подмосковья</w:t>
      </w:r>
      <w:r w:rsidR="0089599C" w:rsidRPr="0089599C">
        <w:rPr>
          <w:i/>
        </w:rPr>
        <w:t xml:space="preserve"> </w:t>
      </w:r>
      <w:r w:rsidRPr="0089599C">
        <w:rPr>
          <w:i/>
        </w:rPr>
        <w:t>в</w:t>
      </w:r>
      <w:r w:rsidR="0089599C" w:rsidRPr="0089599C">
        <w:rPr>
          <w:i/>
        </w:rPr>
        <w:t xml:space="preserve"> </w:t>
      </w:r>
      <w:r w:rsidRPr="0089599C">
        <w:rPr>
          <w:i/>
        </w:rPr>
        <w:t>возрасте</w:t>
      </w:r>
      <w:r w:rsidR="0089599C" w:rsidRPr="0089599C">
        <w:rPr>
          <w:i/>
        </w:rPr>
        <w:t xml:space="preserve"> </w:t>
      </w:r>
      <w:r w:rsidRPr="0089599C">
        <w:rPr>
          <w:i/>
        </w:rPr>
        <w:t>от</w:t>
      </w:r>
      <w:r w:rsidR="0089599C" w:rsidRPr="0089599C">
        <w:rPr>
          <w:i/>
        </w:rPr>
        <w:t xml:space="preserve"> </w:t>
      </w:r>
      <w:r w:rsidRPr="0089599C">
        <w:rPr>
          <w:i/>
        </w:rPr>
        <w:t>40</w:t>
      </w:r>
      <w:r w:rsidR="0089599C" w:rsidRPr="0089599C">
        <w:rPr>
          <w:i/>
        </w:rPr>
        <w:t xml:space="preserve"> </w:t>
      </w:r>
      <w:r w:rsidRPr="0089599C">
        <w:rPr>
          <w:i/>
        </w:rPr>
        <w:t>до</w:t>
      </w:r>
      <w:r w:rsidR="0089599C" w:rsidRPr="0089599C">
        <w:rPr>
          <w:i/>
        </w:rPr>
        <w:t xml:space="preserve"> </w:t>
      </w:r>
      <w:r w:rsidRPr="0089599C">
        <w:rPr>
          <w:i/>
        </w:rPr>
        <w:t>55</w:t>
      </w:r>
      <w:r w:rsidR="0089599C" w:rsidRPr="0089599C">
        <w:rPr>
          <w:i/>
        </w:rPr>
        <w:t xml:space="preserve"> </w:t>
      </w:r>
      <w:r w:rsidRPr="0089599C">
        <w:rPr>
          <w:i/>
        </w:rPr>
        <w:t>лет:</w:t>
      </w:r>
      <w:r w:rsidR="0089599C" w:rsidRPr="0089599C">
        <w:rPr>
          <w:i/>
        </w:rPr>
        <w:t xml:space="preserve"> </w:t>
      </w:r>
      <w:r w:rsidRPr="0089599C">
        <w:rPr>
          <w:i/>
        </w:rPr>
        <w:t>на</w:t>
      </w:r>
      <w:r w:rsidR="0089599C" w:rsidRPr="0089599C">
        <w:rPr>
          <w:i/>
        </w:rPr>
        <w:t xml:space="preserve"> </w:t>
      </w:r>
      <w:r w:rsidRPr="0089599C">
        <w:rPr>
          <w:i/>
        </w:rPr>
        <w:t>них</w:t>
      </w:r>
      <w:r w:rsidR="0089599C" w:rsidRPr="0089599C">
        <w:rPr>
          <w:i/>
        </w:rPr>
        <w:t xml:space="preserve"> </w:t>
      </w:r>
      <w:r w:rsidRPr="0089599C">
        <w:rPr>
          <w:i/>
        </w:rPr>
        <w:t>пришлось</w:t>
      </w:r>
      <w:r w:rsidR="0089599C" w:rsidRPr="0089599C">
        <w:rPr>
          <w:i/>
        </w:rPr>
        <w:t xml:space="preserve"> </w:t>
      </w:r>
      <w:r w:rsidRPr="0089599C">
        <w:rPr>
          <w:i/>
        </w:rPr>
        <w:t>73%</w:t>
      </w:r>
      <w:r w:rsidR="0089599C" w:rsidRPr="0089599C">
        <w:rPr>
          <w:i/>
        </w:rPr>
        <w:t xml:space="preserve"> </w:t>
      </w:r>
      <w:r w:rsidRPr="0089599C">
        <w:rPr>
          <w:i/>
        </w:rPr>
        <w:t>заявлений,</w:t>
      </w:r>
      <w:r w:rsidR="0089599C" w:rsidRPr="0089599C">
        <w:rPr>
          <w:i/>
        </w:rPr>
        <w:t xml:space="preserve"> </w:t>
      </w:r>
      <w:hyperlink w:anchor="А103" w:history="1">
        <w:r w:rsidRPr="0089599C">
          <w:rPr>
            <w:rStyle w:val="a3"/>
            <w:i/>
          </w:rPr>
          <w:t>передает</w:t>
        </w:r>
        <w:r w:rsidR="0089599C" w:rsidRPr="0089599C">
          <w:rPr>
            <w:rStyle w:val="a3"/>
            <w:i/>
          </w:rPr>
          <w:t xml:space="preserve"> «</w:t>
        </w:r>
        <w:r w:rsidRPr="0089599C">
          <w:rPr>
            <w:rStyle w:val="a3"/>
            <w:i/>
          </w:rPr>
          <w:t>РИАМО</w:t>
        </w:r>
        <w:r w:rsidR="0089599C" w:rsidRPr="0089599C">
          <w:rPr>
            <w:rStyle w:val="a3"/>
            <w:i/>
          </w:rPr>
          <w:t>»</w:t>
        </w:r>
      </w:hyperlink>
    </w:p>
    <w:p w14:paraId="20E388B1" w14:textId="77777777" w:rsidR="00F40734" w:rsidRPr="0089599C" w:rsidRDefault="00F40734" w:rsidP="00676D5F">
      <w:pPr>
        <w:numPr>
          <w:ilvl w:val="0"/>
          <w:numId w:val="25"/>
        </w:numPr>
        <w:rPr>
          <w:i/>
        </w:rPr>
      </w:pPr>
      <w:r w:rsidRPr="0089599C">
        <w:rPr>
          <w:i/>
        </w:rPr>
        <w:t>В</w:t>
      </w:r>
      <w:r w:rsidR="0089599C" w:rsidRPr="0089599C">
        <w:rPr>
          <w:i/>
        </w:rPr>
        <w:t xml:space="preserve"> </w:t>
      </w:r>
      <w:r w:rsidRPr="0089599C">
        <w:rPr>
          <w:i/>
        </w:rPr>
        <w:t>первом</w:t>
      </w:r>
      <w:r w:rsidR="0089599C" w:rsidRPr="0089599C">
        <w:rPr>
          <w:i/>
        </w:rPr>
        <w:t xml:space="preserve"> </w:t>
      </w:r>
      <w:r w:rsidRPr="0089599C">
        <w:rPr>
          <w:i/>
        </w:rPr>
        <w:t>полугодии</w:t>
      </w:r>
      <w:r w:rsidR="0089599C" w:rsidRPr="0089599C">
        <w:rPr>
          <w:i/>
        </w:rPr>
        <w:t xml:space="preserve"> </w:t>
      </w:r>
      <w:r w:rsidRPr="0089599C">
        <w:rPr>
          <w:i/>
        </w:rPr>
        <w:t>текущего</w:t>
      </w:r>
      <w:r w:rsidR="0089599C" w:rsidRPr="0089599C">
        <w:rPr>
          <w:i/>
        </w:rPr>
        <w:t xml:space="preserve"> </w:t>
      </w:r>
      <w:r w:rsidRPr="0089599C">
        <w:rPr>
          <w:i/>
        </w:rPr>
        <w:t>года</w:t>
      </w:r>
      <w:r w:rsidR="0089599C" w:rsidRPr="0089599C">
        <w:rPr>
          <w:i/>
        </w:rPr>
        <w:t xml:space="preserve"> </w:t>
      </w:r>
      <w:r w:rsidRPr="0089599C">
        <w:rPr>
          <w:i/>
        </w:rPr>
        <w:t>жители</w:t>
      </w:r>
      <w:r w:rsidR="0089599C" w:rsidRPr="0089599C">
        <w:rPr>
          <w:i/>
        </w:rPr>
        <w:t xml:space="preserve"> </w:t>
      </w:r>
      <w:r w:rsidRPr="0089599C">
        <w:rPr>
          <w:i/>
        </w:rPr>
        <w:t>Московской</w:t>
      </w:r>
      <w:r w:rsidR="0089599C" w:rsidRPr="0089599C">
        <w:rPr>
          <w:i/>
        </w:rPr>
        <w:t xml:space="preserve"> </w:t>
      </w:r>
      <w:r w:rsidRPr="0089599C">
        <w:rPr>
          <w:i/>
        </w:rPr>
        <w:t>области</w:t>
      </w:r>
      <w:r w:rsidR="0089599C" w:rsidRPr="0089599C">
        <w:rPr>
          <w:i/>
        </w:rPr>
        <w:t xml:space="preserve"> </w:t>
      </w:r>
      <w:r w:rsidRPr="0089599C">
        <w:rPr>
          <w:i/>
        </w:rPr>
        <w:t>заключили</w:t>
      </w:r>
      <w:r w:rsidR="0089599C" w:rsidRPr="0089599C">
        <w:rPr>
          <w:i/>
        </w:rPr>
        <w:t xml:space="preserve"> </w:t>
      </w:r>
      <w:r w:rsidRPr="0089599C">
        <w:rPr>
          <w:i/>
        </w:rPr>
        <w:t>32</w:t>
      </w:r>
      <w:r w:rsidR="0089599C" w:rsidRPr="0089599C">
        <w:rPr>
          <w:i/>
        </w:rPr>
        <w:t xml:space="preserve"> </w:t>
      </w:r>
      <w:r w:rsidRPr="0089599C">
        <w:rPr>
          <w:i/>
        </w:rPr>
        <w:t>тыс.</w:t>
      </w:r>
      <w:r w:rsidR="0089599C" w:rsidRPr="0089599C">
        <w:rPr>
          <w:i/>
        </w:rPr>
        <w:t xml:space="preserve"> </w:t>
      </w:r>
      <w:r w:rsidRPr="0089599C">
        <w:rPr>
          <w:i/>
        </w:rPr>
        <w:t>договоров</w:t>
      </w:r>
      <w:r w:rsidR="0089599C" w:rsidRPr="0089599C">
        <w:rPr>
          <w:i/>
        </w:rPr>
        <w:t xml:space="preserve"> </w:t>
      </w:r>
      <w:r w:rsidRPr="0089599C">
        <w:rPr>
          <w:i/>
        </w:rPr>
        <w:t>по</w:t>
      </w:r>
      <w:r w:rsidR="0089599C" w:rsidRPr="0089599C">
        <w:rPr>
          <w:i/>
        </w:rPr>
        <w:t xml:space="preserve"> </w:t>
      </w:r>
      <w:r w:rsidRPr="0089599C">
        <w:rPr>
          <w:i/>
        </w:rPr>
        <w:t>новой</w:t>
      </w:r>
      <w:r w:rsidR="0089599C" w:rsidRPr="0089599C">
        <w:rPr>
          <w:i/>
        </w:rPr>
        <w:t xml:space="preserve"> </w:t>
      </w:r>
      <w:r w:rsidRPr="0089599C">
        <w:rPr>
          <w:i/>
        </w:rPr>
        <w:t>программе</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(ПДС)</w:t>
      </w:r>
      <w:r w:rsidR="0089599C" w:rsidRPr="0089599C">
        <w:rPr>
          <w:i/>
        </w:rPr>
        <w:t xml:space="preserve"> </w:t>
      </w:r>
      <w:r w:rsidRPr="0089599C">
        <w:rPr>
          <w:i/>
        </w:rPr>
        <w:t>в</w:t>
      </w:r>
      <w:r w:rsidR="0089599C" w:rsidRPr="0089599C">
        <w:rPr>
          <w:i/>
        </w:rPr>
        <w:t xml:space="preserve"> </w:t>
      </w:r>
      <w:r w:rsidRPr="0089599C">
        <w:rPr>
          <w:i/>
        </w:rPr>
        <w:t>СберНПФ.</w:t>
      </w:r>
      <w:r w:rsidR="0089599C" w:rsidRPr="0089599C">
        <w:rPr>
          <w:i/>
        </w:rPr>
        <w:t xml:space="preserve"> </w:t>
      </w:r>
      <w:r w:rsidRPr="0089599C">
        <w:rPr>
          <w:i/>
        </w:rPr>
        <w:t>Каждый</w:t>
      </w:r>
      <w:r w:rsidR="0089599C" w:rsidRPr="0089599C">
        <w:rPr>
          <w:i/>
        </w:rPr>
        <w:t xml:space="preserve"> </w:t>
      </w:r>
      <w:r w:rsidRPr="0089599C">
        <w:rPr>
          <w:i/>
        </w:rPr>
        <w:t>пятый</w:t>
      </w:r>
      <w:r w:rsidR="0089599C" w:rsidRPr="0089599C">
        <w:rPr>
          <w:i/>
        </w:rPr>
        <w:t xml:space="preserve"> </w:t>
      </w:r>
      <w:r w:rsidRPr="0089599C">
        <w:rPr>
          <w:i/>
        </w:rPr>
        <w:t>житель</w:t>
      </w:r>
      <w:r w:rsidR="0089599C" w:rsidRPr="0089599C">
        <w:rPr>
          <w:i/>
        </w:rPr>
        <w:t xml:space="preserve"> </w:t>
      </w:r>
      <w:r w:rsidRPr="0089599C">
        <w:rPr>
          <w:i/>
        </w:rPr>
        <w:t>сделал</w:t>
      </w:r>
      <w:r w:rsidR="0089599C" w:rsidRPr="0089599C">
        <w:rPr>
          <w:i/>
        </w:rPr>
        <w:t xml:space="preserve"> </w:t>
      </w:r>
      <w:r w:rsidRPr="0089599C">
        <w:rPr>
          <w:i/>
        </w:rPr>
        <w:t>это</w:t>
      </w:r>
      <w:r w:rsidR="0089599C" w:rsidRPr="0089599C">
        <w:rPr>
          <w:i/>
        </w:rPr>
        <w:t xml:space="preserve"> </w:t>
      </w:r>
      <w:r w:rsidRPr="0089599C">
        <w:rPr>
          <w:i/>
        </w:rPr>
        <w:t>онлайн,</w:t>
      </w:r>
      <w:r w:rsidR="0089599C" w:rsidRPr="0089599C">
        <w:rPr>
          <w:i/>
        </w:rPr>
        <w:t xml:space="preserve"> </w:t>
      </w:r>
      <w:r w:rsidRPr="0089599C">
        <w:rPr>
          <w:i/>
        </w:rPr>
        <w:t>сообщает</w:t>
      </w:r>
      <w:r w:rsidR="0089599C" w:rsidRPr="0089599C">
        <w:rPr>
          <w:i/>
        </w:rPr>
        <w:t xml:space="preserve"> </w:t>
      </w:r>
      <w:r w:rsidRPr="0089599C">
        <w:rPr>
          <w:i/>
        </w:rPr>
        <w:t>пресс-служба</w:t>
      </w:r>
      <w:r w:rsidR="0089599C" w:rsidRPr="0089599C">
        <w:rPr>
          <w:i/>
        </w:rPr>
        <w:t xml:space="preserve"> </w:t>
      </w:r>
      <w:r w:rsidRPr="0089599C">
        <w:rPr>
          <w:i/>
        </w:rPr>
        <w:t>Сбера.</w:t>
      </w:r>
      <w:r w:rsidR="0089599C" w:rsidRPr="0089599C">
        <w:rPr>
          <w:i/>
        </w:rPr>
        <w:t xml:space="preserve"> </w:t>
      </w:r>
      <w:r w:rsidRPr="0089599C">
        <w:rPr>
          <w:i/>
        </w:rPr>
        <w:t>77%</w:t>
      </w:r>
      <w:r w:rsidR="0089599C" w:rsidRPr="0089599C">
        <w:rPr>
          <w:i/>
        </w:rPr>
        <w:t xml:space="preserve"> </w:t>
      </w:r>
      <w:r w:rsidRPr="0089599C">
        <w:rPr>
          <w:i/>
        </w:rPr>
        <w:t>договоров</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в</w:t>
      </w:r>
      <w:r w:rsidR="0089599C" w:rsidRPr="0089599C">
        <w:rPr>
          <w:i/>
        </w:rPr>
        <w:t xml:space="preserve"> </w:t>
      </w:r>
      <w:r w:rsidRPr="0089599C">
        <w:rPr>
          <w:i/>
        </w:rPr>
        <w:t>Подмосковье</w:t>
      </w:r>
      <w:r w:rsidR="0089599C" w:rsidRPr="0089599C">
        <w:rPr>
          <w:i/>
        </w:rPr>
        <w:t xml:space="preserve"> </w:t>
      </w:r>
      <w:r w:rsidRPr="0089599C">
        <w:rPr>
          <w:i/>
        </w:rPr>
        <w:t>люди</w:t>
      </w:r>
      <w:r w:rsidR="0089599C" w:rsidRPr="0089599C">
        <w:rPr>
          <w:i/>
        </w:rPr>
        <w:t xml:space="preserve"> </w:t>
      </w:r>
      <w:r w:rsidRPr="0089599C">
        <w:rPr>
          <w:i/>
        </w:rPr>
        <w:t>оформили</w:t>
      </w:r>
      <w:r w:rsidR="0089599C" w:rsidRPr="0089599C">
        <w:rPr>
          <w:i/>
        </w:rPr>
        <w:t xml:space="preserve"> </w:t>
      </w:r>
      <w:r w:rsidRPr="0089599C">
        <w:rPr>
          <w:i/>
        </w:rPr>
        <w:t>в</w:t>
      </w:r>
      <w:r w:rsidR="0089599C" w:rsidRPr="0089599C">
        <w:rPr>
          <w:i/>
        </w:rPr>
        <w:t xml:space="preserve"> </w:t>
      </w:r>
      <w:r w:rsidRPr="0089599C">
        <w:rPr>
          <w:i/>
        </w:rPr>
        <w:t>офисах</w:t>
      </w:r>
      <w:r w:rsidR="0089599C" w:rsidRPr="0089599C">
        <w:rPr>
          <w:i/>
        </w:rPr>
        <w:t xml:space="preserve"> </w:t>
      </w:r>
      <w:r w:rsidRPr="0089599C">
        <w:rPr>
          <w:i/>
        </w:rPr>
        <w:t>Сбера,</w:t>
      </w:r>
      <w:r w:rsidR="0089599C" w:rsidRPr="0089599C">
        <w:rPr>
          <w:i/>
        </w:rPr>
        <w:t xml:space="preserve"> </w:t>
      </w:r>
      <w:r w:rsidRPr="0089599C">
        <w:rPr>
          <w:i/>
        </w:rPr>
        <w:t>а</w:t>
      </w:r>
      <w:r w:rsidR="0089599C" w:rsidRPr="0089599C">
        <w:rPr>
          <w:i/>
        </w:rPr>
        <w:t xml:space="preserve"> </w:t>
      </w:r>
      <w:r w:rsidRPr="0089599C">
        <w:rPr>
          <w:i/>
        </w:rPr>
        <w:t>23%</w:t>
      </w:r>
      <w:r w:rsidR="0089599C" w:rsidRPr="0089599C">
        <w:rPr>
          <w:i/>
        </w:rPr>
        <w:t xml:space="preserve"> </w:t>
      </w:r>
      <w:r w:rsidR="007F01F9">
        <w:rPr>
          <w:i/>
        </w:rPr>
        <w:t>-</w:t>
      </w:r>
      <w:r w:rsidR="0089599C" w:rsidRPr="0089599C">
        <w:rPr>
          <w:i/>
        </w:rPr>
        <w:t xml:space="preserve"> </w:t>
      </w:r>
      <w:r w:rsidRPr="0089599C">
        <w:rPr>
          <w:i/>
        </w:rPr>
        <w:t>дистанционно:</w:t>
      </w:r>
      <w:r w:rsidR="0089599C" w:rsidRPr="0089599C">
        <w:rPr>
          <w:i/>
        </w:rPr>
        <w:t xml:space="preserve"> </w:t>
      </w:r>
      <w:r w:rsidRPr="0089599C">
        <w:rPr>
          <w:i/>
        </w:rPr>
        <w:t>в</w:t>
      </w:r>
      <w:r w:rsidR="0089599C" w:rsidRPr="0089599C">
        <w:rPr>
          <w:i/>
        </w:rPr>
        <w:t xml:space="preserve"> </w:t>
      </w:r>
      <w:r w:rsidRPr="0089599C">
        <w:rPr>
          <w:i/>
        </w:rPr>
        <w:t>приложении</w:t>
      </w:r>
      <w:r w:rsidR="0089599C" w:rsidRPr="0089599C">
        <w:rPr>
          <w:i/>
        </w:rPr>
        <w:t xml:space="preserve"> «</w:t>
      </w:r>
      <w:r w:rsidRPr="0089599C">
        <w:rPr>
          <w:i/>
        </w:rPr>
        <w:t>СберБанк</w:t>
      </w:r>
      <w:r w:rsidR="0089599C" w:rsidRPr="0089599C">
        <w:rPr>
          <w:i/>
        </w:rPr>
        <w:t xml:space="preserve"> </w:t>
      </w:r>
      <w:r w:rsidRPr="0089599C">
        <w:rPr>
          <w:i/>
        </w:rPr>
        <w:t>Онлайн</w:t>
      </w:r>
      <w:r w:rsidR="0089599C" w:rsidRPr="0089599C">
        <w:rPr>
          <w:i/>
        </w:rPr>
        <w:t xml:space="preserve">» </w:t>
      </w:r>
      <w:r w:rsidRPr="0089599C">
        <w:rPr>
          <w:i/>
        </w:rPr>
        <w:t>или</w:t>
      </w:r>
      <w:r w:rsidR="0089599C" w:rsidRPr="0089599C">
        <w:rPr>
          <w:i/>
        </w:rPr>
        <w:t xml:space="preserve"> </w:t>
      </w:r>
      <w:r w:rsidRPr="0089599C">
        <w:rPr>
          <w:i/>
        </w:rPr>
        <w:t>на</w:t>
      </w:r>
      <w:r w:rsidR="0089599C" w:rsidRPr="0089599C">
        <w:rPr>
          <w:i/>
        </w:rPr>
        <w:t xml:space="preserve"> </w:t>
      </w:r>
      <w:r w:rsidRPr="0089599C">
        <w:rPr>
          <w:i/>
        </w:rPr>
        <w:t>сайте</w:t>
      </w:r>
      <w:r w:rsidR="0089599C" w:rsidRPr="0089599C">
        <w:rPr>
          <w:i/>
        </w:rPr>
        <w:t xml:space="preserve"> </w:t>
      </w:r>
      <w:r w:rsidRPr="0089599C">
        <w:rPr>
          <w:i/>
        </w:rPr>
        <w:t>СберНПФ.</w:t>
      </w:r>
      <w:r w:rsidR="0089599C" w:rsidRPr="0089599C">
        <w:rPr>
          <w:i/>
        </w:rPr>
        <w:t xml:space="preserve"> </w:t>
      </w:r>
      <w:r w:rsidRPr="0089599C">
        <w:rPr>
          <w:i/>
        </w:rPr>
        <w:t>Среди</w:t>
      </w:r>
      <w:r w:rsidR="0089599C" w:rsidRPr="0089599C">
        <w:rPr>
          <w:i/>
        </w:rPr>
        <w:t xml:space="preserve"> </w:t>
      </w:r>
      <w:r w:rsidRPr="0089599C">
        <w:rPr>
          <w:i/>
        </w:rPr>
        <w:t>долгосрочных</w:t>
      </w:r>
      <w:r w:rsidR="0089599C" w:rsidRPr="0089599C">
        <w:rPr>
          <w:i/>
        </w:rPr>
        <w:t xml:space="preserve"> </w:t>
      </w:r>
      <w:r w:rsidRPr="0089599C">
        <w:rPr>
          <w:i/>
        </w:rPr>
        <w:t>сберегателей</w:t>
      </w:r>
      <w:r w:rsidR="0089599C" w:rsidRPr="0089599C">
        <w:rPr>
          <w:i/>
        </w:rPr>
        <w:t xml:space="preserve"> </w:t>
      </w:r>
      <w:r w:rsidRPr="0089599C">
        <w:rPr>
          <w:i/>
        </w:rPr>
        <w:t>в</w:t>
      </w:r>
      <w:r w:rsidR="0089599C" w:rsidRPr="0089599C">
        <w:rPr>
          <w:i/>
        </w:rPr>
        <w:t xml:space="preserve"> </w:t>
      </w:r>
      <w:r w:rsidRPr="0089599C">
        <w:rPr>
          <w:i/>
        </w:rPr>
        <w:t>регионе</w:t>
      </w:r>
      <w:r w:rsidR="0089599C" w:rsidRPr="0089599C">
        <w:rPr>
          <w:i/>
        </w:rPr>
        <w:t xml:space="preserve"> </w:t>
      </w:r>
      <w:r w:rsidRPr="0089599C">
        <w:rPr>
          <w:i/>
        </w:rPr>
        <w:t>оказалось</w:t>
      </w:r>
      <w:r w:rsidR="0089599C" w:rsidRPr="0089599C">
        <w:rPr>
          <w:i/>
        </w:rPr>
        <w:t xml:space="preserve"> </w:t>
      </w:r>
      <w:r w:rsidRPr="0089599C">
        <w:rPr>
          <w:i/>
        </w:rPr>
        <w:t>64%</w:t>
      </w:r>
      <w:r w:rsidR="0089599C" w:rsidRPr="0089599C">
        <w:rPr>
          <w:i/>
        </w:rPr>
        <w:t xml:space="preserve"> </w:t>
      </w:r>
      <w:r w:rsidRPr="0089599C">
        <w:rPr>
          <w:i/>
        </w:rPr>
        <w:t>женщин</w:t>
      </w:r>
      <w:r w:rsidR="0089599C" w:rsidRPr="0089599C">
        <w:rPr>
          <w:i/>
        </w:rPr>
        <w:t xml:space="preserve"> </w:t>
      </w:r>
      <w:r w:rsidRPr="0089599C">
        <w:rPr>
          <w:i/>
        </w:rPr>
        <w:t>и</w:t>
      </w:r>
      <w:r w:rsidR="0089599C" w:rsidRPr="0089599C">
        <w:rPr>
          <w:i/>
        </w:rPr>
        <w:t xml:space="preserve"> </w:t>
      </w:r>
      <w:r w:rsidRPr="0089599C">
        <w:rPr>
          <w:i/>
        </w:rPr>
        <w:t>36%</w:t>
      </w:r>
      <w:r w:rsidR="0089599C" w:rsidRPr="0089599C">
        <w:rPr>
          <w:i/>
        </w:rPr>
        <w:t xml:space="preserve"> </w:t>
      </w:r>
      <w:r w:rsidRPr="0089599C">
        <w:rPr>
          <w:i/>
        </w:rPr>
        <w:t>мужчин,</w:t>
      </w:r>
      <w:r w:rsidR="0089599C" w:rsidRPr="0089599C">
        <w:rPr>
          <w:i/>
        </w:rPr>
        <w:t xml:space="preserve"> </w:t>
      </w:r>
      <w:hyperlink w:anchor="А104" w:history="1">
        <w:r w:rsidRPr="0089599C">
          <w:rPr>
            <w:rStyle w:val="a3"/>
            <w:i/>
          </w:rPr>
          <w:t>сообщает</w:t>
        </w:r>
        <w:r w:rsidR="0089599C" w:rsidRPr="0089599C">
          <w:rPr>
            <w:rStyle w:val="a3"/>
            <w:i/>
          </w:rPr>
          <w:t xml:space="preserve"> «</w:t>
        </w:r>
        <w:r w:rsidRPr="0089599C">
          <w:rPr>
            <w:rStyle w:val="a3"/>
            <w:i/>
          </w:rPr>
          <w:t>РИАМО</w:t>
        </w:r>
        <w:r w:rsidR="0089599C" w:rsidRPr="0089599C">
          <w:rPr>
            <w:rStyle w:val="a3"/>
            <w:i/>
          </w:rPr>
          <w:t>»</w:t>
        </w:r>
      </w:hyperlink>
    </w:p>
    <w:p w14:paraId="53FFA4EC" w14:textId="77777777" w:rsidR="00F40734" w:rsidRPr="0089599C" w:rsidRDefault="00F40734" w:rsidP="00676D5F">
      <w:pPr>
        <w:numPr>
          <w:ilvl w:val="0"/>
          <w:numId w:val="25"/>
        </w:numPr>
        <w:rPr>
          <w:i/>
        </w:rPr>
      </w:pPr>
      <w:r w:rsidRPr="0089599C">
        <w:rPr>
          <w:i/>
        </w:rPr>
        <w:t>В</w:t>
      </w:r>
      <w:r w:rsidR="0089599C" w:rsidRPr="0089599C">
        <w:rPr>
          <w:i/>
        </w:rPr>
        <w:t xml:space="preserve"> </w:t>
      </w:r>
      <w:r w:rsidRPr="0089599C">
        <w:rPr>
          <w:i/>
        </w:rPr>
        <w:t>Госдуму</w:t>
      </w:r>
      <w:r w:rsidR="0089599C" w:rsidRPr="0089599C">
        <w:rPr>
          <w:i/>
        </w:rPr>
        <w:t xml:space="preserve"> </w:t>
      </w:r>
      <w:r w:rsidRPr="0089599C">
        <w:rPr>
          <w:i/>
        </w:rPr>
        <w:t>внесен</w:t>
      </w:r>
      <w:r w:rsidR="0089599C" w:rsidRPr="0089599C">
        <w:rPr>
          <w:i/>
        </w:rPr>
        <w:t xml:space="preserve"> </w:t>
      </w:r>
      <w:r w:rsidRPr="0089599C">
        <w:rPr>
          <w:i/>
        </w:rPr>
        <w:t>законопроект</w:t>
      </w:r>
      <w:r w:rsidR="0089599C" w:rsidRPr="0089599C">
        <w:rPr>
          <w:i/>
        </w:rPr>
        <w:t xml:space="preserve"> </w:t>
      </w:r>
      <w:r w:rsidRPr="0089599C">
        <w:rPr>
          <w:i/>
        </w:rPr>
        <w:t>о</w:t>
      </w:r>
      <w:r w:rsidR="0089599C" w:rsidRPr="0089599C">
        <w:rPr>
          <w:i/>
        </w:rPr>
        <w:t xml:space="preserve"> </w:t>
      </w:r>
      <w:r w:rsidRPr="0089599C">
        <w:rPr>
          <w:i/>
        </w:rPr>
        <w:t>перерасчете</w:t>
      </w:r>
      <w:r w:rsidR="0089599C" w:rsidRPr="0089599C">
        <w:rPr>
          <w:i/>
        </w:rPr>
        <w:t xml:space="preserve"> </w:t>
      </w:r>
      <w:r w:rsidRPr="0089599C">
        <w:rPr>
          <w:i/>
        </w:rPr>
        <w:t>страховых</w:t>
      </w:r>
      <w:r w:rsidR="0089599C" w:rsidRPr="0089599C">
        <w:rPr>
          <w:i/>
        </w:rPr>
        <w:t xml:space="preserve"> </w:t>
      </w:r>
      <w:r w:rsidRPr="0089599C">
        <w:rPr>
          <w:i/>
        </w:rPr>
        <w:t>пенсий</w:t>
      </w:r>
      <w:r w:rsidR="0089599C" w:rsidRPr="0089599C">
        <w:rPr>
          <w:i/>
        </w:rPr>
        <w:t xml:space="preserve"> </w:t>
      </w:r>
      <w:r w:rsidRPr="0089599C">
        <w:rPr>
          <w:i/>
        </w:rPr>
        <w:t>жителям</w:t>
      </w:r>
      <w:r w:rsidR="0089599C" w:rsidRPr="0089599C">
        <w:rPr>
          <w:i/>
        </w:rPr>
        <w:t xml:space="preserve"> </w:t>
      </w:r>
      <w:r w:rsidRPr="0089599C">
        <w:rPr>
          <w:i/>
        </w:rPr>
        <w:t>сельской</w:t>
      </w:r>
      <w:r w:rsidR="0089599C" w:rsidRPr="0089599C">
        <w:rPr>
          <w:i/>
        </w:rPr>
        <w:t xml:space="preserve"> </w:t>
      </w:r>
      <w:r w:rsidRPr="0089599C">
        <w:rPr>
          <w:i/>
        </w:rPr>
        <w:t>местности,</w:t>
      </w:r>
      <w:r w:rsidR="0089599C" w:rsidRPr="0089599C">
        <w:rPr>
          <w:i/>
        </w:rPr>
        <w:t xml:space="preserve"> </w:t>
      </w:r>
      <w:r w:rsidRPr="0089599C">
        <w:rPr>
          <w:i/>
        </w:rPr>
        <w:t>переехавшим</w:t>
      </w:r>
      <w:r w:rsidR="0089599C" w:rsidRPr="0089599C">
        <w:rPr>
          <w:i/>
        </w:rPr>
        <w:t xml:space="preserve"> </w:t>
      </w:r>
      <w:r w:rsidRPr="0089599C">
        <w:rPr>
          <w:i/>
        </w:rPr>
        <w:t>в</w:t>
      </w:r>
      <w:r w:rsidR="0089599C" w:rsidRPr="0089599C">
        <w:rPr>
          <w:i/>
        </w:rPr>
        <w:t xml:space="preserve"> </w:t>
      </w:r>
      <w:r w:rsidRPr="0089599C">
        <w:rPr>
          <w:i/>
        </w:rPr>
        <w:t>город.</w:t>
      </w:r>
      <w:r w:rsidR="0089599C" w:rsidRPr="0089599C">
        <w:rPr>
          <w:i/>
        </w:rPr>
        <w:t xml:space="preserve"> </w:t>
      </w:r>
      <w:r w:rsidRPr="0089599C">
        <w:rPr>
          <w:i/>
        </w:rPr>
        <w:t>Некоторые</w:t>
      </w:r>
      <w:r w:rsidR="0089599C" w:rsidRPr="0089599C">
        <w:rPr>
          <w:i/>
        </w:rPr>
        <w:t xml:space="preserve"> </w:t>
      </w:r>
      <w:r w:rsidRPr="0089599C">
        <w:rPr>
          <w:i/>
        </w:rPr>
        <w:t>из</w:t>
      </w:r>
      <w:r w:rsidR="0089599C" w:rsidRPr="0089599C">
        <w:rPr>
          <w:i/>
        </w:rPr>
        <w:t xml:space="preserve"> </w:t>
      </w:r>
      <w:r w:rsidRPr="0089599C">
        <w:rPr>
          <w:i/>
        </w:rPr>
        <w:t>них</w:t>
      </w:r>
      <w:r w:rsidR="0089599C" w:rsidRPr="0089599C">
        <w:rPr>
          <w:i/>
        </w:rPr>
        <w:t xml:space="preserve"> </w:t>
      </w:r>
      <w:r w:rsidRPr="0089599C">
        <w:rPr>
          <w:i/>
        </w:rPr>
        <w:t>не</w:t>
      </w:r>
      <w:r w:rsidR="0089599C" w:rsidRPr="0089599C">
        <w:rPr>
          <w:i/>
        </w:rPr>
        <w:t xml:space="preserve"> </w:t>
      </w:r>
      <w:r w:rsidRPr="0089599C">
        <w:rPr>
          <w:i/>
        </w:rPr>
        <w:t>получают</w:t>
      </w:r>
      <w:r w:rsidR="0089599C" w:rsidRPr="0089599C">
        <w:rPr>
          <w:i/>
        </w:rPr>
        <w:t xml:space="preserve"> </w:t>
      </w:r>
      <w:r w:rsidRPr="0089599C">
        <w:rPr>
          <w:i/>
        </w:rPr>
        <w:t>перерасчет,</w:t>
      </w:r>
      <w:r w:rsidR="0089599C" w:rsidRPr="0089599C">
        <w:rPr>
          <w:i/>
        </w:rPr>
        <w:t xml:space="preserve"> </w:t>
      </w:r>
      <w:r w:rsidRPr="0089599C">
        <w:rPr>
          <w:i/>
        </w:rPr>
        <w:t>если</w:t>
      </w:r>
      <w:r w:rsidR="0089599C" w:rsidRPr="0089599C">
        <w:rPr>
          <w:i/>
        </w:rPr>
        <w:t xml:space="preserve"> </w:t>
      </w:r>
      <w:r w:rsidRPr="0089599C">
        <w:rPr>
          <w:i/>
        </w:rPr>
        <w:t>переехали</w:t>
      </w:r>
      <w:r w:rsidR="0089599C" w:rsidRPr="0089599C">
        <w:rPr>
          <w:i/>
        </w:rPr>
        <w:t xml:space="preserve"> </w:t>
      </w:r>
      <w:r w:rsidRPr="0089599C">
        <w:rPr>
          <w:i/>
        </w:rPr>
        <w:t>до</w:t>
      </w:r>
      <w:r w:rsidR="0089599C" w:rsidRPr="0089599C">
        <w:rPr>
          <w:i/>
        </w:rPr>
        <w:t xml:space="preserve"> </w:t>
      </w:r>
      <w:r w:rsidRPr="0089599C">
        <w:rPr>
          <w:i/>
        </w:rPr>
        <w:t>того,</w:t>
      </w:r>
      <w:r w:rsidR="0089599C" w:rsidRPr="0089599C">
        <w:rPr>
          <w:i/>
        </w:rPr>
        <w:t xml:space="preserve"> </w:t>
      </w:r>
      <w:r w:rsidRPr="0089599C">
        <w:rPr>
          <w:i/>
        </w:rPr>
        <w:t>как</w:t>
      </w:r>
      <w:r w:rsidR="0089599C" w:rsidRPr="0089599C">
        <w:rPr>
          <w:i/>
        </w:rPr>
        <w:t xml:space="preserve"> </w:t>
      </w:r>
      <w:r w:rsidRPr="0089599C">
        <w:rPr>
          <w:i/>
        </w:rPr>
        <w:t>вступила</w:t>
      </w:r>
      <w:r w:rsidR="0089599C" w:rsidRPr="0089599C">
        <w:rPr>
          <w:i/>
        </w:rPr>
        <w:t xml:space="preserve"> </w:t>
      </w:r>
      <w:r w:rsidRPr="0089599C">
        <w:rPr>
          <w:i/>
        </w:rPr>
        <w:t>в</w:t>
      </w:r>
      <w:r w:rsidR="0089599C" w:rsidRPr="0089599C">
        <w:rPr>
          <w:i/>
        </w:rPr>
        <w:t xml:space="preserve"> </w:t>
      </w:r>
      <w:r w:rsidRPr="0089599C">
        <w:rPr>
          <w:i/>
        </w:rPr>
        <w:t>силу</w:t>
      </w:r>
      <w:r w:rsidR="0089599C" w:rsidRPr="0089599C">
        <w:rPr>
          <w:i/>
        </w:rPr>
        <w:t xml:space="preserve"> </w:t>
      </w:r>
      <w:r w:rsidRPr="0089599C">
        <w:rPr>
          <w:i/>
        </w:rPr>
        <w:t>соответствующая</w:t>
      </w:r>
      <w:r w:rsidR="0089599C" w:rsidRPr="0089599C">
        <w:rPr>
          <w:i/>
        </w:rPr>
        <w:t xml:space="preserve"> </w:t>
      </w:r>
      <w:r w:rsidRPr="0089599C">
        <w:rPr>
          <w:i/>
        </w:rPr>
        <w:t>норма</w:t>
      </w:r>
      <w:r w:rsidR="0089599C" w:rsidRPr="0089599C">
        <w:rPr>
          <w:i/>
        </w:rPr>
        <w:t xml:space="preserve"> </w:t>
      </w:r>
      <w:r w:rsidRPr="0089599C">
        <w:rPr>
          <w:i/>
        </w:rPr>
        <w:t>закона.</w:t>
      </w:r>
      <w:r w:rsidR="0089599C" w:rsidRPr="0089599C">
        <w:rPr>
          <w:i/>
        </w:rPr>
        <w:t xml:space="preserve"> </w:t>
      </w:r>
      <w:r w:rsidRPr="0089599C">
        <w:rPr>
          <w:i/>
        </w:rPr>
        <w:t>Инициатива</w:t>
      </w:r>
      <w:r w:rsidR="0089599C" w:rsidRPr="0089599C">
        <w:rPr>
          <w:i/>
        </w:rPr>
        <w:t xml:space="preserve"> </w:t>
      </w:r>
      <w:r w:rsidRPr="0089599C">
        <w:rPr>
          <w:i/>
        </w:rPr>
        <w:t>призвана</w:t>
      </w:r>
      <w:r w:rsidR="0089599C" w:rsidRPr="0089599C">
        <w:rPr>
          <w:i/>
        </w:rPr>
        <w:t xml:space="preserve"> </w:t>
      </w:r>
      <w:r w:rsidRPr="0089599C">
        <w:rPr>
          <w:i/>
        </w:rPr>
        <w:t>устранить</w:t>
      </w:r>
      <w:r w:rsidR="0089599C" w:rsidRPr="0089599C">
        <w:rPr>
          <w:i/>
        </w:rPr>
        <w:t xml:space="preserve"> </w:t>
      </w:r>
      <w:r w:rsidRPr="0089599C">
        <w:rPr>
          <w:i/>
        </w:rPr>
        <w:t>эту</w:t>
      </w:r>
      <w:r w:rsidR="0089599C" w:rsidRPr="0089599C">
        <w:rPr>
          <w:i/>
        </w:rPr>
        <w:t xml:space="preserve"> </w:t>
      </w:r>
      <w:r w:rsidRPr="0089599C">
        <w:rPr>
          <w:i/>
        </w:rPr>
        <w:t>правовую</w:t>
      </w:r>
      <w:r w:rsidR="0089599C" w:rsidRPr="0089599C">
        <w:rPr>
          <w:i/>
        </w:rPr>
        <w:t xml:space="preserve"> </w:t>
      </w:r>
      <w:r w:rsidRPr="0089599C">
        <w:rPr>
          <w:i/>
        </w:rPr>
        <w:t>коллизию.</w:t>
      </w:r>
      <w:r w:rsidR="0089599C" w:rsidRPr="0089599C">
        <w:rPr>
          <w:i/>
        </w:rPr>
        <w:t xml:space="preserve"> </w:t>
      </w:r>
      <w:r w:rsidRPr="0089599C">
        <w:rPr>
          <w:i/>
        </w:rPr>
        <w:t>В</w:t>
      </w:r>
      <w:r w:rsidR="0089599C" w:rsidRPr="0089599C">
        <w:rPr>
          <w:i/>
        </w:rPr>
        <w:t xml:space="preserve"> </w:t>
      </w:r>
      <w:r w:rsidRPr="0089599C">
        <w:rPr>
          <w:i/>
        </w:rPr>
        <w:t>пояснительной</w:t>
      </w:r>
      <w:r w:rsidR="0089599C" w:rsidRPr="0089599C">
        <w:rPr>
          <w:i/>
        </w:rPr>
        <w:t xml:space="preserve"> </w:t>
      </w:r>
      <w:r w:rsidRPr="0089599C">
        <w:rPr>
          <w:i/>
        </w:rPr>
        <w:t>записке</w:t>
      </w:r>
      <w:r w:rsidR="0089599C" w:rsidRPr="0089599C">
        <w:rPr>
          <w:i/>
        </w:rPr>
        <w:t xml:space="preserve"> </w:t>
      </w:r>
      <w:r w:rsidRPr="0089599C">
        <w:rPr>
          <w:i/>
        </w:rPr>
        <w:t>к</w:t>
      </w:r>
      <w:r w:rsidR="0089599C" w:rsidRPr="0089599C">
        <w:rPr>
          <w:i/>
        </w:rPr>
        <w:t xml:space="preserve"> </w:t>
      </w:r>
      <w:r w:rsidRPr="0089599C">
        <w:rPr>
          <w:i/>
        </w:rPr>
        <w:t>законопроекту,</w:t>
      </w:r>
      <w:r w:rsidR="0089599C" w:rsidRPr="0089599C">
        <w:rPr>
          <w:i/>
        </w:rPr>
        <w:t xml:space="preserve"> </w:t>
      </w:r>
      <w:r w:rsidRPr="0089599C">
        <w:rPr>
          <w:i/>
        </w:rPr>
        <w:t>опубликованному</w:t>
      </w:r>
      <w:r w:rsidR="0089599C" w:rsidRPr="0089599C">
        <w:rPr>
          <w:i/>
        </w:rPr>
        <w:t xml:space="preserve"> </w:t>
      </w:r>
      <w:r w:rsidRPr="0089599C">
        <w:rPr>
          <w:i/>
        </w:rPr>
        <w:t>5</w:t>
      </w:r>
      <w:r w:rsidR="0089599C" w:rsidRPr="0089599C">
        <w:rPr>
          <w:i/>
        </w:rPr>
        <w:t xml:space="preserve"> </w:t>
      </w:r>
      <w:r w:rsidRPr="0089599C">
        <w:rPr>
          <w:i/>
        </w:rPr>
        <w:t>июля</w:t>
      </w:r>
      <w:r w:rsidR="0089599C" w:rsidRPr="0089599C">
        <w:rPr>
          <w:i/>
        </w:rPr>
        <w:t xml:space="preserve"> </w:t>
      </w:r>
      <w:r w:rsidRPr="0089599C">
        <w:rPr>
          <w:i/>
        </w:rPr>
        <w:t>в</w:t>
      </w:r>
      <w:r w:rsidR="0089599C" w:rsidRPr="0089599C">
        <w:rPr>
          <w:i/>
        </w:rPr>
        <w:t xml:space="preserve"> </w:t>
      </w:r>
      <w:r w:rsidRPr="0089599C">
        <w:rPr>
          <w:i/>
        </w:rPr>
        <w:t>электронной</w:t>
      </w:r>
      <w:r w:rsidR="0089599C" w:rsidRPr="0089599C">
        <w:rPr>
          <w:i/>
        </w:rPr>
        <w:t xml:space="preserve"> </w:t>
      </w:r>
      <w:r w:rsidRPr="0089599C">
        <w:rPr>
          <w:i/>
        </w:rPr>
        <w:t>базе</w:t>
      </w:r>
      <w:r w:rsidR="0089599C" w:rsidRPr="0089599C">
        <w:rPr>
          <w:i/>
        </w:rPr>
        <w:t xml:space="preserve"> </w:t>
      </w:r>
      <w:r w:rsidRPr="0089599C">
        <w:rPr>
          <w:i/>
        </w:rPr>
        <w:t>Госдумы,</w:t>
      </w:r>
      <w:r w:rsidR="0089599C" w:rsidRPr="0089599C">
        <w:rPr>
          <w:i/>
        </w:rPr>
        <w:t xml:space="preserve"> </w:t>
      </w:r>
      <w:r w:rsidRPr="0089599C">
        <w:rPr>
          <w:i/>
        </w:rPr>
        <w:t>уточняется,</w:t>
      </w:r>
      <w:r w:rsidR="0089599C" w:rsidRPr="0089599C">
        <w:rPr>
          <w:i/>
        </w:rPr>
        <w:t xml:space="preserve"> </w:t>
      </w:r>
      <w:r w:rsidRPr="0089599C">
        <w:rPr>
          <w:i/>
        </w:rPr>
        <w:t>что</w:t>
      </w:r>
      <w:r w:rsidR="0089599C" w:rsidRPr="0089599C">
        <w:rPr>
          <w:i/>
        </w:rPr>
        <w:t xml:space="preserve"> </w:t>
      </w:r>
      <w:r w:rsidRPr="0089599C">
        <w:rPr>
          <w:i/>
        </w:rPr>
        <w:t>речь</w:t>
      </w:r>
      <w:r w:rsidR="0089599C" w:rsidRPr="0089599C">
        <w:rPr>
          <w:i/>
        </w:rPr>
        <w:t xml:space="preserve"> </w:t>
      </w:r>
      <w:r w:rsidRPr="0089599C">
        <w:rPr>
          <w:i/>
        </w:rPr>
        <w:t>идет</w:t>
      </w:r>
      <w:r w:rsidR="0089599C" w:rsidRPr="0089599C">
        <w:rPr>
          <w:i/>
        </w:rPr>
        <w:t xml:space="preserve"> </w:t>
      </w:r>
      <w:r w:rsidRPr="0089599C">
        <w:rPr>
          <w:i/>
        </w:rPr>
        <w:t>о</w:t>
      </w:r>
      <w:r w:rsidR="0089599C" w:rsidRPr="0089599C">
        <w:rPr>
          <w:i/>
        </w:rPr>
        <w:t xml:space="preserve"> </w:t>
      </w:r>
      <w:r w:rsidRPr="0089599C">
        <w:rPr>
          <w:i/>
        </w:rPr>
        <w:t>жителях</w:t>
      </w:r>
      <w:r w:rsidR="0089599C" w:rsidRPr="0089599C">
        <w:rPr>
          <w:i/>
        </w:rPr>
        <w:t xml:space="preserve"> </w:t>
      </w:r>
      <w:r w:rsidRPr="0089599C">
        <w:rPr>
          <w:i/>
        </w:rPr>
        <w:t>села,</w:t>
      </w:r>
      <w:r w:rsidR="0089599C" w:rsidRPr="0089599C">
        <w:rPr>
          <w:i/>
        </w:rPr>
        <w:t xml:space="preserve"> </w:t>
      </w:r>
      <w:r w:rsidRPr="0089599C">
        <w:rPr>
          <w:i/>
        </w:rPr>
        <w:t>которые</w:t>
      </w:r>
      <w:r w:rsidR="0089599C" w:rsidRPr="0089599C">
        <w:rPr>
          <w:i/>
        </w:rPr>
        <w:t xml:space="preserve"> </w:t>
      </w:r>
      <w:r w:rsidRPr="0089599C">
        <w:rPr>
          <w:i/>
        </w:rPr>
        <w:t>проработали</w:t>
      </w:r>
      <w:r w:rsidR="0089599C" w:rsidRPr="0089599C">
        <w:rPr>
          <w:i/>
        </w:rPr>
        <w:t xml:space="preserve"> </w:t>
      </w:r>
      <w:r w:rsidRPr="0089599C">
        <w:rPr>
          <w:i/>
        </w:rPr>
        <w:t>там</w:t>
      </w:r>
      <w:r w:rsidR="0089599C" w:rsidRPr="0089599C">
        <w:rPr>
          <w:i/>
        </w:rPr>
        <w:t xml:space="preserve"> </w:t>
      </w:r>
      <w:r w:rsidRPr="0089599C">
        <w:rPr>
          <w:i/>
        </w:rPr>
        <w:t>не</w:t>
      </w:r>
      <w:r w:rsidR="0089599C" w:rsidRPr="0089599C">
        <w:rPr>
          <w:i/>
        </w:rPr>
        <w:t xml:space="preserve"> </w:t>
      </w:r>
      <w:r w:rsidRPr="0089599C">
        <w:rPr>
          <w:i/>
        </w:rPr>
        <w:t>менее</w:t>
      </w:r>
      <w:r w:rsidR="0089599C" w:rsidRPr="0089599C">
        <w:rPr>
          <w:i/>
        </w:rPr>
        <w:t xml:space="preserve"> </w:t>
      </w:r>
      <w:r w:rsidRPr="0089599C">
        <w:rPr>
          <w:i/>
        </w:rPr>
        <w:t>30</w:t>
      </w:r>
      <w:r w:rsidR="0089599C" w:rsidRPr="0089599C">
        <w:rPr>
          <w:i/>
        </w:rPr>
        <w:t xml:space="preserve"> </w:t>
      </w:r>
      <w:r w:rsidRPr="0089599C">
        <w:rPr>
          <w:i/>
        </w:rPr>
        <w:t>лет.</w:t>
      </w:r>
      <w:r w:rsidR="0089599C" w:rsidRPr="0089599C">
        <w:rPr>
          <w:i/>
        </w:rPr>
        <w:t xml:space="preserve"> </w:t>
      </w:r>
      <w:r w:rsidRPr="0089599C">
        <w:rPr>
          <w:i/>
        </w:rPr>
        <w:t>Они</w:t>
      </w:r>
      <w:r w:rsidR="0089599C" w:rsidRPr="0089599C">
        <w:rPr>
          <w:i/>
        </w:rPr>
        <w:t xml:space="preserve"> </w:t>
      </w:r>
      <w:r w:rsidRPr="0089599C">
        <w:rPr>
          <w:i/>
        </w:rPr>
        <w:t>имеют</w:t>
      </w:r>
      <w:r w:rsidR="0089599C" w:rsidRPr="0089599C">
        <w:rPr>
          <w:i/>
        </w:rPr>
        <w:t xml:space="preserve"> </w:t>
      </w:r>
      <w:r w:rsidRPr="0089599C">
        <w:rPr>
          <w:i/>
        </w:rPr>
        <w:t>повышенную</w:t>
      </w:r>
      <w:r w:rsidR="0089599C" w:rsidRPr="0089599C">
        <w:rPr>
          <w:i/>
        </w:rPr>
        <w:t xml:space="preserve"> </w:t>
      </w:r>
      <w:r w:rsidRPr="0089599C">
        <w:rPr>
          <w:i/>
        </w:rPr>
        <w:t>пенсию,</w:t>
      </w:r>
      <w:r w:rsidR="0089599C" w:rsidRPr="0089599C">
        <w:rPr>
          <w:i/>
        </w:rPr>
        <w:t xml:space="preserve"> </w:t>
      </w:r>
      <w:r w:rsidRPr="0089599C">
        <w:rPr>
          <w:i/>
        </w:rPr>
        <w:t>и</w:t>
      </w:r>
      <w:r w:rsidR="0089599C" w:rsidRPr="0089599C">
        <w:rPr>
          <w:i/>
        </w:rPr>
        <w:t xml:space="preserve"> </w:t>
      </w:r>
      <w:r w:rsidRPr="0089599C">
        <w:rPr>
          <w:i/>
        </w:rPr>
        <w:t>в</w:t>
      </w:r>
      <w:r w:rsidR="0089599C" w:rsidRPr="0089599C">
        <w:rPr>
          <w:i/>
        </w:rPr>
        <w:t xml:space="preserve"> </w:t>
      </w:r>
      <w:r w:rsidRPr="0089599C">
        <w:rPr>
          <w:i/>
        </w:rPr>
        <w:t>случае</w:t>
      </w:r>
      <w:r w:rsidR="0089599C" w:rsidRPr="0089599C">
        <w:rPr>
          <w:i/>
        </w:rPr>
        <w:t xml:space="preserve"> </w:t>
      </w:r>
      <w:r w:rsidRPr="0089599C">
        <w:rPr>
          <w:i/>
        </w:rPr>
        <w:t>переезда</w:t>
      </w:r>
      <w:r w:rsidR="0089599C" w:rsidRPr="0089599C">
        <w:rPr>
          <w:i/>
        </w:rPr>
        <w:t xml:space="preserve"> </w:t>
      </w:r>
      <w:r w:rsidRPr="0089599C">
        <w:rPr>
          <w:i/>
        </w:rPr>
        <w:t>за</w:t>
      </w:r>
      <w:r w:rsidR="0089599C" w:rsidRPr="0089599C">
        <w:rPr>
          <w:i/>
        </w:rPr>
        <w:t xml:space="preserve"> </w:t>
      </w:r>
      <w:r w:rsidRPr="0089599C">
        <w:rPr>
          <w:i/>
        </w:rPr>
        <w:t>пределы</w:t>
      </w:r>
      <w:r w:rsidR="0089599C" w:rsidRPr="0089599C">
        <w:rPr>
          <w:i/>
        </w:rPr>
        <w:t xml:space="preserve"> </w:t>
      </w:r>
      <w:r w:rsidRPr="0089599C">
        <w:rPr>
          <w:i/>
        </w:rPr>
        <w:t>сельской</w:t>
      </w:r>
      <w:r w:rsidR="0089599C" w:rsidRPr="0089599C">
        <w:rPr>
          <w:i/>
        </w:rPr>
        <w:t xml:space="preserve"> </w:t>
      </w:r>
      <w:r w:rsidRPr="0089599C">
        <w:rPr>
          <w:i/>
        </w:rPr>
        <w:t>местности</w:t>
      </w:r>
      <w:r w:rsidR="0089599C" w:rsidRPr="0089599C">
        <w:rPr>
          <w:i/>
        </w:rPr>
        <w:t xml:space="preserve"> </w:t>
      </w:r>
      <w:r w:rsidRPr="0089599C">
        <w:rPr>
          <w:i/>
        </w:rPr>
        <w:t>она</w:t>
      </w:r>
      <w:r w:rsidR="0089599C" w:rsidRPr="0089599C">
        <w:rPr>
          <w:i/>
        </w:rPr>
        <w:t xml:space="preserve"> </w:t>
      </w:r>
      <w:r w:rsidRPr="0089599C">
        <w:rPr>
          <w:i/>
        </w:rPr>
        <w:t>сохраняется.</w:t>
      </w:r>
      <w:r w:rsidR="0089599C" w:rsidRPr="0089599C">
        <w:rPr>
          <w:i/>
        </w:rPr>
        <w:t xml:space="preserve"> </w:t>
      </w:r>
      <w:r w:rsidRPr="0089599C">
        <w:rPr>
          <w:i/>
        </w:rPr>
        <w:t>Однако</w:t>
      </w:r>
      <w:r w:rsidR="0089599C" w:rsidRPr="0089599C">
        <w:rPr>
          <w:i/>
        </w:rPr>
        <w:t xml:space="preserve"> </w:t>
      </w:r>
      <w:r w:rsidRPr="0089599C">
        <w:rPr>
          <w:i/>
        </w:rPr>
        <w:t>если</w:t>
      </w:r>
      <w:r w:rsidR="0089599C" w:rsidRPr="0089599C">
        <w:rPr>
          <w:i/>
        </w:rPr>
        <w:t xml:space="preserve"> </w:t>
      </w:r>
      <w:r w:rsidRPr="0089599C">
        <w:rPr>
          <w:i/>
        </w:rPr>
        <w:t>такие</w:t>
      </w:r>
      <w:r w:rsidR="0089599C" w:rsidRPr="0089599C">
        <w:rPr>
          <w:i/>
        </w:rPr>
        <w:t xml:space="preserve"> </w:t>
      </w:r>
      <w:r w:rsidRPr="0089599C">
        <w:rPr>
          <w:i/>
        </w:rPr>
        <w:t>граждане</w:t>
      </w:r>
      <w:r w:rsidR="0089599C" w:rsidRPr="0089599C">
        <w:rPr>
          <w:i/>
        </w:rPr>
        <w:t xml:space="preserve"> </w:t>
      </w:r>
      <w:r w:rsidRPr="0089599C">
        <w:rPr>
          <w:i/>
        </w:rPr>
        <w:t>переехали</w:t>
      </w:r>
      <w:r w:rsidR="0089599C" w:rsidRPr="0089599C">
        <w:rPr>
          <w:i/>
        </w:rPr>
        <w:t xml:space="preserve"> </w:t>
      </w:r>
      <w:r w:rsidRPr="0089599C">
        <w:rPr>
          <w:i/>
        </w:rPr>
        <w:t>до</w:t>
      </w:r>
      <w:r w:rsidR="0089599C" w:rsidRPr="0089599C">
        <w:rPr>
          <w:i/>
        </w:rPr>
        <w:t xml:space="preserve"> </w:t>
      </w:r>
      <w:r w:rsidRPr="0089599C">
        <w:rPr>
          <w:i/>
        </w:rPr>
        <w:t>вступления</w:t>
      </w:r>
      <w:r w:rsidR="0089599C" w:rsidRPr="0089599C">
        <w:rPr>
          <w:i/>
        </w:rPr>
        <w:t xml:space="preserve"> </w:t>
      </w:r>
      <w:r w:rsidRPr="0089599C">
        <w:rPr>
          <w:i/>
        </w:rPr>
        <w:t>в</w:t>
      </w:r>
      <w:r w:rsidR="0089599C" w:rsidRPr="0089599C">
        <w:rPr>
          <w:i/>
        </w:rPr>
        <w:t xml:space="preserve"> </w:t>
      </w:r>
      <w:r w:rsidRPr="0089599C">
        <w:rPr>
          <w:i/>
        </w:rPr>
        <w:t>силу</w:t>
      </w:r>
      <w:r w:rsidR="0089599C" w:rsidRPr="0089599C">
        <w:rPr>
          <w:i/>
        </w:rPr>
        <w:t xml:space="preserve"> </w:t>
      </w:r>
      <w:r w:rsidRPr="0089599C">
        <w:rPr>
          <w:i/>
        </w:rPr>
        <w:t>соответствующего</w:t>
      </w:r>
      <w:r w:rsidR="0089599C" w:rsidRPr="0089599C">
        <w:rPr>
          <w:i/>
        </w:rPr>
        <w:t xml:space="preserve"> </w:t>
      </w:r>
      <w:r w:rsidRPr="0089599C">
        <w:rPr>
          <w:i/>
        </w:rPr>
        <w:t>пункта</w:t>
      </w:r>
      <w:r w:rsidR="0089599C" w:rsidRPr="0089599C">
        <w:rPr>
          <w:i/>
        </w:rPr>
        <w:t xml:space="preserve"> </w:t>
      </w:r>
      <w:r w:rsidRPr="0089599C">
        <w:rPr>
          <w:i/>
        </w:rPr>
        <w:t>закона</w:t>
      </w:r>
      <w:r w:rsidR="0089599C" w:rsidRPr="0089599C">
        <w:rPr>
          <w:i/>
        </w:rPr>
        <w:t xml:space="preserve"> </w:t>
      </w:r>
      <w:r w:rsidRPr="0089599C">
        <w:rPr>
          <w:i/>
        </w:rPr>
        <w:t>о</w:t>
      </w:r>
      <w:r w:rsidR="0089599C" w:rsidRPr="0089599C">
        <w:rPr>
          <w:i/>
        </w:rPr>
        <w:t xml:space="preserve"> </w:t>
      </w:r>
      <w:r w:rsidRPr="0089599C">
        <w:rPr>
          <w:i/>
        </w:rPr>
        <w:t>страховых</w:t>
      </w:r>
      <w:r w:rsidR="0089599C" w:rsidRPr="0089599C">
        <w:rPr>
          <w:i/>
        </w:rPr>
        <w:t xml:space="preserve"> </w:t>
      </w:r>
      <w:r w:rsidRPr="0089599C">
        <w:rPr>
          <w:i/>
        </w:rPr>
        <w:t>пенсиях,</w:t>
      </w:r>
      <w:r w:rsidR="0089599C" w:rsidRPr="0089599C">
        <w:rPr>
          <w:i/>
        </w:rPr>
        <w:t xml:space="preserve"> </w:t>
      </w:r>
      <w:r w:rsidRPr="0089599C">
        <w:rPr>
          <w:i/>
        </w:rPr>
        <w:t>то</w:t>
      </w:r>
      <w:r w:rsidR="0089599C" w:rsidRPr="0089599C">
        <w:rPr>
          <w:i/>
        </w:rPr>
        <w:t xml:space="preserve"> </w:t>
      </w:r>
      <w:r w:rsidRPr="0089599C">
        <w:rPr>
          <w:i/>
        </w:rPr>
        <w:t>правовых</w:t>
      </w:r>
      <w:r w:rsidR="0089599C" w:rsidRPr="0089599C">
        <w:rPr>
          <w:i/>
        </w:rPr>
        <w:t xml:space="preserve"> </w:t>
      </w:r>
      <w:r w:rsidRPr="0089599C">
        <w:rPr>
          <w:i/>
        </w:rPr>
        <w:t>оснований</w:t>
      </w:r>
      <w:r w:rsidR="0089599C" w:rsidRPr="0089599C">
        <w:rPr>
          <w:i/>
        </w:rPr>
        <w:t xml:space="preserve"> </w:t>
      </w:r>
      <w:r w:rsidRPr="0089599C">
        <w:rPr>
          <w:i/>
        </w:rPr>
        <w:t>для</w:t>
      </w:r>
      <w:r w:rsidR="0089599C" w:rsidRPr="0089599C">
        <w:rPr>
          <w:i/>
        </w:rPr>
        <w:t xml:space="preserve"> </w:t>
      </w:r>
      <w:r w:rsidRPr="0089599C">
        <w:rPr>
          <w:i/>
        </w:rPr>
        <w:t>перерасчета</w:t>
      </w:r>
      <w:r w:rsidR="0089599C" w:rsidRPr="0089599C">
        <w:rPr>
          <w:i/>
        </w:rPr>
        <w:t xml:space="preserve"> </w:t>
      </w:r>
      <w:r w:rsidRPr="0089599C">
        <w:rPr>
          <w:i/>
        </w:rPr>
        <w:t>размера</w:t>
      </w:r>
      <w:r w:rsidR="0089599C" w:rsidRPr="0089599C">
        <w:rPr>
          <w:i/>
        </w:rPr>
        <w:t xml:space="preserve"> </w:t>
      </w:r>
      <w:r w:rsidRPr="0089599C">
        <w:rPr>
          <w:i/>
        </w:rPr>
        <w:t>выплаты</w:t>
      </w:r>
      <w:r w:rsidR="0089599C" w:rsidRPr="0089599C">
        <w:rPr>
          <w:i/>
        </w:rPr>
        <w:t xml:space="preserve"> </w:t>
      </w:r>
      <w:r w:rsidRPr="0089599C">
        <w:rPr>
          <w:i/>
        </w:rPr>
        <w:t>не</w:t>
      </w:r>
      <w:r w:rsidR="0089599C" w:rsidRPr="0089599C">
        <w:rPr>
          <w:i/>
        </w:rPr>
        <w:t xml:space="preserve"> </w:t>
      </w:r>
      <w:r w:rsidRPr="0089599C">
        <w:rPr>
          <w:i/>
        </w:rPr>
        <w:t>имеется,</w:t>
      </w:r>
      <w:r w:rsidR="0089599C" w:rsidRPr="0089599C">
        <w:rPr>
          <w:i/>
        </w:rPr>
        <w:t xml:space="preserve"> </w:t>
      </w:r>
      <w:hyperlink w:anchor="А105" w:history="1">
        <w:r w:rsidRPr="0089599C">
          <w:rPr>
            <w:rStyle w:val="a3"/>
            <w:i/>
          </w:rPr>
          <w:t>пишет</w:t>
        </w:r>
        <w:r w:rsidR="0089599C" w:rsidRPr="0089599C">
          <w:rPr>
            <w:rStyle w:val="a3"/>
            <w:i/>
          </w:rPr>
          <w:t xml:space="preserve"> «</w:t>
        </w:r>
        <w:r w:rsidRPr="0089599C">
          <w:rPr>
            <w:rStyle w:val="a3"/>
            <w:i/>
          </w:rPr>
          <w:t>Парламентская</w:t>
        </w:r>
        <w:r w:rsidR="0089599C" w:rsidRPr="0089599C">
          <w:rPr>
            <w:rStyle w:val="a3"/>
            <w:i/>
          </w:rPr>
          <w:t xml:space="preserve"> </w:t>
        </w:r>
        <w:r w:rsidRPr="0089599C">
          <w:rPr>
            <w:rStyle w:val="a3"/>
            <w:i/>
          </w:rPr>
          <w:t>газета</w:t>
        </w:r>
        <w:r w:rsidR="0089599C" w:rsidRPr="0089599C">
          <w:rPr>
            <w:rStyle w:val="a3"/>
            <w:i/>
          </w:rPr>
          <w:t>»</w:t>
        </w:r>
      </w:hyperlink>
    </w:p>
    <w:p w14:paraId="1166DB89" w14:textId="77777777" w:rsidR="00F40734" w:rsidRPr="0089599C" w:rsidRDefault="00F40734" w:rsidP="00676D5F">
      <w:pPr>
        <w:numPr>
          <w:ilvl w:val="0"/>
          <w:numId w:val="25"/>
        </w:numPr>
        <w:rPr>
          <w:i/>
        </w:rPr>
      </w:pPr>
      <w:r w:rsidRPr="0089599C">
        <w:rPr>
          <w:i/>
        </w:rPr>
        <w:t>Человек,</w:t>
      </w:r>
      <w:r w:rsidR="0089599C" w:rsidRPr="0089599C">
        <w:rPr>
          <w:i/>
        </w:rPr>
        <w:t xml:space="preserve"> </w:t>
      </w:r>
      <w:r w:rsidRPr="0089599C">
        <w:rPr>
          <w:i/>
        </w:rPr>
        <w:t>который</w:t>
      </w:r>
      <w:r w:rsidR="0089599C" w:rsidRPr="0089599C">
        <w:rPr>
          <w:i/>
        </w:rPr>
        <w:t xml:space="preserve"> </w:t>
      </w:r>
      <w:r w:rsidRPr="0089599C">
        <w:rPr>
          <w:i/>
        </w:rPr>
        <w:t>не</w:t>
      </w:r>
      <w:r w:rsidR="0089599C" w:rsidRPr="0089599C">
        <w:rPr>
          <w:i/>
        </w:rPr>
        <w:t xml:space="preserve"> </w:t>
      </w:r>
      <w:r w:rsidRPr="0089599C">
        <w:rPr>
          <w:i/>
        </w:rPr>
        <w:t>набрал</w:t>
      </w:r>
      <w:r w:rsidR="0089599C" w:rsidRPr="0089599C">
        <w:rPr>
          <w:i/>
        </w:rPr>
        <w:t xml:space="preserve"> </w:t>
      </w:r>
      <w:r w:rsidRPr="0089599C">
        <w:rPr>
          <w:i/>
        </w:rPr>
        <w:t>достаточное</w:t>
      </w:r>
      <w:r w:rsidR="0089599C" w:rsidRPr="0089599C">
        <w:rPr>
          <w:i/>
        </w:rPr>
        <w:t xml:space="preserve"> </w:t>
      </w:r>
      <w:r w:rsidRPr="0089599C">
        <w:rPr>
          <w:i/>
        </w:rPr>
        <w:t>количество</w:t>
      </w:r>
      <w:r w:rsidR="0089599C" w:rsidRPr="0089599C">
        <w:rPr>
          <w:i/>
        </w:rPr>
        <w:t xml:space="preserve"> </w:t>
      </w:r>
      <w:r w:rsidRPr="0089599C">
        <w:rPr>
          <w:i/>
        </w:rPr>
        <w:t>индивидуальных</w:t>
      </w:r>
      <w:r w:rsidR="0089599C" w:rsidRPr="0089599C">
        <w:rPr>
          <w:i/>
        </w:rPr>
        <w:t xml:space="preserve"> </w:t>
      </w:r>
      <w:r w:rsidRPr="0089599C">
        <w:rPr>
          <w:i/>
        </w:rPr>
        <w:t>пенсионных</w:t>
      </w:r>
      <w:r w:rsidR="0089599C" w:rsidRPr="0089599C">
        <w:rPr>
          <w:i/>
        </w:rPr>
        <w:t xml:space="preserve"> </w:t>
      </w:r>
      <w:r w:rsidRPr="0089599C">
        <w:rPr>
          <w:i/>
        </w:rPr>
        <w:t>коэффициентов</w:t>
      </w:r>
      <w:r w:rsidR="0089599C" w:rsidRPr="0089599C">
        <w:rPr>
          <w:i/>
        </w:rPr>
        <w:t xml:space="preserve"> </w:t>
      </w:r>
      <w:r w:rsidRPr="0089599C">
        <w:rPr>
          <w:i/>
        </w:rPr>
        <w:t>(баллов)</w:t>
      </w:r>
      <w:r w:rsidR="0089599C" w:rsidRPr="0089599C">
        <w:rPr>
          <w:i/>
        </w:rPr>
        <w:t xml:space="preserve"> </w:t>
      </w:r>
      <w:r w:rsidRPr="0089599C">
        <w:rPr>
          <w:i/>
        </w:rPr>
        <w:t>или</w:t>
      </w:r>
      <w:r w:rsidR="0089599C" w:rsidRPr="0089599C">
        <w:rPr>
          <w:i/>
        </w:rPr>
        <w:t xml:space="preserve"> </w:t>
      </w:r>
      <w:r w:rsidRPr="0089599C">
        <w:rPr>
          <w:i/>
        </w:rPr>
        <w:t>стажа</w:t>
      </w:r>
      <w:r w:rsidR="0089599C" w:rsidRPr="0089599C">
        <w:rPr>
          <w:i/>
        </w:rPr>
        <w:t xml:space="preserve"> </w:t>
      </w:r>
      <w:r w:rsidRPr="0089599C">
        <w:rPr>
          <w:i/>
        </w:rPr>
        <w:t>для</w:t>
      </w:r>
      <w:r w:rsidR="0089599C" w:rsidRPr="0089599C">
        <w:rPr>
          <w:i/>
        </w:rPr>
        <w:t xml:space="preserve"> </w:t>
      </w:r>
      <w:r w:rsidRPr="0089599C">
        <w:rPr>
          <w:i/>
        </w:rPr>
        <w:t>назначения</w:t>
      </w:r>
      <w:r w:rsidR="0089599C" w:rsidRPr="0089599C">
        <w:rPr>
          <w:i/>
        </w:rPr>
        <w:t xml:space="preserve"> </w:t>
      </w:r>
      <w:r w:rsidRPr="0089599C">
        <w:rPr>
          <w:i/>
        </w:rPr>
        <w:t>страховой</w:t>
      </w:r>
      <w:r w:rsidR="0089599C" w:rsidRPr="0089599C">
        <w:rPr>
          <w:i/>
        </w:rPr>
        <w:t xml:space="preserve"> </w:t>
      </w:r>
      <w:r w:rsidRPr="0089599C">
        <w:rPr>
          <w:i/>
        </w:rPr>
        <w:t>пенсии,</w:t>
      </w:r>
      <w:r w:rsidR="0089599C" w:rsidRPr="0089599C">
        <w:rPr>
          <w:i/>
        </w:rPr>
        <w:t xml:space="preserve"> </w:t>
      </w:r>
      <w:r w:rsidRPr="0089599C">
        <w:rPr>
          <w:i/>
        </w:rPr>
        <w:t>становится</w:t>
      </w:r>
      <w:r w:rsidR="0089599C" w:rsidRPr="0089599C">
        <w:rPr>
          <w:i/>
        </w:rPr>
        <w:t xml:space="preserve"> </w:t>
      </w:r>
      <w:r w:rsidRPr="0089599C">
        <w:rPr>
          <w:i/>
        </w:rPr>
        <w:t>получателем</w:t>
      </w:r>
      <w:r w:rsidR="0089599C" w:rsidRPr="0089599C">
        <w:rPr>
          <w:i/>
        </w:rPr>
        <w:t xml:space="preserve"> </w:t>
      </w:r>
      <w:r w:rsidRPr="0089599C">
        <w:rPr>
          <w:i/>
        </w:rPr>
        <w:t>социальной</w:t>
      </w:r>
      <w:r w:rsidR="0089599C" w:rsidRPr="0089599C">
        <w:rPr>
          <w:i/>
        </w:rPr>
        <w:t xml:space="preserve"> </w:t>
      </w:r>
      <w:r w:rsidRPr="0089599C">
        <w:rPr>
          <w:i/>
        </w:rPr>
        <w:t>пенсии</w:t>
      </w:r>
      <w:r w:rsidR="0089599C" w:rsidRPr="0089599C">
        <w:rPr>
          <w:i/>
        </w:rPr>
        <w:t xml:space="preserve"> </w:t>
      </w:r>
      <w:r w:rsidRPr="0089599C">
        <w:rPr>
          <w:i/>
        </w:rPr>
        <w:t>по</w:t>
      </w:r>
      <w:r w:rsidR="0089599C" w:rsidRPr="0089599C">
        <w:rPr>
          <w:i/>
        </w:rPr>
        <w:t xml:space="preserve"> </w:t>
      </w:r>
      <w:r w:rsidRPr="0089599C">
        <w:rPr>
          <w:i/>
        </w:rPr>
        <w:t>старости.</w:t>
      </w:r>
      <w:r w:rsidR="0089599C" w:rsidRPr="0089599C">
        <w:rPr>
          <w:i/>
        </w:rPr>
        <w:t xml:space="preserve"> </w:t>
      </w:r>
      <w:r w:rsidRPr="0089599C">
        <w:rPr>
          <w:i/>
        </w:rPr>
        <w:t>Однако</w:t>
      </w:r>
      <w:r w:rsidR="0089599C" w:rsidRPr="0089599C">
        <w:rPr>
          <w:i/>
        </w:rPr>
        <w:t xml:space="preserve"> </w:t>
      </w:r>
      <w:r w:rsidRPr="0089599C">
        <w:rPr>
          <w:i/>
        </w:rPr>
        <w:t>важно</w:t>
      </w:r>
      <w:r w:rsidR="0089599C" w:rsidRPr="0089599C">
        <w:rPr>
          <w:i/>
        </w:rPr>
        <w:t xml:space="preserve"> </w:t>
      </w:r>
      <w:r w:rsidRPr="0089599C">
        <w:rPr>
          <w:i/>
        </w:rPr>
        <w:t>иметь</w:t>
      </w:r>
      <w:r w:rsidR="0089599C" w:rsidRPr="0089599C">
        <w:rPr>
          <w:i/>
        </w:rPr>
        <w:t xml:space="preserve"> </w:t>
      </w:r>
      <w:r w:rsidRPr="0089599C">
        <w:rPr>
          <w:i/>
        </w:rPr>
        <w:t>ввиду,</w:t>
      </w:r>
      <w:r w:rsidR="0089599C" w:rsidRPr="0089599C">
        <w:rPr>
          <w:i/>
        </w:rPr>
        <w:t xml:space="preserve"> </w:t>
      </w:r>
      <w:r w:rsidRPr="0089599C">
        <w:rPr>
          <w:i/>
        </w:rPr>
        <w:t>что</w:t>
      </w:r>
      <w:r w:rsidR="0089599C" w:rsidRPr="0089599C">
        <w:rPr>
          <w:i/>
        </w:rPr>
        <w:t xml:space="preserve"> </w:t>
      </w:r>
      <w:r w:rsidRPr="0089599C">
        <w:rPr>
          <w:i/>
        </w:rPr>
        <w:t>выплату</w:t>
      </w:r>
      <w:r w:rsidR="0089599C" w:rsidRPr="0089599C">
        <w:rPr>
          <w:i/>
        </w:rPr>
        <w:t xml:space="preserve"> </w:t>
      </w:r>
      <w:r w:rsidRPr="0089599C">
        <w:rPr>
          <w:i/>
        </w:rPr>
        <w:t>отменят,</w:t>
      </w:r>
      <w:r w:rsidR="0089599C" w:rsidRPr="0089599C">
        <w:rPr>
          <w:i/>
        </w:rPr>
        <w:t xml:space="preserve"> </w:t>
      </w:r>
      <w:r w:rsidRPr="0089599C">
        <w:rPr>
          <w:i/>
        </w:rPr>
        <w:t>если</w:t>
      </w:r>
      <w:r w:rsidR="0089599C" w:rsidRPr="0089599C">
        <w:rPr>
          <w:i/>
        </w:rPr>
        <w:t xml:space="preserve"> </w:t>
      </w:r>
      <w:r w:rsidRPr="0089599C">
        <w:rPr>
          <w:i/>
        </w:rPr>
        <w:t>пенсионер</w:t>
      </w:r>
      <w:r w:rsidR="0089599C" w:rsidRPr="0089599C">
        <w:rPr>
          <w:i/>
        </w:rPr>
        <w:t xml:space="preserve"> </w:t>
      </w:r>
      <w:r w:rsidRPr="0089599C">
        <w:rPr>
          <w:i/>
        </w:rPr>
        <w:t>устроится</w:t>
      </w:r>
      <w:r w:rsidR="0089599C" w:rsidRPr="0089599C">
        <w:rPr>
          <w:i/>
        </w:rPr>
        <w:t xml:space="preserve"> </w:t>
      </w:r>
      <w:r w:rsidRPr="0089599C">
        <w:rPr>
          <w:i/>
        </w:rPr>
        <w:t>на</w:t>
      </w:r>
      <w:r w:rsidR="0089599C" w:rsidRPr="0089599C">
        <w:rPr>
          <w:i/>
        </w:rPr>
        <w:t xml:space="preserve"> </w:t>
      </w:r>
      <w:r w:rsidRPr="0089599C">
        <w:rPr>
          <w:i/>
        </w:rPr>
        <w:t>работу,</w:t>
      </w:r>
      <w:r w:rsidR="0089599C" w:rsidRPr="0089599C">
        <w:rPr>
          <w:i/>
        </w:rPr>
        <w:t xml:space="preserve"> </w:t>
      </w:r>
      <w:hyperlink w:anchor="А106" w:history="1">
        <w:r w:rsidRPr="0089599C">
          <w:rPr>
            <w:rStyle w:val="a3"/>
            <w:i/>
          </w:rPr>
          <w:t>р</w:t>
        </w:r>
        <w:r w:rsidR="004C5517" w:rsidRPr="0089599C">
          <w:rPr>
            <w:rStyle w:val="a3"/>
            <w:i/>
          </w:rPr>
          <w:t>ассказал</w:t>
        </w:r>
        <w:r w:rsidR="0089599C" w:rsidRPr="0089599C">
          <w:rPr>
            <w:rStyle w:val="a3"/>
            <w:i/>
          </w:rPr>
          <w:t xml:space="preserve"> «</w:t>
        </w:r>
        <w:r w:rsidR="004C5517" w:rsidRPr="0089599C">
          <w:rPr>
            <w:rStyle w:val="a3"/>
            <w:i/>
          </w:rPr>
          <w:t>АиФ</w:t>
        </w:r>
        <w:r w:rsidR="0089599C" w:rsidRPr="0089599C">
          <w:rPr>
            <w:rStyle w:val="a3"/>
            <w:i/>
          </w:rPr>
          <w:t>»</w:t>
        </w:r>
      </w:hyperlink>
      <w:r w:rsidR="0089599C" w:rsidRPr="0089599C">
        <w:rPr>
          <w:i/>
        </w:rPr>
        <w:t xml:space="preserve"> </w:t>
      </w:r>
      <w:r w:rsidRPr="0089599C">
        <w:rPr>
          <w:i/>
        </w:rPr>
        <w:t>доцент</w:t>
      </w:r>
      <w:r w:rsidR="0089599C" w:rsidRPr="0089599C">
        <w:rPr>
          <w:i/>
        </w:rPr>
        <w:t xml:space="preserve"> </w:t>
      </w:r>
      <w:r w:rsidRPr="0089599C">
        <w:rPr>
          <w:i/>
        </w:rPr>
        <w:t>кафедры</w:t>
      </w:r>
      <w:r w:rsidR="0089599C" w:rsidRPr="0089599C">
        <w:rPr>
          <w:i/>
        </w:rPr>
        <w:t xml:space="preserve"> </w:t>
      </w:r>
      <w:r w:rsidRPr="0089599C">
        <w:rPr>
          <w:i/>
        </w:rPr>
        <w:t>общественных</w:t>
      </w:r>
      <w:r w:rsidR="0089599C" w:rsidRPr="0089599C">
        <w:rPr>
          <w:i/>
        </w:rPr>
        <w:t xml:space="preserve"> </w:t>
      </w:r>
      <w:r w:rsidRPr="0089599C">
        <w:rPr>
          <w:i/>
        </w:rPr>
        <w:t>финансов</w:t>
      </w:r>
      <w:r w:rsidR="0089599C" w:rsidRPr="0089599C">
        <w:rPr>
          <w:i/>
        </w:rPr>
        <w:t xml:space="preserve"> </w:t>
      </w:r>
      <w:r w:rsidRPr="0089599C">
        <w:rPr>
          <w:i/>
        </w:rPr>
        <w:t>Финансового</w:t>
      </w:r>
      <w:r w:rsidR="0089599C" w:rsidRPr="0089599C">
        <w:rPr>
          <w:i/>
        </w:rPr>
        <w:t xml:space="preserve"> </w:t>
      </w:r>
      <w:r w:rsidRPr="0089599C">
        <w:rPr>
          <w:i/>
        </w:rPr>
        <w:t>университета</w:t>
      </w:r>
      <w:r w:rsidR="0089599C" w:rsidRPr="0089599C">
        <w:rPr>
          <w:i/>
        </w:rPr>
        <w:t xml:space="preserve"> </w:t>
      </w:r>
      <w:r w:rsidRPr="0089599C">
        <w:rPr>
          <w:i/>
        </w:rPr>
        <w:t>при</w:t>
      </w:r>
      <w:r w:rsidR="0089599C" w:rsidRPr="0089599C">
        <w:rPr>
          <w:i/>
        </w:rPr>
        <w:t xml:space="preserve"> </w:t>
      </w:r>
      <w:r w:rsidRPr="0089599C">
        <w:rPr>
          <w:i/>
        </w:rPr>
        <w:t>правительстве</w:t>
      </w:r>
      <w:r w:rsidR="0089599C" w:rsidRPr="0089599C">
        <w:rPr>
          <w:i/>
        </w:rPr>
        <w:t xml:space="preserve"> </w:t>
      </w:r>
      <w:r w:rsidRPr="0089599C">
        <w:rPr>
          <w:i/>
        </w:rPr>
        <w:t>РФ</w:t>
      </w:r>
      <w:r w:rsidR="0089599C" w:rsidRPr="0089599C">
        <w:rPr>
          <w:i/>
        </w:rPr>
        <w:t xml:space="preserve"> </w:t>
      </w:r>
      <w:r w:rsidRPr="0089599C">
        <w:rPr>
          <w:i/>
        </w:rPr>
        <w:t>Игорь</w:t>
      </w:r>
      <w:r w:rsidR="0089599C" w:rsidRPr="0089599C">
        <w:rPr>
          <w:i/>
        </w:rPr>
        <w:t xml:space="preserve"> </w:t>
      </w:r>
      <w:r w:rsidRPr="0089599C">
        <w:rPr>
          <w:i/>
        </w:rPr>
        <w:t>Балынин</w:t>
      </w:r>
    </w:p>
    <w:p w14:paraId="3200DC87" w14:textId="77777777" w:rsidR="00F40734" w:rsidRPr="0089599C" w:rsidRDefault="00B91F47" w:rsidP="00676D5F">
      <w:pPr>
        <w:numPr>
          <w:ilvl w:val="0"/>
          <w:numId w:val="25"/>
        </w:numPr>
        <w:rPr>
          <w:i/>
        </w:rPr>
      </w:pPr>
      <w:r w:rsidRPr="0089599C">
        <w:rPr>
          <w:i/>
        </w:rPr>
        <w:lastRenderedPageBreak/>
        <w:t>Военные</w:t>
      </w:r>
      <w:r w:rsidR="0089599C" w:rsidRPr="0089599C">
        <w:rPr>
          <w:i/>
        </w:rPr>
        <w:t xml:space="preserve"> </w:t>
      </w:r>
      <w:r w:rsidRPr="0089599C">
        <w:rPr>
          <w:i/>
        </w:rPr>
        <w:t>пенсионеры</w:t>
      </w:r>
      <w:r w:rsidR="0089599C" w:rsidRPr="0089599C">
        <w:rPr>
          <w:i/>
        </w:rPr>
        <w:t xml:space="preserve"> </w:t>
      </w:r>
      <w:r w:rsidRPr="0089599C">
        <w:rPr>
          <w:i/>
        </w:rPr>
        <w:t>после</w:t>
      </w:r>
      <w:r w:rsidR="0089599C" w:rsidRPr="0089599C">
        <w:rPr>
          <w:i/>
        </w:rPr>
        <w:t xml:space="preserve"> </w:t>
      </w:r>
      <w:r w:rsidRPr="0089599C">
        <w:rPr>
          <w:i/>
        </w:rPr>
        <w:t>индексации</w:t>
      </w:r>
      <w:r w:rsidR="0089599C" w:rsidRPr="0089599C">
        <w:rPr>
          <w:i/>
        </w:rPr>
        <w:t xml:space="preserve"> </w:t>
      </w:r>
      <w:r w:rsidRPr="0089599C">
        <w:rPr>
          <w:i/>
        </w:rPr>
        <w:t>выплат</w:t>
      </w:r>
      <w:r w:rsidR="0089599C" w:rsidRPr="0089599C">
        <w:rPr>
          <w:i/>
        </w:rPr>
        <w:t xml:space="preserve"> </w:t>
      </w:r>
      <w:r w:rsidRPr="0089599C">
        <w:rPr>
          <w:i/>
        </w:rPr>
        <w:t>на</w:t>
      </w:r>
      <w:r w:rsidR="0089599C" w:rsidRPr="0089599C">
        <w:rPr>
          <w:i/>
        </w:rPr>
        <w:t xml:space="preserve"> </w:t>
      </w:r>
      <w:r w:rsidRPr="0089599C">
        <w:rPr>
          <w:i/>
        </w:rPr>
        <w:t>5,1</w:t>
      </w:r>
      <w:r w:rsidR="0089599C" w:rsidRPr="0089599C">
        <w:rPr>
          <w:i/>
        </w:rPr>
        <w:t xml:space="preserve"> </w:t>
      </w:r>
      <w:r w:rsidRPr="0089599C">
        <w:rPr>
          <w:i/>
        </w:rPr>
        <w:t>процента</w:t>
      </w:r>
      <w:r w:rsidR="0089599C" w:rsidRPr="0089599C">
        <w:rPr>
          <w:i/>
        </w:rPr>
        <w:t xml:space="preserve"> </w:t>
      </w:r>
      <w:r w:rsidRPr="0089599C">
        <w:rPr>
          <w:i/>
        </w:rPr>
        <w:t>в</w:t>
      </w:r>
      <w:r w:rsidR="0089599C" w:rsidRPr="0089599C">
        <w:rPr>
          <w:i/>
        </w:rPr>
        <w:t xml:space="preserve"> </w:t>
      </w:r>
      <w:r w:rsidRPr="0089599C">
        <w:rPr>
          <w:i/>
        </w:rPr>
        <w:t>октябре</w:t>
      </w:r>
      <w:r w:rsidR="0089599C" w:rsidRPr="0089599C">
        <w:rPr>
          <w:i/>
        </w:rPr>
        <w:t xml:space="preserve"> </w:t>
      </w:r>
      <w:r w:rsidRPr="0089599C">
        <w:rPr>
          <w:i/>
        </w:rPr>
        <w:t>в</w:t>
      </w:r>
      <w:r w:rsidR="0089599C" w:rsidRPr="0089599C">
        <w:rPr>
          <w:i/>
        </w:rPr>
        <w:t xml:space="preserve"> </w:t>
      </w:r>
      <w:r w:rsidRPr="0089599C">
        <w:rPr>
          <w:i/>
        </w:rPr>
        <w:t>среднем</w:t>
      </w:r>
      <w:r w:rsidR="0089599C" w:rsidRPr="0089599C">
        <w:rPr>
          <w:i/>
        </w:rPr>
        <w:t xml:space="preserve"> </w:t>
      </w:r>
      <w:r w:rsidRPr="0089599C">
        <w:rPr>
          <w:i/>
        </w:rPr>
        <w:t>получат</w:t>
      </w:r>
      <w:r w:rsidR="0089599C" w:rsidRPr="0089599C">
        <w:rPr>
          <w:i/>
        </w:rPr>
        <w:t xml:space="preserve"> </w:t>
      </w:r>
      <w:r w:rsidRPr="0089599C">
        <w:rPr>
          <w:i/>
        </w:rPr>
        <w:t>прибавку</w:t>
      </w:r>
      <w:r w:rsidR="0089599C" w:rsidRPr="0089599C">
        <w:rPr>
          <w:i/>
        </w:rPr>
        <w:t xml:space="preserve"> </w:t>
      </w:r>
      <w:r w:rsidRPr="0089599C">
        <w:rPr>
          <w:i/>
        </w:rPr>
        <w:t>в</w:t>
      </w:r>
      <w:r w:rsidR="0089599C" w:rsidRPr="0089599C">
        <w:rPr>
          <w:i/>
        </w:rPr>
        <w:t xml:space="preserve"> </w:t>
      </w:r>
      <w:r w:rsidRPr="0089599C">
        <w:rPr>
          <w:i/>
        </w:rPr>
        <w:t>600</w:t>
      </w:r>
      <w:r w:rsidR="0089599C" w:rsidRPr="0089599C">
        <w:rPr>
          <w:i/>
        </w:rPr>
        <w:t xml:space="preserve"> </w:t>
      </w:r>
      <w:r w:rsidRPr="0089599C">
        <w:rPr>
          <w:i/>
        </w:rPr>
        <w:t>рублей,</w:t>
      </w:r>
      <w:r w:rsidR="0089599C" w:rsidRPr="0089599C">
        <w:rPr>
          <w:i/>
        </w:rPr>
        <w:t xml:space="preserve"> </w:t>
      </w:r>
      <w:hyperlink w:anchor="А107" w:history="1">
        <w:r w:rsidRPr="0089599C">
          <w:rPr>
            <w:rStyle w:val="a3"/>
            <w:i/>
          </w:rPr>
          <w:t>рассказала</w:t>
        </w:r>
        <w:r w:rsidR="0089599C" w:rsidRPr="0089599C">
          <w:rPr>
            <w:rStyle w:val="a3"/>
            <w:i/>
          </w:rPr>
          <w:t xml:space="preserve"> «</w:t>
        </w:r>
        <w:r w:rsidR="004C5517" w:rsidRPr="0089599C">
          <w:rPr>
            <w:rStyle w:val="a3"/>
            <w:i/>
          </w:rPr>
          <w:t>Ленте.</w:t>
        </w:r>
        <w:r w:rsidR="004C5517" w:rsidRPr="0089599C">
          <w:rPr>
            <w:rStyle w:val="a3"/>
            <w:i/>
            <w:lang w:val="en-US"/>
          </w:rPr>
          <w:t>ru</w:t>
        </w:r>
        <w:r w:rsidR="0089599C" w:rsidRPr="0089599C">
          <w:rPr>
            <w:rStyle w:val="a3"/>
            <w:i/>
          </w:rPr>
          <w:t>»</w:t>
        </w:r>
      </w:hyperlink>
      <w:r w:rsidR="0089599C" w:rsidRPr="0089599C">
        <w:rPr>
          <w:i/>
        </w:rPr>
        <w:t xml:space="preserve"> </w:t>
      </w:r>
      <w:r w:rsidRPr="0089599C">
        <w:rPr>
          <w:i/>
        </w:rPr>
        <w:t>член</w:t>
      </w:r>
      <w:r w:rsidR="0089599C" w:rsidRPr="0089599C">
        <w:rPr>
          <w:i/>
        </w:rPr>
        <w:t xml:space="preserve"> </w:t>
      </w:r>
      <w:r w:rsidRPr="0089599C">
        <w:rPr>
          <w:i/>
        </w:rPr>
        <w:t>комитета</w:t>
      </w:r>
      <w:r w:rsidR="0089599C" w:rsidRPr="0089599C">
        <w:rPr>
          <w:i/>
        </w:rPr>
        <w:t xml:space="preserve"> </w:t>
      </w:r>
      <w:r w:rsidRPr="0089599C">
        <w:rPr>
          <w:i/>
        </w:rPr>
        <w:t>Госдумы</w:t>
      </w:r>
      <w:r w:rsidR="0089599C" w:rsidRPr="0089599C">
        <w:rPr>
          <w:i/>
        </w:rPr>
        <w:t xml:space="preserve"> </w:t>
      </w:r>
      <w:r w:rsidRPr="0089599C">
        <w:rPr>
          <w:i/>
        </w:rPr>
        <w:t>по</w:t>
      </w:r>
      <w:r w:rsidR="0089599C" w:rsidRPr="0089599C">
        <w:rPr>
          <w:i/>
        </w:rPr>
        <w:t xml:space="preserve"> </w:t>
      </w:r>
      <w:r w:rsidRPr="0089599C">
        <w:rPr>
          <w:i/>
        </w:rPr>
        <w:t>труду,</w:t>
      </w:r>
      <w:r w:rsidR="0089599C" w:rsidRPr="0089599C">
        <w:rPr>
          <w:i/>
        </w:rPr>
        <w:t xml:space="preserve"> </w:t>
      </w:r>
      <w:r w:rsidRPr="0089599C">
        <w:rPr>
          <w:i/>
        </w:rPr>
        <w:t>социальной</w:t>
      </w:r>
      <w:r w:rsidR="0089599C" w:rsidRPr="0089599C">
        <w:rPr>
          <w:i/>
        </w:rPr>
        <w:t xml:space="preserve"> </w:t>
      </w:r>
      <w:r w:rsidRPr="0089599C">
        <w:rPr>
          <w:i/>
        </w:rPr>
        <w:t>политике</w:t>
      </w:r>
      <w:r w:rsidR="0089599C" w:rsidRPr="0089599C">
        <w:rPr>
          <w:i/>
        </w:rPr>
        <w:t xml:space="preserve"> </w:t>
      </w:r>
      <w:r w:rsidRPr="0089599C">
        <w:rPr>
          <w:i/>
        </w:rPr>
        <w:t>и</w:t>
      </w:r>
      <w:r w:rsidR="0089599C" w:rsidRPr="0089599C">
        <w:rPr>
          <w:i/>
        </w:rPr>
        <w:t xml:space="preserve"> </w:t>
      </w:r>
      <w:r w:rsidRPr="0089599C">
        <w:rPr>
          <w:i/>
        </w:rPr>
        <w:t>делам</w:t>
      </w:r>
      <w:r w:rsidR="0089599C" w:rsidRPr="0089599C">
        <w:rPr>
          <w:i/>
        </w:rPr>
        <w:t xml:space="preserve"> </w:t>
      </w:r>
      <w:r w:rsidRPr="0089599C">
        <w:rPr>
          <w:i/>
        </w:rPr>
        <w:t>ветеранов</w:t>
      </w:r>
      <w:r w:rsidR="0089599C" w:rsidRPr="0089599C">
        <w:rPr>
          <w:i/>
        </w:rPr>
        <w:t xml:space="preserve"> </w:t>
      </w:r>
      <w:r w:rsidRPr="0089599C">
        <w:rPr>
          <w:i/>
        </w:rPr>
        <w:t>Светлана</w:t>
      </w:r>
      <w:r w:rsidR="0089599C" w:rsidRPr="0089599C">
        <w:rPr>
          <w:i/>
        </w:rPr>
        <w:t xml:space="preserve"> </w:t>
      </w:r>
      <w:r w:rsidRPr="0089599C">
        <w:rPr>
          <w:i/>
        </w:rPr>
        <w:t>Бессараб.</w:t>
      </w:r>
      <w:r w:rsidR="0089599C" w:rsidRPr="0089599C">
        <w:rPr>
          <w:i/>
        </w:rPr>
        <w:t xml:space="preserve"> </w:t>
      </w:r>
      <w:r w:rsidRPr="0089599C">
        <w:rPr>
          <w:i/>
        </w:rPr>
        <w:t>Она</w:t>
      </w:r>
      <w:r w:rsidR="0089599C" w:rsidRPr="0089599C">
        <w:rPr>
          <w:i/>
        </w:rPr>
        <w:t xml:space="preserve"> </w:t>
      </w:r>
      <w:r w:rsidRPr="0089599C">
        <w:rPr>
          <w:i/>
        </w:rPr>
        <w:t>назвала</w:t>
      </w:r>
      <w:r w:rsidR="0089599C" w:rsidRPr="0089599C">
        <w:rPr>
          <w:i/>
        </w:rPr>
        <w:t xml:space="preserve"> </w:t>
      </w:r>
      <w:r w:rsidRPr="0089599C">
        <w:rPr>
          <w:i/>
        </w:rPr>
        <w:t>средний</w:t>
      </w:r>
      <w:r w:rsidR="0089599C" w:rsidRPr="0089599C">
        <w:rPr>
          <w:i/>
        </w:rPr>
        <w:t xml:space="preserve"> </w:t>
      </w:r>
      <w:r w:rsidRPr="0089599C">
        <w:rPr>
          <w:i/>
        </w:rPr>
        <w:t>размер</w:t>
      </w:r>
      <w:r w:rsidR="0089599C" w:rsidRPr="0089599C">
        <w:rPr>
          <w:i/>
        </w:rPr>
        <w:t xml:space="preserve"> </w:t>
      </w:r>
      <w:r w:rsidRPr="0089599C">
        <w:rPr>
          <w:i/>
        </w:rPr>
        <w:t>выплат</w:t>
      </w:r>
      <w:r w:rsidR="0089599C" w:rsidRPr="0089599C">
        <w:rPr>
          <w:i/>
        </w:rPr>
        <w:t xml:space="preserve"> </w:t>
      </w:r>
      <w:r w:rsidRPr="0089599C">
        <w:rPr>
          <w:i/>
        </w:rPr>
        <w:t>после</w:t>
      </w:r>
      <w:r w:rsidR="0089599C" w:rsidRPr="0089599C">
        <w:rPr>
          <w:i/>
        </w:rPr>
        <w:t xml:space="preserve"> </w:t>
      </w:r>
      <w:r w:rsidRPr="0089599C">
        <w:rPr>
          <w:i/>
        </w:rPr>
        <w:t>увеличения.</w:t>
      </w:r>
      <w:r w:rsidR="0089599C" w:rsidRPr="0089599C">
        <w:rPr>
          <w:i/>
        </w:rPr>
        <w:t xml:space="preserve"> </w:t>
      </w:r>
      <w:r w:rsidRPr="0089599C">
        <w:rPr>
          <w:i/>
        </w:rPr>
        <w:t>Средняя</w:t>
      </w:r>
      <w:r w:rsidR="0089599C" w:rsidRPr="0089599C">
        <w:rPr>
          <w:i/>
        </w:rPr>
        <w:t xml:space="preserve"> </w:t>
      </w:r>
      <w:r w:rsidRPr="0089599C">
        <w:rPr>
          <w:i/>
        </w:rPr>
        <w:t>пенсия</w:t>
      </w:r>
      <w:r w:rsidR="0089599C" w:rsidRPr="0089599C">
        <w:rPr>
          <w:i/>
        </w:rPr>
        <w:t xml:space="preserve"> </w:t>
      </w:r>
      <w:r w:rsidRPr="0089599C">
        <w:rPr>
          <w:i/>
        </w:rPr>
        <w:t>на</w:t>
      </w:r>
      <w:r w:rsidR="0089599C" w:rsidRPr="0089599C">
        <w:rPr>
          <w:i/>
        </w:rPr>
        <w:t xml:space="preserve"> </w:t>
      </w:r>
      <w:r w:rsidRPr="0089599C">
        <w:rPr>
          <w:i/>
        </w:rPr>
        <w:t>сегодняшний</w:t>
      </w:r>
      <w:r w:rsidR="0089599C" w:rsidRPr="0089599C">
        <w:rPr>
          <w:i/>
        </w:rPr>
        <w:t xml:space="preserve"> </w:t>
      </w:r>
      <w:r w:rsidRPr="0089599C">
        <w:rPr>
          <w:i/>
        </w:rPr>
        <w:t>день</w:t>
      </w:r>
      <w:r w:rsidR="0089599C" w:rsidRPr="0089599C">
        <w:rPr>
          <w:i/>
        </w:rPr>
        <w:t xml:space="preserve"> </w:t>
      </w:r>
      <w:r w:rsidRPr="0089599C">
        <w:rPr>
          <w:i/>
        </w:rPr>
        <w:t>у</w:t>
      </w:r>
      <w:r w:rsidR="0089599C" w:rsidRPr="0089599C">
        <w:rPr>
          <w:i/>
        </w:rPr>
        <w:t xml:space="preserve"> </w:t>
      </w:r>
      <w:r w:rsidRPr="0089599C">
        <w:rPr>
          <w:i/>
        </w:rPr>
        <w:t>военных</w:t>
      </w:r>
      <w:r w:rsidR="0089599C" w:rsidRPr="0089599C">
        <w:rPr>
          <w:i/>
        </w:rPr>
        <w:t xml:space="preserve"> </w:t>
      </w:r>
      <w:r w:rsidRPr="0089599C">
        <w:rPr>
          <w:i/>
        </w:rPr>
        <w:t>пенсионеров</w:t>
      </w:r>
      <w:r w:rsidR="0089599C" w:rsidRPr="0089599C">
        <w:rPr>
          <w:i/>
        </w:rPr>
        <w:t xml:space="preserve"> </w:t>
      </w:r>
      <w:r w:rsidRPr="0089599C">
        <w:rPr>
          <w:i/>
        </w:rPr>
        <w:t>составляет</w:t>
      </w:r>
      <w:r w:rsidR="0089599C" w:rsidRPr="0089599C">
        <w:rPr>
          <w:i/>
        </w:rPr>
        <w:t xml:space="preserve"> </w:t>
      </w:r>
      <w:r w:rsidRPr="0089599C">
        <w:rPr>
          <w:i/>
        </w:rPr>
        <w:t>примерно</w:t>
      </w:r>
      <w:r w:rsidR="0089599C" w:rsidRPr="0089599C">
        <w:rPr>
          <w:i/>
        </w:rPr>
        <w:t xml:space="preserve"> </w:t>
      </w:r>
      <w:r w:rsidRPr="0089599C">
        <w:rPr>
          <w:i/>
        </w:rPr>
        <w:t>41</w:t>
      </w:r>
      <w:r w:rsidR="0089599C" w:rsidRPr="0089599C">
        <w:rPr>
          <w:i/>
        </w:rPr>
        <w:t xml:space="preserve"> </w:t>
      </w:r>
      <w:r w:rsidRPr="0089599C">
        <w:rPr>
          <w:i/>
        </w:rPr>
        <w:t>тысячу</w:t>
      </w:r>
      <w:r w:rsidR="0089599C" w:rsidRPr="0089599C">
        <w:rPr>
          <w:i/>
        </w:rPr>
        <w:t xml:space="preserve"> </w:t>
      </w:r>
      <w:r w:rsidRPr="0089599C">
        <w:rPr>
          <w:i/>
        </w:rPr>
        <w:t>рублей,</w:t>
      </w:r>
      <w:r w:rsidR="0089599C" w:rsidRPr="0089599C">
        <w:rPr>
          <w:i/>
        </w:rPr>
        <w:t xml:space="preserve"> </w:t>
      </w:r>
      <w:r w:rsidRPr="0089599C">
        <w:rPr>
          <w:i/>
        </w:rPr>
        <w:t>будет</w:t>
      </w:r>
      <w:r w:rsidR="0089599C" w:rsidRPr="0089599C">
        <w:rPr>
          <w:i/>
        </w:rPr>
        <w:t xml:space="preserve"> </w:t>
      </w:r>
      <w:r w:rsidRPr="0089599C">
        <w:rPr>
          <w:i/>
        </w:rPr>
        <w:t>составлять</w:t>
      </w:r>
      <w:r w:rsidR="0089599C" w:rsidRPr="0089599C">
        <w:rPr>
          <w:i/>
        </w:rPr>
        <w:t xml:space="preserve"> </w:t>
      </w:r>
      <w:r w:rsidRPr="0089599C">
        <w:rPr>
          <w:i/>
        </w:rPr>
        <w:t>в</w:t>
      </w:r>
      <w:r w:rsidR="0089599C" w:rsidRPr="0089599C">
        <w:rPr>
          <w:i/>
        </w:rPr>
        <w:t xml:space="preserve"> </w:t>
      </w:r>
      <w:r w:rsidRPr="0089599C">
        <w:rPr>
          <w:i/>
        </w:rPr>
        <w:t>среднем</w:t>
      </w:r>
      <w:r w:rsidR="0089599C" w:rsidRPr="0089599C">
        <w:rPr>
          <w:i/>
        </w:rPr>
        <w:t xml:space="preserve"> </w:t>
      </w:r>
      <w:r w:rsidRPr="0089599C">
        <w:rPr>
          <w:i/>
        </w:rPr>
        <w:t>41</w:t>
      </w:r>
      <w:r w:rsidR="0089599C" w:rsidRPr="0089599C">
        <w:rPr>
          <w:i/>
        </w:rPr>
        <w:t xml:space="preserve"> </w:t>
      </w:r>
      <w:r w:rsidRPr="0089599C">
        <w:rPr>
          <w:i/>
        </w:rPr>
        <w:t>600</w:t>
      </w:r>
      <w:r w:rsidR="0089599C" w:rsidRPr="0089599C">
        <w:rPr>
          <w:i/>
        </w:rPr>
        <w:t xml:space="preserve"> </w:t>
      </w:r>
      <w:r w:rsidRPr="0089599C">
        <w:rPr>
          <w:i/>
        </w:rPr>
        <w:t>рублей.</w:t>
      </w:r>
      <w:r w:rsidR="0089599C" w:rsidRPr="0089599C">
        <w:rPr>
          <w:i/>
        </w:rPr>
        <w:t xml:space="preserve"> </w:t>
      </w:r>
      <w:r w:rsidRPr="0089599C">
        <w:rPr>
          <w:i/>
        </w:rPr>
        <w:t>Но</w:t>
      </w:r>
      <w:r w:rsidR="0089599C" w:rsidRPr="0089599C">
        <w:rPr>
          <w:i/>
        </w:rPr>
        <w:t xml:space="preserve"> </w:t>
      </w:r>
      <w:r w:rsidRPr="0089599C">
        <w:rPr>
          <w:i/>
        </w:rPr>
        <w:t>по</w:t>
      </w:r>
      <w:r w:rsidR="0089599C" w:rsidRPr="0089599C">
        <w:rPr>
          <w:i/>
        </w:rPr>
        <w:t xml:space="preserve"> </w:t>
      </w:r>
      <w:r w:rsidRPr="0089599C">
        <w:rPr>
          <w:i/>
        </w:rPr>
        <w:t>категориям,</w:t>
      </w:r>
      <w:r w:rsidR="0089599C" w:rsidRPr="0089599C">
        <w:rPr>
          <w:i/>
        </w:rPr>
        <w:t xml:space="preserve"> </w:t>
      </w:r>
      <w:r w:rsidRPr="0089599C">
        <w:rPr>
          <w:i/>
        </w:rPr>
        <w:t>конечно,</w:t>
      </w:r>
      <w:r w:rsidR="0089599C" w:rsidRPr="0089599C">
        <w:rPr>
          <w:i/>
        </w:rPr>
        <w:t xml:space="preserve"> </w:t>
      </w:r>
      <w:r w:rsidRPr="0089599C">
        <w:rPr>
          <w:i/>
        </w:rPr>
        <w:t>она</w:t>
      </w:r>
      <w:r w:rsidR="0089599C" w:rsidRPr="0089599C">
        <w:rPr>
          <w:i/>
        </w:rPr>
        <w:t xml:space="preserve"> </w:t>
      </w:r>
      <w:r w:rsidRPr="0089599C">
        <w:rPr>
          <w:i/>
        </w:rPr>
        <w:t>разнится.</w:t>
      </w:r>
      <w:r w:rsidR="0089599C" w:rsidRPr="0089599C">
        <w:rPr>
          <w:i/>
        </w:rPr>
        <w:t xml:space="preserve"> </w:t>
      </w:r>
      <w:r w:rsidRPr="0089599C">
        <w:rPr>
          <w:i/>
        </w:rPr>
        <w:t>По</w:t>
      </w:r>
      <w:r w:rsidR="0089599C" w:rsidRPr="0089599C">
        <w:rPr>
          <w:i/>
        </w:rPr>
        <w:t xml:space="preserve"> </w:t>
      </w:r>
      <w:r w:rsidRPr="0089599C">
        <w:rPr>
          <w:i/>
        </w:rPr>
        <w:t>словам</w:t>
      </w:r>
      <w:r w:rsidR="0089599C" w:rsidRPr="0089599C">
        <w:rPr>
          <w:i/>
        </w:rPr>
        <w:t xml:space="preserve"> </w:t>
      </w:r>
      <w:r w:rsidRPr="0089599C">
        <w:rPr>
          <w:i/>
        </w:rPr>
        <w:t>депутата,</w:t>
      </w:r>
      <w:r w:rsidR="0089599C" w:rsidRPr="0089599C">
        <w:rPr>
          <w:i/>
        </w:rPr>
        <w:t xml:space="preserve"> </w:t>
      </w:r>
      <w:r w:rsidRPr="0089599C">
        <w:rPr>
          <w:i/>
        </w:rPr>
        <w:t>изначально</w:t>
      </w:r>
      <w:r w:rsidR="0089599C" w:rsidRPr="0089599C">
        <w:rPr>
          <w:i/>
        </w:rPr>
        <w:t xml:space="preserve"> </w:t>
      </w:r>
      <w:r w:rsidRPr="0089599C">
        <w:rPr>
          <w:i/>
        </w:rPr>
        <w:t>было</w:t>
      </w:r>
      <w:r w:rsidR="0089599C" w:rsidRPr="0089599C">
        <w:rPr>
          <w:i/>
        </w:rPr>
        <w:t xml:space="preserve"> </w:t>
      </w:r>
      <w:r w:rsidRPr="0089599C">
        <w:rPr>
          <w:i/>
        </w:rPr>
        <w:t>запланировано</w:t>
      </w:r>
      <w:r w:rsidR="0089599C" w:rsidRPr="0089599C">
        <w:rPr>
          <w:i/>
        </w:rPr>
        <w:t xml:space="preserve"> </w:t>
      </w:r>
      <w:r w:rsidRPr="0089599C">
        <w:rPr>
          <w:i/>
        </w:rPr>
        <w:t>повысить</w:t>
      </w:r>
      <w:r w:rsidR="0089599C" w:rsidRPr="0089599C">
        <w:rPr>
          <w:i/>
        </w:rPr>
        <w:t xml:space="preserve"> </w:t>
      </w:r>
      <w:r w:rsidRPr="0089599C">
        <w:rPr>
          <w:i/>
        </w:rPr>
        <w:t>выплаты</w:t>
      </w:r>
      <w:r w:rsidR="0089599C" w:rsidRPr="0089599C">
        <w:rPr>
          <w:i/>
        </w:rPr>
        <w:t xml:space="preserve"> </w:t>
      </w:r>
      <w:r w:rsidRPr="0089599C">
        <w:rPr>
          <w:i/>
        </w:rPr>
        <w:t>на</w:t>
      </w:r>
      <w:r w:rsidR="0089599C" w:rsidRPr="0089599C">
        <w:rPr>
          <w:i/>
        </w:rPr>
        <w:t xml:space="preserve"> </w:t>
      </w:r>
      <w:r w:rsidRPr="0089599C">
        <w:rPr>
          <w:i/>
        </w:rPr>
        <w:t>меньшую</w:t>
      </w:r>
      <w:r w:rsidR="0089599C" w:rsidRPr="0089599C">
        <w:rPr>
          <w:i/>
        </w:rPr>
        <w:t xml:space="preserve"> </w:t>
      </w:r>
      <w:r w:rsidRPr="0089599C">
        <w:rPr>
          <w:i/>
        </w:rPr>
        <w:t>сумму</w:t>
      </w:r>
    </w:p>
    <w:p w14:paraId="66190500" w14:textId="77777777" w:rsidR="00660B65" w:rsidRPr="0089599C" w:rsidRDefault="00660B65" w:rsidP="004C5517">
      <w:pPr>
        <w:pStyle w:val="10"/>
        <w:jc w:val="center"/>
        <w:rPr>
          <w:color w:val="984806"/>
        </w:rPr>
      </w:pPr>
      <w:bookmarkStart w:id="6" w:name="_Toc171317236"/>
      <w:r w:rsidRPr="0089599C">
        <w:rPr>
          <w:color w:val="984806"/>
        </w:rPr>
        <w:t>Ц</w:t>
      </w:r>
      <w:r w:rsidRPr="0089599C">
        <w:t>итаты</w:t>
      </w:r>
      <w:r w:rsidR="0089599C" w:rsidRPr="0089599C">
        <w:t xml:space="preserve"> </w:t>
      </w:r>
      <w:r w:rsidRPr="0089599C">
        <w:t>дня</w:t>
      </w:r>
      <w:bookmarkEnd w:id="6"/>
    </w:p>
    <w:p w14:paraId="68E1C8A9" w14:textId="77777777" w:rsidR="00E34A21" w:rsidRPr="0089599C" w:rsidRDefault="00E34A21" w:rsidP="003B3BAA">
      <w:pPr>
        <w:numPr>
          <w:ilvl w:val="0"/>
          <w:numId w:val="27"/>
        </w:numPr>
        <w:rPr>
          <w:i/>
        </w:rPr>
      </w:pPr>
      <w:r w:rsidRPr="0089599C">
        <w:rPr>
          <w:i/>
        </w:rPr>
        <w:t>Сергей</w:t>
      </w:r>
      <w:r w:rsidR="0089599C" w:rsidRPr="0089599C">
        <w:rPr>
          <w:i/>
        </w:rPr>
        <w:t xml:space="preserve"> </w:t>
      </w:r>
      <w:r w:rsidRPr="0089599C">
        <w:rPr>
          <w:i/>
        </w:rPr>
        <w:t>Беляков,</w:t>
      </w:r>
      <w:r w:rsidR="0089599C" w:rsidRPr="0089599C">
        <w:rPr>
          <w:i/>
        </w:rPr>
        <w:t xml:space="preserve"> </w:t>
      </w:r>
      <w:r w:rsidRPr="0089599C">
        <w:rPr>
          <w:i/>
        </w:rPr>
        <w:t>президент</w:t>
      </w:r>
      <w:r w:rsidR="0089599C" w:rsidRPr="0089599C">
        <w:rPr>
          <w:i/>
        </w:rPr>
        <w:t xml:space="preserve"> </w:t>
      </w:r>
      <w:r w:rsidRPr="0089599C">
        <w:rPr>
          <w:i/>
        </w:rPr>
        <w:t>НАПФ:</w:t>
      </w:r>
      <w:r w:rsidR="0089599C" w:rsidRPr="0089599C">
        <w:rPr>
          <w:i/>
        </w:rPr>
        <w:t xml:space="preserve"> «</w:t>
      </w:r>
      <w:r w:rsidRPr="0089599C">
        <w:rPr>
          <w:i/>
        </w:rPr>
        <w:t>Мы</w:t>
      </w:r>
      <w:r w:rsidR="0089599C" w:rsidRPr="0089599C">
        <w:rPr>
          <w:i/>
        </w:rPr>
        <w:t xml:space="preserve"> </w:t>
      </w:r>
      <w:r w:rsidRPr="0089599C">
        <w:rPr>
          <w:i/>
        </w:rPr>
        <w:t>прикладываем</w:t>
      </w:r>
      <w:r w:rsidR="0089599C" w:rsidRPr="0089599C">
        <w:rPr>
          <w:i/>
        </w:rPr>
        <w:t xml:space="preserve"> </w:t>
      </w:r>
      <w:r w:rsidRPr="0089599C">
        <w:rPr>
          <w:i/>
        </w:rPr>
        <w:t>максимум</w:t>
      </w:r>
      <w:r w:rsidR="0089599C" w:rsidRPr="0089599C">
        <w:rPr>
          <w:i/>
        </w:rPr>
        <w:t xml:space="preserve"> </w:t>
      </w:r>
      <w:r w:rsidRPr="0089599C">
        <w:rPr>
          <w:i/>
        </w:rPr>
        <w:t>усилий,</w:t>
      </w:r>
      <w:r w:rsidR="0089599C" w:rsidRPr="0089599C">
        <w:rPr>
          <w:i/>
        </w:rPr>
        <w:t xml:space="preserve"> </w:t>
      </w:r>
      <w:r w:rsidRPr="0089599C">
        <w:rPr>
          <w:i/>
        </w:rPr>
        <w:t>чтобы</w:t>
      </w:r>
      <w:r w:rsidR="0089599C" w:rsidRPr="0089599C">
        <w:rPr>
          <w:i/>
        </w:rPr>
        <w:t xml:space="preserve"> </w:t>
      </w:r>
      <w:r w:rsidRPr="0089599C">
        <w:rPr>
          <w:i/>
        </w:rPr>
        <w:t>объяснить</w:t>
      </w:r>
      <w:r w:rsidR="0089599C" w:rsidRPr="0089599C">
        <w:rPr>
          <w:i/>
        </w:rPr>
        <w:t xml:space="preserve"> </w:t>
      </w:r>
      <w:r w:rsidRPr="0089599C">
        <w:rPr>
          <w:i/>
        </w:rPr>
        <w:t>гражданам,</w:t>
      </w:r>
      <w:r w:rsidR="0089599C" w:rsidRPr="0089599C">
        <w:rPr>
          <w:i/>
        </w:rPr>
        <w:t xml:space="preserve"> </w:t>
      </w:r>
      <w:r w:rsidRPr="0089599C">
        <w:rPr>
          <w:i/>
        </w:rPr>
        <w:t>какие</w:t>
      </w:r>
      <w:r w:rsidR="0089599C" w:rsidRPr="0089599C">
        <w:rPr>
          <w:i/>
        </w:rPr>
        <w:t xml:space="preserve"> </w:t>
      </w:r>
      <w:r w:rsidRPr="0089599C">
        <w:rPr>
          <w:i/>
        </w:rPr>
        <w:t>выгоды</w:t>
      </w:r>
      <w:r w:rsidR="0089599C" w:rsidRPr="0089599C">
        <w:rPr>
          <w:i/>
        </w:rPr>
        <w:t xml:space="preserve"> </w:t>
      </w:r>
      <w:r w:rsidRPr="0089599C">
        <w:rPr>
          <w:i/>
        </w:rPr>
        <w:t>они</w:t>
      </w:r>
      <w:r w:rsidR="0089599C" w:rsidRPr="0089599C">
        <w:rPr>
          <w:i/>
        </w:rPr>
        <w:t xml:space="preserve"> </w:t>
      </w:r>
      <w:r w:rsidRPr="0089599C">
        <w:rPr>
          <w:i/>
        </w:rPr>
        <w:t>получат</w:t>
      </w:r>
      <w:r w:rsidR="0089599C" w:rsidRPr="0089599C">
        <w:rPr>
          <w:i/>
        </w:rPr>
        <w:t xml:space="preserve"> </w:t>
      </w:r>
      <w:r w:rsidRPr="0089599C">
        <w:rPr>
          <w:i/>
        </w:rPr>
        <w:t>от</w:t>
      </w:r>
      <w:r w:rsidR="0089599C" w:rsidRPr="0089599C">
        <w:rPr>
          <w:i/>
        </w:rPr>
        <w:t xml:space="preserve"> </w:t>
      </w:r>
      <w:r w:rsidRPr="0089599C">
        <w:rPr>
          <w:i/>
        </w:rPr>
        <w:t>участия</w:t>
      </w:r>
      <w:r w:rsidR="0089599C" w:rsidRPr="0089599C">
        <w:rPr>
          <w:i/>
        </w:rPr>
        <w:t xml:space="preserve"> </w:t>
      </w:r>
      <w:r w:rsidRPr="0089599C">
        <w:rPr>
          <w:i/>
        </w:rPr>
        <w:t>в</w:t>
      </w:r>
      <w:r w:rsidR="0089599C" w:rsidRPr="0089599C">
        <w:rPr>
          <w:i/>
        </w:rPr>
        <w:t xml:space="preserve"> </w:t>
      </w:r>
      <w:r w:rsidRPr="0089599C">
        <w:rPr>
          <w:i/>
        </w:rPr>
        <w:t>Программе,</w:t>
      </w:r>
      <w:r w:rsidR="0089599C" w:rsidRPr="0089599C">
        <w:rPr>
          <w:i/>
        </w:rPr>
        <w:t xml:space="preserve"> </w:t>
      </w:r>
      <w:r w:rsidRPr="0089599C">
        <w:rPr>
          <w:i/>
        </w:rPr>
        <w:t>которая</w:t>
      </w:r>
      <w:r w:rsidR="0089599C" w:rsidRPr="0089599C">
        <w:rPr>
          <w:i/>
        </w:rPr>
        <w:t xml:space="preserve"> </w:t>
      </w:r>
      <w:r w:rsidRPr="0089599C">
        <w:rPr>
          <w:i/>
        </w:rPr>
        <w:t>появилась</w:t>
      </w:r>
      <w:r w:rsidR="0089599C" w:rsidRPr="0089599C">
        <w:rPr>
          <w:i/>
        </w:rPr>
        <w:t xml:space="preserve"> </w:t>
      </w:r>
      <w:r w:rsidRPr="0089599C">
        <w:rPr>
          <w:i/>
        </w:rPr>
        <w:t>на</w:t>
      </w:r>
      <w:r w:rsidR="0089599C" w:rsidRPr="0089599C">
        <w:rPr>
          <w:i/>
        </w:rPr>
        <w:t xml:space="preserve"> </w:t>
      </w:r>
      <w:r w:rsidRPr="0089599C">
        <w:rPr>
          <w:i/>
        </w:rPr>
        <w:t>рынке</w:t>
      </w:r>
      <w:r w:rsidR="0089599C" w:rsidRPr="0089599C">
        <w:rPr>
          <w:i/>
        </w:rPr>
        <w:t xml:space="preserve"> </w:t>
      </w:r>
      <w:r w:rsidRPr="0089599C">
        <w:rPr>
          <w:i/>
        </w:rPr>
        <w:t>недавно</w:t>
      </w:r>
      <w:r w:rsidR="0089599C" w:rsidRPr="0089599C">
        <w:rPr>
          <w:i/>
        </w:rPr>
        <w:t xml:space="preserve"> </w:t>
      </w:r>
      <w:r w:rsidR="007F01F9">
        <w:rPr>
          <w:i/>
        </w:rPr>
        <w:t>-</w:t>
      </w:r>
      <w:r w:rsidR="0089599C" w:rsidRPr="0089599C">
        <w:rPr>
          <w:i/>
        </w:rPr>
        <w:t xml:space="preserve"> </w:t>
      </w:r>
      <w:r w:rsidRPr="0089599C">
        <w:rPr>
          <w:i/>
        </w:rPr>
        <w:t>в</w:t>
      </w:r>
      <w:r w:rsidR="0089599C" w:rsidRPr="0089599C">
        <w:rPr>
          <w:i/>
        </w:rPr>
        <w:t xml:space="preserve"> </w:t>
      </w:r>
      <w:r w:rsidRPr="0089599C">
        <w:rPr>
          <w:i/>
        </w:rPr>
        <w:t>начале</w:t>
      </w:r>
      <w:r w:rsidR="0089599C" w:rsidRPr="0089599C">
        <w:rPr>
          <w:i/>
        </w:rPr>
        <w:t xml:space="preserve"> </w:t>
      </w:r>
      <w:r w:rsidRPr="0089599C">
        <w:rPr>
          <w:i/>
        </w:rPr>
        <w:t>этого</w:t>
      </w:r>
      <w:r w:rsidR="0089599C" w:rsidRPr="0089599C">
        <w:rPr>
          <w:i/>
        </w:rPr>
        <w:t xml:space="preserve"> </w:t>
      </w:r>
      <w:r w:rsidRPr="0089599C">
        <w:rPr>
          <w:i/>
        </w:rPr>
        <w:t>года.</w:t>
      </w:r>
      <w:r w:rsidR="0089599C" w:rsidRPr="0089599C">
        <w:rPr>
          <w:i/>
        </w:rPr>
        <w:t xml:space="preserve"> </w:t>
      </w:r>
      <w:r w:rsidRPr="0089599C">
        <w:rPr>
          <w:i/>
        </w:rPr>
        <w:t>Чтобы</w:t>
      </w:r>
      <w:r w:rsidR="0089599C" w:rsidRPr="0089599C">
        <w:rPr>
          <w:i/>
        </w:rPr>
        <w:t xml:space="preserve"> </w:t>
      </w:r>
      <w:r w:rsidRPr="0089599C">
        <w:rPr>
          <w:i/>
        </w:rPr>
        <w:t>этим</w:t>
      </w:r>
      <w:r w:rsidR="0089599C" w:rsidRPr="0089599C">
        <w:rPr>
          <w:i/>
        </w:rPr>
        <w:t xml:space="preserve"> </w:t>
      </w:r>
      <w:r w:rsidRPr="0089599C">
        <w:rPr>
          <w:i/>
        </w:rPr>
        <w:t>сберегательным</w:t>
      </w:r>
      <w:r w:rsidR="0089599C" w:rsidRPr="0089599C">
        <w:rPr>
          <w:i/>
        </w:rPr>
        <w:t xml:space="preserve"> </w:t>
      </w:r>
      <w:r w:rsidRPr="0089599C">
        <w:rPr>
          <w:i/>
        </w:rPr>
        <w:t>инструментом</w:t>
      </w:r>
      <w:r w:rsidR="0089599C" w:rsidRPr="0089599C">
        <w:rPr>
          <w:i/>
        </w:rPr>
        <w:t xml:space="preserve"> </w:t>
      </w:r>
      <w:r w:rsidRPr="0089599C">
        <w:rPr>
          <w:i/>
        </w:rPr>
        <w:t>начали</w:t>
      </w:r>
      <w:r w:rsidR="0089599C" w:rsidRPr="0089599C">
        <w:rPr>
          <w:i/>
        </w:rPr>
        <w:t xml:space="preserve"> </w:t>
      </w:r>
      <w:r w:rsidRPr="0089599C">
        <w:rPr>
          <w:i/>
        </w:rPr>
        <w:t>пользоваться</w:t>
      </w:r>
      <w:r w:rsidR="0089599C" w:rsidRPr="0089599C">
        <w:rPr>
          <w:i/>
        </w:rPr>
        <w:t xml:space="preserve"> </w:t>
      </w:r>
      <w:r w:rsidRPr="0089599C">
        <w:rPr>
          <w:i/>
        </w:rPr>
        <w:t>люди,</w:t>
      </w:r>
      <w:r w:rsidR="0089599C" w:rsidRPr="0089599C">
        <w:rPr>
          <w:i/>
        </w:rPr>
        <w:t xml:space="preserve"> </w:t>
      </w:r>
      <w:r w:rsidRPr="0089599C">
        <w:rPr>
          <w:i/>
        </w:rPr>
        <w:t>им</w:t>
      </w:r>
      <w:r w:rsidR="0089599C" w:rsidRPr="0089599C">
        <w:rPr>
          <w:i/>
        </w:rPr>
        <w:t xml:space="preserve"> </w:t>
      </w:r>
      <w:r w:rsidRPr="0089599C">
        <w:rPr>
          <w:i/>
        </w:rPr>
        <w:t>нужно</w:t>
      </w:r>
      <w:r w:rsidR="0089599C" w:rsidRPr="0089599C">
        <w:rPr>
          <w:i/>
        </w:rPr>
        <w:t xml:space="preserve"> </w:t>
      </w:r>
      <w:r w:rsidRPr="0089599C">
        <w:rPr>
          <w:i/>
        </w:rPr>
        <w:t>показать,</w:t>
      </w:r>
      <w:r w:rsidR="0089599C" w:rsidRPr="0089599C">
        <w:rPr>
          <w:i/>
        </w:rPr>
        <w:t xml:space="preserve"> </w:t>
      </w:r>
      <w:r w:rsidRPr="0089599C">
        <w:rPr>
          <w:i/>
        </w:rPr>
        <w:t>как</w:t>
      </w:r>
      <w:r w:rsidR="0089599C" w:rsidRPr="0089599C">
        <w:rPr>
          <w:i/>
        </w:rPr>
        <w:t xml:space="preserve"> </w:t>
      </w:r>
      <w:r w:rsidRPr="0089599C">
        <w:rPr>
          <w:i/>
        </w:rPr>
        <w:t>правильно</w:t>
      </w:r>
      <w:r w:rsidR="0089599C" w:rsidRPr="0089599C">
        <w:rPr>
          <w:i/>
        </w:rPr>
        <w:t xml:space="preserve"> </w:t>
      </w:r>
      <w:r w:rsidRPr="0089599C">
        <w:rPr>
          <w:i/>
        </w:rPr>
        <w:t>и</w:t>
      </w:r>
      <w:r w:rsidR="0089599C" w:rsidRPr="0089599C">
        <w:rPr>
          <w:i/>
        </w:rPr>
        <w:t xml:space="preserve"> </w:t>
      </w:r>
      <w:r w:rsidRPr="0089599C">
        <w:rPr>
          <w:i/>
        </w:rPr>
        <w:t>выгодно</w:t>
      </w:r>
      <w:r w:rsidR="0089599C" w:rsidRPr="0089599C">
        <w:rPr>
          <w:i/>
        </w:rPr>
        <w:t xml:space="preserve"> </w:t>
      </w:r>
      <w:r w:rsidRPr="0089599C">
        <w:rPr>
          <w:i/>
        </w:rPr>
        <w:t>его</w:t>
      </w:r>
      <w:r w:rsidR="0089599C" w:rsidRPr="0089599C">
        <w:rPr>
          <w:i/>
        </w:rPr>
        <w:t xml:space="preserve"> </w:t>
      </w:r>
      <w:r w:rsidRPr="0089599C">
        <w:rPr>
          <w:i/>
        </w:rPr>
        <w:t>применять.</w:t>
      </w:r>
      <w:r w:rsidR="0089599C" w:rsidRPr="0089599C">
        <w:rPr>
          <w:i/>
        </w:rPr>
        <w:t xml:space="preserve"> </w:t>
      </w:r>
      <w:r w:rsidRPr="0089599C">
        <w:rPr>
          <w:i/>
        </w:rPr>
        <w:t>Этим</w:t>
      </w:r>
      <w:r w:rsidR="0089599C" w:rsidRPr="0089599C">
        <w:rPr>
          <w:i/>
        </w:rPr>
        <w:t xml:space="preserve"> </w:t>
      </w:r>
      <w:r w:rsidRPr="0089599C">
        <w:rPr>
          <w:i/>
        </w:rPr>
        <w:t>мы</w:t>
      </w:r>
      <w:r w:rsidR="0089599C" w:rsidRPr="0089599C">
        <w:rPr>
          <w:i/>
        </w:rPr>
        <w:t xml:space="preserve"> </w:t>
      </w:r>
      <w:r w:rsidRPr="0089599C">
        <w:rPr>
          <w:i/>
        </w:rPr>
        <w:t>и</w:t>
      </w:r>
      <w:r w:rsidR="0089599C" w:rsidRPr="0089599C">
        <w:rPr>
          <w:i/>
        </w:rPr>
        <w:t xml:space="preserve"> </w:t>
      </w:r>
      <w:r w:rsidRPr="0089599C">
        <w:rPr>
          <w:i/>
        </w:rPr>
        <w:t>занимается.</w:t>
      </w:r>
      <w:r w:rsidR="0089599C" w:rsidRPr="0089599C">
        <w:rPr>
          <w:i/>
        </w:rPr>
        <w:t xml:space="preserve"> </w:t>
      </w:r>
      <w:r w:rsidRPr="0089599C">
        <w:rPr>
          <w:i/>
        </w:rPr>
        <w:t>Но</w:t>
      </w:r>
      <w:r w:rsidR="0089599C" w:rsidRPr="0089599C">
        <w:rPr>
          <w:i/>
        </w:rPr>
        <w:t xml:space="preserve"> </w:t>
      </w:r>
      <w:r w:rsidRPr="0089599C">
        <w:rPr>
          <w:i/>
        </w:rPr>
        <w:t>это</w:t>
      </w:r>
      <w:r w:rsidR="0089599C" w:rsidRPr="0089599C">
        <w:rPr>
          <w:i/>
        </w:rPr>
        <w:t xml:space="preserve"> </w:t>
      </w:r>
      <w:r w:rsidRPr="0089599C">
        <w:rPr>
          <w:i/>
        </w:rPr>
        <w:t>только</w:t>
      </w:r>
      <w:r w:rsidR="0089599C" w:rsidRPr="0089599C">
        <w:rPr>
          <w:i/>
        </w:rPr>
        <w:t xml:space="preserve"> </w:t>
      </w:r>
      <w:r w:rsidRPr="0089599C">
        <w:rPr>
          <w:i/>
        </w:rPr>
        <w:t>первый</w:t>
      </w:r>
      <w:r w:rsidR="0089599C" w:rsidRPr="0089599C">
        <w:rPr>
          <w:i/>
        </w:rPr>
        <w:t xml:space="preserve"> </w:t>
      </w:r>
      <w:r w:rsidRPr="0089599C">
        <w:rPr>
          <w:i/>
        </w:rPr>
        <w:t>этап.</w:t>
      </w:r>
      <w:r w:rsidR="0089599C" w:rsidRPr="0089599C">
        <w:rPr>
          <w:i/>
        </w:rPr>
        <w:t xml:space="preserve"> </w:t>
      </w:r>
      <w:r w:rsidRPr="0089599C">
        <w:rPr>
          <w:i/>
        </w:rPr>
        <w:t>После</w:t>
      </w:r>
      <w:r w:rsidR="0089599C" w:rsidRPr="0089599C">
        <w:rPr>
          <w:i/>
        </w:rPr>
        <w:t xml:space="preserve"> </w:t>
      </w:r>
      <w:r w:rsidRPr="0089599C">
        <w:rPr>
          <w:i/>
        </w:rPr>
        <w:t>того,</w:t>
      </w:r>
      <w:r w:rsidR="0089599C" w:rsidRPr="0089599C">
        <w:rPr>
          <w:i/>
        </w:rPr>
        <w:t xml:space="preserve"> </w:t>
      </w:r>
      <w:r w:rsidRPr="0089599C">
        <w:rPr>
          <w:i/>
        </w:rPr>
        <w:t>как</w:t>
      </w:r>
      <w:r w:rsidR="0089599C" w:rsidRPr="0089599C">
        <w:rPr>
          <w:i/>
        </w:rPr>
        <w:t xml:space="preserve"> </w:t>
      </w:r>
      <w:r w:rsidRPr="0089599C">
        <w:rPr>
          <w:i/>
        </w:rPr>
        <w:t>заработает</w:t>
      </w:r>
      <w:r w:rsidR="0089599C" w:rsidRPr="0089599C">
        <w:rPr>
          <w:i/>
        </w:rPr>
        <w:t xml:space="preserve"> </w:t>
      </w:r>
      <w:r w:rsidRPr="0089599C">
        <w:rPr>
          <w:i/>
        </w:rPr>
        <w:t>сарафанное</w:t>
      </w:r>
      <w:r w:rsidR="0089599C" w:rsidRPr="0089599C">
        <w:rPr>
          <w:i/>
        </w:rPr>
        <w:t xml:space="preserve"> </w:t>
      </w:r>
      <w:r w:rsidRPr="0089599C">
        <w:rPr>
          <w:i/>
        </w:rPr>
        <w:t>радио,</w:t>
      </w:r>
      <w:r w:rsidR="0089599C" w:rsidRPr="0089599C">
        <w:rPr>
          <w:i/>
        </w:rPr>
        <w:t xml:space="preserve"> </w:t>
      </w:r>
      <w:r w:rsidRPr="0089599C">
        <w:rPr>
          <w:i/>
        </w:rPr>
        <w:t>может</w:t>
      </w:r>
      <w:r w:rsidR="0089599C" w:rsidRPr="0089599C">
        <w:rPr>
          <w:i/>
        </w:rPr>
        <w:t xml:space="preserve"> </w:t>
      </w:r>
      <w:r w:rsidRPr="0089599C">
        <w:rPr>
          <w:i/>
        </w:rPr>
        <w:t>начать</w:t>
      </w:r>
      <w:r w:rsidR="0089599C" w:rsidRPr="0089599C">
        <w:rPr>
          <w:i/>
        </w:rPr>
        <w:t xml:space="preserve"> </w:t>
      </w:r>
      <w:r w:rsidRPr="0089599C">
        <w:rPr>
          <w:i/>
        </w:rPr>
        <w:t>работать</w:t>
      </w:r>
      <w:r w:rsidR="0089599C" w:rsidRPr="0089599C">
        <w:rPr>
          <w:i/>
        </w:rPr>
        <w:t xml:space="preserve"> </w:t>
      </w:r>
      <w:r w:rsidRPr="0089599C">
        <w:rPr>
          <w:i/>
        </w:rPr>
        <w:t>эффект</w:t>
      </w:r>
      <w:r w:rsidR="0089599C" w:rsidRPr="0089599C">
        <w:rPr>
          <w:i/>
        </w:rPr>
        <w:t xml:space="preserve"> </w:t>
      </w:r>
      <w:r w:rsidRPr="0089599C">
        <w:rPr>
          <w:i/>
        </w:rPr>
        <w:t>снежного</w:t>
      </w:r>
      <w:r w:rsidR="0089599C" w:rsidRPr="0089599C">
        <w:rPr>
          <w:i/>
        </w:rPr>
        <w:t xml:space="preserve"> </w:t>
      </w:r>
      <w:r w:rsidRPr="0089599C">
        <w:rPr>
          <w:i/>
        </w:rPr>
        <w:t>кома:</w:t>
      </w:r>
      <w:r w:rsidR="0089599C" w:rsidRPr="0089599C">
        <w:rPr>
          <w:i/>
        </w:rPr>
        <w:t xml:space="preserve"> </w:t>
      </w:r>
      <w:r w:rsidRPr="0089599C">
        <w:rPr>
          <w:i/>
        </w:rPr>
        <w:t>люди</w:t>
      </w:r>
      <w:r w:rsidR="0089599C" w:rsidRPr="0089599C">
        <w:rPr>
          <w:i/>
        </w:rPr>
        <w:t xml:space="preserve"> </w:t>
      </w:r>
      <w:r w:rsidRPr="0089599C">
        <w:rPr>
          <w:i/>
        </w:rPr>
        <w:t>начнут</w:t>
      </w:r>
      <w:r w:rsidR="0089599C" w:rsidRPr="0089599C">
        <w:rPr>
          <w:i/>
        </w:rPr>
        <w:t xml:space="preserve"> </w:t>
      </w:r>
      <w:r w:rsidRPr="0089599C">
        <w:rPr>
          <w:i/>
        </w:rPr>
        <w:t>активно</w:t>
      </w:r>
      <w:r w:rsidR="0089599C" w:rsidRPr="0089599C">
        <w:rPr>
          <w:i/>
        </w:rPr>
        <w:t xml:space="preserve"> </w:t>
      </w:r>
      <w:r w:rsidRPr="0089599C">
        <w:rPr>
          <w:i/>
        </w:rPr>
        <w:t>проявлять</w:t>
      </w:r>
      <w:r w:rsidR="0089599C" w:rsidRPr="0089599C">
        <w:rPr>
          <w:i/>
        </w:rPr>
        <w:t xml:space="preserve"> </w:t>
      </w:r>
      <w:r w:rsidRPr="0089599C">
        <w:rPr>
          <w:i/>
        </w:rPr>
        <w:t>интерес</w:t>
      </w:r>
      <w:r w:rsidR="0089599C" w:rsidRPr="0089599C">
        <w:rPr>
          <w:i/>
        </w:rPr>
        <w:t xml:space="preserve"> </w:t>
      </w:r>
      <w:r w:rsidRPr="0089599C">
        <w:rPr>
          <w:i/>
        </w:rPr>
        <w:t>к</w:t>
      </w:r>
      <w:r w:rsidR="0089599C" w:rsidRPr="0089599C">
        <w:rPr>
          <w:i/>
        </w:rPr>
        <w:t xml:space="preserve"> </w:t>
      </w:r>
      <w:r w:rsidRPr="0089599C">
        <w:rPr>
          <w:i/>
        </w:rPr>
        <w:t>Программе</w:t>
      </w:r>
      <w:r w:rsidR="0089599C" w:rsidRPr="0089599C">
        <w:rPr>
          <w:i/>
        </w:rPr>
        <w:t xml:space="preserve"> </w:t>
      </w:r>
      <w:r w:rsidRPr="0089599C">
        <w:rPr>
          <w:i/>
        </w:rPr>
        <w:t>и</w:t>
      </w:r>
      <w:r w:rsidR="0089599C" w:rsidRPr="0089599C">
        <w:rPr>
          <w:i/>
        </w:rPr>
        <w:t xml:space="preserve"> </w:t>
      </w:r>
      <w:r w:rsidRPr="0089599C">
        <w:rPr>
          <w:i/>
        </w:rPr>
        <w:t>заключать</w:t>
      </w:r>
      <w:r w:rsidR="0089599C" w:rsidRPr="0089599C">
        <w:rPr>
          <w:i/>
        </w:rPr>
        <w:t xml:space="preserve"> </w:t>
      </w:r>
      <w:r w:rsidRPr="0089599C">
        <w:rPr>
          <w:i/>
        </w:rPr>
        <w:t>договоры</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Это</w:t>
      </w:r>
      <w:r w:rsidR="0089599C" w:rsidRPr="0089599C">
        <w:rPr>
          <w:i/>
        </w:rPr>
        <w:t xml:space="preserve"> </w:t>
      </w:r>
      <w:r w:rsidRPr="0089599C">
        <w:rPr>
          <w:i/>
        </w:rPr>
        <w:t>всего</w:t>
      </w:r>
      <w:r w:rsidR="0089599C" w:rsidRPr="0089599C">
        <w:rPr>
          <w:i/>
        </w:rPr>
        <w:t xml:space="preserve"> </w:t>
      </w:r>
      <w:r w:rsidRPr="0089599C">
        <w:rPr>
          <w:i/>
        </w:rPr>
        <w:t>лишь</w:t>
      </w:r>
      <w:r w:rsidR="0089599C" w:rsidRPr="0089599C">
        <w:rPr>
          <w:i/>
        </w:rPr>
        <w:t xml:space="preserve"> </w:t>
      </w:r>
      <w:r w:rsidRPr="0089599C">
        <w:rPr>
          <w:i/>
        </w:rPr>
        <w:t>вопрос</w:t>
      </w:r>
      <w:r w:rsidR="0089599C" w:rsidRPr="0089599C">
        <w:rPr>
          <w:i/>
        </w:rPr>
        <w:t xml:space="preserve"> </w:t>
      </w:r>
      <w:r w:rsidRPr="0089599C">
        <w:rPr>
          <w:i/>
        </w:rPr>
        <w:t>времени.</w:t>
      </w:r>
      <w:r w:rsidR="0089599C" w:rsidRPr="0089599C">
        <w:rPr>
          <w:i/>
        </w:rPr>
        <w:t xml:space="preserve"> </w:t>
      </w:r>
      <w:r w:rsidRPr="0089599C">
        <w:rPr>
          <w:i/>
        </w:rPr>
        <w:t>Пока</w:t>
      </w:r>
      <w:r w:rsidR="0089599C" w:rsidRPr="0089599C">
        <w:rPr>
          <w:i/>
        </w:rPr>
        <w:t xml:space="preserve"> </w:t>
      </w:r>
      <w:r w:rsidRPr="0089599C">
        <w:rPr>
          <w:i/>
        </w:rPr>
        <w:t>что</w:t>
      </w:r>
      <w:r w:rsidR="0089599C" w:rsidRPr="0089599C">
        <w:rPr>
          <w:i/>
        </w:rPr>
        <w:t xml:space="preserve"> </w:t>
      </w:r>
      <w:r w:rsidRPr="0089599C">
        <w:rPr>
          <w:i/>
        </w:rPr>
        <w:t>наша</w:t>
      </w:r>
      <w:r w:rsidR="0089599C" w:rsidRPr="0089599C">
        <w:rPr>
          <w:i/>
        </w:rPr>
        <w:t xml:space="preserve"> </w:t>
      </w:r>
      <w:r w:rsidRPr="0089599C">
        <w:rPr>
          <w:i/>
        </w:rPr>
        <w:t>задача</w:t>
      </w:r>
      <w:r w:rsidR="0089599C" w:rsidRPr="0089599C">
        <w:rPr>
          <w:i/>
        </w:rPr>
        <w:t xml:space="preserve"> </w:t>
      </w:r>
      <w:r w:rsidR="007F01F9">
        <w:rPr>
          <w:i/>
        </w:rPr>
        <w:t>-</w:t>
      </w:r>
      <w:r w:rsidR="0089599C" w:rsidRPr="0089599C">
        <w:rPr>
          <w:i/>
        </w:rPr>
        <w:t xml:space="preserve"> </w:t>
      </w:r>
      <w:r w:rsidRPr="0089599C">
        <w:rPr>
          <w:i/>
        </w:rPr>
        <w:t>это</w:t>
      </w:r>
      <w:r w:rsidR="0089599C" w:rsidRPr="0089599C">
        <w:rPr>
          <w:i/>
        </w:rPr>
        <w:t xml:space="preserve"> </w:t>
      </w:r>
      <w:r w:rsidRPr="0089599C">
        <w:rPr>
          <w:i/>
        </w:rPr>
        <w:t>не</w:t>
      </w:r>
      <w:r w:rsidR="0089599C" w:rsidRPr="0089599C">
        <w:rPr>
          <w:i/>
        </w:rPr>
        <w:t xml:space="preserve"> «</w:t>
      </w:r>
      <w:r w:rsidRPr="0089599C">
        <w:rPr>
          <w:i/>
        </w:rPr>
        <w:t>загнать</w:t>
      </w:r>
      <w:r w:rsidR="0089599C" w:rsidRPr="0089599C">
        <w:rPr>
          <w:i/>
        </w:rPr>
        <w:t xml:space="preserve">» </w:t>
      </w:r>
      <w:r w:rsidRPr="0089599C">
        <w:rPr>
          <w:i/>
        </w:rPr>
        <w:t>всех</w:t>
      </w:r>
      <w:r w:rsidR="0089599C" w:rsidRPr="0089599C">
        <w:rPr>
          <w:i/>
        </w:rPr>
        <w:t xml:space="preserve"> </w:t>
      </w:r>
      <w:r w:rsidRPr="0089599C">
        <w:rPr>
          <w:i/>
        </w:rPr>
        <w:t>без</w:t>
      </w:r>
      <w:r w:rsidR="0089599C" w:rsidRPr="0089599C">
        <w:rPr>
          <w:i/>
        </w:rPr>
        <w:t xml:space="preserve"> </w:t>
      </w:r>
      <w:r w:rsidRPr="0089599C">
        <w:rPr>
          <w:i/>
        </w:rPr>
        <w:t>разбора</w:t>
      </w:r>
      <w:r w:rsidR="0089599C" w:rsidRPr="0089599C">
        <w:rPr>
          <w:i/>
        </w:rPr>
        <w:t xml:space="preserve"> </w:t>
      </w:r>
      <w:r w:rsidRPr="0089599C">
        <w:rPr>
          <w:i/>
        </w:rPr>
        <w:t>в</w:t>
      </w:r>
      <w:r w:rsidR="0089599C" w:rsidRPr="0089599C">
        <w:rPr>
          <w:i/>
        </w:rPr>
        <w:t xml:space="preserve"> </w:t>
      </w:r>
      <w:r w:rsidRPr="0089599C">
        <w:rPr>
          <w:i/>
        </w:rPr>
        <w:t>ПДС,</w:t>
      </w:r>
      <w:r w:rsidR="0089599C" w:rsidRPr="0089599C">
        <w:rPr>
          <w:i/>
        </w:rPr>
        <w:t xml:space="preserve"> </w:t>
      </w:r>
      <w:r w:rsidRPr="0089599C">
        <w:rPr>
          <w:i/>
        </w:rPr>
        <w:t>а</w:t>
      </w:r>
      <w:r w:rsidR="0089599C" w:rsidRPr="0089599C">
        <w:rPr>
          <w:i/>
        </w:rPr>
        <w:t xml:space="preserve"> </w:t>
      </w:r>
      <w:r w:rsidRPr="0089599C">
        <w:rPr>
          <w:i/>
        </w:rPr>
        <w:t>именно</w:t>
      </w:r>
      <w:r w:rsidR="0089599C" w:rsidRPr="0089599C">
        <w:rPr>
          <w:i/>
        </w:rPr>
        <w:t xml:space="preserve"> </w:t>
      </w:r>
      <w:r w:rsidRPr="0089599C">
        <w:rPr>
          <w:i/>
        </w:rPr>
        <w:t>дать</w:t>
      </w:r>
      <w:r w:rsidR="0089599C" w:rsidRPr="0089599C">
        <w:rPr>
          <w:i/>
        </w:rPr>
        <w:t xml:space="preserve"> </w:t>
      </w:r>
      <w:r w:rsidRPr="0089599C">
        <w:rPr>
          <w:i/>
        </w:rPr>
        <w:t>людям</w:t>
      </w:r>
      <w:r w:rsidR="0089599C" w:rsidRPr="0089599C">
        <w:rPr>
          <w:i/>
        </w:rPr>
        <w:t xml:space="preserve"> </w:t>
      </w:r>
      <w:r w:rsidRPr="0089599C">
        <w:rPr>
          <w:i/>
        </w:rPr>
        <w:t>возможность</w:t>
      </w:r>
      <w:r w:rsidR="0089599C" w:rsidRPr="0089599C">
        <w:rPr>
          <w:i/>
        </w:rPr>
        <w:t xml:space="preserve"> </w:t>
      </w:r>
      <w:r w:rsidRPr="0089599C">
        <w:rPr>
          <w:i/>
        </w:rPr>
        <w:t>выбора,</w:t>
      </w:r>
      <w:r w:rsidR="0089599C" w:rsidRPr="0089599C">
        <w:rPr>
          <w:i/>
        </w:rPr>
        <w:t xml:space="preserve"> </w:t>
      </w:r>
      <w:r w:rsidRPr="0089599C">
        <w:rPr>
          <w:i/>
        </w:rPr>
        <w:t>рассказать,</w:t>
      </w:r>
      <w:r w:rsidR="0089599C" w:rsidRPr="0089599C">
        <w:rPr>
          <w:i/>
        </w:rPr>
        <w:t xml:space="preserve"> </w:t>
      </w:r>
      <w:r w:rsidRPr="0089599C">
        <w:rPr>
          <w:i/>
        </w:rPr>
        <w:t>что</w:t>
      </w:r>
      <w:r w:rsidR="0089599C" w:rsidRPr="0089599C">
        <w:rPr>
          <w:i/>
        </w:rPr>
        <w:t xml:space="preserve"> </w:t>
      </w:r>
      <w:r w:rsidRPr="0089599C">
        <w:rPr>
          <w:i/>
        </w:rPr>
        <w:t>у</w:t>
      </w:r>
      <w:r w:rsidR="0089599C" w:rsidRPr="0089599C">
        <w:rPr>
          <w:i/>
        </w:rPr>
        <w:t xml:space="preserve"> </w:t>
      </w:r>
      <w:r w:rsidRPr="0089599C">
        <w:rPr>
          <w:i/>
        </w:rPr>
        <w:t>них</w:t>
      </w:r>
      <w:r w:rsidR="0089599C" w:rsidRPr="0089599C">
        <w:rPr>
          <w:i/>
        </w:rPr>
        <w:t xml:space="preserve"> </w:t>
      </w:r>
      <w:r w:rsidRPr="0089599C">
        <w:rPr>
          <w:i/>
        </w:rPr>
        <w:t>появилась</w:t>
      </w:r>
      <w:r w:rsidR="0089599C" w:rsidRPr="0089599C">
        <w:rPr>
          <w:i/>
        </w:rPr>
        <w:t xml:space="preserve"> </w:t>
      </w:r>
      <w:r w:rsidRPr="0089599C">
        <w:rPr>
          <w:i/>
        </w:rPr>
        <w:t>вот</w:t>
      </w:r>
      <w:r w:rsidR="0089599C" w:rsidRPr="0089599C">
        <w:rPr>
          <w:i/>
        </w:rPr>
        <w:t xml:space="preserve"> </w:t>
      </w:r>
      <w:r w:rsidRPr="0089599C">
        <w:rPr>
          <w:i/>
        </w:rPr>
        <w:t>такая</w:t>
      </w:r>
      <w:r w:rsidR="0089599C" w:rsidRPr="0089599C">
        <w:rPr>
          <w:i/>
        </w:rPr>
        <w:t xml:space="preserve"> </w:t>
      </w:r>
      <w:r w:rsidRPr="0089599C">
        <w:rPr>
          <w:i/>
        </w:rPr>
        <w:t>удобная</w:t>
      </w:r>
      <w:r w:rsidR="0089599C" w:rsidRPr="0089599C">
        <w:rPr>
          <w:i/>
        </w:rPr>
        <w:t xml:space="preserve"> </w:t>
      </w:r>
      <w:r w:rsidRPr="0089599C">
        <w:rPr>
          <w:i/>
        </w:rPr>
        <w:t>новая</w:t>
      </w:r>
      <w:r w:rsidR="0089599C" w:rsidRPr="0089599C">
        <w:rPr>
          <w:i/>
        </w:rPr>
        <w:t xml:space="preserve"> </w:t>
      </w:r>
      <w:r w:rsidRPr="0089599C">
        <w:rPr>
          <w:i/>
        </w:rPr>
        <w:t>опция</w:t>
      </w:r>
      <w:r w:rsidR="0089599C" w:rsidRPr="0089599C">
        <w:rPr>
          <w:i/>
        </w:rPr>
        <w:t xml:space="preserve"> </w:t>
      </w:r>
      <w:r w:rsidRPr="0089599C">
        <w:rPr>
          <w:i/>
        </w:rPr>
        <w:t>для</w:t>
      </w:r>
      <w:r w:rsidR="0089599C" w:rsidRPr="0089599C">
        <w:rPr>
          <w:i/>
        </w:rPr>
        <w:t xml:space="preserve"> </w:t>
      </w:r>
      <w:r w:rsidRPr="0089599C">
        <w:rPr>
          <w:i/>
        </w:rPr>
        <w:t>сбережений</w:t>
      </w:r>
      <w:r w:rsidR="0089599C" w:rsidRPr="0089599C">
        <w:rPr>
          <w:i/>
        </w:rPr>
        <w:t>»</w:t>
      </w:r>
    </w:p>
    <w:p w14:paraId="38DBD84E" w14:textId="77777777" w:rsidR="00DB00FC" w:rsidRPr="0089599C" w:rsidRDefault="00DB00FC" w:rsidP="003B3BAA">
      <w:pPr>
        <w:numPr>
          <w:ilvl w:val="0"/>
          <w:numId w:val="27"/>
        </w:numPr>
        <w:rPr>
          <w:i/>
        </w:rPr>
      </w:pPr>
      <w:r w:rsidRPr="0089599C">
        <w:rPr>
          <w:i/>
        </w:rPr>
        <w:t>В</w:t>
      </w:r>
      <w:r w:rsidR="0089599C" w:rsidRPr="0089599C">
        <w:rPr>
          <w:i/>
        </w:rPr>
        <w:t xml:space="preserve"> </w:t>
      </w:r>
      <w:r w:rsidRPr="0089599C">
        <w:rPr>
          <w:i/>
        </w:rPr>
        <w:t>НАПФ</w:t>
      </w:r>
      <w:r w:rsidR="0089599C" w:rsidRPr="0089599C">
        <w:rPr>
          <w:i/>
        </w:rPr>
        <w:t xml:space="preserve"> </w:t>
      </w:r>
      <w:r w:rsidRPr="0089599C">
        <w:rPr>
          <w:i/>
        </w:rPr>
        <w:t>отмечают,</w:t>
      </w:r>
      <w:r w:rsidR="0089599C" w:rsidRPr="0089599C">
        <w:rPr>
          <w:i/>
        </w:rPr>
        <w:t xml:space="preserve"> </w:t>
      </w:r>
      <w:r w:rsidRPr="0089599C">
        <w:rPr>
          <w:i/>
        </w:rPr>
        <w:t>что</w:t>
      </w:r>
      <w:r w:rsidR="0089599C" w:rsidRPr="0089599C">
        <w:rPr>
          <w:i/>
        </w:rPr>
        <w:t xml:space="preserve"> </w:t>
      </w:r>
      <w:r w:rsidRPr="0089599C">
        <w:rPr>
          <w:i/>
        </w:rPr>
        <w:t>перевод</w:t>
      </w:r>
      <w:r w:rsidR="0089599C" w:rsidRPr="0089599C">
        <w:rPr>
          <w:i/>
        </w:rPr>
        <w:t xml:space="preserve"> </w:t>
      </w:r>
      <w:r w:rsidRPr="0089599C">
        <w:rPr>
          <w:i/>
        </w:rPr>
        <w:t>пенсионных</w:t>
      </w:r>
      <w:r w:rsidR="0089599C" w:rsidRPr="0089599C">
        <w:rPr>
          <w:i/>
        </w:rPr>
        <w:t xml:space="preserve"> </w:t>
      </w:r>
      <w:r w:rsidRPr="0089599C">
        <w:rPr>
          <w:i/>
        </w:rPr>
        <w:t>накоплений</w:t>
      </w:r>
      <w:r w:rsidR="0089599C" w:rsidRPr="0089599C">
        <w:rPr>
          <w:i/>
        </w:rPr>
        <w:t xml:space="preserve"> </w:t>
      </w:r>
      <w:r w:rsidRPr="0089599C">
        <w:rPr>
          <w:i/>
        </w:rPr>
        <w:t>из</w:t>
      </w:r>
      <w:r w:rsidR="0089599C" w:rsidRPr="0089599C">
        <w:rPr>
          <w:i/>
        </w:rPr>
        <w:t xml:space="preserve"> </w:t>
      </w:r>
      <w:r w:rsidRPr="0089599C">
        <w:rPr>
          <w:i/>
        </w:rPr>
        <w:t>СФР</w:t>
      </w:r>
      <w:r w:rsidR="0089599C" w:rsidRPr="0089599C">
        <w:rPr>
          <w:i/>
        </w:rPr>
        <w:t xml:space="preserve"> </w:t>
      </w:r>
      <w:r w:rsidRPr="0089599C">
        <w:rPr>
          <w:i/>
        </w:rPr>
        <w:t>в</w:t>
      </w:r>
      <w:r w:rsidR="0089599C" w:rsidRPr="0089599C">
        <w:rPr>
          <w:i/>
        </w:rPr>
        <w:t xml:space="preserve"> </w:t>
      </w:r>
      <w:r w:rsidRPr="0089599C">
        <w:rPr>
          <w:i/>
        </w:rPr>
        <w:t>НПФ</w:t>
      </w:r>
      <w:r w:rsidR="0089599C" w:rsidRPr="0089599C">
        <w:rPr>
          <w:i/>
        </w:rPr>
        <w:t xml:space="preserve"> </w:t>
      </w:r>
      <w:r w:rsidRPr="0089599C">
        <w:rPr>
          <w:i/>
        </w:rPr>
        <w:t>в</w:t>
      </w:r>
      <w:r w:rsidR="0089599C" w:rsidRPr="0089599C">
        <w:rPr>
          <w:i/>
        </w:rPr>
        <w:t xml:space="preserve"> </w:t>
      </w:r>
      <w:r w:rsidRPr="0089599C">
        <w:rPr>
          <w:i/>
        </w:rPr>
        <w:t>качестве</w:t>
      </w:r>
      <w:r w:rsidR="0089599C" w:rsidRPr="0089599C">
        <w:rPr>
          <w:i/>
        </w:rPr>
        <w:t xml:space="preserve"> </w:t>
      </w:r>
      <w:r w:rsidRPr="0089599C">
        <w:rPr>
          <w:i/>
        </w:rPr>
        <w:t>единовременного</w:t>
      </w:r>
      <w:r w:rsidR="0089599C" w:rsidRPr="0089599C">
        <w:rPr>
          <w:i/>
        </w:rPr>
        <w:t xml:space="preserve"> </w:t>
      </w:r>
      <w:r w:rsidRPr="0089599C">
        <w:rPr>
          <w:i/>
        </w:rPr>
        <w:t>взноса</w:t>
      </w:r>
      <w:r w:rsidR="0089599C" w:rsidRPr="0089599C">
        <w:rPr>
          <w:i/>
        </w:rPr>
        <w:t xml:space="preserve"> </w:t>
      </w:r>
      <w:r w:rsidRPr="0089599C">
        <w:rPr>
          <w:i/>
        </w:rPr>
        <w:t>по</w:t>
      </w:r>
      <w:r w:rsidR="0089599C" w:rsidRPr="0089599C">
        <w:rPr>
          <w:i/>
        </w:rPr>
        <w:t xml:space="preserve"> </w:t>
      </w:r>
      <w:r w:rsidRPr="0089599C">
        <w:rPr>
          <w:i/>
        </w:rPr>
        <w:t>программе</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(ПДС)</w:t>
      </w:r>
      <w:r w:rsidR="0089599C" w:rsidRPr="0089599C">
        <w:rPr>
          <w:i/>
        </w:rPr>
        <w:t xml:space="preserve"> </w:t>
      </w:r>
      <w:r w:rsidRPr="0089599C">
        <w:rPr>
          <w:i/>
        </w:rPr>
        <w:t>выгоден</w:t>
      </w:r>
      <w:r w:rsidR="0089599C" w:rsidRPr="0089599C">
        <w:rPr>
          <w:i/>
        </w:rPr>
        <w:t xml:space="preserve"> </w:t>
      </w:r>
      <w:r w:rsidRPr="0089599C">
        <w:rPr>
          <w:i/>
        </w:rPr>
        <w:t>гражданам</w:t>
      </w:r>
      <w:r w:rsidR="0089599C" w:rsidRPr="0089599C">
        <w:rPr>
          <w:i/>
        </w:rPr>
        <w:t xml:space="preserve"> </w:t>
      </w:r>
      <w:r w:rsidRPr="0089599C">
        <w:rPr>
          <w:i/>
        </w:rPr>
        <w:t>по</w:t>
      </w:r>
      <w:r w:rsidR="0089599C" w:rsidRPr="0089599C">
        <w:rPr>
          <w:i/>
        </w:rPr>
        <w:t xml:space="preserve"> </w:t>
      </w:r>
      <w:r w:rsidRPr="0089599C">
        <w:rPr>
          <w:i/>
        </w:rPr>
        <w:t>нескольким</w:t>
      </w:r>
      <w:r w:rsidR="0089599C" w:rsidRPr="0089599C">
        <w:rPr>
          <w:i/>
        </w:rPr>
        <w:t xml:space="preserve"> </w:t>
      </w:r>
      <w:r w:rsidRPr="0089599C">
        <w:rPr>
          <w:i/>
        </w:rPr>
        <w:t>причинам:</w:t>
      </w:r>
      <w:r w:rsidR="0089599C" w:rsidRPr="0089599C">
        <w:rPr>
          <w:i/>
        </w:rPr>
        <w:t xml:space="preserve"> </w:t>
      </w:r>
      <w:r w:rsidRPr="0089599C">
        <w:rPr>
          <w:i/>
        </w:rPr>
        <w:t>вложенные</w:t>
      </w:r>
      <w:r w:rsidR="0089599C" w:rsidRPr="0089599C">
        <w:rPr>
          <w:i/>
        </w:rPr>
        <w:t xml:space="preserve"> </w:t>
      </w:r>
      <w:r w:rsidRPr="0089599C">
        <w:rPr>
          <w:i/>
        </w:rPr>
        <w:t>в</w:t>
      </w:r>
      <w:r w:rsidR="0089599C" w:rsidRPr="0089599C">
        <w:rPr>
          <w:i/>
        </w:rPr>
        <w:t xml:space="preserve"> </w:t>
      </w:r>
      <w:r w:rsidRPr="0089599C">
        <w:rPr>
          <w:i/>
        </w:rPr>
        <w:t>ПДС</w:t>
      </w:r>
      <w:r w:rsidR="0089599C" w:rsidRPr="0089599C">
        <w:rPr>
          <w:i/>
        </w:rPr>
        <w:t xml:space="preserve"> </w:t>
      </w:r>
      <w:r w:rsidRPr="0089599C">
        <w:rPr>
          <w:i/>
        </w:rPr>
        <w:t>средства</w:t>
      </w:r>
      <w:r w:rsidR="0089599C" w:rsidRPr="0089599C">
        <w:rPr>
          <w:i/>
        </w:rPr>
        <w:t xml:space="preserve"> </w:t>
      </w:r>
      <w:r w:rsidRPr="0089599C">
        <w:rPr>
          <w:i/>
        </w:rPr>
        <w:t>становятся</w:t>
      </w:r>
      <w:r w:rsidR="0089599C" w:rsidRPr="0089599C">
        <w:rPr>
          <w:i/>
        </w:rPr>
        <w:t xml:space="preserve"> </w:t>
      </w:r>
      <w:r w:rsidRPr="0089599C">
        <w:rPr>
          <w:i/>
        </w:rPr>
        <w:t>долгосрочными</w:t>
      </w:r>
      <w:r w:rsidR="0089599C" w:rsidRPr="0089599C">
        <w:rPr>
          <w:i/>
        </w:rPr>
        <w:t xml:space="preserve"> </w:t>
      </w:r>
      <w:r w:rsidRPr="0089599C">
        <w:rPr>
          <w:i/>
        </w:rPr>
        <w:t>сбережениями,</w:t>
      </w:r>
      <w:r w:rsidR="0089599C" w:rsidRPr="0089599C">
        <w:rPr>
          <w:i/>
        </w:rPr>
        <w:t xml:space="preserve"> </w:t>
      </w:r>
      <w:r w:rsidRPr="0089599C">
        <w:rPr>
          <w:i/>
        </w:rPr>
        <w:t>но</w:t>
      </w:r>
      <w:r w:rsidR="0089599C" w:rsidRPr="0089599C">
        <w:rPr>
          <w:i/>
        </w:rPr>
        <w:t xml:space="preserve"> </w:t>
      </w:r>
      <w:r w:rsidRPr="0089599C">
        <w:rPr>
          <w:i/>
        </w:rPr>
        <w:t>их</w:t>
      </w:r>
      <w:r w:rsidR="0089599C" w:rsidRPr="0089599C">
        <w:rPr>
          <w:i/>
        </w:rPr>
        <w:t xml:space="preserve"> </w:t>
      </w:r>
      <w:r w:rsidRPr="0089599C">
        <w:rPr>
          <w:i/>
        </w:rPr>
        <w:t>можно</w:t>
      </w:r>
      <w:r w:rsidR="0089599C" w:rsidRPr="0089599C">
        <w:rPr>
          <w:i/>
        </w:rPr>
        <w:t xml:space="preserve"> </w:t>
      </w:r>
      <w:r w:rsidRPr="0089599C">
        <w:rPr>
          <w:i/>
        </w:rPr>
        <w:t>досрочно</w:t>
      </w:r>
      <w:r w:rsidR="0089599C" w:rsidRPr="0089599C">
        <w:rPr>
          <w:i/>
        </w:rPr>
        <w:t xml:space="preserve"> </w:t>
      </w:r>
      <w:r w:rsidRPr="0089599C">
        <w:rPr>
          <w:i/>
        </w:rPr>
        <w:t>забрать</w:t>
      </w:r>
      <w:r w:rsidR="0089599C" w:rsidRPr="0089599C">
        <w:rPr>
          <w:i/>
        </w:rPr>
        <w:t xml:space="preserve"> </w:t>
      </w:r>
      <w:r w:rsidRPr="0089599C">
        <w:rPr>
          <w:i/>
        </w:rPr>
        <w:t>в</w:t>
      </w:r>
      <w:r w:rsidR="0089599C" w:rsidRPr="0089599C">
        <w:rPr>
          <w:i/>
        </w:rPr>
        <w:t xml:space="preserve"> </w:t>
      </w:r>
      <w:r w:rsidRPr="0089599C">
        <w:rPr>
          <w:i/>
        </w:rPr>
        <w:t>сложных</w:t>
      </w:r>
      <w:r w:rsidR="0089599C" w:rsidRPr="0089599C">
        <w:rPr>
          <w:i/>
        </w:rPr>
        <w:t xml:space="preserve"> </w:t>
      </w:r>
      <w:r w:rsidRPr="0089599C">
        <w:rPr>
          <w:i/>
        </w:rPr>
        <w:t>жизненных</w:t>
      </w:r>
      <w:r w:rsidR="0089599C" w:rsidRPr="0089599C">
        <w:rPr>
          <w:i/>
        </w:rPr>
        <w:t xml:space="preserve"> </w:t>
      </w:r>
      <w:r w:rsidRPr="0089599C">
        <w:rPr>
          <w:i/>
        </w:rPr>
        <w:t>обстоятельствах.</w:t>
      </w:r>
      <w:r w:rsidR="0089599C" w:rsidRPr="0089599C">
        <w:rPr>
          <w:i/>
        </w:rPr>
        <w:t xml:space="preserve"> </w:t>
      </w:r>
      <w:r w:rsidRPr="0089599C">
        <w:rPr>
          <w:i/>
        </w:rPr>
        <w:t>Кроме</w:t>
      </w:r>
      <w:r w:rsidR="0089599C" w:rsidRPr="0089599C">
        <w:rPr>
          <w:i/>
        </w:rPr>
        <w:t xml:space="preserve"> </w:t>
      </w:r>
      <w:r w:rsidRPr="0089599C">
        <w:rPr>
          <w:i/>
        </w:rPr>
        <w:t>того,</w:t>
      </w:r>
      <w:r w:rsidR="0089599C" w:rsidRPr="0089599C">
        <w:rPr>
          <w:i/>
        </w:rPr>
        <w:t xml:space="preserve"> </w:t>
      </w:r>
      <w:r w:rsidRPr="0089599C">
        <w:rPr>
          <w:i/>
        </w:rPr>
        <w:t>размер</w:t>
      </w:r>
      <w:r w:rsidR="0089599C" w:rsidRPr="0089599C">
        <w:rPr>
          <w:i/>
        </w:rPr>
        <w:t xml:space="preserve"> </w:t>
      </w:r>
      <w:r w:rsidRPr="0089599C">
        <w:rPr>
          <w:i/>
        </w:rPr>
        <w:t>срочной</w:t>
      </w:r>
      <w:r w:rsidR="0089599C" w:rsidRPr="0089599C">
        <w:rPr>
          <w:i/>
        </w:rPr>
        <w:t xml:space="preserve"> </w:t>
      </w:r>
      <w:r w:rsidRPr="0089599C">
        <w:rPr>
          <w:i/>
        </w:rPr>
        <w:t>выплаты</w:t>
      </w:r>
      <w:r w:rsidR="0089599C" w:rsidRPr="0089599C">
        <w:rPr>
          <w:i/>
        </w:rPr>
        <w:t xml:space="preserve"> </w:t>
      </w:r>
      <w:r w:rsidRPr="0089599C">
        <w:rPr>
          <w:i/>
        </w:rPr>
        <w:t>в</w:t>
      </w:r>
      <w:r w:rsidR="0089599C" w:rsidRPr="0089599C">
        <w:rPr>
          <w:i/>
        </w:rPr>
        <w:t xml:space="preserve"> </w:t>
      </w:r>
      <w:r w:rsidRPr="0089599C">
        <w:rPr>
          <w:i/>
        </w:rPr>
        <w:t>ПДС</w:t>
      </w:r>
      <w:r w:rsidR="0089599C" w:rsidRPr="0089599C">
        <w:rPr>
          <w:i/>
        </w:rPr>
        <w:t xml:space="preserve"> </w:t>
      </w:r>
      <w:r w:rsidRPr="0089599C">
        <w:rPr>
          <w:i/>
        </w:rPr>
        <w:t>может</w:t>
      </w:r>
      <w:r w:rsidR="0089599C" w:rsidRPr="0089599C">
        <w:rPr>
          <w:i/>
        </w:rPr>
        <w:t xml:space="preserve"> </w:t>
      </w:r>
      <w:r w:rsidRPr="0089599C">
        <w:rPr>
          <w:i/>
        </w:rPr>
        <w:t>быть</w:t>
      </w:r>
      <w:r w:rsidR="0089599C" w:rsidRPr="0089599C">
        <w:rPr>
          <w:i/>
        </w:rPr>
        <w:t xml:space="preserve"> </w:t>
      </w:r>
      <w:r w:rsidRPr="0089599C">
        <w:rPr>
          <w:i/>
        </w:rPr>
        <w:t>как</w:t>
      </w:r>
      <w:r w:rsidR="0089599C" w:rsidRPr="0089599C">
        <w:rPr>
          <w:i/>
        </w:rPr>
        <w:t xml:space="preserve"> </w:t>
      </w:r>
      <w:r w:rsidRPr="0089599C">
        <w:rPr>
          <w:i/>
        </w:rPr>
        <w:t>минимум</w:t>
      </w:r>
      <w:r w:rsidR="0089599C" w:rsidRPr="0089599C">
        <w:rPr>
          <w:i/>
        </w:rPr>
        <w:t xml:space="preserve"> </w:t>
      </w:r>
      <w:r w:rsidRPr="0089599C">
        <w:rPr>
          <w:i/>
        </w:rPr>
        <w:t>в</w:t>
      </w:r>
      <w:r w:rsidR="0089599C" w:rsidRPr="0089599C">
        <w:rPr>
          <w:i/>
        </w:rPr>
        <w:t xml:space="preserve"> </w:t>
      </w:r>
      <w:r w:rsidRPr="0089599C">
        <w:rPr>
          <w:i/>
        </w:rPr>
        <w:t>два-три</w:t>
      </w:r>
      <w:r w:rsidR="0089599C" w:rsidRPr="0089599C">
        <w:rPr>
          <w:i/>
        </w:rPr>
        <w:t xml:space="preserve"> </w:t>
      </w:r>
      <w:r w:rsidRPr="0089599C">
        <w:rPr>
          <w:i/>
        </w:rPr>
        <w:t>раза</w:t>
      </w:r>
      <w:r w:rsidR="0089599C" w:rsidRPr="0089599C">
        <w:rPr>
          <w:i/>
        </w:rPr>
        <w:t xml:space="preserve"> </w:t>
      </w:r>
      <w:r w:rsidRPr="0089599C">
        <w:rPr>
          <w:i/>
        </w:rPr>
        <w:t>больше,</w:t>
      </w:r>
      <w:r w:rsidR="0089599C" w:rsidRPr="0089599C">
        <w:rPr>
          <w:i/>
        </w:rPr>
        <w:t xml:space="preserve"> </w:t>
      </w:r>
      <w:r w:rsidRPr="0089599C">
        <w:rPr>
          <w:i/>
        </w:rPr>
        <w:t>чем</w:t>
      </w:r>
      <w:r w:rsidR="0089599C" w:rsidRPr="0089599C">
        <w:rPr>
          <w:i/>
        </w:rPr>
        <w:t xml:space="preserve"> </w:t>
      </w:r>
      <w:r w:rsidRPr="0089599C">
        <w:rPr>
          <w:i/>
        </w:rPr>
        <w:t>средний</w:t>
      </w:r>
      <w:r w:rsidR="0089599C" w:rsidRPr="0089599C">
        <w:rPr>
          <w:i/>
        </w:rPr>
        <w:t xml:space="preserve"> </w:t>
      </w:r>
      <w:r w:rsidRPr="0089599C">
        <w:rPr>
          <w:i/>
        </w:rPr>
        <w:t>размер</w:t>
      </w:r>
      <w:r w:rsidR="0089599C" w:rsidRPr="0089599C">
        <w:rPr>
          <w:i/>
        </w:rPr>
        <w:t xml:space="preserve"> </w:t>
      </w:r>
      <w:r w:rsidRPr="0089599C">
        <w:rPr>
          <w:i/>
        </w:rPr>
        <w:t>срочной</w:t>
      </w:r>
      <w:r w:rsidR="0089599C" w:rsidRPr="0089599C">
        <w:rPr>
          <w:i/>
        </w:rPr>
        <w:t xml:space="preserve"> </w:t>
      </w:r>
      <w:r w:rsidRPr="0089599C">
        <w:rPr>
          <w:i/>
        </w:rPr>
        <w:t>пенсионной</w:t>
      </w:r>
      <w:r w:rsidR="0089599C" w:rsidRPr="0089599C">
        <w:rPr>
          <w:i/>
        </w:rPr>
        <w:t xml:space="preserve"> </w:t>
      </w:r>
      <w:r w:rsidRPr="0089599C">
        <w:rPr>
          <w:i/>
        </w:rPr>
        <w:t>выплаты</w:t>
      </w:r>
      <w:r w:rsidR="0089599C" w:rsidRPr="0089599C">
        <w:rPr>
          <w:i/>
        </w:rPr>
        <w:t xml:space="preserve"> </w:t>
      </w:r>
      <w:r w:rsidRPr="0089599C">
        <w:rPr>
          <w:i/>
        </w:rPr>
        <w:t>от</w:t>
      </w:r>
      <w:r w:rsidR="0089599C" w:rsidRPr="0089599C">
        <w:rPr>
          <w:i/>
        </w:rPr>
        <w:t xml:space="preserve"> </w:t>
      </w:r>
      <w:r w:rsidRPr="0089599C">
        <w:rPr>
          <w:i/>
        </w:rPr>
        <w:t>СФР,</w:t>
      </w:r>
      <w:r w:rsidR="0089599C" w:rsidRPr="0089599C">
        <w:rPr>
          <w:i/>
        </w:rPr>
        <w:t xml:space="preserve"> </w:t>
      </w:r>
      <w:r w:rsidRPr="0089599C">
        <w:rPr>
          <w:i/>
        </w:rPr>
        <w:t>поскольку</w:t>
      </w:r>
      <w:r w:rsidR="0089599C" w:rsidRPr="0089599C">
        <w:rPr>
          <w:i/>
        </w:rPr>
        <w:t xml:space="preserve"> </w:t>
      </w:r>
      <w:r w:rsidRPr="0089599C">
        <w:rPr>
          <w:i/>
        </w:rPr>
        <w:t>рассчитывается</w:t>
      </w:r>
      <w:r w:rsidR="0089599C" w:rsidRPr="0089599C">
        <w:rPr>
          <w:i/>
        </w:rPr>
        <w:t xml:space="preserve"> </w:t>
      </w:r>
      <w:r w:rsidRPr="0089599C">
        <w:rPr>
          <w:i/>
        </w:rPr>
        <w:t>иначе,</w:t>
      </w:r>
      <w:r w:rsidR="0089599C" w:rsidRPr="0089599C">
        <w:rPr>
          <w:i/>
        </w:rPr>
        <w:t xml:space="preserve"> </w:t>
      </w:r>
      <w:r w:rsidRPr="0089599C">
        <w:rPr>
          <w:i/>
        </w:rPr>
        <w:t>указывает</w:t>
      </w:r>
      <w:r w:rsidR="0089599C" w:rsidRPr="0089599C">
        <w:rPr>
          <w:i/>
        </w:rPr>
        <w:t xml:space="preserve"> </w:t>
      </w:r>
      <w:r w:rsidRPr="0089599C">
        <w:rPr>
          <w:i/>
        </w:rPr>
        <w:t>руководитель</w:t>
      </w:r>
      <w:r w:rsidR="0089599C" w:rsidRPr="0089599C">
        <w:rPr>
          <w:i/>
        </w:rPr>
        <w:t xml:space="preserve"> </w:t>
      </w:r>
      <w:r w:rsidRPr="0089599C">
        <w:rPr>
          <w:i/>
        </w:rPr>
        <w:t>НАПФ</w:t>
      </w:r>
      <w:r w:rsidR="0089599C" w:rsidRPr="0089599C">
        <w:rPr>
          <w:i/>
        </w:rPr>
        <w:t xml:space="preserve"> </w:t>
      </w:r>
      <w:r w:rsidRPr="0089599C">
        <w:rPr>
          <w:i/>
        </w:rPr>
        <w:t>Сергей</w:t>
      </w:r>
      <w:r w:rsidR="0089599C" w:rsidRPr="0089599C">
        <w:rPr>
          <w:i/>
        </w:rPr>
        <w:t xml:space="preserve"> </w:t>
      </w:r>
      <w:r w:rsidRPr="0089599C">
        <w:rPr>
          <w:i/>
        </w:rPr>
        <w:t>Беляков</w:t>
      </w:r>
    </w:p>
    <w:p w14:paraId="65060B2A" w14:textId="77777777" w:rsidR="00DB00FC" w:rsidRPr="0089599C" w:rsidRDefault="00DB00FC" w:rsidP="003B3BAA">
      <w:pPr>
        <w:numPr>
          <w:ilvl w:val="0"/>
          <w:numId w:val="27"/>
        </w:numPr>
        <w:rPr>
          <w:i/>
        </w:rPr>
      </w:pPr>
      <w:r w:rsidRPr="0089599C">
        <w:rPr>
          <w:i/>
        </w:rPr>
        <w:t>Дмитрий</w:t>
      </w:r>
      <w:r w:rsidR="0089599C" w:rsidRPr="0089599C">
        <w:rPr>
          <w:i/>
        </w:rPr>
        <w:t xml:space="preserve"> </w:t>
      </w:r>
      <w:r w:rsidRPr="0089599C">
        <w:rPr>
          <w:i/>
        </w:rPr>
        <w:t>Хмелев,</w:t>
      </w:r>
      <w:r w:rsidR="0089599C" w:rsidRPr="0089599C">
        <w:rPr>
          <w:i/>
        </w:rPr>
        <w:t xml:space="preserve"> </w:t>
      </w:r>
      <w:r w:rsidRPr="0089599C">
        <w:rPr>
          <w:i/>
        </w:rPr>
        <w:t>руководитель</w:t>
      </w:r>
      <w:r w:rsidR="0089599C" w:rsidRPr="0089599C">
        <w:rPr>
          <w:i/>
        </w:rPr>
        <w:t xml:space="preserve"> </w:t>
      </w:r>
      <w:r w:rsidRPr="0089599C">
        <w:rPr>
          <w:i/>
        </w:rPr>
        <w:t>аналитического</w:t>
      </w:r>
      <w:r w:rsidR="0089599C" w:rsidRPr="0089599C">
        <w:rPr>
          <w:i/>
        </w:rPr>
        <w:t xml:space="preserve"> </w:t>
      </w:r>
      <w:r w:rsidRPr="0089599C">
        <w:rPr>
          <w:i/>
        </w:rPr>
        <w:t>центра</w:t>
      </w:r>
      <w:r w:rsidR="0089599C" w:rsidRPr="0089599C">
        <w:rPr>
          <w:i/>
        </w:rPr>
        <w:t xml:space="preserve"> </w:t>
      </w:r>
      <w:r w:rsidRPr="0089599C">
        <w:rPr>
          <w:i/>
        </w:rPr>
        <w:t>Банки.ру:</w:t>
      </w:r>
      <w:r w:rsidR="0089599C" w:rsidRPr="0089599C">
        <w:rPr>
          <w:i/>
        </w:rPr>
        <w:t xml:space="preserve"> «</w:t>
      </w:r>
      <w:r w:rsidRPr="0089599C">
        <w:rPr>
          <w:i/>
        </w:rPr>
        <w:t>Что</w:t>
      </w:r>
      <w:r w:rsidR="0089599C" w:rsidRPr="0089599C">
        <w:rPr>
          <w:i/>
        </w:rPr>
        <w:t xml:space="preserve"> </w:t>
      </w:r>
      <w:r w:rsidRPr="0089599C">
        <w:rPr>
          <w:i/>
        </w:rPr>
        <w:t>касается</w:t>
      </w:r>
      <w:r w:rsidR="0089599C" w:rsidRPr="0089599C">
        <w:rPr>
          <w:i/>
        </w:rPr>
        <w:t xml:space="preserve"> </w:t>
      </w:r>
      <w:r w:rsidRPr="0089599C">
        <w:rPr>
          <w:i/>
        </w:rPr>
        <w:t>вопроса</w:t>
      </w:r>
      <w:r w:rsidR="0089599C" w:rsidRPr="0089599C">
        <w:rPr>
          <w:i/>
        </w:rPr>
        <w:t xml:space="preserve"> </w:t>
      </w:r>
      <w:r w:rsidRPr="0089599C">
        <w:rPr>
          <w:i/>
        </w:rPr>
        <w:t>целесообразности</w:t>
      </w:r>
      <w:r w:rsidR="0089599C" w:rsidRPr="0089599C">
        <w:rPr>
          <w:i/>
        </w:rPr>
        <w:t xml:space="preserve"> </w:t>
      </w:r>
      <w:r w:rsidRPr="0089599C">
        <w:rPr>
          <w:i/>
        </w:rPr>
        <w:t>перевода</w:t>
      </w:r>
      <w:r w:rsidR="0089599C" w:rsidRPr="0089599C">
        <w:rPr>
          <w:i/>
        </w:rPr>
        <w:t xml:space="preserve"> </w:t>
      </w:r>
      <w:r w:rsidRPr="0089599C">
        <w:rPr>
          <w:i/>
        </w:rPr>
        <w:t>пенсионных</w:t>
      </w:r>
      <w:r w:rsidR="0089599C" w:rsidRPr="0089599C">
        <w:rPr>
          <w:i/>
        </w:rPr>
        <w:t xml:space="preserve"> </w:t>
      </w:r>
      <w:r w:rsidRPr="0089599C">
        <w:rPr>
          <w:i/>
        </w:rPr>
        <w:t>накоплений</w:t>
      </w:r>
      <w:r w:rsidR="0089599C" w:rsidRPr="0089599C">
        <w:rPr>
          <w:i/>
        </w:rPr>
        <w:t xml:space="preserve"> </w:t>
      </w:r>
      <w:r w:rsidRPr="0089599C">
        <w:rPr>
          <w:i/>
        </w:rPr>
        <w:t>из</w:t>
      </w:r>
      <w:r w:rsidR="0089599C" w:rsidRPr="0089599C">
        <w:rPr>
          <w:i/>
        </w:rPr>
        <w:t xml:space="preserve"> </w:t>
      </w:r>
      <w:r w:rsidRPr="0089599C">
        <w:rPr>
          <w:i/>
        </w:rPr>
        <w:t>СФР</w:t>
      </w:r>
      <w:r w:rsidR="0089599C" w:rsidRPr="0089599C">
        <w:rPr>
          <w:i/>
        </w:rPr>
        <w:t xml:space="preserve"> </w:t>
      </w:r>
      <w:r w:rsidRPr="0089599C">
        <w:rPr>
          <w:i/>
        </w:rPr>
        <w:t>в</w:t>
      </w:r>
      <w:r w:rsidR="0089599C" w:rsidRPr="0089599C">
        <w:rPr>
          <w:i/>
        </w:rPr>
        <w:t xml:space="preserve"> </w:t>
      </w:r>
      <w:r w:rsidRPr="0089599C">
        <w:rPr>
          <w:i/>
        </w:rPr>
        <w:t>НПФ,</w:t>
      </w:r>
      <w:r w:rsidR="0089599C" w:rsidRPr="0089599C">
        <w:rPr>
          <w:i/>
        </w:rPr>
        <w:t xml:space="preserve"> </w:t>
      </w:r>
      <w:r w:rsidRPr="0089599C">
        <w:rPr>
          <w:i/>
        </w:rPr>
        <w:t>то</w:t>
      </w:r>
      <w:r w:rsidR="0089599C" w:rsidRPr="0089599C">
        <w:rPr>
          <w:i/>
        </w:rPr>
        <w:t xml:space="preserve"> </w:t>
      </w:r>
      <w:r w:rsidRPr="0089599C">
        <w:rPr>
          <w:i/>
        </w:rPr>
        <w:t>здесь</w:t>
      </w:r>
      <w:r w:rsidR="0089599C" w:rsidRPr="0089599C">
        <w:rPr>
          <w:i/>
        </w:rPr>
        <w:t xml:space="preserve"> </w:t>
      </w:r>
      <w:r w:rsidRPr="0089599C">
        <w:rPr>
          <w:i/>
        </w:rPr>
        <w:t>нельзя</w:t>
      </w:r>
      <w:r w:rsidR="0089599C" w:rsidRPr="0089599C">
        <w:rPr>
          <w:i/>
        </w:rPr>
        <w:t xml:space="preserve"> </w:t>
      </w:r>
      <w:r w:rsidRPr="0089599C">
        <w:rPr>
          <w:i/>
        </w:rPr>
        <w:t>не</w:t>
      </w:r>
      <w:r w:rsidR="0089599C" w:rsidRPr="0089599C">
        <w:rPr>
          <w:i/>
        </w:rPr>
        <w:t xml:space="preserve"> </w:t>
      </w:r>
      <w:r w:rsidRPr="0089599C">
        <w:rPr>
          <w:i/>
        </w:rPr>
        <w:t>отметить</w:t>
      </w:r>
      <w:r w:rsidR="0089599C" w:rsidRPr="0089599C">
        <w:rPr>
          <w:i/>
        </w:rPr>
        <w:t xml:space="preserve"> </w:t>
      </w:r>
      <w:r w:rsidRPr="0089599C">
        <w:rPr>
          <w:i/>
        </w:rPr>
        <w:t>стартовавшую</w:t>
      </w:r>
      <w:r w:rsidR="0089599C" w:rsidRPr="0089599C">
        <w:rPr>
          <w:i/>
        </w:rPr>
        <w:t xml:space="preserve"> </w:t>
      </w:r>
      <w:r w:rsidRPr="0089599C">
        <w:rPr>
          <w:i/>
        </w:rPr>
        <w:t>с</w:t>
      </w:r>
      <w:r w:rsidR="0089599C" w:rsidRPr="0089599C">
        <w:rPr>
          <w:i/>
        </w:rPr>
        <w:t xml:space="preserve"> </w:t>
      </w:r>
      <w:r w:rsidRPr="0089599C">
        <w:rPr>
          <w:i/>
        </w:rPr>
        <w:t>января</w:t>
      </w:r>
      <w:r w:rsidR="0089599C" w:rsidRPr="0089599C">
        <w:rPr>
          <w:i/>
        </w:rPr>
        <w:t xml:space="preserve"> </w:t>
      </w:r>
      <w:r w:rsidRPr="0089599C">
        <w:rPr>
          <w:i/>
        </w:rPr>
        <w:t>текущего</w:t>
      </w:r>
      <w:r w:rsidR="0089599C" w:rsidRPr="0089599C">
        <w:rPr>
          <w:i/>
        </w:rPr>
        <w:t xml:space="preserve"> </w:t>
      </w:r>
      <w:r w:rsidRPr="0089599C">
        <w:rPr>
          <w:i/>
        </w:rPr>
        <w:t>года</w:t>
      </w:r>
      <w:r w:rsidR="0089599C" w:rsidRPr="0089599C">
        <w:rPr>
          <w:i/>
        </w:rPr>
        <w:t xml:space="preserve"> </w:t>
      </w:r>
      <w:r w:rsidRPr="0089599C">
        <w:rPr>
          <w:i/>
        </w:rPr>
        <w:t>программу</w:t>
      </w:r>
      <w:r w:rsidR="0089599C" w:rsidRPr="0089599C">
        <w:rPr>
          <w:i/>
        </w:rPr>
        <w:t xml:space="preserve"> </w:t>
      </w:r>
      <w:r w:rsidRPr="0089599C">
        <w:rPr>
          <w:i/>
        </w:rPr>
        <w:t>долгосрочных</w:t>
      </w:r>
      <w:r w:rsidR="0089599C" w:rsidRPr="0089599C">
        <w:rPr>
          <w:i/>
        </w:rPr>
        <w:t xml:space="preserve"> </w:t>
      </w:r>
      <w:r w:rsidRPr="0089599C">
        <w:rPr>
          <w:i/>
        </w:rPr>
        <w:t>сбережений.</w:t>
      </w:r>
      <w:r w:rsidR="0089599C" w:rsidRPr="0089599C">
        <w:rPr>
          <w:i/>
        </w:rPr>
        <w:t xml:space="preserve"> </w:t>
      </w:r>
      <w:r w:rsidRPr="0089599C">
        <w:rPr>
          <w:i/>
        </w:rPr>
        <w:t>У</w:t>
      </w:r>
      <w:r w:rsidR="0089599C" w:rsidRPr="0089599C">
        <w:rPr>
          <w:i/>
        </w:rPr>
        <w:t xml:space="preserve"> </w:t>
      </w:r>
      <w:r w:rsidRPr="0089599C">
        <w:rPr>
          <w:i/>
        </w:rPr>
        <w:t>нее</w:t>
      </w:r>
      <w:r w:rsidR="0089599C" w:rsidRPr="0089599C">
        <w:rPr>
          <w:i/>
        </w:rPr>
        <w:t xml:space="preserve"> </w:t>
      </w:r>
      <w:r w:rsidRPr="0089599C">
        <w:rPr>
          <w:i/>
        </w:rPr>
        <w:t>много</w:t>
      </w:r>
      <w:r w:rsidR="0089599C" w:rsidRPr="0089599C">
        <w:rPr>
          <w:i/>
        </w:rPr>
        <w:t xml:space="preserve"> </w:t>
      </w:r>
      <w:r w:rsidRPr="0089599C">
        <w:rPr>
          <w:i/>
        </w:rPr>
        <w:t>преимуществ.</w:t>
      </w:r>
      <w:r w:rsidR="0089599C" w:rsidRPr="0089599C">
        <w:rPr>
          <w:i/>
        </w:rPr>
        <w:t xml:space="preserve"> </w:t>
      </w:r>
      <w:r w:rsidRPr="0089599C">
        <w:rPr>
          <w:i/>
        </w:rPr>
        <w:t>Можно</w:t>
      </w:r>
      <w:r w:rsidR="0089599C" w:rsidRPr="0089599C">
        <w:rPr>
          <w:i/>
        </w:rPr>
        <w:t xml:space="preserve"> </w:t>
      </w:r>
      <w:r w:rsidRPr="0089599C">
        <w:rPr>
          <w:i/>
        </w:rPr>
        <w:t>сказать,</w:t>
      </w:r>
      <w:r w:rsidR="0089599C" w:rsidRPr="0089599C">
        <w:rPr>
          <w:i/>
        </w:rPr>
        <w:t xml:space="preserve"> </w:t>
      </w:r>
      <w:r w:rsidRPr="0089599C">
        <w:rPr>
          <w:i/>
        </w:rPr>
        <w:t>что</w:t>
      </w:r>
      <w:r w:rsidR="0089599C" w:rsidRPr="0089599C">
        <w:rPr>
          <w:i/>
        </w:rPr>
        <w:t xml:space="preserve"> </w:t>
      </w:r>
      <w:r w:rsidRPr="0089599C">
        <w:rPr>
          <w:i/>
        </w:rPr>
        <w:t>это</w:t>
      </w:r>
      <w:r w:rsidR="0089599C" w:rsidRPr="0089599C">
        <w:rPr>
          <w:i/>
        </w:rPr>
        <w:t xml:space="preserve"> </w:t>
      </w:r>
      <w:r w:rsidRPr="0089599C">
        <w:rPr>
          <w:i/>
        </w:rPr>
        <w:t>действительно</w:t>
      </w:r>
      <w:r w:rsidR="0089599C" w:rsidRPr="0089599C">
        <w:rPr>
          <w:i/>
        </w:rPr>
        <w:t xml:space="preserve"> </w:t>
      </w:r>
      <w:r w:rsidRPr="0089599C">
        <w:rPr>
          <w:i/>
        </w:rPr>
        <w:t>уникальный</w:t>
      </w:r>
      <w:r w:rsidR="0089599C" w:rsidRPr="0089599C">
        <w:rPr>
          <w:i/>
        </w:rPr>
        <w:t xml:space="preserve"> </w:t>
      </w:r>
      <w:r w:rsidRPr="0089599C">
        <w:rPr>
          <w:i/>
        </w:rPr>
        <w:t>для</w:t>
      </w:r>
      <w:r w:rsidR="0089599C" w:rsidRPr="0089599C">
        <w:rPr>
          <w:i/>
        </w:rPr>
        <w:t xml:space="preserve"> </w:t>
      </w:r>
      <w:r w:rsidRPr="0089599C">
        <w:rPr>
          <w:i/>
        </w:rPr>
        <w:t>российского</w:t>
      </w:r>
      <w:r w:rsidR="0089599C" w:rsidRPr="0089599C">
        <w:rPr>
          <w:i/>
        </w:rPr>
        <w:t xml:space="preserve"> </w:t>
      </w:r>
      <w:r w:rsidRPr="0089599C">
        <w:rPr>
          <w:i/>
        </w:rPr>
        <w:t>рынка</w:t>
      </w:r>
      <w:r w:rsidR="0089599C" w:rsidRPr="0089599C">
        <w:rPr>
          <w:i/>
        </w:rPr>
        <w:t xml:space="preserve"> </w:t>
      </w:r>
      <w:r w:rsidRPr="0089599C">
        <w:rPr>
          <w:i/>
        </w:rPr>
        <w:t>финансовый</w:t>
      </w:r>
      <w:r w:rsidR="0089599C" w:rsidRPr="0089599C">
        <w:rPr>
          <w:i/>
        </w:rPr>
        <w:t xml:space="preserve"> </w:t>
      </w:r>
      <w:r w:rsidRPr="0089599C">
        <w:rPr>
          <w:i/>
        </w:rPr>
        <w:t>продукт</w:t>
      </w:r>
      <w:r w:rsidR="0089599C" w:rsidRPr="0089599C">
        <w:rPr>
          <w:i/>
        </w:rPr>
        <w:t>»</w:t>
      </w:r>
    </w:p>
    <w:p w14:paraId="33E73A80" w14:textId="77777777" w:rsidR="00DB00FC" w:rsidRPr="0089599C" w:rsidRDefault="00DB00FC" w:rsidP="003B3BAA">
      <w:pPr>
        <w:numPr>
          <w:ilvl w:val="0"/>
          <w:numId w:val="27"/>
        </w:numPr>
        <w:rPr>
          <w:i/>
        </w:rPr>
      </w:pPr>
      <w:r w:rsidRPr="0089599C">
        <w:rPr>
          <w:i/>
        </w:rPr>
        <w:t>Екатерина</w:t>
      </w:r>
      <w:r w:rsidR="0089599C" w:rsidRPr="0089599C">
        <w:rPr>
          <w:i/>
        </w:rPr>
        <w:t xml:space="preserve"> </w:t>
      </w:r>
      <w:r w:rsidRPr="0089599C">
        <w:rPr>
          <w:i/>
        </w:rPr>
        <w:t>Серова,</w:t>
      </w:r>
      <w:r w:rsidR="0089599C" w:rsidRPr="0089599C">
        <w:rPr>
          <w:i/>
        </w:rPr>
        <w:t xml:space="preserve"> </w:t>
      </w:r>
      <w:r w:rsidRPr="0089599C">
        <w:rPr>
          <w:i/>
        </w:rPr>
        <w:t>директор</w:t>
      </w:r>
      <w:r w:rsidR="0089599C" w:rsidRPr="0089599C">
        <w:rPr>
          <w:i/>
        </w:rPr>
        <w:t xml:space="preserve"> </w:t>
      </w:r>
      <w:r w:rsidRPr="0089599C">
        <w:rPr>
          <w:i/>
        </w:rPr>
        <w:t>по</w:t>
      </w:r>
      <w:r w:rsidR="0089599C" w:rsidRPr="0089599C">
        <w:rPr>
          <w:i/>
        </w:rPr>
        <w:t xml:space="preserve"> </w:t>
      </w:r>
      <w:r w:rsidRPr="0089599C">
        <w:rPr>
          <w:i/>
        </w:rPr>
        <w:t>рейтингам</w:t>
      </w:r>
      <w:r w:rsidR="0089599C" w:rsidRPr="0089599C">
        <w:rPr>
          <w:i/>
        </w:rPr>
        <w:t xml:space="preserve"> </w:t>
      </w:r>
      <w:r w:rsidRPr="0089599C">
        <w:rPr>
          <w:i/>
        </w:rPr>
        <w:t>страховых</w:t>
      </w:r>
      <w:r w:rsidR="0089599C" w:rsidRPr="0089599C">
        <w:rPr>
          <w:i/>
        </w:rPr>
        <w:t xml:space="preserve"> </w:t>
      </w:r>
      <w:r w:rsidRPr="0089599C">
        <w:rPr>
          <w:i/>
        </w:rPr>
        <w:t>и</w:t>
      </w:r>
      <w:r w:rsidR="0089599C" w:rsidRPr="0089599C">
        <w:rPr>
          <w:i/>
        </w:rPr>
        <w:t xml:space="preserve"> </w:t>
      </w:r>
      <w:r w:rsidRPr="0089599C">
        <w:rPr>
          <w:i/>
        </w:rPr>
        <w:t>инвестиционных</w:t>
      </w:r>
      <w:r w:rsidR="0089599C" w:rsidRPr="0089599C">
        <w:rPr>
          <w:i/>
        </w:rPr>
        <w:t xml:space="preserve"> </w:t>
      </w:r>
      <w:r w:rsidRPr="0089599C">
        <w:rPr>
          <w:i/>
        </w:rPr>
        <w:t>компаний</w:t>
      </w:r>
      <w:r w:rsidR="0089599C" w:rsidRPr="0089599C">
        <w:rPr>
          <w:i/>
        </w:rPr>
        <w:t xml:space="preserve"> «</w:t>
      </w:r>
      <w:r w:rsidRPr="0089599C">
        <w:rPr>
          <w:i/>
        </w:rPr>
        <w:t>Эксперт</w:t>
      </w:r>
      <w:r w:rsidR="0089599C" w:rsidRPr="0089599C">
        <w:rPr>
          <w:i/>
        </w:rPr>
        <w:t xml:space="preserve"> </w:t>
      </w:r>
      <w:r w:rsidRPr="0089599C">
        <w:rPr>
          <w:i/>
        </w:rPr>
        <w:t>РА</w:t>
      </w:r>
      <w:r w:rsidR="0089599C" w:rsidRPr="0089599C">
        <w:rPr>
          <w:i/>
        </w:rPr>
        <w:t>»</w:t>
      </w:r>
      <w:r w:rsidRPr="0089599C">
        <w:rPr>
          <w:i/>
        </w:rPr>
        <w:t>:</w:t>
      </w:r>
      <w:r w:rsidR="0089599C" w:rsidRPr="0089599C">
        <w:rPr>
          <w:i/>
        </w:rPr>
        <w:t xml:space="preserve"> «</w:t>
      </w:r>
      <w:r w:rsidRPr="0089599C">
        <w:rPr>
          <w:i/>
        </w:rPr>
        <w:t>Чем</w:t>
      </w:r>
      <w:r w:rsidR="0089599C" w:rsidRPr="0089599C">
        <w:rPr>
          <w:i/>
        </w:rPr>
        <w:t xml:space="preserve"> </w:t>
      </w:r>
      <w:r w:rsidRPr="0089599C">
        <w:rPr>
          <w:i/>
        </w:rPr>
        <w:t>выше</w:t>
      </w:r>
      <w:r w:rsidR="0089599C" w:rsidRPr="0089599C">
        <w:rPr>
          <w:i/>
        </w:rPr>
        <w:t xml:space="preserve"> </w:t>
      </w:r>
      <w:r w:rsidRPr="0089599C">
        <w:rPr>
          <w:i/>
        </w:rPr>
        <w:t>рейтинг</w:t>
      </w:r>
      <w:r w:rsidR="0089599C" w:rsidRPr="0089599C">
        <w:rPr>
          <w:i/>
        </w:rPr>
        <w:t xml:space="preserve"> </w:t>
      </w:r>
      <w:r w:rsidRPr="0089599C">
        <w:rPr>
          <w:i/>
        </w:rPr>
        <w:t>фонда,</w:t>
      </w:r>
      <w:r w:rsidR="0089599C" w:rsidRPr="0089599C">
        <w:rPr>
          <w:i/>
        </w:rPr>
        <w:t xml:space="preserve"> </w:t>
      </w:r>
      <w:r w:rsidRPr="0089599C">
        <w:rPr>
          <w:i/>
        </w:rPr>
        <w:t>тем</w:t>
      </w:r>
      <w:r w:rsidR="0089599C" w:rsidRPr="0089599C">
        <w:rPr>
          <w:i/>
        </w:rPr>
        <w:t xml:space="preserve"> </w:t>
      </w:r>
      <w:r w:rsidRPr="0089599C">
        <w:rPr>
          <w:i/>
        </w:rPr>
        <w:t>выше</w:t>
      </w:r>
      <w:r w:rsidR="0089599C" w:rsidRPr="0089599C">
        <w:rPr>
          <w:i/>
        </w:rPr>
        <w:t xml:space="preserve"> </w:t>
      </w:r>
      <w:r w:rsidRPr="0089599C">
        <w:rPr>
          <w:i/>
        </w:rPr>
        <w:t>его</w:t>
      </w:r>
      <w:r w:rsidR="0089599C" w:rsidRPr="0089599C">
        <w:rPr>
          <w:i/>
        </w:rPr>
        <w:t xml:space="preserve"> </w:t>
      </w:r>
      <w:r w:rsidRPr="0089599C">
        <w:rPr>
          <w:i/>
        </w:rPr>
        <w:t>надежность,</w:t>
      </w:r>
      <w:r w:rsidR="0089599C" w:rsidRPr="0089599C">
        <w:rPr>
          <w:i/>
        </w:rPr>
        <w:t xml:space="preserve"> </w:t>
      </w:r>
      <w:r w:rsidRPr="0089599C">
        <w:rPr>
          <w:i/>
        </w:rPr>
        <w:t>что</w:t>
      </w:r>
      <w:r w:rsidR="0089599C" w:rsidRPr="0089599C">
        <w:rPr>
          <w:i/>
        </w:rPr>
        <w:t xml:space="preserve"> </w:t>
      </w:r>
      <w:r w:rsidRPr="0089599C">
        <w:rPr>
          <w:i/>
        </w:rPr>
        <w:t>наиболее</w:t>
      </w:r>
      <w:r w:rsidR="0089599C" w:rsidRPr="0089599C">
        <w:rPr>
          <w:i/>
        </w:rPr>
        <w:t xml:space="preserve"> </w:t>
      </w:r>
      <w:r w:rsidRPr="0089599C">
        <w:rPr>
          <w:i/>
        </w:rPr>
        <w:t>важно</w:t>
      </w:r>
      <w:r w:rsidR="0089599C" w:rsidRPr="0089599C">
        <w:rPr>
          <w:i/>
        </w:rPr>
        <w:t xml:space="preserve"> </w:t>
      </w:r>
      <w:r w:rsidRPr="0089599C">
        <w:rPr>
          <w:i/>
        </w:rPr>
        <w:t>для</w:t>
      </w:r>
      <w:r w:rsidR="0089599C" w:rsidRPr="0089599C">
        <w:rPr>
          <w:i/>
        </w:rPr>
        <w:t xml:space="preserve"> </w:t>
      </w:r>
      <w:r w:rsidRPr="0089599C">
        <w:rPr>
          <w:i/>
        </w:rPr>
        <w:t>сохранности</w:t>
      </w:r>
      <w:r w:rsidR="0089599C" w:rsidRPr="0089599C">
        <w:rPr>
          <w:i/>
        </w:rPr>
        <w:t xml:space="preserve"> </w:t>
      </w:r>
      <w:r w:rsidRPr="0089599C">
        <w:rPr>
          <w:i/>
        </w:rPr>
        <w:t>пенсионных</w:t>
      </w:r>
      <w:r w:rsidR="0089599C" w:rsidRPr="0089599C">
        <w:rPr>
          <w:i/>
        </w:rPr>
        <w:t xml:space="preserve"> </w:t>
      </w:r>
      <w:r w:rsidRPr="0089599C">
        <w:rPr>
          <w:i/>
        </w:rPr>
        <w:t>средств</w:t>
      </w:r>
      <w:r w:rsidR="0089599C" w:rsidRPr="0089599C">
        <w:rPr>
          <w:i/>
        </w:rPr>
        <w:t xml:space="preserve"> </w:t>
      </w:r>
      <w:r w:rsidRPr="0089599C">
        <w:rPr>
          <w:i/>
        </w:rPr>
        <w:t>граждан</w:t>
      </w:r>
      <w:r w:rsidR="0089599C" w:rsidRPr="0089599C">
        <w:rPr>
          <w:i/>
        </w:rPr>
        <w:t xml:space="preserve"> </w:t>
      </w:r>
      <w:r w:rsidRPr="0089599C">
        <w:rPr>
          <w:i/>
        </w:rPr>
        <w:t>в</w:t>
      </w:r>
      <w:r w:rsidR="0089599C" w:rsidRPr="0089599C">
        <w:rPr>
          <w:i/>
        </w:rPr>
        <w:t xml:space="preserve"> </w:t>
      </w:r>
      <w:r w:rsidRPr="0089599C">
        <w:rPr>
          <w:i/>
        </w:rPr>
        <w:t>долгосрочной</w:t>
      </w:r>
      <w:r w:rsidR="0089599C" w:rsidRPr="0089599C">
        <w:rPr>
          <w:i/>
        </w:rPr>
        <w:t xml:space="preserve"> </w:t>
      </w:r>
      <w:r w:rsidRPr="0089599C">
        <w:rPr>
          <w:i/>
        </w:rPr>
        <w:t>перспективе.</w:t>
      </w:r>
      <w:r w:rsidR="0089599C" w:rsidRPr="0089599C">
        <w:rPr>
          <w:i/>
        </w:rPr>
        <w:t xml:space="preserve"> </w:t>
      </w:r>
      <w:r w:rsidRPr="0089599C">
        <w:rPr>
          <w:i/>
        </w:rPr>
        <w:t>Как</w:t>
      </w:r>
      <w:r w:rsidR="0089599C" w:rsidRPr="0089599C">
        <w:rPr>
          <w:i/>
        </w:rPr>
        <w:t xml:space="preserve"> </w:t>
      </w:r>
      <w:r w:rsidRPr="0089599C">
        <w:rPr>
          <w:i/>
        </w:rPr>
        <w:t>правило,</w:t>
      </w:r>
      <w:r w:rsidR="0089599C" w:rsidRPr="0089599C">
        <w:rPr>
          <w:i/>
        </w:rPr>
        <w:t xml:space="preserve"> </w:t>
      </w:r>
      <w:r w:rsidRPr="0089599C">
        <w:rPr>
          <w:i/>
        </w:rPr>
        <w:t>негосударственные</w:t>
      </w:r>
      <w:r w:rsidR="0089599C" w:rsidRPr="0089599C">
        <w:rPr>
          <w:i/>
        </w:rPr>
        <w:t xml:space="preserve"> </w:t>
      </w:r>
      <w:r w:rsidRPr="0089599C">
        <w:rPr>
          <w:i/>
        </w:rPr>
        <w:t>пенсионные</w:t>
      </w:r>
      <w:r w:rsidR="0089599C" w:rsidRPr="0089599C">
        <w:rPr>
          <w:i/>
        </w:rPr>
        <w:t xml:space="preserve"> </w:t>
      </w:r>
      <w:r w:rsidRPr="0089599C">
        <w:rPr>
          <w:i/>
        </w:rPr>
        <w:t>фонды</w:t>
      </w:r>
      <w:r w:rsidR="0089599C" w:rsidRPr="0089599C">
        <w:rPr>
          <w:i/>
        </w:rPr>
        <w:t xml:space="preserve"> </w:t>
      </w:r>
      <w:r w:rsidRPr="0089599C">
        <w:rPr>
          <w:i/>
        </w:rPr>
        <w:t>также</w:t>
      </w:r>
      <w:r w:rsidR="0089599C" w:rsidRPr="0089599C">
        <w:rPr>
          <w:i/>
        </w:rPr>
        <w:t xml:space="preserve"> </w:t>
      </w:r>
      <w:r w:rsidRPr="0089599C">
        <w:rPr>
          <w:i/>
        </w:rPr>
        <w:t>раскрывают</w:t>
      </w:r>
      <w:r w:rsidR="0089599C" w:rsidRPr="0089599C">
        <w:rPr>
          <w:i/>
        </w:rPr>
        <w:t xml:space="preserve"> </w:t>
      </w:r>
      <w:r w:rsidRPr="0089599C">
        <w:rPr>
          <w:i/>
        </w:rPr>
        <w:t>информацию</w:t>
      </w:r>
      <w:r w:rsidR="0089599C" w:rsidRPr="0089599C">
        <w:rPr>
          <w:i/>
        </w:rPr>
        <w:t xml:space="preserve"> </w:t>
      </w:r>
      <w:r w:rsidRPr="0089599C">
        <w:rPr>
          <w:i/>
        </w:rPr>
        <w:t>о</w:t>
      </w:r>
      <w:r w:rsidR="0089599C" w:rsidRPr="0089599C">
        <w:rPr>
          <w:i/>
        </w:rPr>
        <w:t xml:space="preserve"> </w:t>
      </w:r>
      <w:r w:rsidRPr="0089599C">
        <w:rPr>
          <w:i/>
        </w:rPr>
        <w:t>наличии</w:t>
      </w:r>
      <w:r w:rsidR="0089599C" w:rsidRPr="0089599C">
        <w:rPr>
          <w:i/>
        </w:rPr>
        <w:t xml:space="preserve"> </w:t>
      </w:r>
      <w:r w:rsidRPr="0089599C">
        <w:rPr>
          <w:i/>
        </w:rPr>
        <w:t>рейтинга</w:t>
      </w:r>
      <w:r w:rsidR="0089599C" w:rsidRPr="0089599C">
        <w:rPr>
          <w:i/>
        </w:rPr>
        <w:t xml:space="preserve"> </w:t>
      </w:r>
      <w:r w:rsidRPr="0089599C">
        <w:rPr>
          <w:i/>
        </w:rPr>
        <w:t>на</w:t>
      </w:r>
      <w:r w:rsidR="0089599C" w:rsidRPr="0089599C">
        <w:rPr>
          <w:i/>
        </w:rPr>
        <w:t xml:space="preserve"> </w:t>
      </w:r>
      <w:r w:rsidRPr="0089599C">
        <w:rPr>
          <w:i/>
        </w:rPr>
        <w:t>своих</w:t>
      </w:r>
      <w:r w:rsidR="0089599C" w:rsidRPr="0089599C">
        <w:rPr>
          <w:i/>
        </w:rPr>
        <w:t xml:space="preserve"> </w:t>
      </w:r>
      <w:r w:rsidRPr="0089599C">
        <w:rPr>
          <w:i/>
        </w:rPr>
        <w:t>сайтах.</w:t>
      </w:r>
      <w:r w:rsidR="0089599C" w:rsidRPr="0089599C">
        <w:rPr>
          <w:i/>
        </w:rPr>
        <w:t xml:space="preserve"> </w:t>
      </w:r>
      <w:r w:rsidRPr="0089599C">
        <w:rPr>
          <w:i/>
        </w:rPr>
        <w:t>Если</w:t>
      </w:r>
      <w:r w:rsidR="0089599C" w:rsidRPr="0089599C">
        <w:rPr>
          <w:i/>
        </w:rPr>
        <w:t xml:space="preserve"> </w:t>
      </w:r>
      <w:r w:rsidRPr="0089599C">
        <w:rPr>
          <w:i/>
        </w:rPr>
        <w:t>гражданина</w:t>
      </w:r>
      <w:r w:rsidR="0089599C" w:rsidRPr="0089599C">
        <w:rPr>
          <w:i/>
        </w:rPr>
        <w:t xml:space="preserve"> </w:t>
      </w:r>
      <w:r w:rsidRPr="0089599C">
        <w:rPr>
          <w:i/>
        </w:rPr>
        <w:t>не</w:t>
      </w:r>
      <w:r w:rsidR="0089599C" w:rsidRPr="0089599C">
        <w:rPr>
          <w:i/>
        </w:rPr>
        <w:t xml:space="preserve"> </w:t>
      </w:r>
      <w:r w:rsidRPr="0089599C">
        <w:rPr>
          <w:i/>
        </w:rPr>
        <w:t>устраивают</w:t>
      </w:r>
      <w:r w:rsidR="0089599C" w:rsidRPr="0089599C">
        <w:rPr>
          <w:i/>
        </w:rPr>
        <w:t xml:space="preserve"> </w:t>
      </w:r>
      <w:r w:rsidRPr="0089599C">
        <w:rPr>
          <w:i/>
        </w:rPr>
        <w:t>результаты</w:t>
      </w:r>
      <w:r w:rsidR="0089599C" w:rsidRPr="0089599C">
        <w:rPr>
          <w:i/>
        </w:rPr>
        <w:t xml:space="preserve"> </w:t>
      </w:r>
      <w:r w:rsidRPr="0089599C">
        <w:rPr>
          <w:i/>
        </w:rPr>
        <w:t>работы</w:t>
      </w:r>
      <w:r w:rsidR="0089599C" w:rsidRPr="0089599C">
        <w:rPr>
          <w:i/>
        </w:rPr>
        <w:t xml:space="preserve"> </w:t>
      </w:r>
      <w:r w:rsidRPr="0089599C">
        <w:rPr>
          <w:i/>
        </w:rPr>
        <w:t>фонда,</w:t>
      </w:r>
      <w:r w:rsidR="0089599C" w:rsidRPr="0089599C">
        <w:rPr>
          <w:i/>
        </w:rPr>
        <w:t xml:space="preserve"> </w:t>
      </w:r>
      <w:r w:rsidRPr="0089599C">
        <w:rPr>
          <w:i/>
        </w:rPr>
        <w:t>он</w:t>
      </w:r>
      <w:r w:rsidR="0089599C" w:rsidRPr="0089599C">
        <w:rPr>
          <w:i/>
        </w:rPr>
        <w:t xml:space="preserve"> </w:t>
      </w:r>
      <w:r w:rsidRPr="0089599C">
        <w:rPr>
          <w:i/>
        </w:rPr>
        <w:t>может</w:t>
      </w:r>
      <w:r w:rsidR="0089599C" w:rsidRPr="0089599C">
        <w:rPr>
          <w:i/>
        </w:rPr>
        <w:t xml:space="preserve"> </w:t>
      </w:r>
      <w:r w:rsidRPr="0089599C">
        <w:rPr>
          <w:i/>
        </w:rPr>
        <w:t>его</w:t>
      </w:r>
      <w:r w:rsidR="0089599C" w:rsidRPr="0089599C">
        <w:rPr>
          <w:i/>
        </w:rPr>
        <w:t xml:space="preserve"> </w:t>
      </w:r>
      <w:r w:rsidRPr="0089599C">
        <w:rPr>
          <w:i/>
        </w:rPr>
        <w:t>сменить</w:t>
      </w:r>
      <w:r w:rsidR="0089599C" w:rsidRPr="0089599C">
        <w:rPr>
          <w:i/>
        </w:rPr>
        <w:t>»</w:t>
      </w:r>
    </w:p>
    <w:p w14:paraId="48BC1E16" w14:textId="77777777" w:rsidR="00676D5F" w:rsidRPr="0089599C" w:rsidRDefault="00F40734" w:rsidP="003B3BAA">
      <w:pPr>
        <w:numPr>
          <w:ilvl w:val="0"/>
          <w:numId w:val="27"/>
        </w:numPr>
        <w:rPr>
          <w:i/>
        </w:rPr>
      </w:pPr>
      <w:r w:rsidRPr="0089599C">
        <w:rPr>
          <w:i/>
        </w:rPr>
        <w:lastRenderedPageBreak/>
        <w:t>Николай</w:t>
      </w:r>
      <w:r w:rsidR="0089599C" w:rsidRPr="0089599C">
        <w:rPr>
          <w:i/>
        </w:rPr>
        <w:t xml:space="preserve"> </w:t>
      </w:r>
      <w:r w:rsidRPr="0089599C">
        <w:rPr>
          <w:i/>
        </w:rPr>
        <w:t>Печелиев,</w:t>
      </w:r>
      <w:r w:rsidR="0089599C" w:rsidRPr="0089599C">
        <w:rPr>
          <w:i/>
        </w:rPr>
        <w:t xml:space="preserve"> </w:t>
      </w:r>
      <w:r w:rsidRPr="0089599C">
        <w:rPr>
          <w:i/>
        </w:rPr>
        <w:t>заместитель</w:t>
      </w:r>
      <w:r w:rsidR="0089599C" w:rsidRPr="0089599C">
        <w:rPr>
          <w:i/>
        </w:rPr>
        <w:t xml:space="preserve"> </w:t>
      </w:r>
      <w:r w:rsidRPr="0089599C">
        <w:rPr>
          <w:i/>
        </w:rPr>
        <w:t>директора</w:t>
      </w:r>
      <w:r w:rsidR="0089599C" w:rsidRPr="0089599C">
        <w:rPr>
          <w:i/>
        </w:rPr>
        <w:t xml:space="preserve"> </w:t>
      </w:r>
      <w:r w:rsidRPr="0089599C">
        <w:rPr>
          <w:i/>
        </w:rPr>
        <w:t>департамента</w:t>
      </w:r>
      <w:r w:rsidR="0089599C" w:rsidRPr="0089599C">
        <w:rPr>
          <w:i/>
        </w:rPr>
        <w:t xml:space="preserve"> </w:t>
      </w:r>
      <w:r w:rsidRPr="0089599C">
        <w:rPr>
          <w:i/>
        </w:rPr>
        <w:t>инвестиционных</w:t>
      </w:r>
      <w:r w:rsidR="0089599C" w:rsidRPr="0089599C">
        <w:rPr>
          <w:i/>
        </w:rPr>
        <w:t xml:space="preserve"> </w:t>
      </w:r>
      <w:r w:rsidRPr="0089599C">
        <w:rPr>
          <w:i/>
        </w:rPr>
        <w:t>финансовых</w:t>
      </w:r>
      <w:r w:rsidR="0089599C" w:rsidRPr="0089599C">
        <w:rPr>
          <w:i/>
        </w:rPr>
        <w:t xml:space="preserve"> </w:t>
      </w:r>
      <w:r w:rsidRPr="0089599C">
        <w:rPr>
          <w:i/>
        </w:rPr>
        <w:t>посредников</w:t>
      </w:r>
      <w:r w:rsidR="0089599C" w:rsidRPr="0089599C">
        <w:rPr>
          <w:i/>
        </w:rPr>
        <w:t xml:space="preserve"> </w:t>
      </w:r>
      <w:r w:rsidRPr="0089599C">
        <w:rPr>
          <w:i/>
        </w:rPr>
        <w:t>Банка</w:t>
      </w:r>
      <w:r w:rsidR="0089599C" w:rsidRPr="0089599C">
        <w:rPr>
          <w:i/>
        </w:rPr>
        <w:t xml:space="preserve"> </w:t>
      </w:r>
      <w:r w:rsidRPr="0089599C">
        <w:rPr>
          <w:i/>
        </w:rPr>
        <w:t>России:</w:t>
      </w:r>
      <w:r w:rsidR="0089599C" w:rsidRPr="0089599C">
        <w:rPr>
          <w:i/>
        </w:rPr>
        <w:t xml:space="preserve"> «</w:t>
      </w:r>
      <w:r w:rsidRPr="0089599C">
        <w:rPr>
          <w:i/>
        </w:rPr>
        <w:t>Наш</w:t>
      </w:r>
      <w:r w:rsidR="0089599C" w:rsidRPr="0089599C">
        <w:rPr>
          <w:i/>
        </w:rPr>
        <w:t xml:space="preserve"> </w:t>
      </w:r>
      <w:r w:rsidRPr="0089599C">
        <w:rPr>
          <w:i/>
        </w:rPr>
        <w:t>анализ</w:t>
      </w:r>
      <w:r w:rsidR="0089599C" w:rsidRPr="0089599C">
        <w:rPr>
          <w:i/>
        </w:rPr>
        <w:t xml:space="preserve"> </w:t>
      </w:r>
      <w:r w:rsidRPr="0089599C">
        <w:rPr>
          <w:i/>
        </w:rPr>
        <w:t>показал,</w:t>
      </w:r>
      <w:r w:rsidR="0089599C" w:rsidRPr="0089599C">
        <w:rPr>
          <w:i/>
        </w:rPr>
        <w:t xml:space="preserve"> </w:t>
      </w:r>
      <w:r w:rsidRPr="0089599C">
        <w:rPr>
          <w:i/>
        </w:rPr>
        <w:t>что</w:t>
      </w:r>
      <w:r w:rsidR="0089599C" w:rsidRPr="0089599C">
        <w:rPr>
          <w:i/>
        </w:rPr>
        <w:t xml:space="preserve"> </w:t>
      </w:r>
      <w:r w:rsidRPr="0089599C">
        <w:rPr>
          <w:i/>
        </w:rPr>
        <w:t>продуктов,</w:t>
      </w:r>
      <w:r w:rsidR="0089599C" w:rsidRPr="0089599C">
        <w:rPr>
          <w:i/>
        </w:rPr>
        <w:t xml:space="preserve"> </w:t>
      </w:r>
      <w:r w:rsidRPr="0089599C">
        <w:rPr>
          <w:i/>
        </w:rPr>
        <w:t>которые</w:t>
      </w:r>
      <w:r w:rsidR="0089599C" w:rsidRPr="0089599C">
        <w:rPr>
          <w:i/>
        </w:rPr>
        <w:t xml:space="preserve"> </w:t>
      </w:r>
      <w:r w:rsidRPr="0089599C">
        <w:rPr>
          <w:i/>
        </w:rPr>
        <w:t>имеют</w:t>
      </w:r>
      <w:r w:rsidR="0089599C" w:rsidRPr="0089599C">
        <w:rPr>
          <w:i/>
        </w:rPr>
        <w:t xml:space="preserve"> </w:t>
      </w:r>
      <w:r w:rsidRPr="0089599C">
        <w:rPr>
          <w:i/>
        </w:rPr>
        <w:t>такое</w:t>
      </w:r>
      <w:r w:rsidR="0089599C" w:rsidRPr="0089599C">
        <w:rPr>
          <w:i/>
        </w:rPr>
        <w:t xml:space="preserve"> </w:t>
      </w:r>
      <w:r w:rsidRPr="0089599C">
        <w:rPr>
          <w:i/>
        </w:rPr>
        <w:t>количество</w:t>
      </w:r>
      <w:r w:rsidR="0089599C" w:rsidRPr="0089599C">
        <w:rPr>
          <w:i/>
        </w:rPr>
        <w:t xml:space="preserve"> </w:t>
      </w:r>
      <w:r w:rsidRPr="0089599C">
        <w:rPr>
          <w:i/>
        </w:rPr>
        <w:t>льгот</w:t>
      </w:r>
      <w:r w:rsidR="0089599C" w:rsidRPr="0089599C">
        <w:rPr>
          <w:i/>
        </w:rPr>
        <w:t xml:space="preserve"> </w:t>
      </w:r>
      <w:r w:rsidRPr="0089599C">
        <w:rPr>
          <w:i/>
        </w:rPr>
        <w:t>от</w:t>
      </w:r>
      <w:r w:rsidR="0089599C" w:rsidRPr="0089599C">
        <w:rPr>
          <w:i/>
        </w:rPr>
        <w:t xml:space="preserve"> </w:t>
      </w:r>
      <w:r w:rsidRPr="0089599C">
        <w:rPr>
          <w:i/>
        </w:rPr>
        <w:t>государства</w:t>
      </w:r>
      <w:r w:rsidR="0089599C" w:rsidRPr="0089599C">
        <w:rPr>
          <w:i/>
        </w:rPr>
        <w:t xml:space="preserve"> </w:t>
      </w:r>
      <w:r w:rsidRPr="0089599C">
        <w:rPr>
          <w:i/>
        </w:rPr>
        <w:t>в</w:t>
      </w:r>
      <w:r w:rsidR="0089599C" w:rsidRPr="0089599C">
        <w:rPr>
          <w:i/>
        </w:rPr>
        <w:t xml:space="preserve"> </w:t>
      </w:r>
      <w:r w:rsidRPr="0089599C">
        <w:rPr>
          <w:i/>
        </w:rPr>
        <w:t>западных</w:t>
      </w:r>
      <w:r w:rsidR="0089599C" w:rsidRPr="0089599C">
        <w:rPr>
          <w:i/>
        </w:rPr>
        <w:t xml:space="preserve"> </w:t>
      </w:r>
      <w:r w:rsidRPr="0089599C">
        <w:rPr>
          <w:i/>
        </w:rPr>
        <w:t>пенсионных</w:t>
      </w:r>
      <w:r w:rsidR="0089599C" w:rsidRPr="0089599C">
        <w:rPr>
          <w:i/>
        </w:rPr>
        <w:t xml:space="preserve"> </w:t>
      </w:r>
      <w:r w:rsidRPr="0089599C">
        <w:rPr>
          <w:i/>
        </w:rPr>
        <w:t>системах</w:t>
      </w:r>
      <w:r w:rsidR="0089599C" w:rsidRPr="0089599C">
        <w:rPr>
          <w:i/>
        </w:rPr>
        <w:t xml:space="preserve"> </w:t>
      </w:r>
      <w:r w:rsidRPr="0089599C">
        <w:rPr>
          <w:i/>
        </w:rPr>
        <w:t>нет.</w:t>
      </w:r>
      <w:r w:rsidR="0089599C" w:rsidRPr="0089599C">
        <w:rPr>
          <w:i/>
        </w:rPr>
        <w:t xml:space="preserve"> </w:t>
      </w:r>
      <w:r w:rsidRPr="0089599C">
        <w:rPr>
          <w:i/>
        </w:rPr>
        <w:t>В</w:t>
      </w:r>
      <w:r w:rsidR="0089599C" w:rsidRPr="0089599C">
        <w:rPr>
          <w:i/>
        </w:rPr>
        <w:t xml:space="preserve"> </w:t>
      </w:r>
      <w:r w:rsidRPr="0089599C">
        <w:rPr>
          <w:i/>
        </w:rPr>
        <w:t>основном</w:t>
      </w:r>
      <w:r w:rsidR="0089599C" w:rsidRPr="0089599C">
        <w:rPr>
          <w:i/>
        </w:rPr>
        <w:t xml:space="preserve"> </w:t>
      </w:r>
      <w:r w:rsidRPr="0089599C">
        <w:rPr>
          <w:i/>
        </w:rPr>
        <w:t>льготы</w:t>
      </w:r>
      <w:r w:rsidR="0089599C" w:rsidRPr="0089599C">
        <w:rPr>
          <w:i/>
        </w:rPr>
        <w:t xml:space="preserve"> </w:t>
      </w:r>
      <w:r w:rsidRPr="0089599C">
        <w:rPr>
          <w:i/>
        </w:rPr>
        <w:t>там</w:t>
      </w:r>
      <w:r w:rsidR="0089599C" w:rsidRPr="0089599C">
        <w:rPr>
          <w:i/>
        </w:rPr>
        <w:t xml:space="preserve"> </w:t>
      </w:r>
      <w:r w:rsidRPr="0089599C">
        <w:rPr>
          <w:i/>
        </w:rPr>
        <w:t>связаны</w:t>
      </w:r>
      <w:r w:rsidR="0089599C" w:rsidRPr="0089599C">
        <w:rPr>
          <w:i/>
        </w:rPr>
        <w:t xml:space="preserve"> </w:t>
      </w:r>
      <w:r w:rsidRPr="0089599C">
        <w:rPr>
          <w:i/>
        </w:rPr>
        <w:t>с</w:t>
      </w:r>
      <w:r w:rsidR="0089599C" w:rsidRPr="0089599C">
        <w:rPr>
          <w:i/>
        </w:rPr>
        <w:t xml:space="preserve"> </w:t>
      </w:r>
      <w:r w:rsidRPr="0089599C">
        <w:rPr>
          <w:i/>
        </w:rPr>
        <w:t>налогами.</w:t>
      </w:r>
      <w:r w:rsidR="0089599C" w:rsidRPr="0089599C">
        <w:rPr>
          <w:i/>
        </w:rPr>
        <w:t xml:space="preserve"> </w:t>
      </w:r>
      <w:r w:rsidRPr="0089599C">
        <w:rPr>
          <w:i/>
        </w:rPr>
        <w:t>Мы</w:t>
      </w:r>
      <w:r w:rsidR="0089599C" w:rsidRPr="0089599C">
        <w:rPr>
          <w:i/>
        </w:rPr>
        <w:t xml:space="preserve"> </w:t>
      </w:r>
      <w:r w:rsidRPr="0089599C">
        <w:rPr>
          <w:i/>
        </w:rPr>
        <w:t>не</w:t>
      </w:r>
      <w:r w:rsidR="0089599C" w:rsidRPr="0089599C">
        <w:rPr>
          <w:i/>
        </w:rPr>
        <w:t xml:space="preserve"> </w:t>
      </w:r>
      <w:r w:rsidRPr="0089599C">
        <w:rPr>
          <w:i/>
        </w:rPr>
        <w:t>нашли</w:t>
      </w:r>
      <w:r w:rsidR="0089599C" w:rsidRPr="0089599C">
        <w:rPr>
          <w:i/>
        </w:rPr>
        <w:t xml:space="preserve"> </w:t>
      </w:r>
      <w:r w:rsidRPr="0089599C">
        <w:rPr>
          <w:i/>
        </w:rPr>
        <w:t>продуктов,</w:t>
      </w:r>
      <w:r w:rsidR="0089599C" w:rsidRPr="0089599C">
        <w:rPr>
          <w:i/>
        </w:rPr>
        <w:t xml:space="preserve"> </w:t>
      </w:r>
      <w:r w:rsidRPr="0089599C">
        <w:rPr>
          <w:i/>
        </w:rPr>
        <w:t>которые</w:t>
      </w:r>
      <w:r w:rsidR="0089599C" w:rsidRPr="0089599C">
        <w:rPr>
          <w:i/>
        </w:rPr>
        <w:t xml:space="preserve"> </w:t>
      </w:r>
      <w:r w:rsidRPr="0089599C">
        <w:rPr>
          <w:i/>
        </w:rPr>
        <w:t>позволяют</w:t>
      </w:r>
      <w:r w:rsidR="0089599C" w:rsidRPr="0089599C">
        <w:rPr>
          <w:i/>
        </w:rPr>
        <w:t xml:space="preserve"> </w:t>
      </w:r>
      <w:r w:rsidRPr="0089599C">
        <w:rPr>
          <w:i/>
        </w:rPr>
        <w:t>ещ</w:t>
      </w:r>
      <w:r w:rsidR="0089599C" w:rsidRPr="0089599C">
        <w:rPr>
          <w:i/>
        </w:rPr>
        <w:t xml:space="preserve">е </w:t>
      </w:r>
      <w:r w:rsidRPr="0089599C">
        <w:rPr>
          <w:i/>
        </w:rPr>
        <w:t>и</w:t>
      </w:r>
      <w:r w:rsidR="0089599C" w:rsidRPr="0089599C">
        <w:rPr>
          <w:i/>
        </w:rPr>
        <w:t xml:space="preserve"> </w:t>
      </w:r>
      <w:r w:rsidRPr="0089599C">
        <w:rPr>
          <w:i/>
        </w:rPr>
        <w:t>получать</w:t>
      </w:r>
      <w:r w:rsidR="0089599C" w:rsidRPr="0089599C">
        <w:rPr>
          <w:i/>
        </w:rPr>
        <w:t xml:space="preserve"> </w:t>
      </w:r>
      <w:r w:rsidRPr="0089599C">
        <w:rPr>
          <w:i/>
        </w:rPr>
        <w:t>дополнительное</w:t>
      </w:r>
      <w:r w:rsidR="0089599C" w:rsidRPr="0089599C">
        <w:rPr>
          <w:i/>
        </w:rPr>
        <w:t xml:space="preserve"> </w:t>
      </w:r>
      <w:r w:rsidRPr="0089599C">
        <w:rPr>
          <w:i/>
        </w:rPr>
        <w:t>софинансирование</w:t>
      </w:r>
      <w:r w:rsidR="0089599C" w:rsidRPr="0089599C">
        <w:rPr>
          <w:i/>
        </w:rPr>
        <w:t xml:space="preserve"> </w:t>
      </w:r>
      <w:r w:rsidRPr="0089599C">
        <w:rPr>
          <w:i/>
        </w:rPr>
        <w:t>от</w:t>
      </w:r>
      <w:r w:rsidR="0089599C" w:rsidRPr="0089599C">
        <w:rPr>
          <w:i/>
        </w:rPr>
        <w:t xml:space="preserve"> </w:t>
      </w:r>
      <w:r w:rsidRPr="0089599C">
        <w:rPr>
          <w:i/>
        </w:rPr>
        <w:t>государства.</w:t>
      </w:r>
      <w:r w:rsidR="0089599C" w:rsidRPr="0089599C">
        <w:rPr>
          <w:i/>
        </w:rPr>
        <w:t xml:space="preserve"> </w:t>
      </w:r>
      <w:r w:rsidRPr="0089599C">
        <w:rPr>
          <w:i/>
        </w:rPr>
        <w:t>Программа</w:t>
      </w:r>
      <w:r w:rsidR="0089599C" w:rsidRPr="0089599C">
        <w:rPr>
          <w:i/>
        </w:rPr>
        <w:t xml:space="preserve"> </w:t>
      </w:r>
      <w:r w:rsidRPr="0089599C">
        <w:rPr>
          <w:i/>
        </w:rPr>
        <w:t>является</w:t>
      </w:r>
      <w:r w:rsidR="0089599C" w:rsidRPr="0089599C">
        <w:rPr>
          <w:i/>
        </w:rPr>
        <w:t xml:space="preserve"> </w:t>
      </w:r>
      <w:r w:rsidRPr="0089599C">
        <w:rPr>
          <w:i/>
        </w:rPr>
        <w:t>уникальной</w:t>
      </w:r>
      <w:r w:rsidR="0089599C" w:rsidRPr="0089599C">
        <w:rPr>
          <w:i/>
        </w:rPr>
        <w:t xml:space="preserve"> </w:t>
      </w:r>
      <w:r w:rsidRPr="0089599C">
        <w:rPr>
          <w:i/>
        </w:rPr>
        <w:t>именно</w:t>
      </w:r>
      <w:r w:rsidR="0089599C" w:rsidRPr="0089599C">
        <w:rPr>
          <w:i/>
        </w:rPr>
        <w:t xml:space="preserve"> </w:t>
      </w:r>
      <w:r w:rsidRPr="0089599C">
        <w:rPr>
          <w:i/>
        </w:rPr>
        <w:t>по</w:t>
      </w:r>
      <w:r w:rsidR="0089599C" w:rsidRPr="0089599C">
        <w:rPr>
          <w:i/>
        </w:rPr>
        <w:t xml:space="preserve"> </w:t>
      </w:r>
      <w:r w:rsidRPr="0089599C">
        <w:rPr>
          <w:i/>
        </w:rPr>
        <w:t>этой</w:t>
      </w:r>
      <w:r w:rsidR="0089599C" w:rsidRPr="0089599C">
        <w:rPr>
          <w:i/>
        </w:rPr>
        <w:t xml:space="preserve"> </w:t>
      </w:r>
      <w:r w:rsidRPr="0089599C">
        <w:rPr>
          <w:i/>
        </w:rPr>
        <w:t>причине.</w:t>
      </w:r>
      <w:r w:rsidR="0089599C" w:rsidRPr="0089599C">
        <w:rPr>
          <w:i/>
        </w:rPr>
        <w:t xml:space="preserve"> </w:t>
      </w:r>
      <w:r w:rsidRPr="0089599C">
        <w:rPr>
          <w:i/>
        </w:rPr>
        <w:t>При</w:t>
      </w:r>
      <w:r w:rsidR="0089599C" w:rsidRPr="0089599C">
        <w:rPr>
          <w:i/>
        </w:rPr>
        <w:t xml:space="preserve"> </w:t>
      </w:r>
      <w:r w:rsidRPr="0089599C">
        <w:rPr>
          <w:i/>
        </w:rPr>
        <w:t>этом</w:t>
      </w:r>
      <w:r w:rsidR="0089599C" w:rsidRPr="0089599C">
        <w:rPr>
          <w:i/>
        </w:rPr>
        <w:t xml:space="preserve"> </w:t>
      </w:r>
      <w:r w:rsidRPr="0089599C">
        <w:rPr>
          <w:i/>
        </w:rPr>
        <w:t>хочу</w:t>
      </w:r>
      <w:r w:rsidR="0089599C" w:rsidRPr="0089599C">
        <w:rPr>
          <w:i/>
        </w:rPr>
        <w:t xml:space="preserve"> </w:t>
      </w:r>
      <w:r w:rsidRPr="0089599C">
        <w:rPr>
          <w:i/>
        </w:rPr>
        <w:t>отметить,</w:t>
      </w:r>
      <w:r w:rsidR="0089599C" w:rsidRPr="0089599C">
        <w:rPr>
          <w:i/>
        </w:rPr>
        <w:t xml:space="preserve"> </w:t>
      </w:r>
      <w:r w:rsidRPr="0089599C">
        <w:rPr>
          <w:i/>
        </w:rPr>
        <w:t>что</w:t>
      </w:r>
      <w:r w:rsidR="0089599C" w:rsidRPr="0089599C">
        <w:rPr>
          <w:i/>
        </w:rPr>
        <w:t xml:space="preserve"> </w:t>
      </w:r>
      <w:r w:rsidRPr="0089599C">
        <w:rPr>
          <w:i/>
        </w:rPr>
        <w:t>первоначально</w:t>
      </w:r>
      <w:r w:rsidR="0089599C" w:rsidRPr="0089599C">
        <w:rPr>
          <w:i/>
        </w:rPr>
        <w:t xml:space="preserve"> </w:t>
      </w:r>
      <w:r w:rsidRPr="0089599C">
        <w:rPr>
          <w:i/>
        </w:rPr>
        <w:t>система</w:t>
      </w:r>
      <w:r w:rsidR="0089599C" w:rsidRPr="0089599C">
        <w:rPr>
          <w:i/>
        </w:rPr>
        <w:t xml:space="preserve"> </w:t>
      </w:r>
      <w:r w:rsidRPr="0089599C">
        <w:rPr>
          <w:i/>
        </w:rPr>
        <w:t>предполагала</w:t>
      </w:r>
      <w:r w:rsidR="0089599C" w:rsidRPr="0089599C">
        <w:rPr>
          <w:i/>
        </w:rPr>
        <w:t xml:space="preserve"> </w:t>
      </w:r>
      <w:r w:rsidRPr="0089599C">
        <w:rPr>
          <w:i/>
        </w:rPr>
        <w:t>тр</w:t>
      </w:r>
      <w:r w:rsidR="0089599C" w:rsidRPr="0089599C">
        <w:rPr>
          <w:i/>
        </w:rPr>
        <w:t>е</w:t>
      </w:r>
      <w:r w:rsidRPr="0089599C">
        <w:rPr>
          <w:i/>
        </w:rPr>
        <w:t>хлетнее</w:t>
      </w:r>
      <w:r w:rsidR="0089599C" w:rsidRPr="0089599C">
        <w:rPr>
          <w:i/>
        </w:rPr>
        <w:t xml:space="preserve"> </w:t>
      </w:r>
      <w:r w:rsidRPr="0089599C">
        <w:rPr>
          <w:i/>
        </w:rPr>
        <w:t>софинансирование</w:t>
      </w:r>
      <w:r w:rsidR="0089599C" w:rsidRPr="0089599C">
        <w:rPr>
          <w:i/>
        </w:rPr>
        <w:t xml:space="preserve"> </w:t>
      </w:r>
      <w:r w:rsidRPr="0089599C">
        <w:rPr>
          <w:i/>
        </w:rPr>
        <w:t>от</w:t>
      </w:r>
      <w:r w:rsidR="0089599C" w:rsidRPr="0089599C">
        <w:rPr>
          <w:i/>
        </w:rPr>
        <w:t xml:space="preserve"> </w:t>
      </w:r>
      <w:r w:rsidRPr="0089599C">
        <w:rPr>
          <w:i/>
        </w:rPr>
        <w:t>государства,</w:t>
      </w:r>
      <w:r w:rsidR="0089599C" w:rsidRPr="0089599C">
        <w:rPr>
          <w:i/>
        </w:rPr>
        <w:t xml:space="preserve"> </w:t>
      </w:r>
      <w:r w:rsidRPr="0089599C">
        <w:rPr>
          <w:i/>
        </w:rPr>
        <w:t>но</w:t>
      </w:r>
      <w:r w:rsidR="0089599C" w:rsidRPr="0089599C">
        <w:rPr>
          <w:i/>
        </w:rPr>
        <w:t xml:space="preserve"> </w:t>
      </w:r>
      <w:r w:rsidRPr="0089599C">
        <w:rPr>
          <w:i/>
        </w:rPr>
        <w:t>не</w:t>
      </w:r>
      <w:r w:rsidR="0089599C" w:rsidRPr="0089599C">
        <w:rPr>
          <w:i/>
        </w:rPr>
        <w:t xml:space="preserve"> </w:t>
      </w:r>
      <w:r w:rsidRPr="0089599C">
        <w:rPr>
          <w:i/>
        </w:rPr>
        <w:t>так</w:t>
      </w:r>
      <w:r w:rsidR="0089599C" w:rsidRPr="0089599C">
        <w:rPr>
          <w:i/>
        </w:rPr>
        <w:t xml:space="preserve"> </w:t>
      </w:r>
      <w:r w:rsidRPr="0089599C">
        <w:rPr>
          <w:i/>
        </w:rPr>
        <w:t>давно</w:t>
      </w:r>
      <w:r w:rsidR="0089599C" w:rsidRPr="0089599C">
        <w:rPr>
          <w:i/>
        </w:rPr>
        <w:t xml:space="preserve"> </w:t>
      </w:r>
      <w:r w:rsidRPr="0089599C">
        <w:rPr>
          <w:i/>
        </w:rPr>
        <w:t>наш</w:t>
      </w:r>
      <w:r w:rsidR="0089599C" w:rsidRPr="0089599C">
        <w:rPr>
          <w:i/>
        </w:rPr>
        <w:t xml:space="preserve"> </w:t>
      </w:r>
      <w:r w:rsidRPr="0089599C">
        <w:rPr>
          <w:i/>
        </w:rPr>
        <w:t>президент</w:t>
      </w:r>
      <w:r w:rsidR="0089599C" w:rsidRPr="0089599C">
        <w:rPr>
          <w:i/>
        </w:rPr>
        <w:t xml:space="preserve"> </w:t>
      </w:r>
      <w:r w:rsidRPr="0089599C">
        <w:rPr>
          <w:i/>
        </w:rPr>
        <w:t>поручил</w:t>
      </w:r>
      <w:r w:rsidR="0089599C" w:rsidRPr="0089599C">
        <w:rPr>
          <w:i/>
        </w:rPr>
        <w:t xml:space="preserve"> </w:t>
      </w:r>
      <w:r w:rsidRPr="0089599C">
        <w:rPr>
          <w:i/>
        </w:rPr>
        <w:t>подготовить</w:t>
      </w:r>
      <w:r w:rsidR="0089599C" w:rsidRPr="0089599C">
        <w:rPr>
          <w:i/>
        </w:rPr>
        <w:t xml:space="preserve"> </w:t>
      </w:r>
      <w:r w:rsidRPr="0089599C">
        <w:rPr>
          <w:i/>
        </w:rPr>
        <w:t>изменения</w:t>
      </w:r>
      <w:r w:rsidR="0089599C" w:rsidRPr="0089599C">
        <w:rPr>
          <w:i/>
        </w:rPr>
        <w:t xml:space="preserve"> </w:t>
      </w:r>
      <w:r w:rsidRPr="0089599C">
        <w:rPr>
          <w:i/>
        </w:rPr>
        <w:t>в</w:t>
      </w:r>
      <w:r w:rsidR="0089599C" w:rsidRPr="0089599C">
        <w:rPr>
          <w:i/>
        </w:rPr>
        <w:t xml:space="preserve"> </w:t>
      </w:r>
      <w:r w:rsidRPr="0089599C">
        <w:rPr>
          <w:i/>
        </w:rPr>
        <w:t>законодательство,</w:t>
      </w:r>
      <w:r w:rsidR="0089599C" w:rsidRPr="0089599C">
        <w:rPr>
          <w:i/>
        </w:rPr>
        <w:t xml:space="preserve"> </w:t>
      </w:r>
      <w:r w:rsidRPr="0089599C">
        <w:rPr>
          <w:i/>
        </w:rPr>
        <w:t>и</w:t>
      </w:r>
      <w:r w:rsidR="0089599C" w:rsidRPr="0089599C">
        <w:rPr>
          <w:i/>
        </w:rPr>
        <w:t xml:space="preserve"> </w:t>
      </w:r>
      <w:r w:rsidRPr="0089599C">
        <w:rPr>
          <w:i/>
        </w:rPr>
        <w:t>программа</w:t>
      </w:r>
      <w:r w:rsidR="0089599C" w:rsidRPr="0089599C">
        <w:rPr>
          <w:i/>
        </w:rPr>
        <w:t xml:space="preserve"> </w:t>
      </w:r>
      <w:r w:rsidRPr="0089599C">
        <w:rPr>
          <w:i/>
        </w:rPr>
        <w:t>софинансирования</w:t>
      </w:r>
      <w:r w:rsidR="0089599C" w:rsidRPr="0089599C">
        <w:rPr>
          <w:i/>
        </w:rPr>
        <w:t xml:space="preserve"> </w:t>
      </w:r>
      <w:r w:rsidRPr="0089599C">
        <w:rPr>
          <w:i/>
        </w:rPr>
        <w:t>будет</w:t>
      </w:r>
      <w:r w:rsidR="0089599C" w:rsidRPr="0089599C">
        <w:rPr>
          <w:i/>
        </w:rPr>
        <w:t xml:space="preserve"> </w:t>
      </w:r>
      <w:r w:rsidRPr="0089599C">
        <w:rPr>
          <w:i/>
        </w:rPr>
        <w:t>продолжена</w:t>
      </w:r>
      <w:r w:rsidR="0089599C" w:rsidRPr="0089599C">
        <w:rPr>
          <w:i/>
        </w:rPr>
        <w:t xml:space="preserve"> </w:t>
      </w:r>
      <w:r w:rsidRPr="0089599C">
        <w:rPr>
          <w:i/>
        </w:rPr>
        <w:t>до</w:t>
      </w:r>
      <w:r w:rsidR="0089599C" w:rsidRPr="0089599C">
        <w:rPr>
          <w:i/>
        </w:rPr>
        <w:t xml:space="preserve"> </w:t>
      </w:r>
      <w:r w:rsidRPr="0089599C">
        <w:rPr>
          <w:i/>
        </w:rPr>
        <w:t>10</w:t>
      </w:r>
      <w:r w:rsidR="0089599C" w:rsidRPr="0089599C">
        <w:rPr>
          <w:i/>
        </w:rPr>
        <w:t xml:space="preserve"> </w:t>
      </w:r>
      <w:r w:rsidRPr="0089599C">
        <w:rPr>
          <w:i/>
        </w:rPr>
        <w:t>лет,</w:t>
      </w:r>
      <w:r w:rsidR="0089599C" w:rsidRPr="0089599C">
        <w:rPr>
          <w:i/>
        </w:rPr>
        <w:t xml:space="preserve"> </w:t>
      </w:r>
      <w:r w:rsidRPr="0089599C">
        <w:rPr>
          <w:i/>
        </w:rPr>
        <w:t>что</w:t>
      </w:r>
      <w:r w:rsidR="0089599C" w:rsidRPr="0089599C">
        <w:rPr>
          <w:i/>
        </w:rPr>
        <w:t xml:space="preserve"> </w:t>
      </w:r>
      <w:r w:rsidRPr="0089599C">
        <w:rPr>
          <w:i/>
        </w:rPr>
        <w:t>сделает</w:t>
      </w:r>
      <w:r w:rsidR="0089599C" w:rsidRPr="0089599C">
        <w:rPr>
          <w:i/>
        </w:rPr>
        <w:t xml:space="preserve"> </w:t>
      </w:r>
      <w:r w:rsidRPr="0089599C">
        <w:rPr>
          <w:i/>
        </w:rPr>
        <w:t>е</w:t>
      </w:r>
      <w:r w:rsidR="0089599C" w:rsidRPr="0089599C">
        <w:rPr>
          <w:i/>
        </w:rPr>
        <w:t xml:space="preserve">е </w:t>
      </w:r>
      <w:r w:rsidRPr="0089599C">
        <w:rPr>
          <w:i/>
        </w:rPr>
        <w:t>ещ</w:t>
      </w:r>
      <w:r w:rsidR="0089599C" w:rsidRPr="0089599C">
        <w:rPr>
          <w:i/>
        </w:rPr>
        <w:t xml:space="preserve">е </w:t>
      </w:r>
      <w:r w:rsidRPr="0089599C">
        <w:rPr>
          <w:i/>
        </w:rPr>
        <w:t>более</w:t>
      </w:r>
      <w:r w:rsidR="0089599C" w:rsidRPr="0089599C">
        <w:rPr>
          <w:i/>
        </w:rPr>
        <w:t xml:space="preserve"> </w:t>
      </w:r>
      <w:r w:rsidRPr="0089599C">
        <w:rPr>
          <w:i/>
        </w:rPr>
        <w:t>выгодной</w:t>
      </w:r>
      <w:r w:rsidR="0089599C" w:rsidRPr="0089599C">
        <w:rPr>
          <w:i/>
        </w:rPr>
        <w:t xml:space="preserve"> </w:t>
      </w:r>
      <w:r w:rsidRPr="0089599C">
        <w:rPr>
          <w:i/>
        </w:rPr>
        <w:t>и</w:t>
      </w:r>
      <w:r w:rsidR="0089599C" w:rsidRPr="0089599C">
        <w:rPr>
          <w:i/>
        </w:rPr>
        <w:t xml:space="preserve"> </w:t>
      </w:r>
      <w:r w:rsidRPr="0089599C">
        <w:rPr>
          <w:i/>
        </w:rPr>
        <w:t>интересной</w:t>
      </w:r>
      <w:r w:rsidR="0089599C" w:rsidRPr="0089599C">
        <w:rPr>
          <w:i/>
        </w:rPr>
        <w:t xml:space="preserve"> </w:t>
      </w:r>
      <w:r w:rsidRPr="0089599C">
        <w:rPr>
          <w:i/>
        </w:rPr>
        <w:t>для</w:t>
      </w:r>
      <w:r w:rsidR="0089599C" w:rsidRPr="0089599C">
        <w:rPr>
          <w:i/>
        </w:rPr>
        <w:t xml:space="preserve"> </w:t>
      </w:r>
      <w:r w:rsidRPr="0089599C">
        <w:rPr>
          <w:i/>
        </w:rPr>
        <w:t>граждан</w:t>
      </w:r>
      <w:r w:rsidR="0089599C" w:rsidRPr="0089599C">
        <w:rPr>
          <w:i/>
        </w:rPr>
        <w:t>»</w:t>
      </w:r>
    </w:p>
    <w:p w14:paraId="73DB06CF" w14:textId="77777777" w:rsidR="00A0290C" w:rsidRPr="0089599C"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89599C">
        <w:rPr>
          <w:u w:val="single"/>
        </w:rPr>
        <w:lastRenderedPageBreak/>
        <w:t>ОГЛАВЛЕНИЕ</w:t>
      </w:r>
    </w:p>
    <w:p w14:paraId="63B6E202" w14:textId="247D2904" w:rsidR="0031056C" w:rsidRDefault="009F6884">
      <w:pPr>
        <w:pStyle w:val="12"/>
        <w:tabs>
          <w:tab w:val="right" w:leader="dot" w:pos="9061"/>
        </w:tabs>
        <w:rPr>
          <w:rFonts w:asciiTheme="minorHAnsi" w:eastAsiaTheme="minorEastAsia" w:hAnsiTheme="minorHAnsi" w:cstheme="minorBidi"/>
          <w:b w:val="0"/>
          <w:noProof/>
          <w:kern w:val="2"/>
          <w:sz w:val="24"/>
          <w14:ligatures w14:val="standardContextual"/>
        </w:rPr>
      </w:pPr>
      <w:r w:rsidRPr="0089599C">
        <w:rPr>
          <w:caps/>
        </w:rPr>
        <w:fldChar w:fldCharType="begin"/>
      </w:r>
      <w:r w:rsidR="00310633" w:rsidRPr="0089599C">
        <w:rPr>
          <w:caps/>
        </w:rPr>
        <w:instrText xml:space="preserve"> TOC \o "1-5" \h \z \u </w:instrText>
      </w:r>
      <w:r w:rsidRPr="0089599C">
        <w:rPr>
          <w:caps/>
        </w:rPr>
        <w:fldChar w:fldCharType="separate"/>
      </w:r>
      <w:hyperlink w:anchor="_Toc171317235" w:history="1">
        <w:r w:rsidR="0031056C" w:rsidRPr="00CE320D">
          <w:rPr>
            <w:rStyle w:val="a3"/>
            <w:noProof/>
          </w:rPr>
          <w:t>Темы</w:t>
        </w:r>
        <w:r w:rsidR="0031056C" w:rsidRPr="00CE320D">
          <w:rPr>
            <w:rStyle w:val="a3"/>
            <w:rFonts w:ascii="Arial Rounded MT Bold" w:hAnsi="Arial Rounded MT Bold"/>
            <w:noProof/>
          </w:rPr>
          <w:t xml:space="preserve"> </w:t>
        </w:r>
        <w:r w:rsidR="0031056C" w:rsidRPr="00CE320D">
          <w:rPr>
            <w:rStyle w:val="a3"/>
            <w:noProof/>
          </w:rPr>
          <w:t>дня</w:t>
        </w:r>
        <w:r w:rsidR="0031056C">
          <w:rPr>
            <w:noProof/>
            <w:webHidden/>
          </w:rPr>
          <w:tab/>
        </w:r>
        <w:r w:rsidR="0031056C">
          <w:rPr>
            <w:noProof/>
            <w:webHidden/>
          </w:rPr>
          <w:fldChar w:fldCharType="begin"/>
        </w:r>
        <w:r w:rsidR="0031056C">
          <w:rPr>
            <w:noProof/>
            <w:webHidden/>
          </w:rPr>
          <w:instrText xml:space="preserve"> PAGEREF _Toc171317235 \h </w:instrText>
        </w:r>
        <w:r w:rsidR="0031056C">
          <w:rPr>
            <w:noProof/>
            <w:webHidden/>
          </w:rPr>
        </w:r>
        <w:r w:rsidR="0031056C">
          <w:rPr>
            <w:noProof/>
            <w:webHidden/>
          </w:rPr>
          <w:fldChar w:fldCharType="separate"/>
        </w:r>
        <w:r w:rsidR="0031056C">
          <w:rPr>
            <w:noProof/>
            <w:webHidden/>
          </w:rPr>
          <w:t>2</w:t>
        </w:r>
        <w:r w:rsidR="0031056C">
          <w:rPr>
            <w:noProof/>
            <w:webHidden/>
          </w:rPr>
          <w:fldChar w:fldCharType="end"/>
        </w:r>
      </w:hyperlink>
    </w:p>
    <w:p w14:paraId="7A09462F" w14:textId="160EB911"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236" w:history="1">
        <w:r w:rsidRPr="00CE320D">
          <w:rPr>
            <w:rStyle w:val="a3"/>
            <w:noProof/>
          </w:rPr>
          <w:t>Цитаты дня</w:t>
        </w:r>
        <w:r>
          <w:rPr>
            <w:noProof/>
            <w:webHidden/>
          </w:rPr>
          <w:tab/>
        </w:r>
        <w:r>
          <w:rPr>
            <w:noProof/>
            <w:webHidden/>
          </w:rPr>
          <w:fldChar w:fldCharType="begin"/>
        </w:r>
        <w:r>
          <w:rPr>
            <w:noProof/>
            <w:webHidden/>
          </w:rPr>
          <w:instrText xml:space="preserve"> PAGEREF _Toc171317236 \h </w:instrText>
        </w:r>
        <w:r>
          <w:rPr>
            <w:noProof/>
            <w:webHidden/>
          </w:rPr>
        </w:r>
        <w:r>
          <w:rPr>
            <w:noProof/>
            <w:webHidden/>
          </w:rPr>
          <w:fldChar w:fldCharType="separate"/>
        </w:r>
        <w:r>
          <w:rPr>
            <w:noProof/>
            <w:webHidden/>
          </w:rPr>
          <w:t>3</w:t>
        </w:r>
        <w:r>
          <w:rPr>
            <w:noProof/>
            <w:webHidden/>
          </w:rPr>
          <w:fldChar w:fldCharType="end"/>
        </w:r>
      </w:hyperlink>
    </w:p>
    <w:p w14:paraId="50D662A6" w14:textId="7163BCF2"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237" w:history="1">
        <w:r w:rsidRPr="00CE320D">
          <w:rPr>
            <w:rStyle w:val="a3"/>
            <w:noProof/>
          </w:rPr>
          <w:t>НОВОСТИ ПЕНСИОННОЙ ОТРАСЛИ</w:t>
        </w:r>
        <w:r>
          <w:rPr>
            <w:noProof/>
            <w:webHidden/>
          </w:rPr>
          <w:tab/>
        </w:r>
        <w:r>
          <w:rPr>
            <w:noProof/>
            <w:webHidden/>
          </w:rPr>
          <w:fldChar w:fldCharType="begin"/>
        </w:r>
        <w:r>
          <w:rPr>
            <w:noProof/>
            <w:webHidden/>
          </w:rPr>
          <w:instrText xml:space="preserve"> PAGEREF _Toc171317237 \h </w:instrText>
        </w:r>
        <w:r>
          <w:rPr>
            <w:noProof/>
            <w:webHidden/>
          </w:rPr>
        </w:r>
        <w:r>
          <w:rPr>
            <w:noProof/>
            <w:webHidden/>
          </w:rPr>
          <w:fldChar w:fldCharType="separate"/>
        </w:r>
        <w:r>
          <w:rPr>
            <w:noProof/>
            <w:webHidden/>
          </w:rPr>
          <w:t>15</w:t>
        </w:r>
        <w:r>
          <w:rPr>
            <w:noProof/>
            <w:webHidden/>
          </w:rPr>
          <w:fldChar w:fldCharType="end"/>
        </w:r>
      </w:hyperlink>
    </w:p>
    <w:p w14:paraId="4B935199" w14:textId="79452304"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238" w:history="1">
        <w:r w:rsidRPr="00CE320D">
          <w:rPr>
            <w:rStyle w:val="a3"/>
            <w:noProof/>
          </w:rPr>
          <w:t>Новости отрасли НПФ</w:t>
        </w:r>
        <w:r>
          <w:rPr>
            <w:noProof/>
            <w:webHidden/>
          </w:rPr>
          <w:tab/>
        </w:r>
        <w:r>
          <w:rPr>
            <w:noProof/>
            <w:webHidden/>
          </w:rPr>
          <w:fldChar w:fldCharType="begin"/>
        </w:r>
        <w:r>
          <w:rPr>
            <w:noProof/>
            <w:webHidden/>
          </w:rPr>
          <w:instrText xml:space="preserve"> PAGEREF _Toc171317238 \h </w:instrText>
        </w:r>
        <w:r>
          <w:rPr>
            <w:noProof/>
            <w:webHidden/>
          </w:rPr>
        </w:r>
        <w:r>
          <w:rPr>
            <w:noProof/>
            <w:webHidden/>
          </w:rPr>
          <w:fldChar w:fldCharType="separate"/>
        </w:r>
        <w:r>
          <w:rPr>
            <w:noProof/>
            <w:webHidden/>
          </w:rPr>
          <w:t>15</w:t>
        </w:r>
        <w:r>
          <w:rPr>
            <w:noProof/>
            <w:webHidden/>
          </w:rPr>
          <w:fldChar w:fldCharType="end"/>
        </w:r>
      </w:hyperlink>
    </w:p>
    <w:p w14:paraId="6DAE2582" w14:textId="6C7EF749"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39" w:history="1">
        <w:r w:rsidRPr="00CE320D">
          <w:rPr>
            <w:rStyle w:val="a3"/>
            <w:noProof/>
          </w:rPr>
          <w:t>Банки.</w:t>
        </w:r>
        <w:r w:rsidRPr="00CE320D">
          <w:rPr>
            <w:rStyle w:val="a3"/>
            <w:noProof/>
            <w:lang w:val="en-US"/>
          </w:rPr>
          <w:t>ru</w:t>
        </w:r>
        <w:r w:rsidRPr="00CE320D">
          <w:rPr>
            <w:rStyle w:val="a3"/>
            <w:noProof/>
          </w:rPr>
          <w:t>, 05.06.2024, Яна ШЕЛЕХОВА, Стоит ли уходить из государственного пенсионного фонда в частный и почему</w:t>
        </w:r>
        <w:r>
          <w:rPr>
            <w:noProof/>
            <w:webHidden/>
          </w:rPr>
          <w:tab/>
        </w:r>
        <w:r>
          <w:rPr>
            <w:noProof/>
            <w:webHidden/>
          </w:rPr>
          <w:fldChar w:fldCharType="begin"/>
        </w:r>
        <w:r>
          <w:rPr>
            <w:noProof/>
            <w:webHidden/>
          </w:rPr>
          <w:instrText xml:space="preserve"> PAGEREF _Toc171317239 \h </w:instrText>
        </w:r>
        <w:r>
          <w:rPr>
            <w:noProof/>
            <w:webHidden/>
          </w:rPr>
        </w:r>
        <w:r>
          <w:rPr>
            <w:noProof/>
            <w:webHidden/>
          </w:rPr>
          <w:fldChar w:fldCharType="separate"/>
        </w:r>
        <w:r>
          <w:rPr>
            <w:noProof/>
            <w:webHidden/>
          </w:rPr>
          <w:t>15</w:t>
        </w:r>
        <w:r>
          <w:rPr>
            <w:noProof/>
            <w:webHidden/>
          </w:rPr>
          <w:fldChar w:fldCharType="end"/>
        </w:r>
      </w:hyperlink>
    </w:p>
    <w:p w14:paraId="4CE1DEA4" w14:textId="43263976" w:rsidR="0031056C" w:rsidRDefault="0031056C">
      <w:pPr>
        <w:pStyle w:val="31"/>
        <w:rPr>
          <w:rFonts w:asciiTheme="minorHAnsi" w:eastAsiaTheme="minorEastAsia" w:hAnsiTheme="minorHAnsi" w:cstheme="minorBidi"/>
          <w:kern w:val="2"/>
          <w14:ligatures w14:val="standardContextual"/>
        </w:rPr>
      </w:pPr>
      <w:hyperlink w:anchor="_Toc171317240" w:history="1">
        <w:r w:rsidRPr="00CE320D">
          <w:rPr>
            <w:rStyle w:val="a3"/>
          </w:rPr>
          <w:t>Пенсионный доход можно увеличить, если заранее подключить к формированию пенсии дополнительные инструменты. Один из способов сделать это - обратиться в один из негосударственных пенсионных фондов (НПФ). Как они работают и стоит ли к ним обращаться - разбираемся в этой статье.</w:t>
        </w:r>
        <w:r>
          <w:rPr>
            <w:webHidden/>
          </w:rPr>
          <w:tab/>
        </w:r>
        <w:r>
          <w:rPr>
            <w:webHidden/>
          </w:rPr>
          <w:fldChar w:fldCharType="begin"/>
        </w:r>
        <w:r>
          <w:rPr>
            <w:webHidden/>
          </w:rPr>
          <w:instrText xml:space="preserve"> PAGEREF _Toc171317240 \h </w:instrText>
        </w:r>
        <w:r>
          <w:rPr>
            <w:webHidden/>
          </w:rPr>
        </w:r>
        <w:r>
          <w:rPr>
            <w:webHidden/>
          </w:rPr>
          <w:fldChar w:fldCharType="separate"/>
        </w:r>
        <w:r>
          <w:rPr>
            <w:webHidden/>
          </w:rPr>
          <w:t>15</w:t>
        </w:r>
        <w:r>
          <w:rPr>
            <w:webHidden/>
          </w:rPr>
          <w:fldChar w:fldCharType="end"/>
        </w:r>
      </w:hyperlink>
    </w:p>
    <w:p w14:paraId="10272182" w14:textId="50D07E07"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41" w:history="1">
        <w:r w:rsidRPr="00CE320D">
          <w:rPr>
            <w:rStyle w:val="a3"/>
            <w:noProof/>
          </w:rPr>
          <w:t>СИА-Пресс, 05.06.2024, Ханты-Мансийский НПФ отмечает 29-летие. За годы работы фонд стал одним из ведущих участников пенсионного рынка России</w:t>
        </w:r>
        <w:r>
          <w:rPr>
            <w:noProof/>
            <w:webHidden/>
          </w:rPr>
          <w:tab/>
        </w:r>
        <w:r>
          <w:rPr>
            <w:noProof/>
            <w:webHidden/>
          </w:rPr>
          <w:fldChar w:fldCharType="begin"/>
        </w:r>
        <w:r>
          <w:rPr>
            <w:noProof/>
            <w:webHidden/>
          </w:rPr>
          <w:instrText xml:space="preserve"> PAGEREF _Toc171317241 \h </w:instrText>
        </w:r>
        <w:r>
          <w:rPr>
            <w:noProof/>
            <w:webHidden/>
          </w:rPr>
        </w:r>
        <w:r>
          <w:rPr>
            <w:noProof/>
            <w:webHidden/>
          </w:rPr>
          <w:fldChar w:fldCharType="separate"/>
        </w:r>
        <w:r>
          <w:rPr>
            <w:noProof/>
            <w:webHidden/>
          </w:rPr>
          <w:t>21</w:t>
        </w:r>
        <w:r>
          <w:rPr>
            <w:noProof/>
            <w:webHidden/>
          </w:rPr>
          <w:fldChar w:fldCharType="end"/>
        </w:r>
      </w:hyperlink>
    </w:p>
    <w:p w14:paraId="483D293B" w14:textId="51404DD0" w:rsidR="0031056C" w:rsidRDefault="0031056C">
      <w:pPr>
        <w:pStyle w:val="31"/>
        <w:rPr>
          <w:rFonts w:asciiTheme="minorHAnsi" w:eastAsiaTheme="minorEastAsia" w:hAnsiTheme="minorHAnsi" w:cstheme="minorBidi"/>
          <w:kern w:val="2"/>
          <w14:ligatures w14:val="standardContextual"/>
        </w:rPr>
      </w:pPr>
      <w:hyperlink w:anchor="_Toc171317242" w:history="1">
        <w:r w:rsidRPr="00CE320D">
          <w:rPr>
            <w:rStyle w:val="a3"/>
          </w:rPr>
          <w:t>По итогам 2023 года, по данным Центрального банка Российской Федерации, Ханты-Мансийский НПФ продолжает занимать лидирующие позиции среди негосударственных пенсионных фондов:</w:t>
        </w:r>
        <w:r>
          <w:rPr>
            <w:webHidden/>
          </w:rPr>
          <w:tab/>
        </w:r>
        <w:r>
          <w:rPr>
            <w:webHidden/>
          </w:rPr>
          <w:fldChar w:fldCharType="begin"/>
        </w:r>
        <w:r>
          <w:rPr>
            <w:webHidden/>
          </w:rPr>
          <w:instrText xml:space="preserve"> PAGEREF _Toc171317242 \h </w:instrText>
        </w:r>
        <w:r>
          <w:rPr>
            <w:webHidden/>
          </w:rPr>
        </w:r>
        <w:r>
          <w:rPr>
            <w:webHidden/>
          </w:rPr>
          <w:fldChar w:fldCharType="separate"/>
        </w:r>
        <w:r>
          <w:rPr>
            <w:webHidden/>
          </w:rPr>
          <w:t>21</w:t>
        </w:r>
        <w:r>
          <w:rPr>
            <w:webHidden/>
          </w:rPr>
          <w:fldChar w:fldCharType="end"/>
        </w:r>
      </w:hyperlink>
    </w:p>
    <w:p w14:paraId="6D638E54" w14:textId="24A10FB5"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243" w:history="1">
        <w:r w:rsidRPr="00CE320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_Toc171317243 \h </w:instrText>
        </w:r>
        <w:r>
          <w:rPr>
            <w:noProof/>
            <w:webHidden/>
          </w:rPr>
        </w:r>
        <w:r>
          <w:rPr>
            <w:noProof/>
            <w:webHidden/>
          </w:rPr>
          <w:fldChar w:fldCharType="separate"/>
        </w:r>
        <w:r>
          <w:rPr>
            <w:noProof/>
            <w:webHidden/>
          </w:rPr>
          <w:t>22</w:t>
        </w:r>
        <w:r>
          <w:rPr>
            <w:noProof/>
            <w:webHidden/>
          </w:rPr>
          <w:fldChar w:fldCharType="end"/>
        </w:r>
      </w:hyperlink>
    </w:p>
    <w:p w14:paraId="1F581AD0" w14:textId="1E67F7F0"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44" w:history="1">
        <w:r w:rsidRPr="00CE320D">
          <w:rPr>
            <w:rStyle w:val="a3"/>
            <w:noProof/>
          </w:rPr>
          <w:t>Парламентская газета, 06.07.2024, Валерий ФИЛОНЕНКО, Государство поможет накопить на старость</w:t>
        </w:r>
        <w:r>
          <w:rPr>
            <w:noProof/>
            <w:webHidden/>
          </w:rPr>
          <w:tab/>
        </w:r>
        <w:r>
          <w:rPr>
            <w:noProof/>
            <w:webHidden/>
          </w:rPr>
          <w:fldChar w:fldCharType="begin"/>
        </w:r>
        <w:r>
          <w:rPr>
            <w:noProof/>
            <w:webHidden/>
          </w:rPr>
          <w:instrText xml:space="preserve"> PAGEREF _Toc171317244 \h </w:instrText>
        </w:r>
        <w:r>
          <w:rPr>
            <w:noProof/>
            <w:webHidden/>
          </w:rPr>
        </w:r>
        <w:r>
          <w:rPr>
            <w:noProof/>
            <w:webHidden/>
          </w:rPr>
          <w:fldChar w:fldCharType="separate"/>
        </w:r>
        <w:r>
          <w:rPr>
            <w:noProof/>
            <w:webHidden/>
          </w:rPr>
          <w:t>22</w:t>
        </w:r>
        <w:r>
          <w:rPr>
            <w:noProof/>
            <w:webHidden/>
          </w:rPr>
          <w:fldChar w:fldCharType="end"/>
        </w:r>
      </w:hyperlink>
    </w:p>
    <w:p w14:paraId="12095F6D" w14:textId="374F3AE8" w:rsidR="0031056C" w:rsidRDefault="0031056C">
      <w:pPr>
        <w:pStyle w:val="31"/>
        <w:rPr>
          <w:rFonts w:asciiTheme="minorHAnsi" w:eastAsiaTheme="minorEastAsia" w:hAnsiTheme="minorHAnsi" w:cstheme="minorBidi"/>
          <w:kern w:val="2"/>
          <w14:ligatures w14:val="standardContextual"/>
        </w:rPr>
      </w:pPr>
      <w:hyperlink w:anchor="_Toc171317245" w:history="1">
        <w:r w:rsidRPr="00CE320D">
          <w:rPr>
            <w:rStyle w:val="a3"/>
          </w:rPr>
          <w:t>Ко второму чтению законопроекта о внесении изменений в Бюджетный кодекс РФ поступило 75 поправок, из них 18 - это инициативы, внесенные депутатами и сенаторами. Правительство представило 35 поправок и 22 иные субъекты права законодательной инициативы. Большинство предложенных изменений было одобрено на заседании Комитета Госдумы по бюджету и налогам 5 июля, в том числе поправка о введении туристического налога и неучитывании его при расчете бюджетной обеспеченности регионов, а также новация по увеличению срока софинансирования государством долгосрочных сбережений с трех до десяти лет.</w:t>
        </w:r>
        <w:r>
          <w:rPr>
            <w:webHidden/>
          </w:rPr>
          <w:tab/>
        </w:r>
        <w:r>
          <w:rPr>
            <w:webHidden/>
          </w:rPr>
          <w:fldChar w:fldCharType="begin"/>
        </w:r>
        <w:r>
          <w:rPr>
            <w:webHidden/>
          </w:rPr>
          <w:instrText xml:space="preserve"> PAGEREF _Toc171317245 \h </w:instrText>
        </w:r>
        <w:r>
          <w:rPr>
            <w:webHidden/>
          </w:rPr>
        </w:r>
        <w:r>
          <w:rPr>
            <w:webHidden/>
          </w:rPr>
          <w:fldChar w:fldCharType="separate"/>
        </w:r>
        <w:r>
          <w:rPr>
            <w:webHidden/>
          </w:rPr>
          <w:t>22</w:t>
        </w:r>
        <w:r>
          <w:rPr>
            <w:webHidden/>
          </w:rPr>
          <w:fldChar w:fldCharType="end"/>
        </w:r>
      </w:hyperlink>
    </w:p>
    <w:p w14:paraId="0C9EA57A" w14:textId="16D4CB0B"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46" w:history="1">
        <w:r w:rsidRPr="00CE320D">
          <w:rPr>
            <w:rStyle w:val="a3"/>
            <w:noProof/>
          </w:rPr>
          <w:t>Интерфакс, 05.06.2024, Депутаты предложили увеличить до 10 лет срок господдержки для вкладчиков НПФ</w:t>
        </w:r>
        <w:r>
          <w:rPr>
            <w:noProof/>
            <w:webHidden/>
          </w:rPr>
          <w:tab/>
        </w:r>
        <w:r>
          <w:rPr>
            <w:noProof/>
            <w:webHidden/>
          </w:rPr>
          <w:fldChar w:fldCharType="begin"/>
        </w:r>
        <w:r>
          <w:rPr>
            <w:noProof/>
            <w:webHidden/>
          </w:rPr>
          <w:instrText xml:space="preserve"> PAGEREF _Toc171317246 \h </w:instrText>
        </w:r>
        <w:r>
          <w:rPr>
            <w:noProof/>
            <w:webHidden/>
          </w:rPr>
        </w:r>
        <w:r>
          <w:rPr>
            <w:noProof/>
            <w:webHidden/>
          </w:rPr>
          <w:fldChar w:fldCharType="separate"/>
        </w:r>
        <w:r>
          <w:rPr>
            <w:noProof/>
            <w:webHidden/>
          </w:rPr>
          <w:t>23</w:t>
        </w:r>
        <w:r>
          <w:rPr>
            <w:noProof/>
            <w:webHidden/>
          </w:rPr>
          <w:fldChar w:fldCharType="end"/>
        </w:r>
      </w:hyperlink>
    </w:p>
    <w:p w14:paraId="3D3EFABC" w14:textId="459FA103" w:rsidR="0031056C" w:rsidRDefault="0031056C">
      <w:pPr>
        <w:pStyle w:val="31"/>
        <w:rPr>
          <w:rFonts w:asciiTheme="minorHAnsi" w:eastAsiaTheme="minorEastAsia" w:hAnsiTheme="minorHAnsi" w:cstheme="minorBidi"/>
          <w:kern w:val="2"/>
          <w14:ligatures w14:val="standardContextual"/>
        </w:rPr>
      </w:pPr>
      <w:hyperlink w:anchor="_Toc171317247" w:history="1">
        <w:r w:rsidRPr="00CE320D">
          <w:rPr>
            <w:rStyle w:val="a3"/>
          </w:rPr>
          <w:t>Комитет Госдумы по бюджету одобрил поправку, которая увеличивает с трех до десяти лет срок, в течение которого физические лица, заключившие договор долгосрочных сбережений с негосударственным пенсионным фондом (НПФ), имеют право на государственную поддержку в виде стимулирующих взносов.</w:t>
        </w:r>
        <w:r>
          <w:rPr>
            <w:webHidden/>
          </w:rPr>
          <w:tab/>
        </w:r>
        <w:r>
          <w:rPr>
            <w:webHidden/>
          </w:rPr>
          <w:fldChar w:fldCharType="begin"/>
        </w:r>
        <w:r>
          <w:rPr>
            <w:webHidden/>
          </w:rPr>
          <w:instrText xml:space="preserve"> PAGEREF _Toc171317247 \h </w:instrText>
        </w:r>
        <w:r>
          <w:rPr>
            <w:webHidden/>
          </w:rPr>
        </w:r>
        <w:r>
          <w:rPr>
            <w:webHidden/>
          </w:rPr>
          <w:fldChar w:fldCharType="separate"/>
        </w:r>
        <w:r>
          <w:rPr>
            <w:webHidden/>
          </w:rPr>
          <w:t>23</w:t>
        </w:r>
        <w:r>
          <w:rPr>
            <w:webHidden/>
          </w:rPr>
          <w:fldChar w:fldCharType="end"/>
        </w:r>
      </w:hyperlink>
    </w:p>
    <w:p w14:paraId="3425C7BA" w14:textId="393879C3"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48" w:history="1">
        <w:r w:rsidRPr="00CE320D">
          <w:rPr>
            <w:rStyle w:val="a3"/>
            <w:noProof/>
          </w:rPr>
          <w:t>Прайм, 05.06.2024, В Госдуме одобрили продление софинансирования по программе сбережений</w:t>
        </w:r>
        <w:r>
          <w:rPr>
            <w:noProof/>
            <w:webHidden/>
          </w:rPr>
          <w:tab/>
        </w:r>
        <w:r>
          <w:rPr>
            <w:noProof/>
            <w:webHidden/>
          </w:rPr>
          <w:fldChar w:fldCharType="begin"/>
        </w:r>
        <w:r>
          <w:rPr>
            <w:noProof/>
            <w:webHidden/>
          </w:rPr>
          <w:instrText xml:space="preserve"> PAGEREF _Toc171317248 \h </w:instrText>
        </w:r>
        <w:r>
          <w:rPr>
            <w:noProof/>
            <w:webHidden/>
          </w:rPr>
        </w:r>
        <w:r>
          <w:rPr>
            <w:noProof/>
            <w:webHidden/>
          </w:rPr>
          <w:fldChar w:fldCharType="separate"/>
        </w:r>
        <w:r>
          <w:rPr>
            <w:noProof/>
            <w:webHidden/>
          </w:rPr>
          <w:t>24</w:t>
        </w:r>
        <w:r>
          <w:rPr>
            <w:noProof/>
            <w:webHidden/>
          </w:rPr>
          <w:fldChar w:fldCharType="end"/>
        </w:r>
      </w:hyperlink>
    </w:p>
    <w:p w14:paraId="286C04B6" w14:textId="480F7C86" w:rsidR="0031056C" w:rsidRDefault="0031056C">
      <w:pPr>
        <w:pStyle w:val="31"/>
        <w:rPr>
          <w:rFonts w:asciiTheme="minorHAnsi" w:eastAsiaTheme="minorEastAsia" w:hAnsiTheme="minorHAnsi" w:cstheme="minorBidi"/>
          <w:kern w:val="2"/>
          <w14:ligatures w14:val="standardContextual"/>
        </w:rPr>
      </w:pPr>
      <w:hyperlink w:anchor="_Toc171317249" w:history="1">
        <w:r w:rsidRPr="00CE320D">
          <w:rPr>
            <w:rStyle w:val="a3"/>
          </w:rPr>
          <w:t>Комитет Госдумы по бюджету и налогам поддержал поправку, которая увеличивает срок софинансирования государством по программе долгосрочных сбережений граждан с трех до 10 лет.</w:t>
        </w:r>
        <w:r>
          <w:rPr>
            <w:webHidden/>
          </w:rPr>
          <w:tab/>
        </w:r>
        <w:r>
          <w:rPr>
            <w:webHidden/>
          </w:rPr>
          <w:fldChar w:fldCharType="begin"/>
        </w:r>
        <w:r>
          <w:rPr>
            <w:webHidden/>
          </w:rPr>
          <w:instrText xml:space="preserve"> PAGEREF _Toc171317249 \h </w:instrText>
        </w:r>
        <w:r>
          <w:rPr>
            <w:webHidden/>
          </w:rPr>
        </w:r>
        <w:r>
          <w:rPr>
            <w:webHidden/>
          </w:rPr>
          <w:fldChar w:fldCharType="separate"/>
        </w:r>
        <w:r>
          <w:rPr>
            <w:webHidden/>
          </w:rPr>
          <w:t>24</w:t>
        </w:r>
        <w:r>
          <w:rPr>
            <w:webHidden/>
          </w:rPr>
          <w:fldChar w:fldCharType="end"/>
        </w:r>
      </w:hyperlink>
    </w:p>
    <w:p w14:paraId="52FD814C" w14:textId="364F8D68"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50" w:history="1">
        <w:r w:rsidRPr="00CE320D">
          <w:rPr>
            <w:rStyle w:val="a3"/>
            <w:noProof/>
          </w:rPr>
          <w:t>Россия-Онлайн, 07.07.2024, Больше половины граждан Российской Федерации осведомлены о Программе долгосрочных сбережений</w:t>
        </w:r>
        <w:r>
          <w:rPr>
            <w:noProof/>
            <w:webHidden/>
          </w:rPr>
          <w:tab/>
        </w:r>
        <w:r>
          <w:rPr>
            <w:noProof/>
            <w:webHidden/>
          </w:rPr>
          <w:fldChar w:fldCharType="begin"/>
        </w:r>
        <w:r>
          <w:rPr>
            <w:noProof/>
            <w:webHidden/>
          </w:rPr>
          <w:instrText xml:space="preserve"> PAGEREF _Toc171317250 \h </w:instrText>
        </w:r>
        <w:r>
          <w:rPr>
            <w:noProof/>
            <w:webHidden/>
          </w:rPr>
        </w:r>
        <w:r>
          <w:rPr>
            <w:noProof/>
            <w:webHidden/>
          </w:rPr>
          <w:fldChar w:fldCharType="separate"/>
        </w:r>
        <w:r>
          <w:rPr>
            <w:noProof/>
            <w:webHidden/>
          </w:rPr>
          <w:t>25</w:t>
        </w:r>
        <w:r>
          <w:rPr>
            <w:noProof/>
            <w:webHidden/>
          </w:rPr>
          <w:fldChar w:fldCharType="end"/>
        </w:r>
      </w:hyperlink>
    </w:p>
    <w:p w14:paraId="62562FE0" w14:textId="35B49137" w:rsidR="0031056C" w:rsidRDefault="0031056C">
      <w:pPr>
        <w:pStyle w:val="31"/>
        <w:rPr>
          <w:rFonts w:asciiTheme="minorHAnsi" w:eastAsiaTheme="minorEastAsia" w:hAnsiTheme="minorHAnsi" w:cstheme="minorBidi"/>
          <w:kern w:val="2"/>
          <w14:ligatures w14:val="standardContextual"/>
        </w:rPr>
      </w:pPr>
      <w:hyperlink w:anchor="_Toc171317251" w:history="1">
        <w:r w:rsidRPr="00CE320D">
          <w:rPr>
            <w:rStyle w:val="a3"/>
          </w:rPr>
          <w:t xml:space="preserve">Больше половины граждан Российской Федерации осведомлены о Программе долгосрочных сбережений (ПДС). Такие данные были получены в ходе опроса, проведенного по заказу СРО </w:t>
        </w:r>
        <w:r w:rsidRPr="00CE320D">
          <w:rPr>
            <w:rStyle w:val="a3"/>
            <w:b/>
          </w:rPr>
          <w:t>«Национальная ассоциация негосударственных пенсионных фондов»</w:t>
        </w:r>
        <w:r w:rsidRPr="00CE320D">
          <w:rPr>
            <w:rStyle w:val="a3"/>
          </w:rPr>
          <w:t xml:space="preserve"> (</w:t>
        </w:r>
        <w:r w:rsidRPr="00CE320D">
          <w:rPr>
            <w:rStyle w:val="a3"/>
            <w:b/>
          </w:rPr>
          <w:t>НАПФ</w:t>
        </w:r>
        <w:r w:rsidRPr="00CE320D">
          <w:rPr>
            <w:rStyle w:val="a3"/>
          </w:rPr>
          <w:t>). За почти три месяца в анкетировании приняли участие 150 тысяч человек.</w:t>
        </w:r>
        <w:r>
          <w:rPr>
            <w:webHidden/>
          </w:rPr>
          <w:tab/>
        </w:r>
        <w:r>
          <w:rPr>
            <w:webHidden/>
          </w:rPr>
          <w:fldChar w:fldCharType="begin"/>
        </w:r>
        <w:r>
          <w:rPr>
            <w:webHidden/>
          </w:rPr>
          <w:instrText xml:space="preserve"> PAGEREF _Toc171317251 \h </w:instrText>
        </w:r>
        <w:r>
          <w:rPr>
            <w:webHidden/>
          </w:rPr>
        </w:r>
        <w:r>
          <w:rPr>
            <w:webHidden/>
          </w:rPr>
          <w:fldChar w:fldCharType="separate"/>
        </w:r>
        <w:r>
          <w:rPr>
            <w:webHidden/>
          </w:rPr>
          <w:t>25</w:t>
        </w:r>
        <w:r>
          <w:rPr>
            <w:webHidden/>
          </w:rPr>
          <w:fldChar w:fldCharType="end"/>
        </w:r>
      </w:hyperlink>
    </w:p>
    <w:p w14:paraId="1F779A77" w14:textId="53D73149"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52" w:history="1">
        <w:r w:rsidRPr="00CE320D">
          <w:rPr>
            <w:rStyle w:val="a3"/>
            <w:noProof/>
          </w:rPr>
          <w:t>Россия-Онлайн, 07.07.2024, Представители негосударственных пенсионных фондов обсудили систему софинансирования по ПДС</w:t>
        </w:r>
        <w:r>
          <w:rPr>
            <w:noProof/>
            <w:webHidden/>
          </w:rPr>
          <w:tab/>
        </w:r>
        <w:r>
          <w:rPr>
            <w:noProof/>
            <w:webHidden/>
          </w:rPr>
          <w:fldChar w:fldCharType="begin"/>
        </w:r>
        <w:r>
          <w:rPr>
            <w:noProof/>
            <w:webHidden/>
          </w:rPr>
          <w:instrText xml:space="preserve"> PAGEREF _Toc171317252 \h </w:instrText>
        </w:r>
        <w:r>
          <w:rPr>
            <w:noProof/>
            <w:webHidden/>
          </w:rPr>
        </w:r>
        <w:r>
          <w:rPr>
            <w:noProof/>
            <w:webHidden/>
          </w:rPr>
          <w:fldChar w:fldCharType="separate"/>
        </w:r>
        <w:r>
          <w:rPr>
            <w:noProof/>
            <w:webHidden/>
          </w:rPr>
          <w:t>26</w:t>
        </w:r>
        <w:r>
          <w:rPr>
            <w:noProof/>
            <w:webHidden/>
          </w:rPr>
          <w:fldChar w:fldCharType="end"/>
        </w:r>
      </w:hyperlink>
    </w:p>
    <w:p w14:paraId="4A6D84E5" w14:textId="26DB0228" w:rsidR="0031056C" w:rsidRDefault="0031056C">
      <w:pPr>
        <w:pStyle w:val="31"/>
        <w:rPr>
          <w:rFonts w:asciiTheme="minorHAnsi" w:eastAsiaTheme="minorEastAsia" w:hAnsiTheme="minorHAnsi" w:cstheme="minorBidi"/>
          <w:kern w:val="2"/>
          <w14:ligatures w14:val="standardContextual"/>
        </w:rPr>
      </w:pPr>
      <w:hyperlink w:anchor="_Toc171317253" w:history="1">
        <w:r w:rsidRPr="00CE320D">
          <w:rPr>
            <w:rStyle w:val="a3"/>
          </w:rPr>
          <w:t xml:space="preserve">В Национальном расчетном депозитарии прошел круглый стол на тему: «Возможности и практика НРД для негосударственных пенсионных фондов». Открыли его работу председатель правления НРД Виктор Жидков и президент </w:t>
        </w:r>
        <w:r w:rsidRPr="00CE320D">
          <w:rPr>
            <w:rStyle w:val="a3"/>
            <w:b/>
          </w:rPr>
          <w:t>Национальной ассоциации негосударственных пенсионных фондов</w:t>
        </w:r>
        <w:r w:rsidRPr="00CE320D">
          <w:rPr>
            <w:rStyle w:val="a3"/>
          </w:rPr>
          <w:t xml:space="preserve"> </w:t>
        </w:r>
        <w:r w:rsidRPr="00CE320D">
          <w:rPr>
            <w:rStyle w:val="a3"/>
            <w:b/>
          </w:rPr>
          <w:t>Сергей Беляков</w:t>
        </w:r>
        <w:r w:rsidRPr="00CE320D">
          <w:rPr>
            <w:rStyle w:val="a3"/>
          </w:rPr>
          <w:t>. В дискуссии приняли участие представители НПФ и руководители подразделений самого депозитария.</w:t>
        </w:r>
        <w:r>
          <w:rPr>
            <w:webHidden/>
          </w:rPr>
          <w:tab/>
        </w:r>
        <w:r>
          <w:rPr>
            <w:webHidden/>
          </w:rPr>
          <w:fldChar w:fldCharType="begin"/>
        </w:r>
        <w:r>
          <w:rPr>
            <w:webHidden/>
          </w:rPr>
          <w:instrText xml:space="preserve"> PAGEREF _Toc171317253 \h </w:instrText>
        </w:r>
        <w:r>
          <w:rPr>
            <w:webHidden/>
          </w:rPr>
        </w:r>
        <w:r>
          <w:rPr>
            <w:webHidden/>
          </w:rPr>
          <w:fldChar w:fldCharType="separate"/>
        </w:r>
        <w:r>
          <w:rPr>
            <w:webHidden/>
          </w:rPr>
          <w:t>26</w:t>
        </w:r>
        <w:r>
          <w:rPr>
            <w:webHidden/>
          </w:rPr>
          <w:fldChar w:fldCharType="end"/>
        </w:r>
      </w:hyperlink>
    </w:p>
    <w:p w14:paraId="669031D6" w14:textId="3FA742E9"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54" w:history="1">
        <w:r w:rsidRPr="00CE320D">
          <w:rPr>
            <w:rStyle w:val="a3"/>
            <w:noProof/>
          </w:rPr>
          <w:t>Финверсия.ru, 07.07.2024, Страсти по экономике: рубль, санкции, цифра, биржи</w:t>
        </w:r>
        <w:r>
          <w:rPr>
            <w:noProof/>
            <w:webHidden/>
          </w:rPr>
          <w:tab/>
        </w:r>
        <w:r>
          <w:rPr>
            <w:noProof/>
            <w:webHidden/>
          </w:rPr>
          <w:fldChar w:fldCharType="begin"/>
        </w:r>
        <w:r>
          <w:rPr>
            <w:noProof/>
            <w:webHidden/>
          </w:rPr>
          <w:instrText xml:space="preserve"> PAGEREF _Toc171317254 \h </w:instrText>
        </w:r>
        <w:r>
          <w:rPr>
            <w:noProof/>
            <w:webHidden/>
          </w:rPr>
        </w:r>
        <w:r>
          <w:rPr>
            <w:noProof/>
            <w:webHidden/>
          </w:rPr>
          <w:fldChar w:fldCharType="separate"/>
        </w:r>
        <w:r>
          <w:rPr>
            <w:noProof/>
            <w:webHidden/>
          </w:rPr>
          <w:t>27</w:t>
        </w:r>
        <w:r>
          <w:rPr>
            <w:noProof/>
            <w:webHidden/>
          </w:rPr>
          <w:fldChar w:fldCharType="end"/>
        </w:r>
      </w:hyperlink>
    </w:p>
    <w:p w14:paraId="44D4C71E" w14:textId="35232F3B" w:rsidR="0031056C" w:rsidRDefault="0031056C">
      <w:pPr>
        <w:pStyle w:val="31"/>
        <w:rPr>
          <w:rFonts w:asciiTheme="minorHAnsi" w:eastAsiaTheme="minorEastAsia" w:hAnsiTheme="minorHAnsi" w:cstheme="minorBidi"/>
          <w:kern w:val="2"/>
          <w14:ligatures w14:val="standardContextual"/>
        </w:rPr>
      </w:pPr>
      <w:hyperlink w:anchor="_Toc171317255" w:history="1">
        <w:r w:rsidRPr="00CE320D">
          <w:rPr>
            <w:rStyle w:val="a3"/>
          </w:rPr>
          <w:t>Потенциальное введение множественности курсов рубля к доллару, неспособность монетарных властей справиться с инфляцией, токенизация всего и вся, а также роль криптоактивов в финансировании внешнеэкономической деятельности оказались темами для горячих дискуссий в ходе первого дня 10-го финансового онлайн-марафона Finversia 2024.</w:t>
        </w:r>
        <w:r>
          <w:rPr>
            <w:webHidden/>
          </w:rPr>
          <w:tab/>
        </w:r>
        <w:r>
          <w:rPr>
            <w:webHidden/>
          </w:rPr>
          <w:fldChar w:fldCharType="begin"/>
        </w:r>
        <w:r>
          <w:rPr>
            <w:webHidden/>
          </w:rPr>
          <w:instrText xml:space="preserve"> PAGEREF _Toc171317255 \h </w:instrText>
        </w:r>
        <w:r>
          <w:rPr>
            <w:webHidden/>
          </w:rPr>
        </w:r>
        <w:r>
          <w:rPr>
            <w:webHidden/>
          </w:rPr>
          <w:fldChar w:fldCharType="separate"/>
        </w:r>
        <w:r>
          <w:rPr>
            <w:webHidden/>
          </w:rPr>
          <w:t>27</w:t>
        </w:r>
        <w:r>
          <w:rPr>
            <w:webHidden/>
          </w:rPr>
          <w:fldChar w:fldCharType="end"/>
        </w:r>
      </w:hyperlink>
    </w:p>
    <w:p w14:paraId="31E7A4B6" w14:textId="728CA3C9"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56" w:history="1">
        <w:r w:rsidRPr="00CE320D">
          <w:rPr>
            <w:rStyle w:val="a3"/>
            <w:noProof/>
          </w:rPr>
          <w:t>БанкИнформСервис.</w:t>
        </w:r>
        <w:r w:rsidRPr="00CE320D">
          <w:rPr>
            <w:rStyle w:val="a3"/>
            <w:noProof/>
            <w:lang w:val="en-US"/>
          </w:rPr>
          <w:t>ru</w:t>
        </w:r>
        <w:r w:rsidRPr="00CE320D">
          <w:rPr>
            <w:rStyle w:val="a3"/>
            <w:noProof/>
          </w:rPr>
          <w:t>, 05.06.2024, Сбер предложил зазывать россиян в долгосрочные сбережения через госуслуги</w:t>
        </w:r>
        <w:r>
          <w:rPr>
            <w:noProof/>
            <w:webHidden/>
          </w:rPr>
          <w:tab/>
        </w:r>
        <w:r>
          <w:rPr>
            <w:noProof/>
            <w:webHidden/>
          </w:rPr>
          <w:fldChar w:fldCharType="begin"/>
        </w:r>
        <w:r>
          <w:rPr>
            <w:noProof/>
            <w:webHidden/>
          </w:rPr>
          <w:instrText xml:space="preserve"> PAGEREF _Toc171317256 \h </w:instrText>
        </w:r>
        <w:r>
          <w:rPr>
            <w:noProof/>
            <w:webHidden/>
          </w:rPr>
        </w:r>
        <w:r>
          <w:rPr>
            <w:noProof/>
            <w:webHidden/>
          </w:rPr>
          <w:fldChar w:fldCharType="separate"/>
        </w:r>
        <w:r>
          <w:rPr>
            <w:noProof/>
            <w:webHidden/>
          </w:rPr>
          <w:t>29</w:t>
        </w:r>
        <w:r>
          <w:rPr>
            <w:noProof/>
            <w:webHidden/>
          </w:rPr>
          <w:fldChar w:fldCharType="end"/>
        </w:r>
      </w:hyperlink>
    </w:p>
    <w:p w14:paraId="1EA6B9A7" w14:textId="272B7100" w:rsidR="0031056C" w:rsidRDefault="0031056C">
      <w:pPr>
        <w:pStyle w:val="31"/>
        <w:rPr>
          <w:rFonts w:asciiTheme="minorHAnsi" w:eastAsiaTheme="minorEastAsia" w:hAnsiTheme="minorHAnsi" w:cstheme="minorBidi"/>
          <w:kern w:val="2"/>
          <w14:ligatures w14:val="standardContextual"/>
        </w:rPr>
      </w:pPr>
      <w:hyperlink w:anchor="_Toc171317257" w:history="1">
        <w:r w:rsidRPr="00CE320D">
          <w:rPr>
            <w:rStyle w:val="a3"/>
          </w:rPr>
          <w:t>Для популяризации программы долгосрочных сбережений (ПДС) можно организовать рассылку в госуслугах для всех, у кого имеются пенсионные накопления - предложить перевести их в ПДС. Такое оригинальное решение предложил старший вице-президент Сбера Руслан Вестеровский, отвечая на вопросы журналистов на Финансовом конгрессе.</w:t>
        </w:r>
        <w:r>
          <w:rPr>
            <w:webHidden/>
          </w:rPr>
          <w:tab/>
        </w:r>
        <w:r>
          <w:rPr>
            <w:webHidden/>
          </w:rPr>
          <w:fldChar w:fldCharType="begin"/>
        </w:r>
        <w:r>
          <w:rPr>
            <w:webHidden/>
          </w:rPr>
          <w:instrText xml:space="preserve"> PAGEREF _Toc171317257 \h </w:instrText>
        </w:r>
        <w:r>
          <w:rPr>
            <w:webHidden/>
          </w:rPr>
        </w:r>
        <w:r>
          <w:rPr>
            <w:webHidden/>
          </w:rPr>
          <w:fldChar w:fldCharType="separate"/>
        </w:r>
        <w:r>
          <w:rPr>
            <w:webHidden/>
          </w:rPr>
          <w:t>29</w:t>
        </w:r>
        <w:r>
          <w:rPr>
            <w:webHidden/>
          </w:rPr>
          <w:fldChar w:fldCharType="end"/>
        </w:r>
      </w:hyperlink>
    </w:p>
    <w:p w14:paraId="7D2D05D8" w14:textId="1788D827"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58" w:history="1">
        <w:r w:rsidRPr="00CE320D">
          <w:rPr>
            <w:rStyle w:val="a3"/>
            <w:noProof/>
          </w:rPr>
          <w:t>БанкИнформСервис.</w:t>
        </w:r>
        <w:r w:rsidRPr="00CE320D">
          <w:rPr>
            <w:rStyle w:val="a3"/>
            <w:noProof/>
            <w:lang w:val="en-US"/>
          </w:rPr>
          <w:t>ru</w:t>
        </w:r>
        <w:r w:rsidRPr="00CE320D">
          <w:rPr>
            <w:rStyle w:val="a3"/>
            <w:noProof/>
          </w:rPr>
          <w:t>, 05.06.2024, СберНПФ: 585 тыс. договоров на 25,6 млрд рублей</w:t>
        </w:r>
        <w:r>
          <w:rPr>
            <w:noProof/>
            <w:webHidden/>
          </w:rPr>
          <w:tab/>
        </w:r>
        <w:r>
          <w:rPr>
            <w:noProof/>
            <w:webHidden/>
          </w:rPr>
          <w:fldChar w:fldCharType="begin"/>
        </w:r>
        <w:r>
          <w:rPr>
            <w:noProof/>
            <w:webHidden/>
          </w:rPr>
          <w:instrText xml:space="preserve"> PAGEREF _Toc171317258 \h </w:instrText>
        </w:r>
        <w:r>
          <w:rPr>
            <w:noProof/>
            <w:webHidden/>
          </w:rPr>
        </w:r>
        <w:r>
          <w:rPr>
            <w:noProof/>
            <w:webHidden/>
          </w:rPr>
          <w:fldChar w:fldCharType="separate"/>
        </w:r>
        <w:r>
          <w:rPr>
            <w:noProof/>
            <w:webHidden/>
          </w:rPr>
          <w:t>30</w:t>
        </w:r>
        <w:r>
          <w:rPr>
            <w:noProof/>
            <w:webHidden/>
          </w:rPr>
          <w:fldChar w:fldCharType="end"/>
        </w:r>
      </w:hyperlink>
    </w:p>
    <w:p w14:paraId="434628ED" w14:textId="1DB8E6C5" w:rsidR="0031056C" w:rsidRDefault="0031056C">
      <w:pPr>
        <w:pStyle w:val="31"/>
        <w:rPr>
          <w:rFonts w:asciiTheme="minorHAnsi" w:eastAsiaTheme="minorEastAsia" w:hAnsiTheme="minorHAnsi" w:cstheme="minorBidi"/>
          <w:kern w:val="2"/>
          <w14:ligatures w14:val="standardContextual"/>
        </w:rPr>
      </w:pPr>
      <w:hyperlink w:anchor="_Toc171317259" w:history="1">
        <w:r w:rsidRPr="00CE320D">
          <w:rPr>
            <w:rStyle w:val="a3"/>
          </w:rPr>
          <w:t>По состоянию на 3 июля 2024 года россияне заключили 585 тыс. договоров по новой программе долгосрочных сбережений (ПДС) в СберНПФ, сообщает пресс-служба Сбера.</w:t>
        </w:r>
        <w:r>
          <w:rPr>
            <w:webHidden/>
          </w:rPr>
          <w:tab/>
        </w:r>
        <w:r>
          <w:rPr>
            <w:webHidden/>
          </w:rPr>
          <w:fldChar w:fldCharType="begin"/>
        </w:r>
        <w:r>
          <w:rPr>
            <w:webHidden/>
          </w:rPr>
          <w:instrText xml:space="preserve"> PAGEREF _Toc171317259 \h </w:instrText>
        </w:r>
        <w:r>
          <w:rPr>
            <w:webHidden/>
          </w:rPr>
        </w:r>
        <w:r>
          <w:rPr>
            <w:webHidden/>
          </w:rPr>
          <w:fldChar w:fldCharType="separate"/>
        </w:r>
        <w:r>
          <w:rPr>
            <w:webHidden/>
          </w:rPr>
          <w:t>30</w:t>
        </w:r>
        <w:r>
          <w:rPr>
            <w:webHidden/>
          </w:rPr>
          <w:fldChar w:fldCharType="end"/>
        </w:r>
      </w:hyperlink>
    </w:p>
    <w:p w14:paraId="759CF6DE" w14:textId="20D45B10"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60" w:history="1">
        <w:r w:rsidRPr="00CE320D">
          <w:rPr>
            <w:rStyle w:val="a3"/>
            <w:noProof/>
          </w:rPr>
          <w:t>ГТРК «Урал», 05.06.2024, Уральцы стали чаще инвестировать в свое будущее</w:t>
        </w:r>
        <w:r>
          <w:rPr>
            <w:noProof/>
            <w:webHidden/>
          </w:rPr>
          <w:tab/>
        </w:r>
        <w:r>
          <w:rPr>
            <w:noProof/>
            <w:webHidden/>
          </w:rPr>
          <w:fldChar w:fldCharType="begin"/>
        </w:r>
        <w:r>
          <w:rPr>
            <w:noProof/>
            <w:webHidden/>
          </w:rPr>
          <w:instrText xml:space="preserve"> PAGEREF _Toc171317260 \h </w:instrText>
        </w:r>
        <w:r>
          <w:rPr>
            <w:noProof/>
            <w:webHidden/>
          </w:rPr>
        </w:r>
        <w:r>
          <w:rPr>
            <w:noProof/>
            <w:webHidden/>
          </w:rPr>
          <w:fldChar w:fldCharType="separate"/>
        </w:r>
        <w:r>
          <w:rPr>
            <w:noProof/>
            <w:webHidden/>
          </w:rPr>
          <w:t>30</w:t>
        </w:r>
        <w:r>
          <w:rPr>
            <w:noProof/>
            <w:webHidden/>
          </w:rPr>
          <w:fldChar w:fldCharType="end"/>
        </w:r>
      </w:hyperlink>
    </w:p>
    <w:p w14:paraId="21B79CA2" w14:textId="6550B9AB" w:rsidR="0031056C" w:rsidRDefault="0031056C">
      <w:pPr>
        <w:pStyle w:val="31"/>
        <w:rPr>
          <w:rFonts w:asciiTheme="minorHAnsi" w:eastAsiaTheme="minorEastAsia" w:hAnsiTheme="minorHAnsi" w:cstheme="minorBidi"/>
          <w:kern w:val="2"/>
          <w14:ligatures w14:val="standardContextual"/>
        </w:rPr>
      </w:pPr>
      <w:hyperlink w:anchor="_Toc171317261" w:history="1">
        <w:r w:rsidRPr="00CE320D">
          <w:rPr>
            <w:rStyle w:val="a3"/>
          </w:rPr>
          <w:t>Свердловская область входит в пятерку регионов по объему взносов в программу долгосрочных сбережений. Это новый сберегательный продукт для россиян с участием государства.</w:t>
        </w:r>
        <w:r>
          <w:rPr>
            <w:webHidden/>
          </w:rPr>
          <w:tab/>
        </w:r>
        <w:r>
          <w:rPr>
            <w:webHidden/>
          </w:rPr>
          <w:fldChar w:fldCharType="begin"/>
        </w:r>
        <w:r>
          <w:rPr>
            <w:webHidden/>
          </w:rPr>
          <w:instrText xml:space="preserve"> PAGEREF _Toc171317261 \h </w:instrText>
        </w:r>
        <w:r>
          <w:rPr>
            <w:webHidden/>
          </w:rPr>
        </w:r>
        <w:r>
          <w:rPr>
            <w:webHidden/>
          </w:rPr>
          <w:fldChar w:fldCharType="separate"/>
        </w:r>
        <w:r>
          <w:rPr>
            <w:webHidden/>
          </w:rPr>
          <w:t>30</w:t>
        </w:r>
        <w:r>
          <w:rPr>
            <w:webHidden/>
          </w:rPr>
          <w:fldChar w:fldCharType="end"/>
        </w:r>
      </w:hyperlink>
    </w:p>
    <w:p w14:paraId="1C00C19B" w14:textId="18CE306B"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62" w:history="1">
        <w:r w:rsidRPr="00CE320D">
          <w:rPr>
            <w:rStyle w:val="a3"/>
            <w:noProof/>
          </w:rPr>
          <w:t>ГТРК «Тула», 05.06.2024, Эксперт объяснил тонкости программы долгосрочных сбережений с софинансированием государства</w:t>
        </w:r>
        <w:r>
          <w:rPr>
            <w:noProof/>
            <w:webHidden/>
          </w:rPr>
          <w:tab/>
        </w:r>
        <w:r>
          <w:rPr>
            <w:noProof/>
            <w:webHidden/>
          </w:rPr>
          <w:fldChar w:fldCharType="begin"/>
        </w:r>
        <w:r>
          <w:rPr>
            <w:noProof/>
            <w:webHidden/>
          </w:rPr>
          <w:instrText xml:space="preserve"> PAGEREF _Toc171317262 \h </w:instrText>
        </w:r>
        <w:r>
          <w:rPr>
            <w:noProof/>
            <w:webHidden/>
          </w:rPr>
        </w:r>
        <w:r>
          <w:rPr>
            <w:noProof/>
            <w:webHidden/>
          </w:rPr>
          <w:fldChar w:fldCharType="separate"/>
        </w:r>
        <w:r>
          <w:rPr>
            <w:noProof/>
            <w:webHidden/>
          </w:rPr>
          <w:t>31</w:t>
        </w:r>
        <w:r>
          <w:rPr>
            <w:noProof/>
            <w:webHidden/>
          </w:rPr>
          <w:fldChar w:fldCharType="end"/>
        </w:r>
      </w:hyperlink>
    </w:p>
    <w:p w14:paraId="6410071C" w14:textId="0A2036AA" w:rsidR="0031056C" w:rsidRDefault="0031056C">
      <w:pPr>
        <w:pStyle w:val="31"/>
        <w:rPr>
          <w:rFonts w:asciiTheme="minorHAnsi" w:eastAsiaTheme="minorEastAsia" w:hAnsiTheme="minorHAnsi" w:cstheme="minorBidi"/>
          <w:kern w:val="2"/>
          <w14:ligatures w14:val="standardContextual"/>
        </w:rPr>
      </w:pPr>
      <w:hyperlink w:anchor="_Toc171317263" w:history="1">
        <w:r w:rsidRPr="00CE320D">
          <w:rPr>
            <w:rStyle w:val="a3"/>
          </w:rPr>
          <w:t>С этого года заработала новая программа долгосрочных сбережений с софинансированием государства. Что это за программа, как это работает обсудим с экспертом экономического отдела тульского отделения банка России Дмитрием Филиным.</w:t>
        </w:r>
        <w:r>
          <w:rPr>
            <w:webHidden/>
          </w:rPr>
          <w:tab/>
        </w:r>
        <w:r>
          <w:rPr>
            <w:webHidden/>
          </w:rPr>
          <w:fldChar w:fldCharType="begin"/>
        </w:r>
        <w:r>
          <w:rPr>
            <w:webHidden/>
          </w:rPr>
          <w:instrText xml:space="preserve"> PAGEREF _Toc171317263 \h </w:instrText>
        </w:r>
        <w:r>
          <w:rPr>
            <w:webHidden/>
          </w:rPr>
        </w:r>
        <w:r>
          <w:rPr>
            <w:webHidden/>
          </w:rPr>
          <w:fldChar w:fldCharType="separate"/>
        </w:r>
        <w:r>
          <w:rPr>
            <w:webHidden/>
          </w:rPr>
          <w:t>31</w:t>
        </w:r>
        <w:r>
          <w:rPr>
            <w:webHidden/>
          </w:rPr>
          <w:fldChar w:fldCharType="end"/>
        </w:r>
      </w:hyperlink>
    </w:p>
    <w:p w14:paraId="55EDB907" w14:textId="65E6FC76"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64" w:history="1">
        <w:r w:rsidRPr="00CE320D">
          <w:rPr>
            <w:rStyle w:val="a3"/>
            <w:noProof/>
          </w:rPr>
          <w:t xml:space="preserve">Радио «Бизнес </w:t>
        </w:r>
        <w:r w:rsidRPr="00CE320D">
          <w:rPr>
            <w:rStyle w:val="a3"/>
            <w:noProof/>
            <w:lang w:val="en-US"/>
          </w:rPr>
          <w:t>FM</w:t>
        </w:r>
        <w:r w:rsidRPr="00CE320D">
          <w:rPr>
            <w:rStyle w:val="a3"/>
            <w:noProof/>
          </w:rPr>
          <w:t>» - Санкт-Петербург, 05.06.2024, Николай Печелиев: программа долгосрочных сбережений позволит россиянам получить прибавку к пенсии</w:t>
        </w:r>
        <w:r>
          <w:rPr>
            <w:noProof/>
            <w:webHidden/>
          </w:rPr>
          <w:tab/>
        </w:r>
        <w:r>
          <w:rPr>
            <w:noProof/>
            <w:webHidden/>
          </w:rPr>
          <w:fldChar w:fldCharType="begin"/>
        </w:r>
        <w:r>
          <w:rPr>
            <w:noProof/>
            <w:webHidden/>
          </w:rPr>
          <w:instrText xml:space="preserve"> PAGEREF _Toc171317264 \h </w:instrText>
        </w:r>
        <w:r>
          <w:rPr>
            <w:noProof/>
            <w:webHidden/>
          </w:rPr>
        </w:r>
        <w:r>
          <w:rPr>
            <w:noProof/>
            <w:webHidden/>
          </w:rPr>
          <w:fldChar w:fldCharType="separate"/>
        </w:r>
        <w:r>
          <w:rPr>
            <w:noProof/>
            <w:webHidden/>
          </w:rPr>
          <w:t>34</w:t>
        </w:r>
        <w:r>
          <w:rPr>
            <w:noProof/>
            <w:webHidden/>
          </w:rPr>
          <w:fldChar w:fldCharType="end"/>
        </w:r>
      </w:hyperlink>
    </w:p>
    <w:p w14:paraId="1BE0250D" w14:textId="08C7BA61" w:rsidR="0031056C" w:rsidRDefault="0031056C">
      <w:pPr>
        <w:pStyle w:val="31"/>
        <w:rPr>
          <w:rFonts w:asciiTheme="minorHAnsi" w:eastAsiaTheme="minorEastAsia" w:hAnsiTheme="minorHAnsi" w:cstheme="minorBidi"/>
          <w:kern w:val="2"/>
          <w14:ligatures w14:val="standardContextual"/>
        </w:rPr>
      </w:pPr>
      <w:hyperlink w:anchor="_Toc171317265" w:history="1">
        <w:r w:rsidRPr="00CE320D">
          <w:rPr>
            <w:rStyle w:val="a3"/>
          </w:rPr>
          <w:t>По итогам первого полугодия граждане заключили 610 000 договоров в рамках ПДС - программы долгосрочных сбережений. Для подписавших соглашение с НПФ в период с 2024 по 2026 год предусмотрено государственное софинансирование взносов в размере до 36 000 рублей в год.</w:t>
        </w:r>
        <w:r>
          <w:rPr>
            <w:webHidden/>
          </w:rPr>
          <w:tab/>
        </w:r>
        <w:r>
          <w:rPr>
            <w:webHidden/>
          </w:rPr>
          <w:fldChar w:fldCharType="begin"/>
        </w:r>
        <w:r>
          <w:rPr>
            <w:webHidden/>
          </w:rPr>
          <w:instrText xml:space="preserve"> PAGEREF _Toc171317265 \h </w:instrText>
        </w:r>
        <w:r>
          <w:rPr>
            <w:webHidden/>
          </w:rPr>
        </w:r>
        <w:r>
          <w:rPr>
            <w:webHidden/>
          </w:rPr>
          <w:fldChar w:fldCharType="separate"/>
        </w:r>
        <w:r>
          <w:rPr>
            <w:webHidden/>
          </w:rPr>
          <w:t>34</w:t>
        </w:r>
        <w:r>
          <w:rPr>
            <w:webHidden/>
          </w:rPr>
          <w:fldChar w:fldCharType="end"/>
        </w:r>
      </w:hyperlink>
    </w:p>
    <w:p w14:paraId="00FA1F98" w14:textId="1AC3F477"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66" w:history="1">
        <w:r w:rsidRPr="00CE320D">
          <w:rPr>
            <w:rStyle w:val="a3"/>
            <w:noProof/>
          </w:rPr>
          <w:t>РИАМО, 05.06.2024, Жители Подмосковья направили более 1 млрд руб накопительной пенсии в долгосрочные сбережения</w:t>
        </w:r>
        <w:r>
          <w:rPr>
            <w:noProof/>
            <w:webHidden/>
          </w:rPr>
          <w:tab/>
        </w:r>
        <w:r>
          <w:rPr>
            <w:noProof/>
            <w:webHidden/>
          </w:rPr>
          <w:fldChar w:fldCharType="begin"/>
        </w:r>
        <w:r>
          <w:rPr>
            <w:noProof/>
            <w:webHidden/>
          </w:rPr>
          <w:instrText xml:space="preserve"> PAGEREF _Toc171317266 \h </w:instrText>
        </w:r>
        <w:r>
          <w:rPr>
            <w:noProof/>
            <w:webHidden/>
          </w:rPr>
        </w:r>
        <w:r>
          <w:rPr>
            <w:noProof/>
            <w:webHidden/>
          </w:rPr>
          <w:fldChar w:fldCharType="separate"/>
        </w:r>
        <w:r>
          <w:rPr>
            <w:noProof/>
            <w:webHidden/>
          </w:rPr>
          <w:t>37</w:t>
        </w:r>
        <w:r>
          <w:rPr>
            <w:noProof/>
            <w:webHidden/>
          </w:rPr>
          <w:fldChar w:fldCharType="end"/>
        </w:r>
      </w:hyperlink>
    </w:p>
    <w:p w14:paraId="169AC2B8" w14:textId="2D0E9CEA" w:rsidR="0031056C" w:rsidRDefault="0031056C">
      <w:pPr>
        <w:pStyle w:val="31"/>
        <w:rPr>
          <w:rFonts w:asciiTheme="minorHAnsi" w:eastAsiaTheme="minorEastAsia" w:hAnsiTheme="minorHAnsi" w:cstheme="minorBidi"/>
          <w:kern w:val="2"/>
          <w14:ligatures w14:val="standardContextual"/>
        </w:rPr>
      </w:pPr>
      <w:hyperlink w:anchor="_Toc171317267" w:history="1">
        <w:r w:rsidRPr="00CE320D">
          <w:rPr>
            <w:rStyle w:val="a3"/>
          </w:rPr>
          <w:t>Порядка 5 тыс. жителей Московской области заявили к переводу свои пенсионные накопления в программу долгосрочных сбережений (ПДС) в СберНПФ, передает пресс-служба Сбера. Сумма данных средств превысила 1,12 млрд рублей.</w:t>
        </w:r>
        <w:r>
          <w:rPr>
            <w:webHidden/>
          </w:rPr>
          <w:tab/>
        </w:r>
        <w:r>
          <w:rPr>
            <w:webHidden/>
          </w:rPr>
          <w:fldChar w:fldCharType="begin"/>
        </w:r>
        <w:r>
          <w:rPr>
            <w:webHidden/>
          </w:rPr>
          <w:instrText xml:space="preserve"> PAGEREF _Toc171317267 \h </w:instrText>
        </w:r>
        <w:r>
          <w:rPr>
            <w:webHidden/>
          </w:rPr>
        </w:r>
        <w:r>
          <w:rPr>
            <w:webHidden/>
          </w:rPr>
          <w:fldChar w:fldCharType="separate"/>
        </w:r>
        <w:r>
          <w:rPr>
            <w:webHidden/>
          </w:rPr>
          <w:t>37</w:t>
        </w:r>
        <w:r>
          <w:rPr>
            <w:webHidden/>
          </w:rPr>
          <w:fldChar w:fldCharType="end"/>
        </w:r>
      </w:hyperlink>
    </w:p>
    <w:p w14:paraId="4A2CBEAC" w14:textId="5595F5CE"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68" w:history="1">
        <w:r w:rsidRPr="00CE320D">
          <w:rPr>
            <w:rStyle w:val="a3"/>
            <w:noProof/>
          </w:rPr>
          <w:t>РИАМО, 05.06.2024, Жители Подмосковья отложили свыше 1,5 млрд руб в сбережения в СберНПФ</w:t>
        </w:r>
        <w:r>
          <w:rPr>
            <w:noProof/>
            <w:webHidden/>
          </w:rPr>
          <w:tab/>
        </w:r>
        <w:r>
          <w:rPr>
            <w:noProof/>
            <w:webHidden/>
          </w:rPr>
          <w:fldChar w:fldCharType="begin"/>
        </w:r>
        <w:r>
          <w:rPr>
            <w:noProof/>
            <w:webHidden/>
          </w:rPr>
          <w:instrText xml:space="preserve"> PAGEREF _Toc171317268 \h </w:instrText>
        </w:r>
        <w:r>
          <w:rPr>
            <w:noProof/>
            <w:webHidden/>
          </w:rPr>
        </w:r>
        <w:r>
          <w:rPr>
            <w:noProof/>
            <w:webHidden/>
          </w:rPr>
          <w:fldChar w:fldCharType="separate"/>
        </w:r>
        <w:r>
          <w:rPr>
            <w:noProof/>
            <w:webHidden/>
          </w:rPr>
          <w:t>38</w:t>
        </w:r>
        <w:r>
          <w:rPr>
            <w:noProof/>
            <w:webHidden/>
          </w:rPr>
          <w:fldChar w:fldCharType="end"/>
        </w:r>
      </w:hyperlink>
    </w:p>
    <w:p w14:paraId="319BA9CF" w14:textId="7E311B8C" w:rsidR="0031056C" w:rsidRDefault="0031056C">
      <w:pPr>
        <w:pStyle w:val="31"/>
        <w:rPr>
          <w:rFonts w:asciiTheme="minorHAnsi" w:eastAsiaTheme="minorEastAsia" w:hAnsiTheme="minorHAnsi" w:cstheme="minorBidi"/>
          <w:kern w:val="2"/>
          <w14:ligatures w14:val="standardContextual"/>
        </w:rPr>
      </w:pPr>
      <w:hyperlink w:anchor="_Toc171317269" w:history="1">
        <w:r w:rsidRPr="00CE320D">
          <w:rPr>
            <w:rStyle w:val="a3"/>
          </w:rPr>
          <w:t>В первом полугодии текущего года жители Московской области заключили 32 тыс. договоров по новой программе долгосрочных сбережений (ПДС) в СберНПФ. Каждый пятый житель сделал это онлайн, сообщает пресс-служба Сбера.</w:t>
        </w:r>
        <w:r>
          <w:rPr>
            <w:webHidden/>
          </w:rPr>
          <w:tab/>
        </w:r>
        <w:r>
          <w:rPr>
            <w:webHidden/>
          </w:rPr>
          <w:fldChar w:fldCharType="begin"/>
        </w:r>
        <w:r>
          <w:rPr>
            <w:webHidden/>
          </w:rPr>
          <w:instrText xml:space="preserve"> PAGEREF _Toc171317269 \h </w:instrText>
        </w:r>
        <w:r>
          <w:rPr>
            <w:webHidden/>
          </w:rPr>
        </w:r>
        <w:r>
          <w:rPr>
            <w:webHidden/>
          </w:rPr>
          <w:fldChar w:fldCharType="separate"/>
        </w:r>
        <w:r>
          <w:rPr>
            <w:webHidden/>
          </w:rPr>
          <w:t>38</w:t>
        </w:r>
        <w:r>
          <w:rPr>
            <w:webHidden/>
          </w:rPr>
          <w:fldChar w:fldCharType="end"/>
        </w:r>
      </w:hyperlink>
    </w:p>
    <w:p w14:paraId="3BCE39C6" w14:textId="4A6795CA"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70" w:history="1">
        <w:r w:rsidRPr="00CE320D">
          <w:rPr>
            <w:rStyle w:val="a3"/>
            <w:noProof/>
          </w:rPr>
          <w:t>Ярославский регион, 05.06.2024, Программа долгосрочных сбережений стала центральной темой на конференции по финансовой грамотности</w:t>
        </w:r>
        <w:r>
          <w:rPr>
            <w:noProof/>
            <w:webHidden/>
          </w:rPr>
          <w:tab/>
        </w:r>
        <w:r>
          <w:rPr>
            <w:noProof/>
            <w:webHidden/>
          </w:rPr>
          <w:fldChar w:fldCharType="begin"/>
        </w:r>
        <w:r>
          <w:rPr>
            <w:noProof/>
            <w:webHidden/>
          </w:rPr>
          <w:instrText xml:space="preserve"> PAGEREF _Toc171317270 \h </w:instrText>
        </w:r>
        <w:r>
          <w:rPr>
            <w:noProof/>
            <w:webHidden/>
          </w:rPr>
        </w:r>
        <w:r>
          <w:rPr>
            <w:noProof/>
            <w:webHidden/>
          </w:rPr>
          <w:fldChar w:fldCharType="separate"/>
        </w:r>
        <w:r>
          <w:rPr>
            <w:noProof/>
            <w:webHidden/>
          </w:rPr>
          <w:t>39</w:t>
        </w:r>
        <w:r>
          <w:rPr>
            <w:noProof/>
            <w:webHidden/>
          </w:rPr>
          <w:fldChar w:fldCharType="end"/>
        </w:r>
      </w:hyperlink>
    </w:p>
    <w:p w14:paraId="718B3705" w14:textId="12FD6271" w:rsidR="0031056C" w:rsidRDefault="0031056C">
      <w:pPr>
        <w:pStyle w:val="31"/>
        <w:rPr>
          <w:rFonts w:asciiTheme="minorHAnsi" w:eastAsiaTheme="minorEastAsia" w:hAnsiTheme="minorHAnsi" w:cstheme="minorBidi"/>
          <w:kern w:val="2"/>
          <w14:ligatures w14:val="standardContextual"/>
        </w:rPr>
      </w:pPr>
      <w:hyperlink w:anchor="_Toc171317271" w:history="1">
        <w:r w:rsidRPr="00CE320D">
          <w:rPr>
            <w:rStyle w:val="a3"/>
          </w:rPr>
          <w:t>Ярославль стал площадкой проведения межрегиональной секции Всероссийской методолого-практической конференции, посвященной вопросам повышения финансовой грамотности и формирования финансовой культуры. Мероприятие прошло в очном и дистанционном форматах.</w:t>
        </w:r>
        <w:r>
          <w:rPr>
            <w:webHidden/>
          </w:rPr>
          <w:tab/>
        </w:r>
        <w:r>
          <w:rPr>
            <w:webHidden/>
          </w:rPr>
          <w:fldChar w:fldCharType="begin"/>
        </w:r>
        <w:r>
          <w:rPr>
            <w:webHidden/>
          </w:rPr>
          <w:instrText xml:space="preserve"> PAGEREF _Toc171317271 \h </w:instrText>
        </w:r>
        <w:r>
          <w:rPr>
            <w:webHidden/>
          </w:rPr>
        </w:r>
        <w:r>
          <w:rPr>
            <w:webHidden/>
          </w:rPr>
          <w:fldChar w:fldCharType="separate"/>
        </w:r>
        <w:r>
          <w:rPr>
            <w:webHidden/>
          </w:rPr>
          <w:t>39</w:t>
        </w:r>
        <w:r>
          <w:rPr>
            <w:webHidden/>
          </w:rPr>
          <w:fldChar w:fldCharType="end"/>
        </w:r>
      </w:hyperlink>
    </w:p>
    <w:p w14:paraId="04CAAFB5" w14:textId="6A6E084F"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72" w:history="1">
        <w:r w:rsidRPr="00CE320D">
          <w:rPr>
            <w:rStyle w:val="a3"/>
            <w:noProof/>
          </w:rPr>
          <w:t>Московский комсомолец - Нижний Новгород, 05.06.2024, Нижегородцам упростят перевод пенсионных накоплений в ПДС</w:t>
        </w:r>
        <w:r>
          <w:rPr>
            <w:noProof/>
            <w:webHidden/>
          </w:rPr>
          <w:tab/>
        </w:r>
        <w:r>
          <w:rPr>
            <w:noProof/>
            <w:webHidden/>
          </w:rPr>
          <w:fldChar w:fldCharType="begin"/>
        </w:r>
        <w:r>
          <w:rPr>
            <w:noProof/>
            <w:webHidden/>
          </w:rPr>
          <w:instrText xml:space="preserve"> PAGEREF _Toc171317272 \h </w:instrText>
        </w:r>
        <w:r>
          <w:rPr>
            <w:noProof/>
            <w:webHidden/>
          </w:rPr>
        </w:r>
        <w:r>
          <w:rPr>
            <w:noProof/>
            <w:webHidden/>
          </w:rPr>
          <w:fldChar w:fldCharType="separate"/>
        </w:r>
        <w:r>
          <w:rPr>
            <w:noProof/>
            <w:webHidden/>
          </w:rPr>
          <w:t>40</w:t>
        </w:r>
        <w:r>
          <w:rPr>
            <w:noProof/>
            <w:webHidden/>
          </w:rPr>
          <w:fldChar w:fldCharType="end"/>
        </w:r>
      </w:hyperlink>
    </w:p>
    <w:p w14:paraId="6EC37404" w14:textId="1E15F447" w:rsidR="0031056C" w:rsidRDefault="0031056C">
      <w:pPr>
        <w:pStyle w:val="31"/>
        <w:rPr>
          <w:rFonts w:asciiTheme="minorHAnsi" w:eastAsiaTheme="minorEastAsia" w:hAnsiTheme="minorHAnsi" w:cstheme="minorBidi"/>
          <w:kern w:val="2"/>
          <w14:ligatures w14:val="standardContextual"/>
        </w:rPr>
      </w:pPr>
      <w:hyperlink w:anchor="_Toc171317273" w:history="1">
        <w:r w:rsidRPr="00CE320D">
          <w:rPr>
            <w:rStyle w:val="a3"/>
          </w:rPr>
          <w:t>Министерство финансов России планирует ускорить процесс перевода пенсионных накоплений из договоров обязательного пенсионного страхования в программу долгосрочных сбережений (ПДС).</w:t>
        </w:r>
        <w:r>
          <w:rPr>
            <w:webHidden/>
          </w:rPr>
          <w:tab/>
        </w:r>
        <w:r>
          <w:rPr>
            <w:webHidden/>
          </w:rPr>
          <w:fldChar w:fldCharType="begin"/>
        </w:r>
        <w:r>
          <w:rPr>
            <w:webHidden/>
          </w:rPr>
          <w:instrText xml:space="preserve"> PAGEREF _Toc171317273 \h </w:instrText>
        </w:r>
        <w:r>
          <w:rPr>
            <w:webHidden/>
          </w:rPr>
        </w:r>
        <w:r>
          <w:rPr>
            <w:webHidden/>
          </w:rPr>
          <w:fldChar w:fldCharType="separate"/>
        </w:r>
        <w:r>
          <w:rPr>
            <w:webHidden/>
          </w:rPr>
          <w:t>40</w:t>
        </w:r>
        <w:r>
          <w:rPr>
            <w:webHidden/>
          </w:rPr>
          <w:fldChar w:fldCharType="end"/>
        </w:r>
      </w:hyperlink>
    </w:p>
    <w:p w14:paraId="5B469F4F" w14:textId="5A0D4F2A"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74" w:history="1">
        <w:r w:rsidRPr="00CE320D">
          <w:rPr>
            <w:rStyle w:val="a3"/>
            <w:noProof/>
          </w:rPr>
          <w:t>ТВ «Новый век», 05.06.2024, Жители Черноземья направили свыше 700 млн рублей накопительной пенсии на личные счета</w:t>
        </w:r>
        <w:r>
          <w:rPr>
            <w:noProof/>
            <w:webHidden/>
          </w:rPr>
          <w:tab/>
        </w:r>
        <w:r>
          <w:rPr>
            <w:noProof/>
            <w:webHidden/>
          </w:rPr>
          <w:fldChar w:fldCharType="begin"/>
        </w:r>
        <w:r>
          <w:rPr>
            <w:noProof/>
            <w:webHidden/>
          </w:rPr>
          <w:instrText xml:space="preserve"> PAGEREF _Toc171317274 \h </w:instrText>
        </w:r>
        <w:r>
          <w:rPr>
            <w:noProof/>
            <w:webHidden/>
          </w:rPr>
        </w:r>
        <w:r>
          <w:rPr>
            <w:noProof/>
            <w:webHidden/>
          </w:rPr>
          <w:fldChar w:fldCharType="separate"/>
        </w:r>
        <w:r>
          <w:rPr>
            <w:noProof/>
            <w:webHidden/>
          </w:rPr>
          <w:t>41</w:t>
        </w:r>
        <w:r>
          <w:rPr>
            <w:noProof/>
            <w:webHidden/>
          </w:rPr>
          <w:fldChar w:fldCharType="end"/>
        </w:r>
      </w:hyperlink>
    </w:p>
    <w:p w14:paraId="3F5A7C3B" w14:textId="61147100" w:rsidR="0031056C" w:rsidRDefault="0031056C">
      <w:pPr>
        <w:pStyle w:val="31"/>
        <w:rPr>
          <w:rFonts w:asciiTheme="minorHAnsi" w:eastAsiaTheme="minorEastAsia" w:hAnsiTheme="minorHAnsi" w:cstheme="minorBidi"/>
          <w:kern w:val="2"/>
          <w14:ligatures w14:val="standardContextual"/>
        </w:rPr>
      </w:pPr>
      <w:hyperlink w:anchor="_Toc171317275" w:history="1">
        <w:r w:rsidRPr="00CE320D">
          <w:rPr>
            <w:rStyle w:val="a3"/>
          </w:rPr>
          <w:t>5 тысяч жителей Черноземья захотели перевести свои пенсионные накопления в программу долгосрочных сбережений (ПДС) в СберНПФ по состоянию на 30 июня 2024 года. Объем таких средств превысил 795 млн рублей.</w:t>
        </w:r>
        <w:r>
          <w:rPr>
            <w:webHidden/>
          </w:rPr>
          <w:tab/>
        </w:r>
        <w:r>
          <w:rPr>
            <w:webHidden/>
          </w:rPr>
          <w:fldChar w:fldCharType="begin"/>
        </w:r>
        <w:r>
          <w:rPr>
            <w:webHidden/>
          </w:rPr>
          <w:instrText xml:space="preserve"> PAGEREF _Toc171317275 \h </w:instrText>
        </w:r>
        <w:r>
          <w:rPr>
            <w:webHidden/>
          </w:rPr>
        </w:r>
        <w:r>
          <w:rPr>
            <w:webHidden/>
          </w:rPr>
          <w:fldChar w:fldCharType="separate"/>
        </w:r>
        <w:r>
          <w:rPr>
            <w:webHidden/>
          </w:rPr>
          <w:t>41</w:t>
        </w:r>
        <w:r>
          <w:rPr>
            <w:webHidden/>
          </w:rPr>
          <w:fldChar w:fldCharType="end"/>
        </w:r>
      </w:hyperlink>
    </w:p>
    <w:p w14:paraId="0D5CB7CE" w14:textId="27060325"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76" w:history="1">
        <w:r w:rsidRPr="00CE320D">
          <w:rPr>
            <w:rStyle w:val="a3"/>
            <w:noProof/>
          </w:rPr>
          <w:t>Интерфакс, 05.06.2024, Жители ЮФО в I полугодии отправили в ПДС около 1 млрд руб. накопительной пенсии</w:t>
        </w:r>
        <w:r>
          <w:rPr>
            <w:noProof/>
            <w:webHidden/>
          </w:rPr>
          <w:tab/>
        </w:r>
        <w:r>
          <w:rPr>
            <w:noProof/>
            <w:webHidden/>
          </w:rPr>
          <w:fldChar w:fldCharType="begin"/>
        </w:r>
        <w:r>
          <w:rPr>
            <w:noProof/>
            <w:webHidden/>
          </w:rPr>
          <w:instrText xml:space="preserve"> PAGEREF _Toc171317276 \h </w:instrText>
        </w:r>
        <w:r>
          <w:rPr>
            <w:noProof/>
            <w:webHidden/>
          </w:rPr>
        </w:r>
        <w:r>
          <w:rPr>
            <w:noProof/>
            <w:webHidden/>
          </w:rPr>
          <w:fldChar w:fldCharType="separate"/>
        </w:r>
        <w:r>
          <w:rPr>
            <w:noProof/>
            <w:webHidden/>
          </w:rPr>
          <w:t>42</w:t>
        </w:r>
        <w:r>
          <w:rPr>
            <w:noProof/>
            <w:webHidden/>
          </w:rPr>
          <w:fldChar w:fldCharType="end"/>
        </w:r>
      </w:hyperlink>
    </w:p>
    <w:p w14:paraId="3904218B" w14:textId="5E6ADE65" w:rsidR="0031056C" w:rsidRDefault="0031056C">
      <w:pPr>
        <w:pStyle w:val="31"/>
        <w:rPr>
          <w:rFonts w:asciiTheme="minorHAnsi" w:eastAsiaTheme="minorEastAsia" w:hAnsiTheme="minorHAnsi" w:cstheme="minorBidi"/>
          <w:kern w:val="2"/>
          <w14:ligatures w14:val="standardContextual"/>
        </w:rPr>
      </w:pPr>
      <w:hyperlink w:anchor="_Toc171317277" w:history="1">
        <w:r w:rsidRPr="00CE320D">
          <w:rPr>
            <w:rStyle w:val="a3"/>
          </w:rPr>
          <w:t>Жители Юга России в январе-июне 2024 года перевели суммарно 951 млн рублей своей накопительной пенсии в программу долгосрочного сбережения (ПДС), сообщила пресс-служба Юго-Западного Сбербанка.</w:t>
        </w:r>
        <w:r>
          <w:rPr>
            <w:webHidden/>
          </w:rPr>
          <w:tab/>
        </w:r>
        <w:r>
          <w:rPr>
            <w:webHidden/>
          </w:rPr>
          <w:fldChar w:fldCharType="begin"/>
        </w:r>
        <w:r>
          <w:rPr>
            <w:webHidden/>
          </w:rPr>
          <w:instrText xml:space="preserve"> PAGEREF _Toc171317277 \h </w:instrText>
        </w:r>
        <w:r>
          <w:rPr>
            <w:webHidden/>
          </w:rPr>
        </w:r>
        <w:r>
          <w:rPr>
            <w:webHidden/>
          </w:rPr>
          <w:fldChar w:fldCharType="separate"/>
        </w:r>
        <w:r>
          <w:rPr>
            <w:webHidden/>
          </w:rPr>
          <w:t>42</w:t>
        </w:r>
        <w:r>
          <w:rPr>
            <w:webHidden/>
          </w:rPr>
          <w:fldChar w:fldCharType="end"/>
        </w:r>
      </w:hyperlink>
    </w:p>
    <w:p w14:paraId="6E87A4D0" w14:textId="714F1F83"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78" w:history="1">
        <w:r w:rsidRPr="00CE320D">
          <w:rPr>
            <w:rStyle w:val="a3"/>
            <w:noProof/>
          </w:rPr>
          <w:t>ЮГ Times, 05.06.2024, Жители Краснодарского края вложили полмиллиарда рублей в долгосрочные сбережения в СберНПФ</w:t>
        </w:r>
        <w:r>
          <w:rPr>
            <w:noProof/>
            <w:webHidden/>
          </w:rPr>
          <w:tab/>
        </w:r>
        <w:r>
          <w:rPr>
            <w:noProof/>
            <w:webHidden/>
          </w:rPr>
          <w:fldChar w:fldCharType="begin"/>
        </w:r>
        <w:r>
          <w:rPr>
            <w:noProof/>
            <w:webHidden/>
          </w:rPr>
          <w:instrText xml:space="preserve"> PAGEREF _Toc171317278 \h </w:instrText>
        </w:r>
        <w:r>
          <w:rPr>
            <w:noProof/>
            <w:webHidden/>
          </w:rPr>
        </w:r>
        <w:r>
          <w:rPr>
            <w:noProof/>
            <w:webHidden/>
          </w:rPr>
          <w:fldChar w:fldCharType="separate"/>
        </w:r>
        <w:r>
          <w:rPr>
            <w:noProof/>
            <w:webHidden/>
          </w:rPr>
          <w:t>42</w:t>
        </w:r>
        <w:r>
          <w:rPr>
            <w:noProof/>
            <w:webHidden/>
          </w:rPr>
          <w:fldChar w:fldCharType="end"/>
        </w:r>
      </w:hyperlink>
    </w:p>
    <w:p w14:paraId="64CABF2A" w14:textId="6B90572B" w:rsidR="0031056C" w:rsidRDefault="0031056C">
      <w:pPr>
        <w:pStyle w:val="31"/>
        <w:rPr>
          <w:rFonts w:asciiTheme="minorHAnsi" w:eastAsiaTheme="minorEastAsia" w:hAnsiTheme="minorHAnsi" w:cstheme="minorBidi"/>
          <w:kern w:val="2"/>
          <w14:ligatures w14:val="standardContextual"/>
        </w:rPr>
      </w:pPr>
      <w:hyperlink w:anchor="_Toc171317279" w:history="1">
        <w:r w:rsidRPr="00CE320D">
          <w:rPr>
            <w:rStyle w:val="a3"/>
          </w:rPr>
          <w:t>В первом полугодии 2024 года жители Краснодарского края заключили 19 тыс. договоров по новой программе долгосрочных сбережений. Об этом рассказали в пресс-службе Сбера. Согласно аналитическим данными банков, новый инструмент активнее используют женщины и люди среднего возраста. При этом регион вошел в пятерку по числу открытых ПДС-копилок.</w:t>
        </w:r>
        <w:r>
          <w:rPr>
            <w:webHidden/>
          </w:rPr>
          <w:tab/>
        </w:r>
        <w:r>
          <w:rPr>
            <w:webHidden/>
          </w:rPr>
          <w:fldChar w:fldCharType="begin"/>
        </w:r>
        <w:r>
          <w:rPr>
            <w:webHidden/>
          </w:rPr>
          <w:instrText xml:space="preserve"> PAGEREF _Toc171317279 \h </w:instrText>
        </w:r>
        <w:r>
          <w:rPr>
            <w:webHidden/>
          </w:rPr>
        </w:r>
        <w:r>
          <w:rPr>
            <w:webHidden/>
          </w:rPr>
          <w:fldChar w:fldCharType="separate"/>
        </w:r>
        <w:r>
          <w:rPr>
            <w:webHidden/>
          </w:rPr>
          <w:t>42</w:t>
        </w:r>
        <w:r>
          <w:rPr>
            <w:webHidden/>
          </w:rPr>
          <w:fldChar w:fldCharType="end"/>
        </w:r>
      </w:hyperlink>
    </w:p>
    <w:p w14:paraId="511494FC" w14:textId="29651940"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80" w:history="1">
        <w:r w:rsidRPr="00CE320D">
          <w:rPr>
            <w:rStyle w:val="a3"/>
            <w:noProof/>
          </w:rPr>
          <w:t>ТелеИнформ.</w:t>
        </w:r>
        <w:r w:rsidRPr="00CE320D">
          <w:rPr>
            <w:rStyle w:val="a3"/>
            <w:noProof/>
            <w:lang w:val="en-US"/>
          </w:rPr>
          <w:t>ru</w:t>
        </w:r>
        <w:r w:rsidRPr="00CE320D">
          <w:rPr>
            <w:rStyle w:val="a3"/>
            <w:noProof/>
          </w:rPr>
          <w:t xml:space="preserve"> (Иркутск), 05.06.2024, СберНПФ поделился статистикой использования программы долгосрочных сбережений в Иркутской области</w:t>
        </w:r>
        <w:r>
          <w:rPr>
            <w:noProof/>
            <w:webHidden/>
          </w:rPr>
          <w:tab/>
        </w:r>
        <w:r>
          <w:rPr>
            <w:noProof/>
            <w:webHidden/>
          </w:rPr>
          <w:fldChar w:fldCharType="begin"/>
        </w:r>
        <w:r>
          <w:rPr>
            <w:noProof/>
            <w:webHidden/>
          </w:rPr>
          <w:instrText xml:space="preserve"> PAGEREF _Toc171317280 \h </w:instrText>
        </w:r>
        <w:r>
          <w:rPr>
            <w:noProof/>
            <w:webHidden/>
          </w:rPr>
        </w:r>
        <w:r>
          <w:rPr>
            <w:noProof/>
            <w:webHidden/>
          </w:rPr>
          <w:fldChar w:fldCharType="separate"/>
        </w:r>
        <w:r>
          <w:rPr>
            <w:noProof/>
            <w:webHidden/>
          </w:rPr>
          <w:t>43</w:t>
        </w:r>
        <w:r>
          <w:rPr>
            <w:noProof/>
            <w:webHidden/>
          </w:rPr>
          <w:fldChar w:fldCharType="end"/>
        </w:r>
      </w:hyperlink>
    </w:p>
    <w:p w14:paraId="1DA46283" w14:textId="00B1A61D" w:rsidR="0031056C" w:rsidRDefault="0031056C">
      <w:pPr>
        <w:pStyle w:val="31"/>
        <w:rPr>
          <w:rFonts w:asciiTheme="minorHAnsi" w:eastAsiaTheme="minorEastAsia" w:hAnsiTheme="minorHAnsi" w:cstheme="minorBidi"/>
          <w:kern w:val="2"/>
          <w14:ligatures w14:val="standardContextual"/>
        </w:rPr>
      </w:pPr>
      <w:hyperlink w:anchor="_Toc171317281" w:history="1">
        <w:r w:rsidRPr="00CE320D">
          <w:rPr>
            <w:rStyle w:val="a3"/>
          </w:rPr>
          <w:t>За первое полугодие 2024 года жители Иркутской области заключили 11 тысяч договоров по новой программе долгосрочных сбережений (ПДС) в СберНПФ, сообщает пресс-служба Сбера.</w:t>
        </w:r>
        <w:r>
          <w:rPr>
            <w:webHidden/>
          </w:rPr>
          <w:tab/>
        </w:r>
        <w:r>
          <w:rPr>
            <w:webHidden/>
          </w:rPr>
          <w:fldChar w:fldCharType="begin"/>
        </w:r>
        <w:r>
          <w:rPr>
            <w:webHidden/>
          </w:rPr>
          <w:instrText xml:space="preserve"> PAGEREF _Toc171317281 \h </w:instrText>
        </w:r>
        <w:r>
          <w:rPr>
            <w:webHidden/>
          </w:rPr>
        </w:r>
        <w:r>
          <w:rPr>
            <w:webHidden/>
          </w:rPr>
          <w:fldChar w:fldCharType="separate"/>
        </w:r>
        <w:r>
          <w:rPr>
            <w:webHidden/>
          </w:rPr>
          <w:t>43</w:t>
        </w:r>
        <w:r>
          <w:rPr>
            <w:webHidden/>
          </w:rPr>
          <w:fldChar w:fldCharType="end"/>
        </w:r>
      </w:hyperlink>
    </w:p>
    <w:p w14:paraId="466402B2" w14:textId="3EC0E596"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82" w:history="1">
        <w:r w:rsidRPr="00CE320D">
          <w:rPr>
            <w:rStyle w:val="a3"/>
            <w:noProof/>
          </w:rPr>
          <w:t>PRIMPRESS, 05.06.2024, Каждый второй житель Владивостока формирует накопления</w:t>
        </w:r>
        <w:r>
          <w:rPr>
            <w:noProof/>
            <w:webHidden/>
          </w:rPr>
          <w:tab/>
        </w:r>
        <w:r>
          <w:rPr>
            <w:noProof/>
            <w:webHidden/>
          </w:rPr>
          <w:fldChar w:fldCharType="begin"/>
        </w:r>
        <w:r>
          <w:rPr>
            <w:noProof/>
            <w:webHidden/>
          </w:rPr>
          <w:instrText xml:space="preserve"> PAGEREF _Toc171317282 \h </w:instrText>
        </w:r>
        <w:r>
          <w:rPr>
            <w:noProof/>
            <w:webHidden/>
          </w:rPr>
        </w:r>
        <w:r>
          <w:rPr>
            <w:noProof/>
            <w:webHidden/>
          </w:rPr>
          <w:fldChar w:fldCharType="separate"/>
        </w:r>
        <w:r>
          <w:rPr>
            <w:noProof/>
            <w:webHidden/>
          </w:rPr>
          <w:t>44</w:t>
        </w:r>
        <w:r>
          <w:rPr>
            <w:noProof/>
            <w:webHidden/>
          </w:rPr>
          <w:fldChar w:fldCharType="end"/>
        </w:r>
      </w:hyperlink>
    </w:p>
    <w:p w14:paraId="05C84EF8" w14:textId="453BAFB6" w:rsidR="0031056C" w:rsidRDefault="0031056C">
      <w:pPr>
        <w:pStyle w:val="31"/>
        <w:rPr>
          <w:rFonts w:asciiTheme="minorHAnsi" w:eastAsiaTheme="minorEastAsia" w:hAnsiTheme="minorHAnsi" w:cstheme="minorBidi"/>
          <w:kern w:val="2"/>
          <w14:ligatures w14:val="standardContextual"/>
        </w:rPr>
      </w:pPr>
      <w:hyperlink w:anchor="_Toc171317283" w:history="1">
        <w:r w:rsidRPr="00CE320D">
          <w:rPr>
            <w:rStyle w:val="a3"/>
          </w:rPr>
          <w:t>Доля жителей Владивостока, которые регулярно или время от времени откладывают часть доходов, составила 45%. Причем 88% тех, кто сберегает деньги, готовы их инвестировать - год назад таких людей было 68%. Такие данные получены в результате исследования, которое компания «СберСтрахование» жизни провела накануне Финансового конгресса Банка России.</w:t>
        </w:r>
        <w:r>
          <w:rPr>
            <w:webHidden/>
          </w:rPr>
          <w:tab/>
        </w:r>
        <w:r>
          <w:rPr>
            <w:webHidden/>
          </w:rPr>
          <w:fldChar w:fldCharType="begin"/>
        </w:r>
        <w:r>
          <w:rPr>
            <w:webHidden/>
          </w:rPr>
          <w:instrText xml:space="preserve"> PAGEREF _Toc171317283 \h </w:instrText>
        </w:r>
        <w:r>
          <w:rPr>
            <w:webHidden/>
          </w:rPr>
        </w:r>
        <w:r>
          <w:rPr>
            <w:webHidden/>
          </w:rPr>
          <w:fldChar w:fldCharType="separate"/>
        </w:r>
        <w:r>
          <w:rPr>
            <w:webHidden/>
          </w:rPr>
          <w:t>44</w:t>
        </w:r>
        <w:r>
          <w:rPr>
            <w:webHidden/>
          </w:rPr>
          <w:fldChar w:fldCharType="end"/>
        </w:r>
      </w:hyperlink>
    </w:p>
    <w:p w14:paraId="708A2D93" w14:textId="7B02A5BD"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84" w:history="1">
        <w:r w:rsidRPr="00CE320D">
          <w:rPr>
            <w:rStyle w:val="a3"/>
            <w:noProof/>
          </w:rPr>
          <w:t>Губерния-33, 05.06.2024, Более 10 тысяч жителей 33 региона инвестировали в свое будущее за этот год</w:t>
        </w:r>
        <w:r>
          <w:rPr>
            <w:noProof/>
            <w:webHidden/>
          </w:rPr>
          <w:tab/>
        </w:r>
        <w:r>
          <w:rPr>
            <w:noProof/>
            <w:webHidden/>
          </w:rPr>
          <w:fldChar w:fldCharType="begin"/>
        </w:r>
        <w:r>
          <w:rPr>
            <w:noProof/>
            <w:webHidden/>
          </w:rPr>
          <w:instrText xml:space="preserve"> PAGEREF _Toc171317284 \h </w:instrText>
        </w:r>
        <w:r>
          <w:rPr>
            <w:noProof/>
            <w:webHidden/>
          </w:rPr>
        </w:r>
        <w:r>
          <w:rPr>
            <w:noProof/>
            <w:webHidden/>
          </w:rPr>
          <w:fldChar w:fldCharType="separate"/>
        </w:r>
        <w:r>
          <w:rPr>
            <w:noProof/>
            <w:webHidden/>
          </w:rPr>
          <w:t>45</w:t>
        </w:r>
        <w:r>
          <w:rPr>
            <w:noProof/>
            <w:webHidden/>
          </w:rPr>
          <w:fldChar w:fldCharType="end"/>
        </w:r>
      </w:hyperlink>
    </w:p>
    <w:p w14:paraId="00034410" w14:textId="2725EE9A" w:rsidR="0031056C" w:rsidRDefault="0031056C">
      <w:pPr>
        <w:pStyle w:val="31"/>
        <w:rPr>
          <w:rFonts w:asciiTheme="minorHAnsi" w:eastAsiaTheme="minorEastAsia" w:hAnsiTheme="minorHAnsi" w:cstheme="minorBidi"/>
          <w:kern w:val="2"/>
          <w14:ligatures w14:val="standardContextual"/>
        </w:rPr>
      </w:pPr>
      <w:hyperlink w:anchor="_Toc171317285" w:history="1">
        <w:r w:rsidRPr="00CE320D">
          <w:rPr>
            <w:rStyle w:val="a3"/>
          </w:rPr>
          <w:t>Более 10 тысяч жителей 33 региона инвестировали в свое будущее за этот год. О новом проекте «Долгосрочные сбережения» рассказали во Владимирском финансовом университете.</w:t>
        </w:r>
        <w:r>
          <w:rPr>
            <w:webHidden/>
          </w:rPr>
          <w:tab/>
        </w:r>
        <w:r>
          <w:rPr>
            <w:webHidden/>
          </w:rPr>
          <w:fldChar w:fldCharType="begin"/>
        </w:r>
        <w:r>
          <w:rPr>
            <w:webHidden/>
          </w:rPr>
          <w:instrText xml:space="preserve"> PAGEREF _Toc171317285 \h </w:instrText>
        </w:r>
        <w:r>
          <w:rPr>
            <w:webHidden/>
          </w:rPr>
        </w:r>
        <w:r>
          <w:rPr>
            <w:webHidden/>
          </w:rPr>
          <w:fldChar w:fldCharType="separate"/>
        </w:r>
        <w:r>
          <w:rPr>
            <w:webHidden/>
          </w:rPr>
          <w:t>45</w:t>
        </w:r>
        <w:r>
          <w:rPr>
            <w:webHidden/>
          </w:rPr>
          <w:fldChar w:fldCharType="end"/>
        </w:r>
      </w:hyperlink>
    </w:p>
    <w:p w14:paraId="1856BD68" w14:textId="19544F87"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86" w:history="1">
        <w:r w:rsidRPr="00CE320D">
          <w:rPr>
            <w:rStyle w:val="a3"/>
            <w:noProof/>
          </w:rPr>
          <w:t>ПроГородВладимир.</w:t>
        </w:r>
        <w:r w:rsidRPr="00CE320D">
          <w:rPr>
            <w:rStyle w:val="a3"/>
            <w:noProof/>
            <w:lang w:val="en-US"/>
          </w:rPr>
          <w:t>ru</w:t>
        </w:r>
        <w:r w:rsidRPr="00CE320D">
          <w:rPr>
            <w:rStyle w:val="a3"/>
            <w:noProof/>
          </w:rPr>
          <w:t>, 07.07.2024, Уже 10 тысяч жителей Владимирской области оценили преимущества программы долгосрочных сбережений</w:t>
        </w:r>
        <w:r>
          <w:rPr>
            <w:noProof/>
            <w:webHidden/>
          </w:rPr>
          <w:tab/>
        </w:r>
        <w:r>
          <w:rPr>
            <w:noProof/>
            <w:webHidden/>
          </w:rPr>
          <w:fldChar w:fldCharType="begin"/>
        </w:r>
        <w:r>
          <w:rPr>
            <w:noProof/>
            <w:webHidden/>
          </w:rPr>
          <w:instrText xml:space="preserve"> PAGEREF _Toc171317286 \h </w:instrText>
        </w:r>
        <w:r>
          <w:rPr>
            <w:noProof/>
            <w:webHidden/>
          </w:rPr>
        </w:r>
        <w:r>
          <w:rPr>
            <w:noProof/>
            <w:webHidden/>
          </w:rPr>
          <w:fldChar w:fldCharType="separate"/>
        </w:r>
        <w:r>
          <w:rPr>
            <w:noProof/>
            <w:webHidden/>
          </w:rPr>
          <w:t>46</w:t>
        </w:r>
        <w:r>
          <w:rPr>
            <w:noProof/>
            <w:webHidden/>
          </w:rPr>
          <w:fldChar w:fldCharType="end"/>
        </w:r>
      </w:hyperlink>
    </w:p>
    <w:p w14:paraId="52ACFCF9" w14:textId="0A334159" w:rsidR="0031056C" w:rsidRDefault="0031056C">
      <w:pPr>
        <w:pStyle w:val="31"/>
        <w:rPr>
          <w:rFonts w:asciiTheme="minorHAnsi" w:eastAsiaTheme="minorEastAsia" w:hAnsiTheme="minorHAnsi" w:cstheme="minorBidi"/>
          <w:kern w:val="2"/>
          <w14:ligatures w14:val="standardContextual"/>
        </w:rPr>
      </w:pPr>
      <w:hyperlink w:anchor="_Toc171317287" w:history="1">
        <w:r w:rsidRPr="00CE320D">
          <w:rPr>
            <w:rStyle w:val="a3"/>
          </w:rPr>
          <w:t>С 1 января 2024 года в России запустили программу долгосрочных сбережений граждан. Этот новый инструмент, который разработан Минфином России совместно с Банком России. Государство с его помощь предлагает гражданам - «подушку безопасности» для обеспечения сохранности и приумножения собственных накоплений, которые можно использовать для увеличения размера своей пенсии. Также предусмотрены и другие возможности применения этих денежных средств.</w:t>
        </w:r>
        <w:r>
          <w:rPr>
            <w:webHidden/>
          </w:rPr>
          <w:tab/>
        </w:r>
        <w:r>
          <w:rPr>
            <w:webHidden/>
          </w:rPr>
          <w:fldChar w:fldCharType="begin"/>
        </w:r>
        <w:r>
          <w:rPr>
            <w:webHidden/>
          </w:rPr>
          <w:instrText xml:space="preserve"> PAGEREF _Toc171317287 \h </w:instrText>
        </w:r>
        <w:r>
          <w:rPr>
            <w:webHidden/>
          </w:rPr>
        </w:r>
        <w:r>
          <w:rPr>
            <w:webHidden/>
          </w:rPr>
          <w:fldChar w:fldCharType="separate"/>
        </w:r>
        <w:r>
          <w:rPr>
            <w:webHidden/>
          </w:rPr>
          <w:t>46</w:t>
        </w:r>
        <w:r>
          <w:rPr>
            <w:webHidden/>
          </w:rPr>
          <w:fldChar w:fldCharType="end"/>
        </w:r>
      </w:hyperlink>
    </w:p>
    <w:p w14:paraId="5171BAFA" w14:textId="1B0C7DBF"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88" w:history="1">
        <w:r w:rsidRPr="00CE320D">
          <w:rPr>
            <w:rStyle w:val="a3"/>
            <w:noProof/>
          </w:rPr>
          <w:t>Дела.ru, 05.06.2024, Большинство жителей Красноярска формируют накопления</w:t>
        </w:r>
        <w:r>
          <w:rPr>
            <w:noProof/>
            <w:webHidden/>
          </w:rPr>
          <w:tab/>
        </w:r>
        <w:r>
          <w:rPr>
            <w:noProof/>
            <w:webHidden/>
          </w:rPr>
          <w:fldChar w:fldCharType="begin"/>
        </w:r>
        <w:r>
          <w:rPr>
            <w:noProof/>
            <w:webHidden/>
          </w:rPr>
          <w:instrText xml:space="preserve"> PAGEREF _Toc171317288 \h </w:instrText>
        </w:r>
        <w:r>
          <w:rPr>
            <w:noProof/>
            <w:webHidden/>
          </w:rPr>
        </w:r>
        <w:r>
          <w:rPr>
            <w:noProof/>
            <w:webHidden/>
          </w:rPr>
          <w:fldChar w:fldCharType="separate"/>
        </w:r>
        <w:r>
          <w:rPr>
            <w:noProof/>
            <w:webHidden/>
          </w:rPr>
          <w:t>47</w:t>
        </w:r>
        <w:r>
          <w:rPr>
            <w:noProof/>
            <w:webHidden/>
          </w:rPr>
          <w:fldChar w:fldCharType="end"/>
        </w:r>
      </w:hyperlink>
    </w:p>
    <w:p w14:paraId="131EFB2A" w14:textId="617BFAF4" w:rsidR="0031056C" w:rsidRDefault="0031056C">
      <w:pPr>
        <w:pStyle w:val="31"/>
        <w:rPr>
          <w:rFonts w:asciiTheme="minorHAnsi" w:eastAsiaTheme="minorEastAsia" w:hAnsiTheme="minorHAnsi" w:cstheme="minorBidi"/>
          <w:kern w:val="2"/>
          <w14:ligatures w14:val="standardContextual"/>
        </w:rPr>
      </w:pPr>
      <w:hyperlink w:anchor="_Toc171317289" w:history="1">
        <w:r w:rsidRPr="00CE320D">
          <w:rPr>
            <w:rStyle w:val="a3"/>
          </w:rPr>
          <w:t>Доля жителей Красноярска, которые регулярно или время от времени откладывают часть доходов составила 61%. Причем 74% тех, кто сберегает деньги, готовы их инвестировать - год назад таких людей было 59%. Такие данные получены в результате исследования, которое компания СберСтрахование жизни провела накануне Финансового конгресса Банка России.</w:t>
        </w:r>
        <w:r>
          <w:rPr>
            <w:webHidden/>
          </w:rPr>
          <w:tab/>
        </w:r>
        <w:r>
          <w:rPr>
            <w:webHidden/>
          </w:rPr>
          <w:fldChar w:fldCharType="begin"/>
        </w:r>
        <w:r>
          <w:rPr>
            <w:webHidden/>
          </w:rPr>
          <w:instrText xml:space="preserve"> PAGEREF _Toc171317289 \h </w:instrText>
        </w:r>
        <w:r>
          <w:rPr>
            <w:webHidden/>
          </w:rPr>
        </w:r>
        <w:r>
          <w:rPr>
            <w:webHidden/>
          </w:rPr>
          <w:fldChar w:fldCharType="separate"/>
        </w:r>
        <w:r>
          <w:rPr>
            <w:webHidden/>
          </w:rPr>
          <w:t>47</w:t>
        </w:r>
        <w:r>
          <w:rPr>
            <w:webHidden/>
          </w:rPr>
          <w:fldChar w:fldCharType="end"/>
        </w:r>
      </w:hyperlink>
    </w:p>
    <w:p w14:paraId="269634C7" w14:textId="34DB3A4B"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90" w:history="1">
        <w:r w:rsidRPr="00CE320D">
          <w:rPr>
            <w:rStyle w:val="a3"/>
            <w:noProof/>
          </w:rPr>
          <w:t>СевКор - Новости Севастополя, 05.06.2024, Каждый третий житель Севастополя формирует накопления</w:t>
        </w:r>
        <w:r>
          <w:rPr>
            <w:noProof/>
            <w:webHidden/>
          </w:rPr>
          <w:tab/>
        </w:r>
        <w:r>
          <w:rPr>
            <w:noProof/>
            <w:webHidden/>
          </w:rPr>
          <w:fldChar w:fldCharType="begin"/>
        </w:r>
        <w:r>
          <w:rPr>
            <w:noProof/>
            <w:webHidden/>
          </w:rPr>
          <w:instrText xml:space="preserve"> PAGEREF _Toc171317290 \h </w:instrText>
        </w:r>
        <w:r>
          <w:rPr>
            <w:noProof/>
            <w:webHidden/>
          </w:rPr>
        </w:r>
        <w:r>
          <w:rPr>
            <w:noProof/>
            <w:webHidden/>
          </w:rPr>
          <w:fldChar w:fldCharType="separate"/>
        </w:r>
        <w:r>
          <w:rPr>
            <w:noProof/>
            <w:webHidden/>
          </w:rPr>
          <w:t>48</w:t>
        </w:r>
        <w:r>
          <w:rPr>
            <w:noProof/>
            <w:webHidden/>
          </w:rPr>
          <w:fldChar w:fldCharType="end"/>
        </w:r>
      </w:hyperlink>
    </w:p>
    <w:p w14:paraId="6B738ACF" w14:textId="377FA216" w:rsidR="0031056C" w:rsidRDefault="0031056C">
      <w:pPr>
        <w:pStyle w:val="31"/>
        <w:rPr>
          <w:rFonts w:asciiTheme="minorHAnsi" w:eastAsiaTheme="minorEastAsia" w:hAnsiTheme="minorHAnsi" w:cstheme="minorBidi"/>
          <w:kern w:val="2"/>
          <w14:ligatures w14:val="standardContextual"/>
        </w:rPr>
      </w:pPr>
      <w:hyperlink w:anchor="_Toc171317291" w:history="1">
        <w:r w:rsidRPr="00CE320D">
          <w:rPr>
            <w:rStyle w:val="a3"/>
          </w:rPr>
          <w:t>Доля жителей Севастополя, которые регулярно или время от времени откладывают часть доходов составила 29%. Причем 65% тех, кто сберегает деньги, готовы их инвестировать - год назад таких людей было 52%. Такие данные получены в результате исследования, которое компания СберСтрахование жизни провела накануне Финансового конгресса Банка России.</w:t>
        </w:r>
        <w:r>
          <w:rPr>
            <w:webHidden/>
          </w:rPr>
          <w:tab/>
        </w:r>
        <w:r>
          <w:rPr>
            <w:webHidden/>
          </w:rPr>
          <w:fldChar w:fldCharType="begin"/>
        </w:r>
        <w:r>
          <w:rPr>
            <w:webHidden/>
          </w:rPr>
          <w:instrText xml:space="preserve"> PAGEREF _Toc171317291 \h </w:instrText>
        </w:r>
        <w:r>
          <w:rPr>
            <w:webHidden/>
          </w:rPr>
        </w:r>
        <w:r>
          <w:rPr>
            <w:webHidden/>
          </w:rPr>
          <w:fldChar w:fldCharType="separate"/>
        </w:r>
        <w:r>
          <w:rPr>
            <w:webHidden/>
          </w:rPr>
          <w:t>48</w:t>
        </w:r>
        <w:r>
          <w:rPr>
            <w:webHidden/>
          </w:rPr>
          <w:fldChar w:fldCharType="end"/>
        </w:r>
      </w:hyperlink>
    </w:p>
    <w:p w14:paraId="4AA12335" w14:textId="404977C1"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92" w:history="1">
        <w:r w:rsidRPr="00CE320D">
          <w:rPr>
            <w:rStyle w:val="a3"/>
            <w:noProof/>
          </w:rPr>
          <w:t>Новая жизнь (Казачинское), 05.06.2024, Программа долгосрочных сбережений - достойное вложение в свое будущее</w:t>
        </w:r>
        <w:r>
          <w:rPr>
            <w:noProof/>
            <w:webHidden/>
          </w:rPr>
          <w:tab/>
        </w:r>
        <w:r>
          <w:rPr>
            <w:noProof/>
            <w:webHidden/>
          </w:rPr>
          <w:fldChar w:fldCharType="begin"/>
        </w:r>
        <w:r>
          <w:rPr>
            <w:noProof/>
            <w:webHidden/>
          </w:rPr>
          <w:instrText xml:space="preserve"> PAGEREF _Toc171317292 \h </w:instrText>
        </w:r>
        <w:r>
          <w:rPr>
            <w:noProof/>
            <w:webHidden/>
          </w:rPr>
        </w:r>
        <w:r>
          <w:rPr>
            <w:noProof/>
            <w:webHidden/>
          </w:rPr>
          <w:fldChar w:fldCharType="separate"/>
        </w:r>
        <w:r>
          <w:rPr>
            <w:noProof/>
            <w:webHidden/>
          </w:rPr>
          <w:t>49</w:t>
        </w:r>
        <w:r>
          <w:rPr>
            <w:noProof/>
            <w:webHidden/>
          </w:rPr>
          <w:fldChar w:fldCharType="end"/>
        </w:r>
      </w:hyperlink>
    </w:p>
    <w:p w14:paraId="22D07369" w14:textId="1FAE19D1" w:rsidR="0031056C" w:rsidRDefault="0031056C">
      <w:pPr>
        <w:pStyle w:val="31"/>
        <w:rPr>
          <w:rFonts w:asciiTheme="minorHAnsi" w:eastAsiaTheme="minorEastAsia" w:hAnsiTheme="minorHAnsi" w:cstheme="minorBidi"/>
          <w:kern w:val="2"/>
          <w14:ligatures w14:val="standardContextual"/>
        </w:rPr>
      </w:pPr>
      <w:hyperlink w:anchor="_Toc171317293" w:history="1">
        <w:r w:rsidRPr="00CE320D">
          <w:rPr>
            <w:rStyle w:val="a3"/>
          </w:rPr>
          <w:t>В России с 2024 года начала работать программа долгосрочных сбережений, которая позволяет получать дополнительный доход в будущем или создавать «подушку безопасности» на любые цели, кроме того, договор долгосрочных сбережений можно заключить в пользу своего ребенка или любого другого лица, независимо от его возраста.</w:t>
        </w:r>
        <w:r>
          <w:rPr>
            <w:webHidden/>
          </w:rPr>
          <w:tab/>
        </w:r>
        <w:r>
          <w:rPr>
            <w:webHidden/>
          </w:rPr>
          <w:fldChar w:fldCharType="begin"/>
        </w:r>
        <w:r>
          <w:rPr>
            <w:webHidden/>
          </w:rPr>
          <w:instrText xml:space="preserve"> PAGEREF _Toc171317293 \h </w:instrText>
        </w:r>
        <w:r>
          <w:rPr>
            <w:webHidden/>
          </w:rPr>
        </w:r>
        <w:r>
          <w:rPr>
            <w:webHidden/>
          </w:rPr>
          <w:fldChar w:fldCharType="separate"/>
        </w:r>
        <w:r>
          <w:rPr>
            <w:webHidden/>
          </w:rPr>
          <w:t>49</w:t>
        </w:r>
        <w:r>
          <w:rPr>
            <w:webHidden/>
          </w:rPr>
          <w:fldChar w:fldCharType="end"/>
        </w:r>
      </w:hyperlink>
    </w:p>
    <w:p w14:paraId="31E83DBD" w14:textId="655CA205"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94" w:history="1">
        <w:r w:rsidRPr="00CE320D">
          <w:rPr>
            <w:rStyle w:val="a3"/>
            <w:noProof/>
          </w:rPr>
          <w:t>Выбор (Салават), 06.07.2024, Жителям Башкирии рассказали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_Toc171317294 \h </w:instrText>
        </w:r>
        <w:r>
          <w:rPr>
            <w:noProof/>
            <w:webHidden/>
          </w:rPr>
        </w:r>
        <w:r>
          <w:rPr>
            <w:noProof/>
            <w:webHidden/>
          </w:rPr>
          <w:fldChar w:fldCharType="separate"/>
        </w:r>
        <w:r>
          <w:rPr>
            <w:noProof/>
            <w:webHidden/>
          </w:rPr>
          <w:t>50</w:t>
        </w:r>
        <w:r>
          <w:rPr>
            <w:noProof/>
            <w:webHidden/>
          </w:rPr>
          <w:fldChar w:fldCharType="end"/>
        </w:r>
      </w:hyperlink>
    </w:p>
    <w:p w14:paraId="35955726" w14:textId="7F31C203" w:rsidR="0031056C" w:rsidRDefault="0031056C">
      <w:pPr>
        <w:pStyle w:val="31"/>
        <w:rPr>
          <w:rFonts w:asciiTheme="minorHAnsi" w:eastAsiaTheme="minorEastAsia" w:hAnsiTheme="minorHAnsi" w:cstheme="minorBidi"/>
          <w:kern w:val="2"/>
          <w14:ligatures w14:val="standardContextual"/>
        </w:rPr>
      </w:pPr>
      <w:hyperlink w:anchor="_Toc171317295" w:history="1">
        <w:r w:rsidRPr="00CE320D">
          <w:rPr>
            <w:rStyle w:val="a3"/>
          </w:rPr>
          <w:t>С 1 января в России действует Программа долгосрочных сбережений (ПДС): государство помогает гражданам сформировать накопления на будущее, в том числе и на пенсию.</w:t>
        </w:r>
        <w:r>
          <w:rPr>
            <w:webHidden/>
          </w:rPr>
          <w:tab/>
        </w:r>
        <w:r>
          <w:rPr>
            <w:webHidden/>
          </w:rPr>
          <w:fldChar w:fldCharType="begin"/>
        </w:r>
        <w:r>
          <w:rPr>
            <w:webHidden/>
          </w:rPr>
          <w:instrText xml:space="preserve"> PAGEREF _Toc171317295 \h </w:instrText>
        </w:r>
        <w:r>
          <w:rPr>
            <w:webHidden/>
          </w:rPr>
        </w:r>
        <w:r>
          <w:rPr>
            <w:webHidden/>
          </w:rPr>
          <w:fldChar w:fldCharType="separate"/>
        </w:r>
        <w:r>
          <w:rPr>
            <w:webHidden/>
          </w:rPr>
          <w:t>50</w:t>
        </w:r>
        <w:r>
          <w:rPr>
            <w:webHidden/>
          </w:rPr>
          <w:fldChar w:fldCharType="end"/>
        </w:r>
      </w:hyperlink>
    </w:p>
    <w:p w14:paraId="3D3D1E54" w14:textId="6605D5C3"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96" w:history="1">
        <w:r w:rsidRPr="00CE320D">
          <w:rPr>
            <w:rStyle w:val="a3"/>
            <w:noProof/>
          </w:rPr>
          <w:t>РБК - Инвестиции, 07.07.2024, Зумеру на заметку: как получать доход от ценных бумаг и приумножить его</w:t>
        </w:r>
        <w:r>
          <w:rPr>
            <w:noProof/>
            <w:webHidden/>
          </w:rPr>
          <w:tab/>
        </w:r>
        <w:r>
          <w:rPr>
            <w:noProof/>
            <w:webHidden/>
          </w:rPr>
          <w:fldChar w:fldCharType="begin"/>
        </w:r>
        <w:r>
          <w:rPr>
            <w:noProof/>
            <w:webHidden/>
          </w:rPr>
          <w:instrText xml:space="preserve"> PAGEREF _Toc171317296 \h </w:instrText>
        </w:r>
        <w:r>
          <w:rPr>
            <w:noProof/>
            <w:webHidden/>
          </w:rPr>
        </w:r>
        <w:r>
          <w:rPr>
            <w:noProof/>
            <w:webHidden/>
          </w:rPr>
          <w:fldChar w:fldCharType="separate"/>
        </w:r>
        <w:r>
          <w:rPr>
            <w:noProof/>
            <w:webHidden/>
          </w:rPr>
          <w:t>50</w:t>
        </w:r>
        <w:r>
          <w:rPr>
            <w:noProof/>
            <w:webHidden/>
          </w:rPr>
          <w:fldChar w:fldCharType="end"/>
        </w:r>
      </w:hyperlink>
    </w:p>
    <w:p w14:paraId="6CC147F7" w14:textId="6B75D418" w:rsidR="0031056C" w:rsidRDefault="0031056C">
      <w:pPr>
        <w:pStyle w:val="31"/>
        <w:rPr>
          <w:rFonts w:asciiTheme="minorHAnsi" w:eastAsiaTheme="minorEastAsia" w:hAnsiTheme="minorHAnsi" w:cstheme="minorBidi"/>
          <w:kern w:val="2"/>
          <w14:ligatures w14:val="standardContextual"/>
        </w:rPr>
      </w:pPr>
      <w:hyperlink w:anchor="_Toc171317297" w:history="1">
        <w:r w:rsidRPr="00CE320D">
          <w:rPr>
            <w:rStyle w:val="a3"/>
          </w:rPr>
          <w:t>Три надежные стратегии, которые помогут молодым инвесторам иметь желаемый уровень дохода к завершению карьеры, описал генеральный директор «СберНПФ» Александр Зарецкий.</w:t>
        </w:r>
        <w:r>
          <w:rPr>
            <w:webHidden/>
          </w:rPr>
          <w:tab/>
        </w:r>
        <w:r>
          <w:rPr>
            <w:webHidden/>
          </w:rPr>
          <w:fldChar w:fldCharType="begin"/>
        </w:r>
        <w:r>
          <w:rPr>
            <w:webHidden/>
          </w:rPr>
          <w:instrText xml:space="preserve"> PAGEREF _Toc171317297 \h </w:instrText>
        </w:r>
        <w:r>
          <w:rPr>
            <w:webHidden/>
          </w:rPr>
        </w:r>
        <w:r>
          <w:rPr>
            <w:webHidden/>
          </w:rPr>
          <w:fldChar w:fldCharType="separate"/>
        </w:r>
        <w:r>
          <w:rPr>
            <w:webHidden/>
          </w:rPr>
          <w:t>50</w:t>
        </w:r>
        <w:r>
          <w:rPr>
            <w:webHidden/>
          </w:rPr>
          <w:fldChar w:fldCharType="end"/>
        </w:r>
      </w:hyperlink>
    </w:p>
    <w:p w14:paraId="4DF2CB8F" w14:textId="44FF3CD3"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298" w:history="1">
        <w:r w:rsidRPr="00CE320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_Toc171317298 \h </w:instrText>
        </w:r>
        <w:r>
          <w:rPr>
            <w:noProof/>
            <w:webHidden/>
          </w:rPr>
        </w:r>
        <w:r>
          <w:rPr>
            <w:noProof/>
            <w:webHidden/>
          </w:rPr>
          <w:fldChar w:fldCharType="separate"/>
        </w:r>
        <w:r>
          <w:rPr>
            <w:noProof/>
            <w:webHidden/>
          </w:rPr>
          <w:t>53</w:t>
        </w:r>
        <w:r>
          <w:rPr>
            <w:noProof/>
            <w:webHidden/>
          </w:rPr>
          <w:fldChar w:fldCharType="end"/>
        </w:r>
      </w:hyperlink>
    </w:p>
    <w:p w14:paraId="76781E76" w14:textId="20C2632C"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299" w:history="1">
        <w:r w:rsidRPr="00CE320D">
          <w:rPr>
            <w:rStyle w:val="a3"/>
            <w:noProof/>
          </w:rPr>
          <w:t>Парламентская газета, 05.07.2024, Пенсии работающим пенсионерам проиндексируют</w:t>
        </w:r>
        <w:r>
          <w:rPr>
            <w:noProof/>
            <w:webHidden/>
          </w:rPr>
          <w:tab/>
        </w:r>
        <w:r>
          <w:rPr>
            <w:noProof/>
            <w:webHidden/>
          </w:rPr>
          <w:fldChar w:fldCharType="begin"/>
        </w:r>
        <w:r>
          <w:rPr>
            <w:noProof/>
            <w:webHidden/>
          </w:rPr>
          <w:instrText xml:space="preserve"> PAGEREF _Toc171317299 \h </w:instrText>
        </w:r>
        <w:r>
          <w:rPr>
            <w:noProof/>
            <w:webHidden/>
          </w:rPr>
        </w:r>
        <w:r>
          <w:rPr>
            <w:noProof/>
            <w:webHidden/>
          </w:rPr>
          <w:fldChar w:fldCharType="separate"/>
        </w:r>
        <w:r>
          <w:rPr>
            <w:noProof/>
            <w:webHidden/>
          </w:rPr>
          <w:t>53</w:t>
        </w:r>
        <w:r>
          <w:rPr>
            <w:noProof/>
            <w:webHidden/>
          </w:rPr>
          <w:fldChar w:fldCharType="end"/>
        </w:r>
      </w:hyperlink>
    </w:p>
    <w:p w14:paraId="79359C2F" w14:textId="2CEEAD40" w:rsidR="0031056C" w:rsidRDefault="0031056C">
      <w:pPr>
        <w:pStyle w:val="31"/>
        <w:rPr>
          <w:rFonts w:asciiTheme="minorHAnsi" w:eastAsiaTheme="minorEastAsia" w:hAnsiTheme="minorHAnsi" w:cstheme="minorBidi"/>
          <w:kern w:val="2"/>
          <w14:ligatures w14:val="standardContextual"/>
        </w:rPr>
      </w:pPr>
      <w:hyperlink w:anchor="_Toc171317300" w:history="1">
        <w:r w:rsidRPr="00CE320D">
          <w:rPr>
            <w:rStyle w:val="a3"/>
          </w:rPr>
          <w:t>Сенаторы в ходе пленарного заседания Совета Федерации 3 июля одобрили закон о возобновлении индексации пенсий работающим пенсионерам, которая была приостановлена с 2016 года.</w:t>
        </w:r>
        <w:r>
          <w:rPr>
            <w:webHidden/>
          </w:rPr>
          <w:tab/>
        </w:r>
        <w:r>
          <w:rPr>
            <w:webHidden/>
          </w:rPr>
          <w:fldChar w:fldCharType="begin"/>
        </w:r>
        <w:r>
          <w:rPr>
            <w:webHidden/>
          </w:rPr>
          <w:instrText xml:space="preserve"> PAGEREF _Toc171317300 \h </w:instrText>
        </w:r>
        <w:r>
          <w:rPr>
            <w:webHidden/>
          </w:rPr>
        </w:r>
        <w:r>
          <w:rPr>
            <w:webHidden/>
          </w:rPr>
          <w:fldChar w:fldCharType="separate"/>
        </w:r>
        <w:r>
          <w:rPr>
            <w:webHidden/>
          </w:rPr>
          <w:t>53</w:t>
        </w:r>
        <w:r>
          <w:rPr>
            <w:webHidden/>
          </w:rPr>
          <w:fldChar w:fldCharType="end"/>
        </w:r>
      </w:hyperlink>
    </w:p>
    <w:p w14:paraId="18B5B914" w14:textId="34F1297A"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01" w:history="1">
        <w:r w:rsidRPr="00CE320D">
          <w:rPr>
            <w:rStyle w:val="a3"/>
            <w:noProof/>
          </w:rPr>
          <w:t>Парламентская газета, 05.06.2024, В Госдуму внесен законопроект о перерасчете пенсий некоторым сельхозработникам</w:t>
        </w:r>
        <w:r>
          <w:rPr>
            <w:noProof/>
            <w:webHidden/>
          </w:rPr>
          <w:tab/>
        </w:r>
        <w:r>
          <w:rPr>
            <w:noProof/>
            <w:webHidden/>
          </w:rPr>
          <w:fldChar w:fldCharType="begin"/>
        </w:r>
        <w:r>
          <w:rPr>
            <w:noProof/>
            <w:webHidden/>
          </w:rPr>
          <w:instrText xml:space="preserve"> PAGEREF _Toc171317301 \h </w:instrText>
        </w:r>
        <w:r>
          <w:rPr>
            <w:noProof/>
            <w:webHidden/>
          </w:rPr>
        </w:r>
        <w:r>
          <w:rPr>
            <w:noProof/>
            <w:webHidden/>
          </w:rPr>
          <w:fldChar w:fldCharType="separate"/>
        </w:r>
        <w:r>
          <w:rPr>
            <w:noProof/>
            <w:webHidden/>
          </w:rPr>
          <w:t>54</w:t>
        </w:r>
        <w:r>
          <w:rPr>
            <w:noProof/>
            <w:webHidden/>
          </w:rPr>
          <w:fldChar w:fldCharType="end"/>
        </w:r>
      </w:hyperlink>
    </w:p>
    <w:p w14:paraId="0E89ED70" w14:textId="4E2067C1" w:rsidR="0031056C" w:rsidRDefault="0031056C">
      <w:pPr>
        <w:pStyle w:val="31"/>
        <w:rPr>
          <w:rFonts w:asciiTheme="minorHAnsi" w:eastAsiaTheme="minorEastAsia" w:hAnsiTheme="minorHAnsi" w:cstheme="minorBidi"/>
          <w:kern w:val="2"/>
          <w14:ligatures w14:val="standardContextual"/>
        </w:rPr>
      </w:pPr>
      <w:hyperlink w:anchor="_Toc171317302" w:history="1">
        <w:r w:rsidRPr="00CE320D">
          <w:rPr>
            <w:rStyle w:val="a3"/>
          </w:rPr>
          <w:t>В Госдуму внесен законопроект о перерасчете страховых пенсий жителям сельской местности, переехавшим в город. Некоторые из них не получают перерасчет, если переехали до того, как вступила в силу соответствующая норма закона. Инициатива призвана устранить эту правовую коллизию.</w:t>
        </w:r>
        <w:r>
          <w:rPr>
            <w:webHidden/>
          </w:rPr>
          <w:tab/>
        </w:r>
        <w:r>
          <w:rPr>
            <w:webHidden/>
          </w:rPr>
          <w:fldChar w:fldCharType="begin"/>
        </w:r>
        <w:r>
          <w:rPr>
            <w:webHidden/>
          </w:rPr>
          <w:instrText xml:space="preserve"> PAGEREF _Toc171317302 \h </w:instrText>
        </w:r>
        <w:r>
          <w:rPr>
            <w:webHidden/>
          </w:rPr>
        </w:r>
        <w:r>
          <w:rPr>
            <w:webHidden/>
          </w:rPr>
          <w:fldChar w:fldCharType="separate"/>
        </w:r>
        <w:r>
          <w:rPr>
            <w:webHidden/>
          </w:rPr>
          <w:t>54</w:t>
        </w:r>
        <w:r>
          <w:rPr>
            <w:webHidden/>
          </w:rPr>
          <w:fldChar w:fldCharType="end"/>
        </w:r>
      </w:hyperlink>
    </w:p>
    <w:p w14:paraId="5C66ABDD" w14:textId="45CAD4D7"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03" w:history="1">
        <w:r w:rsidRPr="00CE320D">
          <w:rPr>
            <w:rStyle w:val="a3"/>
            <w:noProof/>
          </w:rPr>
          <w:t>РИА Новости, 06.07.2024, Эксперт рассказала, как увеличить размер пенсии</w:t>
        </w:r>
        <w:r>
          <w:rPr>
            <w:noProof/>
            <w:webHidden/>
          </w:rPr>
          <w:tab/>
        </w:r>
        <w:r>
          <w:rPr>
            <w:noProof/>
            <w:webHidden/>
          </w:rPr>
          <w:fldChar w:fldCharType="begin"/>
        </w:r>
        <w:r>
          <w:rPr>
            <w:noProof/>
            <w:webHidden/>
          </w:rPr>
          <w:instrText xml:space="preserve"> PAGEREF _Toc171317303 \h </w:instrText>
        </w:r>
        <w:r>
          <w:rPr>
            <w:noProof/>
            <w:webHidden/>
          </w:rPr>
        </w:r>
        <w:r>
          <w:rPr>
            <w:noProof/>
            <w:webHidden/>
          </w:rPr>
          <w:fldChar w:fldCharType="separate"/>
        </w:r>
        <w:r>
          <w:rPr>
            <w:noProof/>
            <w:webHidden/>
          </w:rPr>
          <w:t>54</w:t>
        </w:r>
        <w:r>
          <w:rPr>
            <w:noProof/>
            <w:webHidden/>
          </w:rPr>
          <w:fldChar w:fldCharType="end"/>
        </w:r>
      </w:hyperlink>
    </w:p>
    <w:p w14:paraId="69DC36BE" w14:textId="4A26A2C8" w:rsidR="0031056C" w:rsidRDefault="0031056C">
      <w:pPr>
        <w:pStyle w:val="31"/>
        <w:rPr>
          <w:rFonts w:asciiTheme="minorHAnsi" w:eastAsiaTheme="minorEastAsia" w:hAnsiTheme="minorHAnsi" w:cstheme="minorBidi"/>
          <w:kern w:val="2"/>
          <w14:ligatures w14:val="standardContextual"/>
        </w:rPr>
      </w:pPr>
      <w:hyperlink w:anchor="_Toc171317304" w:history="1">
        <w:r w:rsidRPr="00CE320D">
          <w:rPr>
            <w:rStyle w:val="a3"/>
          </w:rPr>
          <w:t>Россияне могут увеличить размер своей пенсии, если не будут обращаться за ней по достижению пенсионного возраста - в течение года примерно на 6%, а в течение десяти лет более чем в два раза, рассказала РИА Новости эксперт РАНХиГС Марина Солодовникова.</w:t>
        </w:r>
        <w:r>
          <w:rPr>
            <w:webHidden/>
          </w:rPr>
          <w:tab/>
        </w:r>
        <w:r>
          <w:rPr>
            <w:webHidden/>
          </w:rPr>
          <w:fldChar w:fldCharType="begin"/>
        </w:r>
        <w:r>
          <w:rPr>
            <w:webHidden/>
          </w:rPr>
          <w:instrText xml:space="preserve"> PAGEREF _Toc171317304 \h </w:instrText>
        </w:r>
        <w:r>
          <w:rPr>
            <w:webHidden/>
          </w:rPr>
        </w:r>
        <w:r>
          <w:rPr>
            <w:webHidden/>
          </w:rPr>
          <w:fldChar w:fldCharType="separate"/>
        </w:r>
        <w:r>
          <w:rPr>
            <w:webHidden/>
          </w:rPr>
          <w:t>54</w:t>
        </w:r>
        <w:r>
          <w:rPr>
            <w:webHidden/>
          </w:rPr>
          <w:fldChar w:fldCharType="end"/>
        </w:r>
      </w:hyperlink>
    </w:p>
    <w:p w14:paraId="402D01B9" w14:textId="25AB2716"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05" w:history="1">
        <w:r w:rsidRPr="00CE320D">
          <w:rPr>
            <w:rStyle w:val="a3"/>
            <w:noProof/>
          </w:rPr>
          <w:t>АиФ, 05.06.2024, Выплату отменят. Эксперт назвал, в каком случае пенсионера лишат пенсии</w:t>
        </w:r>
        <w:r>
          <w:rPr>
            <w:noProof/>
            <w:webHidden/>
          </w:rPr>
          <w:tab/>
        </w:r>
        <w:r>
          <w:rPr>
            <w:noProof/>
            <w:webHidden/>
          </w:rPr>
          <w:fldChar w:fldCharType="begin"/>
        </w:r>
        <w:r>
          <w:rPr>
            <w:noProof/>
            <w:webHidden/>
          </w:rPr>
          <w:instrText xml:space="preserve"> PAGEREF _Toc171317305 \h </w:instrText>
        </w:r>
        <w:r>
          <w:rPr>
            <w:noProof/>
            <w:webHidden/>
          </w:rPr>
        </w:r>
        <w:r>
          <w:rPr>
            <w:noProof/>
            <w:webHidden/>
          </w:rPr>
          <w:fldChar w:fldCharType="separate"/>
        </w:r>
        <w:r>
          <w:rPr>
            <w:noProof/>
            <w:webHidden/>
          </w:rPr>
          <w:t>55</w:t>
        </w:r>
        <w:r>
          <w:rPr>
            <w:noProof/>
            <w:webHidden/>
          </w:rPr>
          <w:fldChar w:fldCharType="end"/>
        </w:r>
      </w:hyperlink>
    </w:p>
    <w:p w14:paraId="19A7E2DD" w14:textId="7AC0D579" w:rsidR="0031056C" w:rsidRDefault="0031056C">
      <w:pPr>
        <w:pStyle w:val="31"/>
        <w:rPr>
          <w:rFonts w:asciiTheme="minorHAnsi" w:eastAsiaTheme="minorEastAsia" w:hAnsiTheme="minorHAnsi" w:cstheme="minorBidi"/>
          <w:kern w:val="2"/>
          <w14:ligatures w14:val="standardContextual"/>
        </w:rPr>
      </w:pPr>
      <w:hyperlink w:anchor="_Toc171317306" w:history="1">
        <w:r w:rsidRPr="00CE320D">
          <w:rPr>
            <w:rStyle w:val="a3"/>
          </w:rPr>
          <w:t>Человек, который не набрал достаточное количество индивидуальных пенсионных коэффициентов (баллов) или стажа для назначения страховой пенсии, становится получателем социальной пенсии по старости. Однако важно иметь ввиду, что выплату отменят, если пенсионер устроится на работу, рассказал aif.ru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_Toc171317306 \h </w:instrText>
        </w:r>
        <w:r>
          <w:rPr>
            <w:webHidden/>
          </w:rPr>
        </w:r>
        <w:r>
          <w:rPr>
            <w:webHidden/>
          </w:rPr>
          <w:fldChar w:fldCharType="separate"/>
        </w:r>
        <w:r>
          <w:rPr>
            <w:webHidden/>
          </w:rPr>
          <w:t>55</w:t>
        </w:r>
        <w:r>
          <w:rPr>
            <w:webHidden/>
          </w:rPr>
          <w:fldChar w:fldCharType="end"/>
        </w:r>
      </w:hyperlink>
    </w:p>
    <w:p w14:paraId="58B6E4CB" w14:textId="5D06D9E3"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07" w:history="1">
        <w:r w:rsidRPr="00CE320D">
          <w:rPr>
            <w:rStyle w:val="a3"/>
            <w:noProof/>
          </w:rPr>
          <w:t>Лента.ru, 05.06.2024, Назван средний размер военной пенсии после индексации</w:t>
        </w:r>
        <w:r>
          <w:rPr>
            <w:noProof/>
            <w:webHidden/>
          </w:rPr>
          <w:tab/>
        </w:r>
        <w:r>
          <w:rPr>
            <w:noProof/>
            <w:webHidden/>
          </w:rPr>
          <w:fldChar w:fldCharType="begin"/>
        </w:r>
        <w:r>
          <w:rPr>
            <w:noProof/>
            <w:webHidden/>
          </w:rPr>
          <w:instrText xml:space="preserve"> PAGEREF _Toc171317307 \h </w:instrText>
        </w:r>
        <w:r>
          <w:rPr>
            <w:noProof/>
            <w:webHidden/>
          </w:rPr>
        </w:r>
        <w:r>
          <w:rPr>
            <w:noProof/>
            <w:webHidden/>
          </w:rPr>
          <w:fldChar w:fldCharType="separate"/>
        </w:r>
        <w:r>
          <w:rPr>
            <w:noProof/>
            <w:webHidden/>
          </w:rPr>
          <w:t>56</w:t>
        </w:r>
        <w:r>
          <w:rPr>
            <w:noProof/>
            <w:webHidden/>
          </w:rPr>
          <w:fldChar w:fldCharType="end"/>
        </w:r>
      </w:hyperlink>
    </w:p>
    <w:p w14:paraId="7B741589" w14:textId="4A7B9E39" w:rsidR="0031056C" w:rsidRDefault="0031056C">
      <w:pPr>
        <w:pStyle w:val="31"/>
        <w:rPr>
          <w:rFonts w:asciiTheme="minorHAnsi" w:eastAsiaTheme="minorEastAsia" w:hAnsiTheme="minorHAnsi" w:cstheme="minorBidi"/>
          <w:kern w:val="2"/>
          <w14:ligatures w14:val="standardContextual"/>
        </w:rPr>
      </w:pPr>
      <w:hyperlink w:anchor="_Toc171317308" w:history="1">
        <w:r w:rsidRPr="00CE320D">
          <w:rPr>
            <w:rStyle w:val="a3"/>
          </w:rPr>
          <w:t>Военные пенсионеры после индексации выплат на 5,1 процента в октябре в среднем получат прибавку в 600 рублей, рассказала «Ленте.ру» член комитета Госдумы по труду, социальной политике и делам ветеранов Светлана Бессараб. Она назвала средний размер выплат после увеличения.</w:t>
        </w:r>
        <w:r>
          <w:rPr>
            <w:webHidden/>
          </w:rPr>
          <w:tab/>
        </w:r>
        <w:r>
          <w:rPr>
            <w:webHidden/>
          </w:rPr>
          <w:fldChar w:fldCharType="begin"/>
        </w:r>
        <w:r>
          <w:rPr>
            <w:webHidden/>
          </w:rPr>
          <w:instrText xml:space="preserve"> PAGEREF _Toc171317308 \h </w:instrText>
        </w:r>
        <w:r>
          <w:rPr>
            <w:webHidden/>
          </w:rPr>
        </w:r>
        <w:r>
          <w:rPr>
            <w:webHidden/>
          </w:rPr>
          <w:fldChar w:fldCharType="separate"/>
        </w:r>
        <w:r>
          <w:rPr>
            <w:webHidden/>
          </w:rPr>
          <w:t>56</w:t>
        </w:r>
        <w:r>
          <w:rPr>
            <w:webHidden/>
          </w:rPr>
          <w:fldChar w:fldCharType="end"/>
        </w:r>
      </w:hyperlink>
    </w:p>
    <w:p w14:paraId="2F6B2826" w14:textId="70AC651D"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09" w:history="1">
        <w:r w:rsidRPr="00CE320D">
          <w:rPr>
            <w:rStyle w:val="a3"/>
            <w:noProof/>
          </w:rPr>
          <w:t>Актуальные новости, 05.06.2024, Депутат ГД Бессараб: военная пенсия после индексации составит 41600 рублей</w:t>
        </w:r>
        <w:r>
          <w:rPr>
            <w:noProof/>
            <w:webHidden/>
          </w:rPr>
          <w:tab/>
        </w:r>
        <w:r>
          <w:rPr>
            <w:noProof/>
            <w:webHidden/>
          </w:rPr>
          <w:fldChar w:fldCharType="begin"/>
        </w:r>
        <w:r>
          <w:rPr>
            <w:noProof/>
            <w:webHidden/>
          </w:rPr>
          <w:instrText xml:space="preserve"> PAGEREF _Toc171317309 \h </w:instrText>
        </w:r>
        <w:r>
          <w:rPr>
            <w:noProof/>
            <w:webHidden/>
          </w:rPr>
        </w:r>
        <w:r>
          <w:rPr>
            <w:noProof/>
            <w:webHidden/>
          </w:rPr>
          <w:fldChar w:fldCharType="separate"/>
        </w:r>
        <w:r>
          <w:rPr>
            <w:noProof/>
            <w:webHidden/>
          </w:rPr>
          <w:t>57</w:t>
        </w:r>
        <w:r>
          <w:rPr>
            <w:noProof/>
            <w:webHidden/>
          </w:rPr>
          <w:fldChar w:fldCharType="end"/>
        </w:r>
      </w:hyperlink>
    </w:p>
    <w:p w14:paraId="3CF00B8D" w14:textId="3D8253C6" w:rsidR="0031056C" w:rsidRDefault="0031056C">
      <w:pPr>
        <w:pStyle w:val="31"/>
        <w:rPr>
          <w:rFonts w:asciiTheme="minorHAnsi" w:eastAsiaTheme="minorEastAsia" w:hAnsiTheme="minorHAnsi" w:cstheme="minorBidi"/>
          <w:kern w:val="2"/>
          <w14:ligatures w14:val="standardContextual"/>
        </w:rPr>
      </w:pPr>
      <w:hyperlink w:anchor="_Toc171317310" w:history="1">
        <w:r w:rsidRPr="00CE320D">
          <w:rPr>
            <w:rStyle w:val="a3"/>
          </w:rPr>
          <w:t>Средний размер пенсионных выплат для военных пенсионеров в РФ после индексации на 5,1%, которая запланирована на октябрь текущего года, смогут рассчитывать на среднюю прибавку в размере 600 рублей. При этом размер средней пенсии составит 41600 рублей. Об этом в разговоре с журналистами рассказала депутат нижней палаты российского парламента и член профильного комитета Светлана Бессараб.</w:t>
        </w:r>
        <w:r>
          <w:rPr>
            <w:webHidden/>
          </w:rPr>
          <w:tab/>
        </w:r>
        <w:r>
          <w:rPr>
            <w:webHidden/>
          </w:rPr>
          <w:fldChar w:fldCharType="begin"/>
        </w:r>
        <w:r>
          <w:rPr>
            <w:webHidden/>
          </w:rPr>
          <w:instrText xml:space="preserve"> PAGEREF _Toc171317310 \h </w:instrText>
        </w:r>
        <w:r>
          <w:rPr>
            <w:webHidden/>
          </w:rPr>
        </w:r>
        <w:r>
          <w:rPr>
            <w:webHidden/>
          </w:rPr>
          <w:fldChar w:fldCharType="separate"/>
        </w:r>
        <w:r>
          <w:rPr>
            <w:webHidden/>
          </w:rPr>
          <w:t>57</w:t>
        </w:r>
        <w:r>
          <w:rPr>
            <w:webHidden/>
          </w:rPr>
          <w:fldChar w:fldCharType="end"/>
        </w:r>
      </w:hyperlink>
    </w:p>
    <w:p w14:paraId="5FF80094" w14:textId="1B7EDA15"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11" w:history="1">
        <w:r w:rsidRPr="00CE320D">
          <w:rPr>
            <w:rStyle w:val="a3"/>
            <w:noProof/>
          </w:rPr>
          <w:t>PRIMPRESS, 05.06.2024, Теперь это закон. Пенсии вырастут более чем на 5% - кого коснется новая мера</w:t>
        </w:r>
        <w:r>
          <w:rPr>
            <w:noProof/>
            <w:webHidden/>
          </w:rPr>
          <w:tab/>
        </w:r>
        <w:r>
          <w:rPr>
            <w:noProof/>
            <w:webHidden/>
          </w:rPr>
          <w:fldChar w:fldCharType="begin"/>
        </w:r>
        <w:r>
          <w:rPr>
            <w:noProof/>
            <w:webHidden/>
          </w:rPr>
          <w:instrText xml:space="preserve"> PAGEREF _Toc171317311 \h </w:instrText>
        </w:r>
        <w:r>
          <w:rPr>
            <w:noProof/>
            <w:webHidden/>
          </w:rPr>
        </w:r>
        <w:r>
          <w:rPr>
            <w:noProof/>
            <w:webHidden/>
          </w:rPr>
          <w:fldChar w:fldCharType="separate"/>
        </w:r>
        <w:r>
          <w:rPr>
            <w:noProof/>
            <w:webHidden/>
          </w:rPr>
          <w:t>57</w:t>
        </w:r>
        <w:r>
          <w:rPr>
            <w:noProof/>
            <w:webHidden/>
          </w:rPr>
          <w:fldChar w:fldCharType="end"/>
        </w:r>
      </w:hyperlink>
    </w:p>
    <w:p w14:paraId="483B1E3C" w14:textId="3D6EEAC5" w:rsidR="0031056C" w:rsidRDefault="0031056C">
      <w:pPr>
        <w:pStyle w:val="31"/>
        <w:rPr>
          <w:rFonts w:asciiTheme="minorHAnsi" w:eastAsiaTheme="minorEastAsia" w:hAnsiTheme="minorHAnsi" w:cstheme="minorBidi"/>
          <w:kern w:val="2"/>
          <w14:ligatures w14:val="standardContextual"/>
        </w:rPr>
      </w:pPr>
      <w:hyperlink w:anchor="_Toc171317312" w:history="1">
        <w:r w:rsidRPr="00CE320D">
          <w:rPr>
            <w:rStyle w:val="a3"/>
          </w:rPr>
          <w:t>В нижней палате российского парламента во втором и третьем чтении был принят новый документ, который затрагивает повышение пенсий российским пенсионерам. Правда, норма затронет не всех пожилых россиян. Об этом рассказал министр финансов России Антон Силуанов, сообщает PRIMPRESS.</w:t>
        </w:r>
        <w:r>
          <w:rPr>
            <w:webHidden/>
          </w:rPr>
          <w:tab/>
        </w:r>
        <w:r>
          <w:rPr>
            <w:webHidden/>
          </w:rPr>
          <w:fldChar w:fldCharType="begin"/>
        </w:r>
        <w:r>
          <w:rPr>
            <w:webHidden/>
          </w:rPr>
          <w:instrText xml:space="preserve"> PAGEREF _Toc171317312 \h </w:instrText>
        </w:r>
        <w:r>
          <w:rPr>
            <w:webHidden/>
          </w:rPr>
        </w:r>
        <w:r>
          <w:rPr>
            <w:webHidden/>
          </w:rPr>
          <w:fldChar w:fldCharType="separate"/>
        </w:r>
        <w:r>
          <w:rPr>
            <w:webHidden/>
          </w:rPr>
          <w:t>57</w:t>
        </w:r>
        <w:r>
          <w:rPr>
            <w:webHidden/>
          </w:rPr>
          <w:fldChar w:fldCharType="end"/>
        </w:r>
      </w:hyperlink>
    </w:p>
    <w:p w14:paraId="1F03AFED" w14:textId="2A46635B"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13" w:history="1">
        <w:r w:rsidRPr="00CE320D">
          <w:rPr>
            <w:rStyle w:val="a3"/>
            <w:noProof/>
          </w:rPr>
          <w:t>PRIMPRESS, 05.06.2024, Индексацию отменят,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_Toc171317313 \h </w:instrText>
        </w:r>
        <w:r>
          <w:rPr>
            <w:noProof/>
            <w:webHidden/>
          </w:rPr>
        </w:r>
        <w:r>
          <w:rPr>
            <w:noProof/>
            <w:webHidden/>
          </w:rPr>
          <w:fldChar w:fldCharType="separate"/>
        </w:r>
        <w:r>
          <w:rPr>
            <w:noProof/>
            <w:webHidden/>
          </w:rPr>
          <w:t>58</w:t>
        </w:r>
        <w:r>
          <w:rPr>
            <w:noProof/>
            <w:webHidden/>
          </w:rPr>
          <w:fldChar w:fldCharType="end"/>
        </w:r>
      </w:hyperlink>
    </w:p>
    <w:p w14:paraId="6B80DF8D" w14:textId="55BBBC51" w:rsidR="0031056C" w:rsidRDefault="0031056C">
      <w:pPr>
        <w:pStyle w:val="31"/>
        <w:rPr>
          <w:rFonts w:asciiTheme="minorHAnsi" w:eastAsiaTheme="minorEastAsia" w:hAnsiTheme="minorHAnsi" w:cstheme="minorBidi"/>
          <w:kern w:val="2"/>
          <w14:ligatures w14:val="standardContextual"/>
        </w:rPr>
      </w:pPr>
      <w:hyperlink w:anchor="_Toc171317314" w:history="1">
        <w:r w:rsidRPr="00CE320D">
          <w:rPr>
            <w:rStyle w:val="a3"/>
          </w:rPr>
          <w:t>Пенсионеров уведомили о важном изменении в процессе начисления индексации пенсий. Такую прибаку к выплатам для пожилых граждан отменят, но взамен пенсии ждет перерасчет. И подобный сюрприз ждет многих уже в грядущем августе.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_Toc171317314 \h </w:instrText>
        </w:r>
        <w:r>
          <w:rPr>
            <w:webHidden/>
          </w:rPr>
        </w:r>
        <w:r>
          <w:rPr>
            <w:webHidden/>
          </w:rPr>
          <w:fldChar w:fldCharType="separate"/>
        </w:r>
        <w:r>
          <w:rPr>
            <w:webHidden/>
          </w:rPr>
          <w:t>58</w:t>
        </w:r>
        <w:r>
          <w:rPr>
            <w:webHidden/>
          </w:rPr>
          <w:fldChar w:fldCharType="end"/>
        </w:r>
      </w:hyperlink>
    </w:p>
    <w:p w14:paraId="4A0D16DD" w14:textId="7D16FB98"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15" w:history="1">
        <w:r w:rsidRPr="00CE320D">
          <w:rPr>
            <w:rStyle w:val="a3"/>
            <w:noProof/>
          </w:rPr>
          <w:t>PRIMPRESS, 05.06.2024, Указ подписан. Всех, у кого есть стаж до 1996 года, ждет большой сюрприз с 6 июля</w:t>
        </w:r>
        <w:r>
          <w:rPr>
            <w:noProof/>
            <w:webHidden/>
          </w:rPr>
          <w:tab/>
        </w:r>
        <w:r>
          <w:rPr>
            <w:noProof/>
            <w:webHidden/>
          </w:rPr>
          <w:fldChar w:fldCharType="begin"/>
        </w:r>
        <w:r>
          <w:rPr>
            <w:noProof/>
            <w:webHidden/>
          </w:rPr>
          <w:instrText xml:space="preserve"> PAGEREF _Toc171317315 \h </w:instrText>
        </w:r>
        <w:r>
          <w:rPr>
            <w:noProof/>
            <w:webHidden/>
          </w:rPr>
        </w:r>
        <w:r>
          <w:rPr>
            <w:noProof/>
            <w:webHidden/>
          </w:rPr>
          <w:fldChar w:fldCharType="separate"/>
        </w:r>
        <w:r>
          <w:rPr>
            <w:noProof/>
            <w:webHidden/>
          </w:rPr>
          <w:t>58</w:t>
        </w:r>
        <w:r>
          <w:rPr>
            <w:noProof/>
            <w:webHidden/>
          </w:rPr>
          <w:fldChar w:fldCharType="end"/>
        </w:r>
      </w:hyperlink>
    </w:p>
    <w:p w14:paraId="7332F2D3" w14:textId="23BB4436" w:rsidR="0031056C" w:rsidRDefault="0031056C">
      <w:pPr>
        <w:pStyle w:val="31"/>
        <w:rPr>
          <w:rFonts w:asciiTheme="minorHAnsi" w:eastAsiaTheme="minorEastAsia" w:hAnsiTheme="minorHAnsi" w:cstheme="minorBidi"/>
          <w:kern w:val="2"/>
          <w14:ligatures w14:val="standardContextual"/>
        </w:rPr>
      </w:pPr>
      <w:hyperlink w:anchor="_Toc171317316" w:history="1">
        <w:r w:rsidRPr="00CE320D">
          <w:rPr>
            <w:rStyle w:val="a3"/>
          </w:rPr>
          <w:t>Россиянам рассказали о новом сюрпризе, который затронет тех, у кого есть рабочий стаж до 1996 года. Отныне люди будут реже сталкиваться с отказами от пенсионного органа, потому что было принято новое приятное решение суда, сообщает PRIMPRESS.</w:t>
        </w:r>
        <w:r>
          <w:rPr>
            <w:webHidden/>
          </w:rPr>
          <w:tab/>
        </w:r>
        <w:r>
          <w:rPr>
            <w:webHidden/>
          </w:rPr>
          <w:fldChar w:fldCharType="begin"/>
        </w:r>
        <w:r>
          <w:rPr>
            <w:webHidden/>
          </w:rPr>
          <w:instrText xml:space="preserve"> PAGEREF _Toc171317316 \h </w:instrText>
        </w:r>
        <w:r>
          <w:rPr>
            <w:webHidden/>
          </w:rPr>
        </w:r>
        <w:r>
          <w:rPr>
            <w:webHidden/>
          </w:rPr>
          <w:fldChar w:fldCharType="separate"/>
        </w:r>
        <w:r>
          <w:rPr>
            <w:webHidden/>
          </w:rPr>
          <w:t>58</w:t>
        </w:r>
        <w:r>
          <w:rPr>
            <w:webHidden/>
          </w:rPr>
          <w:fldChar w:fldCharType="end"/>
        </w:r>
      </w:hyperlink>
    </w:p>
    <w:p w14:paraId="049A80FE" w14:textId="2EAB947E"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17" w:history="1">
        <w:r w:rsidRPr="00CE320D">
          <w:rPr>
            <w:rStyle w:val="a3"/>
            <w:noProof/>
          </w:rPr>
          <w:t>PRIMPRESS, 05.06.2024, «Поступили новые сведения». Для пенсионеров снова готовят изменения в индексации</w:t>
        </w:r>
        <w:r>
          <w:rPr>
            <w:noProof/>
            <w:webHidden/>
          </w:rPr>
          <w:tab/>
        </w:r>
        <w:r>
          <w:rPr>
            <w:noProof/>
            <w:webHidden/>
          </w:rPr>
          <w:fldChar w:fldCharType="begin"/>
        </w:r>
        <w:r>
          <w:rPr>
            <w:noProof/>
            <w:webHidden/>
          </w:rPr>
          <w:instrText xml:space="preserve"> PAGEREF _Toc171317317 \h </w:instrText>
        </w:r>
        <w:r>
          <w:rPr>
            <w:noProof/>
            <w:webHidden/>
          </w:rPr>
        </w:r>
        <w:r>
          <w:rPr>
            <w:noProof/>
            <w:webHidden/>
          </w:rPr>
          <w:fldChar w:fldCharType="separate"/>
        </w:r>
        <w:r>
          <w:rPr>
            <w:noProof/>
            <w:webHidden/>
          </w:rPr>
          <w:t>59</w:t>
        </w:r>
        <w:r>
          <w:rPr>
            <w:noProof/>
            <w:webHidden/>
          </w:rPr>
          <w:fldChar w:fldCharType="end"/>
        </w:r>
      </w:hyperlink>
    </w:p>
    <w:p w14:paraId="365338F6" w14:textId="218197EB" w:rsidR="0031056C" w:rsidRDefault="0031056C">
      <w:pPr>
        <w:pStyle w:val="31"/>
        <w:rPr>
          <w:rFonts w:asciiTheme="minorHAnsi" w:eastAsiaTheme="minorEastAsia" w:hAnsiTheme="minorHAnsi" w:cstheme="minorBidi"/>
          <w:kern w:val="2"/>
          <w14:ligatures w14:val="standardContextual"/>
        </w:rPr>
      </w:pPr>
      <w:hyperlink w:anchor="_Toc171317318" w:history="1">
        <w:r w:rsidRPr="00CE320D">
          <w:rPr>
            <w:rStyle w:val="a3"/>
          </w:rPr>
          <w:t>В нижнюю палату российского парламента был внесен новый законопроект, который снова может изменить порядок индексации пенсий россиян старшего поколения, сообщает PRIMPRESS.</w:t>
        </w:r>
        <w:r>
          <w:rPr>
            <w:webHidden/>
          </w:rPr>
          <w:tab/>
        </w:r>
        <w:r>
          <w:rPr>
            <w:webHidden/>
          </w:rPr>
          <w:fldChar w:fldCharType="begin"/>
        </w:r>
        <w:r>
          <w:rPr>
            <w:webHidden/>
          </w:rPr>
          <w:instrText xml:space="preserve"> PAGEREF _Toc171317318 \h </w:instrText>
        </w:r>
        <w:r>
          <w:rPr>
            <w:webHidden/>
          </w:rPr>
        </w:r>
        <w:r>
          <w:rPr>
            <w:webHidden/>
          </w:rPr>
          <w:fldChar w:fldCharType="separate"/>
        </w:r>
        <w:r>
          <w:rPr>
            <w:webHidden/>
          </w:rPr>
          <w:t>59</w:t>
        </w:r>
        <w:r>
          <w:rPr>
            <w:webHidden/>
          </w:rPr>
          <w:fldChar w:fldCharType="end"/>
        </w:r>
      </w:hyperlink>
    </w:p>
    <w:p w14:paraId="31BD010C" w14:textId="2EC5031E"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19" w:history="1">
        <w:r w:rsidRPr="00CE320D">
          <w:rPr>
            <w:rStyle w:val="a3"/>
            <w:noProof/>
          </w:rPr>
          <w:t>Конкурент, 05.06.2024, С 1 октября пенсия миллионов пенсионеров повысится до 41 600 рублей. Кто в списке?</w:t>
        </w:r>
        <w:r>
          <w:rPr>
            <w:noProof/>
            <w:webHidden/>
          </w:rPr>
          <w:tab/>
        </w:r>
        <w:r>
          <w:rPr>
            <w:noProof/>
            <w:webHidden/>
          </w:rPr>
          <w:fldChar w:fldCharType="begin"/>
        </w:r>
        <w:r>
          <w:rPr>
            <w:noProof/>
            <w:webHidden/>
          </w:rPr>
          <w:instrText xml:space="preserve"> PAGEREF _Toc171317319 \h </w:instrText>
        </w:r>
        <w:r>
          <w:rPr>
            <w:noProof/>
            <w:webHidden/>
          </w:rPr>
        </w:r>
        <w:r>
          <w:rPr>
            <w:noProof/>
            <w:webHidden/>
          </w:rPr>
          <w:fldChar w:fldCharType="separate"/>
        </w:r>
        <w:r>
          <w:rPr>
            <w:noProof/>
            <w:webHidden/>
          </w:rPr>
          <w:t>59</w:t>
        </w:r>
        <w:r>
          <w:rPr>
            <w:noProof/>
            <w:webHidden/>
          </w:rPr>
          <w:fldChar w:fldCharType="end"/>
        </w:r>
      </w:hyperlink>
    </w:p>
    <w:p w14:paraId="3ADDEE5E" w14:textId="595C7D83" w:rsidR="0031056C" w:rsidRDefault="0031056C">
      <w:pPr>
        <w:pStyle w:val="31"/>
        <w:rPr>
          <w:rFonts w:asciiTheme="minorHAnsi" w:eastAsiaTheme="minorEastAsia" w:hAnsiTheme="minorHAnsi" w:cstheme="minorBidi"/>
          <w:kern w:val="2"/>
          <w14:ligatures w14:val="standardContextual"/>
        </w:rPr>
      </w:pPr>
      <w:hyperlink w:anchor="_Toc171317320" w:history="1">
        <w:r w:rsidRPr="00CE320D">
          <w:rPr>
            <w:rStyle w:val="a3"/>
          </w:rPr>
          <w:t>Госдума приняла закон об индексации выплат военным пенсионерам с 1 октября. Индексация произойдет на 5,1% «с учетом изменения прогноза социально-экономического развития страны». Повышение затронет порядка трех миллионов человек, сообщает пресс-служба парламента.</w:t>
        </w:r>
        <w:r>
          <w:rPr>
            <w:webHidden/>
          </w:rPr>
          <w:tab/>
        </w:r>
        <w:r>
          <w:rPr>
            <w:webHidden/>
          </w:rPr>
          <w:fldChar w:fldCharType="begin"/>
        </w:r>
        <w:r>
          <w:rPr>
            <w:webHidden/>
          </w:rPr>
          <w:instrText xml:space="preserve"> PAGEREF _Toc171317320 \h </w:instrText>
        </w:r>
        <w:r>
          <w:rPr>
            <w:webHidden/>
          </w:rPr>
        </w:r>
        <w:r>
          <w:rPr>
            <w:webHidden/>
          </w:rPr>
          <w:fldChar w:fldCharType="separate"/>
        </w:r>
        <w:r>
          <w:rPr>
            <w:webHidden/>
          </w:rPr>
          <w:t>59</w:t>
        </w:r>
        <w:r>
          <w:rPr>
            <w:webHidden/>
          </w:rPr>
          <w:fldChar w:fldCharType="end"/>
        </w:r>
      </w:hyperlink>
    </w:p>
    <w:p w14:paraId="6F0E7126" w14:textId="6B425758"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21" w:history="1">
        <w:r w:rsidRPr="00CE320D">
          <w:rPr>
            <w:rStyle w:val="a3"/>
            <w:noProof/>
          </w:rPr>
          <w:t>DEITA.ru, 05.06.2024, Назван размер «справедливой» пенсии в России</w:t>
        </w:r>
        <w:r>
          <w:rPr>
            <w:noProof/>
            <w:webHidden/>
          </w:rPr>
          <w:tab/>
        </w:r>
        <w:r>
          <w:rPr>
            <w:noProof/>
            <w:webHidden/>
          </w:rPr>
          <w:fldChar w:fldCharType="begin"/>
        </w:r>
        <w:r>
          <w:rPr>
            <w:noProof/>
            <w:webHidden/>
          </w:rPr>
          <w:instrText xml:space="preserve"> PAGEREF _Toc171317321 \h </w:instrText>
        </w:r>
        <w:r>
          <w:rPr>
            <w:noProof/>
            <w:webHidden/>
          </w:rPr>
        </w:r>
        <w:r>
          <w:rPr>
            <w:noProof/>
            <w:webHidden/>
          </w:rPr>
          <w:fldChar w:fldCharType="separate"/>
        </w:r>
        <w:r>
          <w:rPr>
            <w:noProof/>
            <w:webHidden/>
          </w:rPr>
          <w:t>60</w:t>
        </w:r>
        <w:r>
          <w:rPr>
            <w:noProof/>
            <w:webHidden/>
          </w:rPr>
          <w:fldChar w:fldCharType="end"/>
        </w:r>
      </w:hyperlink>
    </w:p>
    <w:p w14:paraId="1817B951" w14:textId="25FEE7FF" w:rsidR="0031056C" w:rsidRDefault="0031056C">
      <w:pPr>
        <w:pStyle w:val="31"/>
        <w:rPr>
          <w:rFonts w:asciiTheme="minorHAnsi" w:eastAsiaTheme="minorEastAsia" w:hAnsiTheme="minorHAnsi" w:cstheme="minorBidi"/>
          <w:kern w:val="2"/>
          <w14:ligatures w14:val="standardContextual"/>
        </w:rPr>
      </w:pPr>
      <w:hyperlink w:anchor="_Toc171317322" w:history="1">
        <w:r w:rsidRPr="00CE320D">
          <w:rPr>
            <w:rStyle w:val="a3"/>
          </w:rPr>
          <w:t>В России посчитали размер социальной пенсии по старости, который был бы справедливым. Она должна равняться сумме в 19 242 рубля, что на 6 тысяч рублей больше, чем сейчас, считает доцент кафедры оценочной деятельности и корпоративных финансов университета «Синергия» Лидия Мазур, сообщает ИА DEITA.RU со ссылкой на «Газета.ру».</w:t>
        </w:r>
        <w:r>
          <w:rPr>
            <w:webHidden/>
          </w:rPr>
          <w:tab/>
        </w:r>
        <w:r>
          <w:rPr>
            <w:webHidden/>
          </w:rPr>
          <w:fldChar w:fldCharType="begin"/>
        </w:r>
        <w:r>
          <w:rPr>
            <w:webHidden/>
          </w:rPr>
          <w:instrText xml:space="preserve"> PAGEREF _Toc171317322 \h </w:instrText>
        </w:r>
        <w:r>
          <w:rPr>
            <w:webHidden/>
          </w:rPr>
        </w:r>
        <w:r>
          <w:rPr>
            <w:webHidden/>
          </w:rPr>
          <w:fldChar w:fldCharType="separate"/>
        </w:r>
        <w:r>
          <w:rPr>
            <w:webHidden/>
          </w:rPr>
          <w:t>60</w:t>
        </w:r>
        <w:r>
          <w:rPr>
            <w:webHidden/>
          </w:rPr>
          <w:fldChar w:fldCharType="end"/>
        </w:r>
      </w:hyperlink>
    </w:p>
    <w:p w14:paraId="612D0B4D" w14:textId="3B0ECBDA"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23" w:history="1">
        <w:r w:rsidRPr="00CE320D">
          <w:rPr>
            <w:rStyle w:val="a3"/>
            <w:noProof/>
          </w:rPr>
          <w:t>DEITA.ru, 05.06.2024, Какие россияне рискуют лишиться своей первой пенсионной выплаты</w:t>
        </w:r>
        <w:r>
          <w:rPr>
            <w:noProof/>
            <w:webHidden/>
          </w:rPr>
          <w:tab/>
        </w:r>
        <w:r>
          <w:rPr>
            <w:noProof/>
            <w:webHidden/>
          </w:rPr>
          <w:fldChar w:fldCharType="begin"/>
        </w:r>
        <w:r>
          <w:rPr>
            <w:noProof/>
            <w:webHidden/>
          </w:rPr>
          <w:instrText xml:space="preserve"> PAGEREF _Toc171317323 \h </w:instrText>
        </w:r>
        <w:r>
          <w:rPr>
            <w:noProof/>
            <w:webHidden/>
          </w:rPr>
        </w:r>
        <w:r>
          <w:rPr>
            <w:noProof/>
            <w:webHidden/>
          </w:rPr>
          <w:fldChar w:fldCharType="separate"/>
        </w:r>
        <w:r>
          <w:rPr>
            <w:noProof/>
            <w:webHidden/>
          </w:rPr>
          <w:t>61</w:t>
        </w:r>
        <w:r>
          <w:rPr>
            <w:noProof/>
            <w:webHidden/>
          </w:rPr>
          <w:fldChar w:fldCharType="end"/>
        </w:r>
      </w:hyperlink>
    </w:p>
    <w:p w14:paraId="18176FA1" w14:textId="53858CB6" w:rsidR="0031056C" w:rsidRDefault="0031056C">
      <w:pPr>
        <w:pStyle w:val="31"/>
        <w:rPr>
          <w:rFonts w:asciiTheme="minorHAnsi" w:eastAsiaTheme="minorEastAsia" w:hAnsiTheme="minorHAnsi" w:cstheme="minorBidi"/>
          <w:kern w:val="2"/>
          <w14:ligatures w14:val="standardContextual"/>
        </w:rPr>
      </w:pPr>
      <w:hyperlink w:anchor="_Toc171317324" w:history="1">
        <w:r w:rsidRPr="00CE320D">
          <w:rPr>
            <w:rStyle w:val="a3"/>
          </w:rPr>
          <w:t>Процедура оформления страховой пенсии в России носит заявительный характер. Об этом рассказала экономист Марина Мельничук, сообщает ИА DEITA.RU. Именно по этой причине, как полагает эксперт, россиянам не стоит ожидать того, что все необходимые пенсионные начисления произойдут автоматически. Такой подход, как объяснила специалист, и приводит к тому, что граждане могут потерять свои первые выплаты.</w:t>
        </w:r>
        <w:r>
          <w:rPr>
            <w:webHidden/>
          </w:rPr>
          <w:tab/>
        </w:r>
        <w:r>
          <w:rPr>
            <w:webHidden/>
          </w:rPr>
          <w:fldChar w:fldCharType="begin"/>
        </w:r>
        <w:r>
          <w:rPr>
            <w:webHidden/>
          </w:rPr>
          <w:instrText xml:space="preserve"> PAGEREF _Toc171317324 \h </w:instrText>
        </w:r>
        <w:r>
          <w:rPr>
            <w:webHidden/>
          </w:rPr>
        </w:r>
        <w:r>
          <w:rPr>
            <w:webHidden/>
          </w:rPr>
          <w:fldChar w:fldCharType="separate"/>
        </w:r>
        <w:r>
          <w:rPr>
            <w:webHidden/>
          </w:rPr>
          <w:t>61</w:t>
        </w:r>
        <w:r>
          <w:rPr>
            <w:webHidden/>
          </w:rPr>
          <w:fldChar w:fldCharType="end"/>
        </w:r>
      </w:hyperlink>
    </w:p>
    <w:p w14:paraId="5622211E" w14:textId="028294FF"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325" w:history="1">
        <w:r w:rsidRPr="00CE320D">
          <w:rPr>
            <w:rStyle w:val="a3"/>
            <w:noProof/>
          </w:rPr>
          <w:t>НОВОСТИ МАКРОЭКОНОМИКИ</w:t>
        </w:r>
        <w:r>
          <w:rPr>
            <w:noProof/>
            <w:webHidden/>
          </w:rPr>
          <w:tab/>
        </w:r>
        <w:r>
          <w:rPr>
            <w:noProof/>
            <w:webHidden/>
          </w:rPr>
          <w:fldChar w:fldCharType="begin"/>
        </w:r>
        <w:r>
          <w:rPr>
            <w:noProof/>
            <w:webHidden/>
          </w:rPr>
          <w:instrText xml:space="preserve"> PAGEREF _Toc171317325 \h </w:instrText>
        </w:r>
        <w:r>
          <w:rPr>
            <w:noProof/>
            <w:webHidden/>
          </w:rPr>
        </w:r>
        <w:r>
          <w:rPr>
            <w:noProof/>
            <w:webHidden/>
          </w:rPr>
          <w:fldChar w:fldCharType="separate"/>
        </w:r>
        <w:r>
          <w:rPr>
            <w:noProof/>
            <w:webHidden/>
          </w:rPr>
          <w:t>62</w:t>
        </w:r>
        <w:r>
          <w:rPr>
            <w:noProof/>
            <w:webHidden/>
          </w:rPr>
          <w:fldChar w:fldCharType="end"/>
        </w:r>
      </w:hyperlink>
    </w:p>
    <w:p w14:paraId="765D6D7D" w14:textId="79077F58"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26" w:history="1">
        <w:r w:rsidRPr="00CE320D">
          <w:rPr>
            <w:rStyle w:val="a3"/>
            <w:noProof/>
          </w:rPr>
          <w:t>ТАСС, 05.07.2024, Комитет ГД одобрил к II чтению поправки в Бюджетный кодекс, входящие в «бюджетный пакет»</w:t>
        </w:r>
        <w:r>
          <w:rPr>
            <w:noProof/>
            <w:webHidden/>
          </w:rPr>
          <w:tab/>
        </w:r>
        <w:r>
          <w:rPr>
            <w:noProof/>
            <w:webHidden/>
          </w:rPr>
          <w:fldChar w:fldCharType="begin"/>
        </w:r>
        <w:r>
          <w:rPr>
            <w:noProof/>
            <w:webHidden/>
          </w:rPr>
          <w:instrText xml:space="preserve"> PAGEREF _Toc171317326 \h </w:instrText>
        </w:r>
        <w:r>
          <w:rPr>
            <w:noProof/>
            <w:webHidden/>
          </w:rPr>
        </w:r>
        <w:r>
          <w:rPr>
            <w:noProof/>
            <w:webHidden/>
          </w:rPr>
          <w:fldChar w:fldCharType="separate"/>
        </w:r>
        <w:r>
          <w:rPr>
            <w:noProof/>
            <w:webHidden/>
          </w:rPr>
          <w:t>62</w:t>
        </w:r>
        <w:r>
          <w:rPr>
            <w:noProof/>
            <w:webHidden/>
          </w:rPr>
          <w:fldChar w:fldCharType="end"/>
        </w:r>
      </w:hyperlink>
    </w:p>
    <w:p w14:paraId="793E3C55" w14:textId="58E8A91C" w:rsidR="0031056C" w:rsidRDefault="0031056C">
      <w:pPr>
        <w:pStyle w:val="31"/>
        <w:rPr>
          <w:rFonts w:asciiTheme="minorHAnsi" w:eastAsiaTheme="minorEastAsia" w:hAnsiTheme="minorHAnsi" w:cstheme="minorBidi"/>
          <w:kern w:val="2"/>
          <w14:ligatures w14:val="standardContextual"/>
        </w:rPr>
      </w:pPr>
      <w:hyperlink w:anchor="_Toc171317327" w:history="1">
        <w:r w:rsidRPr="00CE320D">
          <w:rPr>
            <w:rStyle w:val="a3"/>
          </w:rPr>
          <w:t>Комитет Госдумы по бюджету и налогам рекомендовал нижней палате парламента принять во втором чтении поправки в Бюджетный кодекс, направленные, в частности, на распределение между федеральным и региональными бюджетами поступлений от вновь вводимых акцизов. Документ был внесен правительством РФ. Документ вместе в поправками в федеральный бюджет на 2024 год и поправкам в Налоговый кодекс входит в так называемый «бюджетный пакет».</w:t>
        </w:r>
        <w:r>
          <w:rPr>
            <w:webHidden/>
          </w:rPr>
          <w:tab/>
        </w:r>
        <w:r>
          <w:rPr>
            <w:webHidden/>
          </w:rPr>
          <w:fldChar w:fldCharType="begin"/>
        </w:r>
        <w:r>
          <w:rPr>
            <w:webHidden/>
          </w:rPr>
          <w:instrText xml:space="preserve"> PAGEREF _Toc171317327 \h </w:instrText>
        </w:r>
        <w:r>
          <w:rPr>
            <w:webHidden/>
          </w:rPr>
        </w:r>
        <w:r>
          <w:rPr>
            <w:webHidden/>
          </w:rPr>
          <w:fldChar w:fldCharType="separate"/>
        </w:r>
        <w:r>
          <w:rPr>
            <w:webHidden/>
          </w:rPr>
          <w:t>62</w:t>
        </w:r>
        <w:r>
          <w:rPr>
            <w:webHidden/>
          </w:rPr>
          <w:fldChar w:fldCharType="end"/>
        </w:r>
      </w:hyperlink>
    </w:p>
    <w:p w14:paraId="639D86AF" w14:textId="6E5E1FB6"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28" w:history="1">
        <w:r w:rsidRPr="00CE320D">
          <w:rPr>
            <w:rStyle w:val="a3"/>
            <w:noProof/>
          </w:rPr>
          <w:t>РБК - Инвестиции, 05.07.2024, ЦБ введет период охлаждения при открытии ИИС-3</w:t>
        </w:r>
        <w:r>
          <w:rPr>
            <w:noProof/>
            <w:webHidden/>
          </w:rPr>
          <w:tab/>
        </w:r>
        <w:r>
          <w:rPr>
            <w:noProof/>
            <w:webHidden/>
          </w:rPr>
          <w:fldChar w:fldCharType="begin"/>
        </w:r>
        <w:r>
          <w:rPr>
            <w:noProof/>
            <w:webHidden/>
          </w:rPr>
          <w:instrText xml:space="preserve"> PAGEREF _Toc171317328 \h </w:instrText>
        </w:r>
        <w:r>
          <w:rPr>
            <w:noProof/>
            <w:webHidden/>
          </w:rPr>
        </w:r>
        <w:r>
          <w:rPr>
            <w:noProof/>
            <w:webHidden/>
          </w:rPr>
          <w:fldChar w:fldCharType="separate"/>
        </w:r>
        <w:r>
          <w:rPr>
            <w:noProof/>
            <w:webHidden/>
          </w:rPr>
          <w:t>63</w:t>
        </w:r>
        <w:r>
          <w:rPr>
            <w:noProof/>
            <w:webHidden/>
          </w:rPr>
          <w:fldChar w:fldCharType="end"/>
        </w:r>
      </w:hyperlink>
    </w:p>
    <w:p w14:paraId="2D44C084" w14:textId="720A8D49" w:rsidR="0031056C" w:rsidRDefault="0031056C">
      <w:pPr>
        <w:pStyle w:val="31"/>
        <w:rPr>
          <w:rFonts w:asciiTheme="minorHAnsi" w:eastAsiaTheme="minorEastAsia" w:hAnsiTheme="minorHAnsi" w:cstheme="minorBidi"/>
          <w:kern w:val="2"/>
          <w14:ligatures w14:val="standardContextual"/>
        </w:rPr>
      </w:pPr>
      <w:hyperlink w:anchor="_Toc171317329" w:history="1">
        <w:r w:rsidRPr="00CE320D">
          <w:rPr>
            <w:rStyle w:val="a3"/>
          </w:rPr>
          <w:t>Центробанк планирует ввести период охлаждения при открытии ИИС-3. Об этом журналистам рассказал руководитель службы по защите прав потребителей и обеспечению доступности финансовых услуг Банка России Михаил Мамута в кулуарах Финансового конгресса ЦБ. Его слова передает корреспондент «РБК Инвестиций».</w:t>
        </w:r>
        <w:r>
          <w:rPr>
            <w:webHidden/>
          </w:rPr>
          <w:tab/>
        </w:r>
        <w:r>
          <w:rPr>
            <w:webHidden/>
          </w:rPr>
          <w:fldChar w:fldCharType="begin"/>
        </w:r>
        <w:r>
          <w:rPr>
            <w:webHidden/>
          </w:rPr>
          <w:instrText xml:space="preserve"> PAGEREF _Toc171317329 \h </w:instrText>
        </w:r>
        <w:r>
          <w:rPr>
            <w:webHidden/>
          </w:rPr>
        </w:r>
        <w:r>
          <w:rPr>
            <w:webHidden/>
          </w:rPr>
          <w:fldChar w:fldCharType="separate"/>
        </w:r>
        <w:r>
          <w:rPr>
            <w:webHidden/>
          </w:rPr>
          <w:t>63</w:t>
        </w:r>
        <w:r>
          <w:rPr>
            <w:webHidden/>
          </w:rPr>
          <w:fldChar w:fldCharType="end"/>
        </w:r>
      </w:hyperlink>
    </w:p>
    <w:p w14:paraId="419A52BB" w14:textId="5E953174"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30" w:history="1">
        <w:r w:rsidRPr="00CE320D">
          <w:rPr>
            <w:rStyle w:val="a3"/>
            <w:noProof/>
          </w:rPr>
          <w:t>Российская газета, 05.07.2024, Валерий ВЫЖУТОВИЧ, От слова «справедливость»</w:t>
        </w:r>
        <w:r>
          <w:rPr>
            <w:noProof/>
            <w:webHidden/>
          </w:rPr>
          <w:tab/>
        </w:r>
        <w:r>
          <w:rPr>
            <w:noProof/>
            <w:webHidden/>
          </w:rPr>
          <w:fldChar w:fldCharType="begin"/>
        </w:r>
        <w:r>
          <w:rPr>
            <w:noProof/>
            <w:webHidden/>
          </w:rPr>
          <w:instrText xml:space="preserve"> PAGEREF _Toc171317330 \h </w:instrText>
        </w:r>
        <w:r>
          <w:rPr>
            <w:noProof/>
            <w:webHidden/>
          </w:rPr>
        </w:r>
        <w:r>
          <w:rPr>
            <w:noProof/>
            <w:webHidden/>
          </w:rPr>
          <w:fldChar w:fldCharType="separate"/>
        </w:r>
        <w:r>
          <w:rPr>
            <w:noProof/>
            <w:webHidden/>
          </w:rPr>
          <w:t>64</w:t>
        </w:r>
        <w:r>
          <w:rPr>
            <w:noProof/>
            <w:webHidden/>
          </w:rPr>
          <w:fldChar w:fldCharType="end"/>
        </w:r>
      </w:hyperlink>
    </w:p>
    <w:p w14:paraId="5864B469" w14:textId="11084F47" w:rsidR="0031056C" w:rsidRDefault="0031056C">
      <w:pPr>
        <w:pStyle w:val="31"/>
        <w:rPr>
          <w:rFonts w:asciiTheme="minorHAnsi" w:eastAsiaTheme="minorEastAsia" w:hAnsiTheme="minorHAnsi" w:cstheme="minorBidi"/>
          <w:kern w:val="2"/>
          <w14:ligatures w14:val="standardContextual"/>
        </w:rPr>
      </w:pPr>
      <w:hyperlink w:anchor="_Toc171317331" w:history="1">
        <w:r w:rsidRPr="00CE320D">
          <w:rPr>
            <w:rStyle w:val="a3"/>
          </w:rPr>
          <w:t>Более половины россиян считают, что внесение изменений в налоговую систему сделают ее более справедливой. Таков результат опроса, проведенного Всероссийским центром изучения общественного мнения (ВЦИОМ). Опрос проводился 8 и 15 июня по заказу Экспертного института социальных исследований (ЭИСИ). В нем приняли участие 1600 респондентов старше 18 лет. Метод опроса - телефонное интервью по стратифицированной случайной выборке, извлеченной из полного списка сотовых телефонных номеров, действующих на территории РФ. Данные взвешены по социально-демографическим параметрам.</w:t>
        </w:r>
        <w:r>
          <w:rPr>
            <w:webHidden/>
          </w:rPr>
          <w:tab/>
        </w:r>
        <w:r>
          <w:rPr>
            <w:webHidden/>
          </w:rPr>
          <w:fldChar w:fldCharType="begin"/>
        </w:r>
        <w:r>
          <w:rPr>
            <w:webHidden/>
          </w:rPr>
          <w:instrText xml:space="preserve"> PAGEREF _Toc171317331 \h </w:instrText>
        </w:r>
        <w:r>
          <w:rPr>
            <w:webHidden/>
          </w:rPr>
        </w:r>
        <w:r>
          <w:rPr>
            <w:webHidden/>
          </w:rPr>
          <w:fldChar w:fldCharType="separate"/>
        </w:r>
        <w:r>
          <w:rPr>
            <w:webHidden/>
          </w:rPr>
          <w:t>64</w:t>
        </w:r>
        <w:r>
          <w:rPr>
            <w:webHidden/>
          </w:rPr>
          <w:fldChar w:fldCharType="end"/>
        </w:r>
      </w:hyperlink>
    </w:p>
    <w:p w14:paraId="2A6A103D" w14:textId="1EB08274"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32" w:history="1">
        <w:r w:rsidRPr="00CE320D">
          <w:rPr>
            <w:rStyle w:val="a3"/>
            <w:noProof/>
          </w:rPr>
          <w:t>Лента.ru, 05.07.2024, Россияне стали чаще запасать деньги</w:t>
        </w:r>
        <w:r>
          <w:rPr>
            <w:noProof/>
            <w:webHidden/>
          </w:rPr>
          <w:tab/>
        </w:r>
        <w:r>
          <w:rPr>
            <w:noProof/>
            <w:webHidden/>
          </w:rPr>
          <w:fldChar w:fldCharType="begin"/>
        </w:r>
        <w:r>
          <w:rPr>
            <w:noProof/>
            <w:webHidden/>
          </w:rPr>
          <w:instrText xml:space="preserve"> PAGEREF _Toc171317332 \h </w:instrText>
        </w:r>
        <w:r>
          <w:rPr>
            <w:noProof/>
            <w:webHidden/>
          </w:rPr>
        </w:r>
        <w:r>
          <w:rPr>
            <w:noProof/>
            <w:webHidden/>
          </w:rPr>
          <w:fldChar w:fldCharType="separate"/>
        </w:r>
        <w:r>
          <w:rPr>
            <w:noProof/>
            <w:webHidden/>
          </w:rPr>
          <w:t>66</w:t>
        </w:r>
        <w:r>
          <w:rPr>
            <w:noProof/>
            <w:webHidden/>
          </w:rPr>
          <w:fldChar w:fldCharType="end"/>
        </w:r>
      </w:hyperlink>
    </w:p>
    <w:p w14:paraId="41FDC3CF" w14:textId="7508EEFD" w:rsidR="0031056C" w:rsidRDefault="0031056C">
      <w:pPr>
        <w:pStyle w:val="31"/>
        <w:rPr>
          <w:rFonts w:asciiTheme="minorHAnsi" w:eastAsiaTheme="minorEastAsia" w:hAnsiTheme="minorHAnsi" w:cstheme="minorBidi"/>
          <w:kern w:val="2"/>
          <w14:ligatures w14:val="standardContextual"/>
        </w:rPr>
      </w:pPr>
      <w:hyperlink w:anchor="_Toc171317333" w:history="1">
        <w:r w:rsidRPr="00CE320D">
          <w:rPr>
            <w:rStyle w:val="a3"/>
          </w:rPr>
          <w:t>В 2024 году россияне стали чаще запасать деньги. Доля граждан, имеющих сбережения, которых хватило бы на проживание всей семьи в течение более 6 месяцев, выросла с 21 до 32 процента, следует из совместного исследования «Яков и Партнеры» и исследовательского холдинга РОМИР (есть в распоряжении «Ленты.ру»).</w:t>
        </w:r>
        <w:r>
          <w:rPr>
            <w:webHidden/>
          </w:rPr>
          <w:tab/>
        </w:r>
        <w:r>
          <w:rPr>
            <w:webHidden/>
          </w:rPr>
          <w:fldChar w:fldCharType="begin"/>
        </w:r>
        <w:r>
          <w:rPr>
            <w:webHidden/>
          </w:rPr>
          <w:instrText xml:space="preserve"> PAGEREF _Toc171317333 \h </w:instrText>
        </w:r>
        <w:r>
          <w:rPr>
            <w:webHidden/>
          </w:rPr>
        </w:r>
        <w:r>
          <w:rPr>
            <w:webHidden/>
          </w:rPr>
          <w:fldChar w:fldCharType="separate"/>
        </w:r>
        <w:r>
          <w:rPr>
            <w:webHidden/>
          </w:rPr>
          <w:t>66</w:t>
        </w:r>
        <w:r>
          <w:rPr>
            <w:webHidden/>
          </w:rPr>
          <w:fldChar w:fldCharType="end"/>
        </w:r>
      </w:hyperlink>
    </w:p>
    <w:p w14:paraId="3F4DB943" w14:textId="7D2C1C6B"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34" w:history="1">
        <w:r w:rsidRPr="00CE320D">
          <w:rPr>
            <w:rStyle w:val="a3"/>
            <w:noProof/>
          </w:rPr>
          <w:t>Независимая газета, 07.07.2024, Ольга ВАСИЛЕВСКАЯ, Вместо народосбережения - минус 400 тысяч человек в год</w:t>
        </w:r>
        <w:r>
          <w:rPr>
            <w:noProof/>
            <w:webHidden/>
          </w:rPr>
          <w:tab/>
        </w:r>
        <w:r>
          <w:rPr>
            <w:noProof/>
            <w:webHidden/>
          </w:rPr>
          <w:fldChar w:fldCharType="begin"/>
        </w:r>
        <w:r>
          <w:rPr>
            <w:noProof/>
            <w:webHidden/>
          </w:rPr>
          <w:instrText xml:space="preserve"> PAGEREF _Toc171317334 \h </w:instrText>
        </w:r>
        <w:r>
          <w:rPr>
            <w:noProof/>
            <w:webHidden/>
          </w:rPr>
        </w:r>
        <w:r>
          <w:rPr>
            <w:noProof/>
            <w:webHidden/>
          </w:rPr>
          <w:fldChar w:fldCharType="separate"/>
        </w:r>
        <w:r>
          <w:rPr>
            <w:noProof/>
            <w:webHidden/>
          </w:rPr>
          <w:t>67</w:t>
        </w:r>
        <w:r>
          <w:rPr>
            <w:noProof/>
            <w:webHidden/>
          </w:rPr>
          <w:fldChar w:fldCharType="end"/>
        </w:r>
      </w:hyperlink>
    </w:p>
    <w:p w14:paraId="23C909BF" w14:textId="3516C8D5" w:rsidR="0031056C" w:rsidRDefault="0031056C">
      <w:pPr>
        <w:pStyle w:val="31"/>
        <w:rPr>
          <w:rFonts w:asciiTheme="minorHAnsi" w:eastAsiaTheme="minorEastAsia" w:hAnsiTheme="minorHAnsi" w:cstheme="minorBidi"/>
          <w:kern w:val="2"/>
          <w14:ligatures w14:val="standardContextual"/>
        </w:rPr>
      </w:pPr>
      <w:hyperlink w:anchor="_Toc171317335" w:history="1">
        <w:r w:rsidRPr="00CE320D">
          <w:rPr>
            <w:rStyle w:val="a3"/>
          </w:rPr>
          <w:t>Естественная убыль населения продолжается в России девятый год. Не менее тревожны и прогнозы, в которых тенденция к народосбережению пока не проглядывается. По расчетам Института народнохозяйственного прогнозирования (ИНП) РАН, численность населения РФ будет неуклонно сокращаться и к 2050 году составит от 135 млн до 145 млн человек в зависимости от сценария. Повышение рождаемости - сверхзадача, но пока принимаемые меры не помогают остановить убыль населения. Поэтому ученые призвали активнее воздействовать на второй компонент - смертность.</w:t>
        </w:r>
        <w:r>
          <w:rPr>
            <w:webHidden/>
          </w:rPr>
          <w:tab/>
        </w:r>
        <w:r>
          <w:rPr>
            <w:webHidden/>
          </w:rPr>
          <w:fldChar w:fldCharType="begin"/>
        </w:r>
        <w:r>
          <w:rPr>
            <w:webHidden/>
          </w:rPr>
          <w:instrText xml:space="preserve"> PAGEREF _Toc171317335 \h </w:instrText>
        </w:r>
        <w:r>
          <w:rPr>
            <w:webHidden/>
          </w:rPr>
        </w:r>
        <w:r>
          <w:rPr>
            <w:webHidden/>
          </w:rPr>
          <w:fldChar w:fldCharType="separate"/>
        </w:r>
        <w:r>
          <w:rPr>
            <w:webHidden/>
          </w:rPr>
          <w:t>67</w:t>
        </w:r>
        <w:r>
          <w:rPr>
            <w:webHidden/>
          </w:rPr>
          <w:fldChar w:fldCharType="end"/>
        </w:r>
      </w:hyperlink>
    </w:p>
    <w:p w14:paraId="7287A605" w14:textId="1C08336C"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36" w:history="1">
        <w:r w:rsidRPr="00CE320D">
          <w:rPr>
            <w:rStyle w:val="a3"/>
            <w:noProof/>
          </w:rPr>
          <w:t>РИА Новости, 05.07.2024, ЦБ РФ будет прорабатывать идею периода охлаждения для ИИС-3</w:t>
        </w:r>
        <w:r>
          <w:rPr>
            <w:noProof/>
            <w:webHidden/>
          </w:rPr>
          <w:tab/>
        </w:r>
        <w:r>
          <w:rPr>
            <w:noProof/>
            <w:webHidden/>
          </w:rPr>
          <w:fldChar w:fldCharType="begin"/>
        </w:r>
        <w:r>
          <w:rPr>
            <w:noProof/>
            <w:webHidden/>
          </w:rPr>
          <w:instrText xml:space="preserve"> PAGEREF _Toc171317336 \h </w:instrText>
        </w:r>
        <w:r>
          <w:rPr>
            <w:noProof/>
            <w:webHidden/>
          </w:rPr>
        </w:r>
        <w:r>
          <w:rPr>
            <w:noProof/>
            <w:webHidden/>
          </w:rPr>
          <w:fldChar w:fldCharType="separate"/>
        </w:r>
        <w:r>
          <w:rPr>
            <w:noProof/>
            <w:webHidden/>
          </w:rPr>
          <w:t>71</w:t>
        </w:r>
        <w:r>
          <w:rPr>
            <w:noProof/>
            <w:webHidden/>
          </w:rPr>
          <w:fldChar w:fldCharType="end"/>
        </w:r>
      </w:hyperlink>
    </w:p>
    <w:p w14:paraId="58F91283" w14:textId="583F1B91" w:rsidR="0031056C" w:rsidRDefault="0031056C">
      <w:pPr>
        <w:pStyle w:val="31"/>
        <w:rPr>
          <w:rFonts w:asciiTheme="minorHAnsi" w:eastAsiaTheme="minorEastAsia" w:hAnsiTheme="minorHAnsi" w:cstheme="minorBidi"/>
          <w:kern w:val="2"/>
          <w14:ligatures w14:val="standardContextual"/>
        </w:rPr>
      </w:pPr>
      <w:hyperlink w:anchor="_Toc171317337" w:history="1">
        <w:r w:rsidRPr="00CE320D">
          <w:rPr>
            <w:rStyle w:val="a3"/>
          </w:rPr>
          <w:t>Банк России будет прорабатывать идею периода охлаждения для индивидуальных инвестиционных счетов третьего типа (ИИС-3), сказал в кулуарах Финансового конгресса руководитель службы по защите прав потребителей и обеспечению доступности финансовых услуг ЦБ Михаил Мамута.</w:t>
        </w:r>
        <w:r>
          <w:rPr>
            <w:webHidden/>
          </w:rPr>
          <w:tab/>
        </w:r>
        <w:r>
          <w:rPr>
            <w:webHidden/>
          </w:rPr>
          <w:fldChar w:fldCharType="begin"/>
        </w:r>
        <w:r>
          <w:rPr>
            <w:webHidden/>
          </w:rPr>
          <w:instrText xml:space="preserve"> PAGEREF _Toc171317337 \h </w:instrText>
        </w:r>
        <w:r>
          <w:rPr>
            <w:webHidden/>
          </w:rPr>
        </w:r>
        <w:r>
          <w:rPr>
            <w:webHidden/>
          </w:rPr>
          <w:fldChar w:fldCharType="separate"/>
        </w:r>
        <w:r>
          <w:rPr>
            <w:webHidden/>
          </w:rPr>
          <w:t>71</w:t>
        </w:r>
        <w:r>
          <w:rPr>
            <w:webHidden/>
          </w:rPr>
          <w:fldChar w:fldCharType="end"/>
        </w:r>
      </w:hyperlink>
    </w:p>
    <w:p w14:paraId="66481FCD" w14:textId="593DEBA4"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38" w:history="1">
        <w:r w:rsidRPr="00CE320D">
          <w:rPr>
            <w:rStyle w:val="a3"/>
            <w:noProof/>
          </w:rPr>
          <w:t>РИА Новости, 05.07.2024, ЦБ РФ рассматривает вопрос внедрения некредитных рейтингов продаж финансовых продуктов</w:t>
        </w:r>
        <w:r>
          <w:rPr>
            <w:noProof/>
            <w:webHidden/>
          </w:rPr>
          <w:tab/>
        </w:r>
        <w:r>
          <w:rPr>
            <w:noProof/>
            <w:webHidden/>
          </w:rPr>
          <w:fldChar w:fldCharType="begin"/>
        </w:r>
        <w:r>
          <w:rPr>
            <w:noProof/>
            <w:webHidden/>
          </w:rPr>
          <w:instrText xml:space="preserve"> PAGEREF _Toc171317338 \h </w:instrText>
        </w:r>
        <w:r>
          <w:rPr>
            <w:noProof/>
            <w:webHidden/>
          </w:rPr>
        </w:r>
        <w:r>
          <w:rPr>
            <w:noProof/>
            <w:webHidden/>
          </w:rPr>
          <w:fldChar w:fldCharType="separate"/>
        </w:r>
        <w:r>
          <w:rPr>
            <w:noProof/>
            <w:webHidden/>
          </w:rPr>
          <w:t>72</w:t>
        </w:r>
        <w:r>
          <w:rPr>
            <w:noProof/>
            <w:webHidden/>
          </w:rPr>
          <w:fldChar w:fldCharType="end"/>
        </w:r>
      </w:hyperlink>
    </w:p>
    <w:p w14:paraId="77F8F11B" w14:textId="1F04D779" w:rsidR="0031056C" w:rsidRDefault="0031056C">
      <w:pPr>
        <w:pStyle w:val="31"/>
        <w:rPr>
          <w:rFonts w:asciiTheme="minorHAnsi" w:eastAsiaTheme="minorEastAsia" w:hAnsiTheme="minorHAnsi" w:cstheme="minorBidi"/>
          <w:kern w:val="2"/>
          <w14:ligatures w14:val="standardContextual"/>
        </w:rPr>
      </w:pPr>
      <w:hyperlink w:anchor="_Toc171317339" w:history="1">
        <w:r w:rsidRPr="00CE320D">
          <w:rPr>
            <w:rStyle w:val="a3"/>
          </w:rPr>
          <w:t>Банк России хочет обсудить с финансовыми организациями и рейтинговыми агентствами внедрение некредитного рейтинга качества продаж продуктов, рассказал руководитель службы по защите прав потребителей и обеспечению доступности финансовых услуг ЦБ Михаил Мамута.</w:t>
        </w:r>
        <w:r>
          <w:rPr>
            <w:webHidden/>
          </w:rPr>
          <w:tab/>
        </w:r>
        <w:r>
          <w:rPr>
            <w:webHidden/>
          </w:rPr>
          <w:fldChar w:fldCharType="begin"/>
        </w:r>
        <w:r>
          <w:rPr>
            <w:webHidden/>
          </w:rPr>
          <w:instrText xml:space="preserve"> PAGEREF _Toc171317339 \h </w:instrText>
        </w:r>
        <w:r>
          <w:rPr>
            <w:webHidden/>
          </w:rPr>
        </w:r>
        <w:r>
          <w:rPr>
            <w:webHidden/>
          </w:rPr>
          <w:fldChar w:fldCharType="separate"/>
        </w:r>
        <w:r>
          <w:rPr>
            <w:webHidden/>
          </w:rPr>
          <w:t>72</w:t>
        </w:r>
        <w:r>
          <w:rPr>
            <w:webHidden/>
          </w:rPr>
          <w:fldChar w:fldCharType="end"/>
        </w:r>
      </w:hyperlink>
    </w:p>
    <w:p w14:paraId="24469FC2" w14:textId="1BF65BE3"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340" w:history="1">
        <w:r w:rsidRPr="00CE320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_Toc171317340 \h </w:instrText>
        </w:r>
        <w:r>
          <w:rPr>
            <w:noProof/>
            <w:webHidden/>
          </w:rPr>
        </w:r>
        <w:r>
          <w:rPr>
            <w:noProof/>
            <w:webHidden/>
          </w:rPr>
          <w:fldChar w:fldCharType="separate"/>
        </w:r>
        <w:r>
          <w:rPr>
            <w:noProof/>
            <w:webHidden/>
          </w:rPr>
          <w:t>73</w:t>
        </w:r>
        <w:r>
          <w:rPr>
            <w:noProof/>
            <w:webHidden/>
          </w:rPr>
          <w:fldChar w:fldCharType="end"/>
        </w:r>
      </w:hyperlink>
    </w:p>
    <w:p w14:paraId="446B8E33" w14:textId="4641A046"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341" w:history="1">
        <w:r w:rsidRPr="00CE320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_Toc171317341 \h </w:instrText>
        </w:r>
        <w:r>
          <w:rPr>
            <w:noProof/>
            <w:webHidden/>
          </w:rPr>
        </w:r>
        <w:r>
          <w:rPr>
            <w:noProof/>
            <w:webHidden/>
          </w:rPr>
          <w:fldChar w:fldCharType="separate"/>
        </w:r>
        <w:r>
          <w:rPr>
            <w:noProof/>
            <w:webHidden/>
          </w:rPr>
          <w:t>73</w:t>
        </w:r>
        <w:r>
          <w:rPr>
            <w:noProof/>
            <w:webHidden/>
          </w:rPr>
          <w:fldChar w:fldCharType="end"/>
        </w:r>
      </w:hyperlink>
    </w:p>
    <w:p w14:paraId="6D3B0142" w14:textId="3909FDDB"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42" w:history="1">
        <w:r w:rsidRPr="00CE320D">
          <w:rPr>
            <w:rStyle w:val="a3"/>
            <w:noProof/>
          </w:rPr>
          <w:t>Капитал.kz, 05.06.2024, Частным управляющим передали активы КФГД на 200 млрд тенге</w:t>
        </w:r>
        <w:r>
          <w:rPr>
            <w:noProof/>
            <w:webHidden/>
          </w:rPr>
          <w:tab/>
        </w:r>
        <w:r>
          <w:rPr>
            <w:noProof/>
            <w:webHidden/>
          </w:rPr>
          <w:fldChar w:fldCharType="begin"/>
        </w:r>
        <w:r>
          <w:rPr>
            <w:noProof/>
            <w:webHidden/>
          </w:rPr>
          <w:instrText xml:space="preserve"> PAGEREF _Toc171317342 \h </w:instrText>
        </w:r>
        <w:r>
          <w:rPr>
            <w:noProof/>
            <w:webHidden/>
          </w:rPr>
        </w:r>
        <w:r>
          <w:rPr>
            <w:noProof/>
            <w:webHidden/>
          </w:rPr>
          <w:fldChar w:fldCharType="separate"/>
        </w:r>
        <w:r>
          <w:rPr>
            <w:noProof/>
            <w:webHidden/>
          </w:rPr>
          <w:t>73</w:t>
        </w:r>
        <w:r>
          <w:rPr>
            <w:noProof/>
            <w:webHidden/>
          </w:rPr>
          <w:fldChar w:fldCharType="end"/>
        </w:r>
      </w:hyperlink>
    </w:p>
    <w:p w14:paraId="0BAC2CCD" w14:textId="15A817FB" w:rsidR="0031056C" w:rsidRDefault="0031056C">
      <w:pPr>
        <w:pStyle w:val="31"/>
        <w:rPr>
          <w:rFonts w:asciiTheme="minorHAnsi" w:eastAsiaTheme="minorEastAsia" w:hAnsiTheme="minorHAnsi" w:cstheme="minorBidi"/>
          <w:kern w:val="2"/>
          <w14:ligatures w14:val="standardContextual"/>
        </w:rPr>
      </w:pPr>
      <w:hyperlink w:anchor="_Toc171317343" w:history="1">
        <w:r w:rsidRPr="00CE320D">
          <w:rPr>
            <w:rStyle w:val="a3"/>
          </w:rPr>
          <w:t>Национальный банк передал часть активов Казахстанского фонда гарантирования депозитов (КФГД) в доверительное управление частным управляющим компаниям, сообщает корреспондент центра деловой информации Kapital.kz.</w:t>
        </w:r>
        <w:r>
          <w:rPr>
            <w:webHidden/>
          </w:rPr>
          <w:tab/>
        </w:r>
        <w:r>
          <w:rPr>
            <w:webHidden/>
          </w:rPr>
          <w:fldChar w:fldCharType="begin"/>
        </w:r>
        <w:r>
          <w:rPr>
            <w:webHidden/>
          </w:rPr>
          <w:instrText xml:space="preserve"> PAGEREF _Toc171317343 \h </w:instrText>
        </w:r>
        <w:r>
          <w:rPr>
            <w:webHidden/>
          </w:rPr>
        </w:r>
        <w:r>
          <w:rPr>
            <w:webHidden/>
          </w:rPr>
          <w:fldChar w:fldCharType="separate"/>
        </w:r>
        <w:r>
          <w:rPr>
            <w:webHidden/>
          </w:rPr>
          <w:t>73</w:t>
        </w:r>
        <w:r>
          <w:rPr>
            <w:webHidden/>
          </w:rPr>
          <w:fldChar w:fldCharType="end"/>
        </w:r>
      </w:hyperlink>
    </w:p>
    <w:p w14:paraId="673F76A2" w14:textId="21F89998"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44" w:history="1">
        <w:r w:rsidRPr="00CE320D">
          <w:rPr>
            <w:rStyle w:val="a3"/>
            <w:noProof/>
          </w:rPr>
          <w:t>TengriNews.kz, 06.07.2024, На сколько вырастут пенсии к 2025 году в Казахстане</w:t>
        </w:r>
        <w:r>
          <w:rPr>
            <w:noProof/>
            <w:webHidden/>
          </w:rPr>
          <w:tab/>
        </w:r>
        <w:r>
          <w:rPr>
            <w:noProof/>
            <w:webHidden/>
          </w:rPr>
          <w:fldChar w:fldCharType="begin"/>
        </w:r>
        <w:r>
          <w:rPr>
            <w:noProof/>
            <w:webHidden/>
          </w:rPr>
          <w:instrText xml:space="preserve"> PAGEREF _Toc171317344 \h </w:instrText>
        </w:r>
        <w:r>
          <w:rPr>
            <w:noProof/>
            <w:webHidden/>
          </w:rPr>
        </w:r>
        <w:r>
          <w:rPr>
            <w:noProof/>
            <w:webHidden/>
          </w:rPr>
          <w:fldChar w:fldCharType="separate"/>
        </w:r>
        <w:r>
          <w:rPr>
            <w:noProof/>
            <w:webHidden/>
          </w:rPr>
          <w:t>76</w:t>
        </w:r>
        <w:r>
          <w:rPr>
            <w:noProof/>
            <w:webHidden/>
          </w:rPr>
          <w:fldChar w:fldCharType="end"/>
        </w:r>
      </w:hyperlink>
    </w:p>
    <w:p w14:paraId="08B70D9B" w14:textId="41343CC1" w:rsidR="0031056C" w:rsidRDefault="0031056C">
      <w:pPr>
        <w:pStyle w:val="31"/>
        <w:rPr>
          <w:rFonts w:asciiTheme="minorHAnsi" w:eastAsiaTheme="minorEastAsia" w:hAnsiTheme="minorHAnsi" w:cstheme="minorBidi"/>
          <w:kern w:val="2"/>
          <w14:ligatures w14:val="standardContextual"/>
        </w:rPr>
      </w:pPr>
      <w:hyperlink w:anchor="_Toc171317345" w:history="1">
        <w:r w:rsidRPr="00CE320D">
          <w:rPr>
            <w:rStyle w:val="a3"/>
          </w:rPr>
          <w:t>Как вырастут пенсионные выплаты в Казахстане в ближайшем будущем? Об этом рассказали в Министерстве труда и социальной защиты населения, передает корреспондент Tengrinews.kz. Как говорится в ответе Министерства труда и социальной защиты населения на официальный запрос редакции Tengrinews.kz, с 1 января 2023 года до 2027 года планируется довести размер минимальной базовой пенсии с 54 до 70 процентов от величины прожиточного минимума, максимальной - со 100 до 120 процентов.</w:t>
        </w:r>
        <w:r>
          <w:rPr>
            <w:webHidden/>
          </w:rPr>
          <w:tab/>
        </w:r>
        <w:r>
          <w:rPr>
            <w:webHidden/>
          </w:rPr>
          <w:fldChar w:fldCharType="begin"/>
        </w:r>
        <w:r>
          <w:rPr>
            <w:webHidden/>
          </w:rPr>
          <w:instrText xml:space="preserve"> PAGEREF _Toc171317345 \h </w:instrText>
        </w:r>
        <w:r>
          <w:rPr>
            <w:webHidden/>
          </w:rPr>
        </w:r>
        <w:r>
          <w:rPr>
            <w:webHidden/>
          </w:rPr>
          <w:fldChar w:fldCharType="separate"/>
        </w:r>
        <w:r>
          <w:rPr>
            <w:webHidden/>
          </w:rPr>
          <w:t>76</w:t>
        </w:r>
        <w:r>
          <w:rPr>
            <w:webHidden/>
          </w:rPr>
          <w:fldChar w:fldCharType="end"/>
        </w:r>
      </w:hyperlink>
    </w:p>
    <w:p w14:paraId="7191A43C" w14:textId="244F93F3"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46" w:history="1">
        <w:r w:rsidRPr="00CE320D">
          <w:rPr>
            <w:rStyle w:val="a3"/>
            <w:noProof/>
          </w:rPr>
          <w:t>Казахстанская правда, 05.06.2024, Петицию по снижению пенсионного возраста шахтеров запустили казахстанцы</w:t>
        </w:r>
        <w:r>
          <w:rPr>
            <w:noProof/>
            <w:webHidden/>
          </w:rPr>
          <w:tab/>
        </w:r>
        <w:r>
          <w:rPr>
            <w:noProof/>
            <w:webHidden/>
          </w:rPr>
          <w:fldChar w:fldCharType="begin"/>
        </w:r>
        <w:r>
          <w:rPr>
            <w:noProof/>
            <w:webHidden/>
          </w:rPr>
          <w:instrText xml:space="preserve"> PAGEREF _Toc171317346 \h </w:instrText>
        </w:r>
        <w:r>
          <w:rPr>
            <w:noProof/>
            <w:webHidden/>
          </w:rPr>
        </w:r>
        <w:r>
          <w:rPr>
            <w:noProof/>
            <w:webHidden/>
          </w:rPr>
          <w:fldChar w:fldCharType="separate"/>
        </w:r>
        <w:r>
          <w:rPr>
            <w:noProof/>
            <w:webHidden/>
          </w:rPr>
          <w:t>77</w:t>
        </w:r>
        <w:r>
          <w:rPr>
            <w:noProof/>
            <w:webHidden/>
          </w:rPr>
          <w:fldChar w:fldCharType="end"/>
        </w:r>
      </w:hyperlink>
    </w:p>
    <w:p w14:paraId="7B568316" w14:textId="04C02CE2" w:rsidR="0031056C" w:rsidRDefault="0031056C">
      <w:pPr>
        <w:pStyle w:val="31"/>
        <w:rPr>
          <w:rFonts w:asciiTheme="minorHAnsi" w:eastAsiaTheme="minorEastAsia" w:hAnsiTheme="minorHAnsi" w:cstheme="minorBidi"/>
          <w:kern w:val="2"/>
          <w14:ligatures w14:val="standardContextual"/>
        </w:rPr>
      </w:pPr>
      <w:hyperlink w:anchor="_Toc171317347" w:history="1">
        <w:r w:rsidRPr="00CE320D">
          <w:rPr>
            <w:rStyle w:val="a3"/>
          </w:rPr>
          <w:t>В обосновании авторы петиции из отраслевого профессионального союза угольщиков «Казуглепроф» ссылаются на неблагоприятные условия работы, что, согласно исследованиям, влияет на продолжительность жизни шахтеров, передает корреспондент Kazpravda.kz</w:t>
        </w:r>
        <w:r>
          <w:rPr>
            <w:webHidden/>
          </w:rPr>
          <w:tab/>
        </w:r>
        <w:r>
          <w:rPr>
            <w:webHidden/>
          </w:rPr>
          <w:fldChar w:fldCharType="begin"/>
        </w:r>
        <w:r>
          <w:rPr>
            <w:webHidden/>
          </w:rPr>
          <w:instrText xml:space="preserve"> PAGEREF _Toc171317347 \h </w:instrText>
        </w:r>
        <w:r>
          <w:rPr>
            <w:webHidden/>
          </w:rPr>
        </w:r>
        <w:r>
          <w:rPr>
            <w:webHidden/>
          </w:rPr>
          <w:fldChar w:fldCharType="separate"/>
        </w:r>
        <w:r>
          <w:rPr>
            <w:webHidden/>
          </w:rPr>
          <w:t>77</w:t>
        </w:r>
        <w:r>
          <w:rPr>
            <w:webHidden/>
          </w:rPr>
          <w:fldChar w:fldCharType="end"/>
        </w:r>
      </w:hyperlink>
    </w:p>
    <w:p w14:paraId="40EFD568" w14:textId="6B754249"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48" w:history="1">
        <w:r w:rsidRPr="00CE320D">
          <w:rPr>
            <w:rStyle w:val="a3"/>
            <w:noProof/>
          </w:rPr>
          <w:t>Sputnik - Молдова, 06.07.2024, Профсоюзы просят парламент не повышать пенсионный возраст для женщин</w:t>
        </w:r>
        <w:r>
          <w:rPr>
            <w:noProof/>
            <w:webHidden/>
          </w:rPr>
          <w:tab/>
        </w:r>
        <w:r>
          <w:rPr>
            <w:noProof/>
            <w:webHidden/>
          </w:rPr>
          <w:fldChar w:fldCharType="begin"/>
        </w:r>
        <w:r>
          <w:rPr>
            <w:noProof/>
            <w:webHidden/>
          </w:rPr>
          <w:instrText xml:space="preserve"> PAGEREF _Toc171317348 \h </w:instrText>
        </w:r>
        <w:r>
          <w:rPr>
            <w:noProof/>
            <w:webHidden/>
          </w:rPr>
        </w:r>
        <w:r>
          <w:rPr>
            <w:noProof/>
            <w:webHidden/>
          </w:rPr>
          <w:fldChar w:fldCharType="separate"/>
        </w:r>
        <w:r>
          <w:rPr>
            <w:noProof/>
            <w:webHidden/>
          </w:rPr>
          <w:t>77</w:t>
        </w:r>
        <w:r>
          <w:rPr>
            <w:noProof/>
            <w:webHidden/>
          </w:rPr>
          <w:fldChar w:fldCharType="end"/>
        </w:r>
      </w:hyperlink>
    </w:p>
    <w:p w14:paraId="4BDADEB5" w14:textId="407408E6" w:rsidR="0031056C" w:rsidRDefault="0031056C">
      <w:pPr>
        <w:pStyle w:val="31"/>
        <w:rPr>
          <w:rFonts w:asciiTheme="minorHAnsi" w:eastAsiaTheme="minorEastAsia" w:hAnsiTheme="minorHAnsi" w:cstheme="minorBidi"/>
          <w:kern w:val="2"/>
          <w14:ligatures w14:val="standardContextual"/>
        </w:rPr>
      </w:pPr>
      <w:hyperlink w:anchor="_Toc171317349" w:history="1">
        <w:r w:rsidRPr="00CE320D">
          <w:rPr>
            <w:rStyle w:val="a3"/>
          </w:rPr>
          <w:t>Национальная конфедерация профсоюзов Молдовы (НКПМ) разработала и представила на рассмотрение парламента Молдовы проект поправок в закон о пенсионной системе, который предусматривает прекращение повышения пенсионного возраста для женщин с 61 года или установления моратория на определенный период.</w:t>
        </w:r>
        <w:r>
          <w:rPr>
            <w:webHidden/>
          </w:rPr>
          <w:tab/>
        </w:r>
        <w:r>
          <w:rPr>
            <w:webHidden/>
          </w:rPr>
          <w:fldChar w:fldCharType="begin"/>
        </w:r>
        <w:r>
          <w:rPr>
            <w:webHidden/>
          </w:rPr>
          <w:instrText xml:space="preserve"> PAGEREF _Toc171317349 \h </w:instrText>
        </w:r>
        <w:r>
          <w:rPr>
            <w:webHidden/>
          </w:rPr>
        </w:r>
        <w:r>
          <w:rPr>
            <w:webHidden/>
          </w:rPr>
          <w:fldChar w:fldCharType="separate"/>
        </w:r>
        <w:r>
          <w:rPr>
            <w:webHidden/>
          </w:rPr>
          <w:t>77</w:t>
        </w:r>
        <w:r>
          <w:rPr>
            <w:webHidden/>
          </w:rPr>
          <w:fldChar w:fldCharType="end"/>
        </w:r>
      </w:hyperlink>
    </w:p>
    <w:p w14:paraId="269E9D1F" w14:textId="2934C567"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50" w:history="1">
        <w:r w:rsidRPr="00CE320D">
          <w:rPr>
            <w:rStyle w:val="a3"/>
            <w:noProof/>
          </w:rPr>
          <w:t>Uzbekistan Daily, 05.06.2024, Агентство стратегических реформ разработало предложения по совершенствованию пенсионной системы Узбекистана</w:t>
        </w:r>
        <w:r>
          <w:rPr>
            <w:noProof/>
            <w:webHidden/>
          </w:rPr>
          <w:tab/>
        </w:r>
        <w:r>
          <w:rPr>
            <w:noProof/>
            <w:webHidden/>
          </w:rPr>
          <w:fldChar w:fldCharType="begin"/>
        </w:r>
        <w:r>
          <w:rPr>
            <w:noProof/>
            <w:webHidden/>
          </w:rPr>
          <w:instrText xml:space="preserve"> PAGEREF _Toc171317350 \h </w:instrText>
        </w:r>
        <w:r>
          <w:rPr>
            <w:noProof/>
            <w:webHidden/>
          </w:rPr>
        </w:r>
        <w:r>
          <w:rPr>
            <w:noProof/>
            <w:webHidden/>
          </w:rPr>
          <w:fldChar w:fldCharType="separate"/>
        </w:r>
        <w:r>
          <w:rPr>
            <w:noProof/>
            <w:webHidden/>
          </w:rPr>
          <w:t>78</w:t>
        </w:r>
        <w:r>
          <w:rPr>
            <w:noProof/>
            <w:webHidden/>
          </w:rPr>
          <w:fldChar w:fldCharType="end"/>
        </w:r>
      </w:hyperlink>
    </w:p>
    <w:p w14:paraId="2DFE8029" w14:textId="3550EBBC" w:rsidR="0031056C" w:rsidRDefault="0031056C">
      <w:pPr>
        <w:pStyle w:val="31"/>
        <w:rPr>
          <w:rFonts w:asciiTheme="minorHAnsi" w:eastAsiaTheme="minorEastAsia" w:hAnsiTheme="minorHAnsi" w:cstheme="minorBidi"/>
          <w:kern w:val="2"/>
          <w14:ligatures w14:val="standardContextual"/>
        </w:rPr>
      </w:pPr>
      <w:hyperlink w:anchor="_Toc171317351" w:history="1">
        <w:r w:rsidRPr="00CE320D">
          <w:rPr>
            <w:rStyle w:val="a3"/>
          </w:rPr>
          <w:t>Агентство стратегических реформ провело исследование, чтобы выяснить причины низкого рейтинга Узбекистана в пенсионном рейтинге Allianz Pension Ranking 2023.</w:t>
        </w:r>
        <w:r>
          <w:rPr>
            <w:webHidden/>
          </w:rPr>
          <w:tab/>
        </w:r>
        <w:r>
          <w:rPr>
            <w:webHidden/>
          </w:rPr>
          <w:fldChar w:fldCharType="begin"/>
        </w:r>
        <w:r>
          <w:rPr>
            <w:webHidden/>
          </w:rPr>
          <w:instrText xml:space="preserve"> PAGEREF _Toc171317351 \h </w:instrText>
        </w:r>
        <w:r>
          <w:rPr>
            <w:webHidden/>
          </w:rPr>
        </w:r>
        <w:r>
          <w:rPr>
            <w:webHidden/>
          </w:rPr>
          <w:fldChar w:fldCharType="separate"/>
        </w:r>
        <w:r>
          <w:rPr>
            <w:webHidden/>
          </w:rPr>
          <w:t>78</w:t>
        </w:r>
        <w:r>
          <w:rPr>
            <w:webHidden/>
          </w:rPr>
          <w:fldChar w:fldCharType="end"/>
        </w:r>
      </w:hyperlink>
    </w:p>
    <w:p w14:paraId="17876CD4" w14:textId="44F1A2AE"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52" w:history="1">
        <w:r w:rsidRPr="00CE320D">
          <w:rPr>
            <w:rStyle w:val="a3"/>
            <w:noProof/>
          </w:rPr>
          <w:t>Spot.uz, 05.06.2024, АСР предлагает отменить эксклюзивное право «Народного банка» на выплату пенсий</w:t>
        </w:r>
        <w:r>
          <w:rPr>
            <w:noProof/>
            <w:webHidden/>
          </w:rPr>
          <w:tab/>
        </w:r>
        <w:r>
          <w:rPr>
            <w:noProof/>
            <w:webHidden/>
          </w:rPr>
          <w:fldChar w:fldCharType="begin"/>
        </w:r>
        <w:r>
          <w:rPr>
            <w:noProof/>
            <w:webHidden/>
          </w:rPr>
          <w:instrText xml:space="preserve"> PAGEREF _Toc171317352 \h </w:instrText>
        </w:r>
        <w:r>
          <w:rPr>
            <w:noProof/>
            <w:webHidden/>
          </w:rPr>
        </w:r>
        <w:r>
          <w:rPr>
            <w:noProof/>
            <w:webHidden/>
          </w:rPr>
          <w:fldChar w:fldCharType="separate"/>
        </w:r>
        <w:r>
          <w:rPr>
            <w:noProof/>
            <w:webHidden/>
          </w:rPr>
          <w:t>79</w:t>
        </w:r>
        <w:r>
          <w:rPr>
            <w:noProof/>
            <w:webHidden/>
          </w:rPr>
          <w:fldChar w:fldCharType="end"/>
        </w:r>
      </w:hyperlink>
    </w:p>
    <w:p w14:paraId="4166C2E1" w14:textId="23183287" w:rsidR="0031056C" w:rsidRDefault="0031056C">
      <w:pPr>
        <w:pStyle w:val="31"/>
        <w:rPr>
          <w:rFonts w:asciiTheme="minorHAnsi" w:eastAsiaTheme="minorEastAsia" w:hAnsiTheme="minorHAnsi" w:cstheme="minorBidi"/>
          <w:kern w:val="2"/>
          <w14:ligatures w14:val="standardContextual"/>
        </w:rPr>
      </w:pPr>
      <w:hyperlink w:anchor="_Toc171317353" w:history="1">
        <w:r w:rsidRPr="00CE320D">
          <w:rPr>
            <w:rStyle w:val="a3"/>
          </w:rPr>
          <w:t>Из-за высокой неформальной занятости охват пенсионной системой составляет 38%.</w:t>
        </w:r>
        <w:r>
          <w:rPr>
            <w:webHidden/>
          </w:rPr>
          <w:tab/>
        </w:r>
        <w:r>
          <w:rPr>
            <w:webHidden/>
          </w:rPr>
          <w:fldChar w:fldCharType="begin"/>
        </w:r>
        <w:r>
          <w:rPr>
            <w:webHidden/>
          </w:rPr>
          <w:instrText xml:space="preserve"> PAGEREF _Toc171317353 \h </w:instrText>
        </w:r>
        <w:r>
          <w:rPr>
            <w:webHidden/>
          </w:rPr>
        </w:r>
        <w:r>
          <w:rPr>
            <w:webHidden/>
          </w:rPr>
          <w:fldChar w:fldCharType="separate"/>
        </w:r>
        <w:r>
          <w:rPr>
            <w:webHidden/>
          </w:rPr>
          <w:t>79</w:t>
        </w:r>
        <w:r>
          <w:rPr>
            <w:webHidden/>
          </w:rPr>
          <w:fldChar w:fldCharType="end"/>
        </w:r>
      </w:hyperlink>
    </w:p>
    <w:p w14:paraId="1E4EFE9E" w14:textId="66A2EA86" w:rsidR="0031056C" w:rsidRDefault="0031056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317354" w:history="1">
        <w:r w:rsidRPr="00CE320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_Toc171317354 \h </w:instrText>
        </w:r>
        <w:r>
          <w:rPr>
            <w:noProof/>
            <w:webHidden/>
          </w:rPr>
        </w:r>
        <w:r>
          <w:rPr>
            <w:noProof/>
            <w:webHidden/>
          </w:rPr>
          <w:fldChar w:fldCharType="separate"/>
        </w:r>
        <w:r>
          <w:rPr>
            <w:noProof/>
            <w:webHidden/>
          </w:rPr>
          <w:t>80</w:t>
        </w:r>
        <w:r>
          <w:rPr>
            <w:noProof/>
            <w:webHidden/>
          </w:rPr>
          <w:fldChar w:fldCharType="end"/>
        </w:r>
      </w:hyperlink>
    </w:p>
    <w:p w14:paraId="578AB4CF" w14:textId="55BEFDCB"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55" w:history="1">
        <w:r w:rsidRPr="00CE320D">
          <w:rPr>
            <w:rStyle w:val="a3"/>
            <w:noProof/>
          </w:rPr>
          <w:t>Ведомости, 05.06.2024, Японский государственный пенсионный фонд потерял статус крупнейшего в мире</w:t>
        </w:r>
        <w:r>
          <w:rPr>
            <w:noProof/>
            <w:webHidden/>
          </w:rPr>
          <w:tab/>
        </w:r>
        <w:r>
          <w:rPr>
            <w:noProof/>
            <w:webHidden/>
          </w:rPr>
          <w:fldChar w:fldCharType="begin"/>
        </w:r>
        <w:r>
          <w:rPr>
            <w:noProof/>
            <w:webHidden/>
          </w:rPr>
          <w:instrText xml:space="preserve"> PAGEREF _Toc171317355 \h </w:instrText>
        </w:r>
        <w:r>
          <w:rPr>
            <w:noProof/>
            <w:webHidden/>
          </w:rPr>
        </w:r>
        <w:r>
          <w:rPr>
            <w:noProof/>
            <w:webHidden/>
          </w:rPr>
          <w:fldChar w:fldCharType="separate"/>
        </w:r>
        <w:r>
          <w:rPr>
            <w:noProof/>
            <w:webHidden/>
          </w:rPr>
          <w:t>80</w:t>
        </w:r>
        <w:r>
          <w:rPr>
            <w:noProof/>
            <w:webHidden/>
          </w:rPr>
          <w:fldChar w:fldCharType="end"/>
        </w:r>
      </w:hyperlink>
    </w:p>
    <w:p w14:paraId="7F4758FD" w14:textId="6AE43707" w:rsidR="0031056C" w:rsidRDefault="0031056C">
      <w:pPr>
        <w:pStyle w:val="31"/>
        <w:rPr>
          <w:rFonts w:asciiTheme="minorHAnsi" w:eastAsiaTheme="minorEastAsia" w:hAnsiTheme="minorHAnsi" w:cstheme="minorBidi"/>
          <w:kern w:val="2"/>
          <w14:ligatures w14:val="standardContextual"/>
        </w:rPr>
      </w:pPr>
      <w:hyperlink w:anchor="_Toc171317356" w:history="1">
        <w:r w:rsidRPr="00CE320D">
          <w:rPr>
            <w:rStyle w:val="a3"/>
          </w:rPr>
          <w:t>Японский государственный пенсионный инвестиционный фонд (GPIF) лишился звания крупнейшего в мире фонда пенсионных накоплений, к этому привело падение курса иены и снижение стоимости его активов в долларовом выражении. Об этом сообщает Bloomberg.</w:t>
        </w:r>
        <w:r>
          <w:rPr>
            <w:webHidden/>
          </w:rPr>
          <w:tab/>
        </w:r>
        <w:r>
          <w:rPr>
            <w:webHidden/>
          </w:rPr>
          <w:fldChar w:fldCharType="begin"/>
        </w:r>
        <w:r>
          <w:rPr>
            <w:webHidden/>
          </w:rPr>
          <w:instrText xml:space="preserve"> PAGEREF _Toc171317356 \h </w:instrText>
        </w:r>
        <w:r>
          <w:rPr>
            <w:webHidden/>
          </w:rPr>
        </w:r>
        <w:r>
          <w:rPr>
            <w:webHidden/>
          </w:rPr>
          <w:fldChar w:fldCharType="separate"/>
        </w:r>
        <w:r>
          <w:rPr>
            <w:webHidden/>
          </w:rPr>
          <w:t>80</w:t>
        </w:r>
        <w:r>
          <w:rPr>
            <w:webHidden/>
          </w:rPr>
          <w:fldChar w:fldCharType="end"/>
        </w:r>
      </w:hyperlink>
    </w:p>
    <w:p w14:paraId="6F2DE269" w14:textId="3041FB6D" w:rsidR="0031056C" w:rsidRDefault="0031056C">
      <w:pPr>
        <w:pStyle w:val="21"/>
        <w:tabs>
          <w:tab w:val="right" w:leader="dot" w:pos="9061"/>
        </w:tabs>
        <w:rPr>
          <w:rFonts w:asciiTheme="minorHAnsi" w:eastAsiaTheme="minorEastAsia" w:hAnsiTheme="minorHAnsi" w:cstheme="minorBidi"/>
          <w:noProof/>
          <w:kern w:val="2"/>
          <w14:ligatures w14:val="standardContextual"/>
        </w:rPr>
      </w:pPr>
      <w:hyperlink w:anchor="_Toc171317357" w:history="1">
        <w:r w:rsidRPr="00CE320D">
          <w:rPr>
            <w:rStyle w:val="a3"/>
            <w:noProof/>
          </w:rPr>
          <w:t>Финмаркет, 05.06.2024, В прошлом фингоду доход от инвестиций пенсионного фонда Японии составил рекордные 45,42 трлн иен</w:t>
        </w:r>
        <w:r>
          <w:rPr>
            <w:noProof/>
            <w:webHidden/>
          </w:rPr>
          <w:tab/>
        </w:r>
        <w:r>
          <w:rPr>
            <w:noProof/>
            <w:webHidden/>
          </w:rPr>
          <w:fldChar w:fldCharType="begin"/>
        </w:r>
        <w:r>
          <w:rPr>
            <w:noProof/>
            <w:webHidden/>
          </w:rPr>
          <w:instrText xml:space="preserve"> PAGEREF _Toc171317357 \h </w:instrText>
        </w:r>
        <w:r>
          <w:rPr>
            <w:noProof/>
            <w:webHidden/>
          </w:rPr>
        </w:r>
        <w:r>
          <w:rPr>
            <w:noProof/>
            <w:webHidden/>
          </w:rPr>
          <w:fldChar w:fldCharType="separate"/>
        </w:r>
        <w:r>
          <w:rPr>
            <w:noProof/>
            <w:webHidden/>
          </w:rPr>
          <w:t>81</w:t>
        </w:r>
        <w:r>
          <w:rPr>
            <w:noProof/>
            <w:webHidden/>
          </w:rPr>
          <w:fldChar w:fldCharType="end"/>
        </w:r>
      </w:hyperlink>
    </w:p>
    <w:p w14:paraId="4E53C3C4" w14:textId="23009F85" w:rsidR="0031056C" w:rsidRDefault="0031056C">
      <w:pPr>
        <w:pStyle w:val="31"/>
        <w:rPr>
          <w:rFonts w:asciiTheme="minorHAnsi" w:eastAsiaTheme="minorEastAsia" w:hAnsiTheme="minorHAnsi" w:cstheme="minorBidi"/>
          <w:kern w:val="2"/>
          <w14:ligatures w14:val="standardContextual"/>
        </w:rPr>
      </w:pPr>
      <w:hyperlink w:anchor="_Toc171317358" w:history="1">
        <w:r w:rsidRPr="00CE320D">
          <w:rPr>
            <w:rStyle w:val="a3"/>
          </w:rPr>
          <w:t>Государственный пенсионный фонд Японии (</w:t>
        </w:r>
        <w:r w:rsidRPr="00CE320D">
          <w:rPr>
            <w:rStyle w:val="a3"/>
            <w:lang w:val="en-US"/>
          </w:rPr>
          <w:t>GPIF</w:t>
        </w:r>
        <w:r w:rsidRPr="00CE320D">
          <w:rPr>
            <w:rStyle w:val="a3"/>
          </w:rPr>
          <w:t>) получил доход от инвестиций в размере 22,7% от совокупного объема активов, или 45,42 трлн иен ($281,2 млрд), по итогам финансового года, завершившегося 31 марта. Объем активов под управлением фонда на конец фингода составил 245,98 трлн иен.</w:t>
        </w:r>
        <w:r>
          <w:rPr>
            <w:webHidden/>
          </w:rPr>
          <w:tab/>
        </w:r>
        <w:r>
          <w:rPr>
            <w:webHidden/>
          </w:rPr>
          <w:fldChar w:fldCharType="begin"/>
        </w:r>
        <w:r>
          <w:rPr>
            <w:webHidden/>
          </w:rPr>
          <w:instrText xml:space="preserve"> PAGEREF _Toc171317358 \h </w:instrText>
        </w:r>
        <w:r>
          <w:rPr>
            <w:webHidden/>
          </w:rPr>
        </w:r>
        <w:r>
          <w:rPr>
            <w:webHidden/>
          </w:rPr>
          <w:fldChar w:fldCharType="separate"/>
        </w:r>
        <w:r>
          <w:rPr>
            <w:webHidden/>
          </w:rPr>
          <w:t>81</w:t>
        </w:r>
        <w:r>
          <w:rPr>
            <w:webHidden/>
          </w:rPr>
          <w:fldChar w:fldCharType="end"/>
        </w:r>
      </w:hyperlink>
    </w:p>
    <w:p w14:paraId="0A339C0E" w14:textId="7E8A0626" w:rsidR="00A0290C" w:rsidRPr="0089599C" w:rsidRDefault="009F6884" w:rsidP="00310633">
      <w:pPr>
        <w:rPr>
          <w:b/>
          <w:caps/>
          <w:sz w:val="32"/>
        </w:rPr>
      </w:pPr>
      <w:r w:rsidRPr="0089599C">
        <w:rPr>
          <w:caps/>
          <w:sz w:val="28"/>
        </w:rPr>
        <w:fldChar w:fldCharType="end"/>
      </w:r>
    </w:p>
    <w:p w14:paraId="78F672B7" w14:textId="77777777" w:rsidR="00D1642B" w:rsidRPr="0089599C" w:rsidRDefault="00D1642B" w:rsidP="00D1642B">
      <w:pPr>
        <w:pStyle w:val="251"/>
      </w:pPr>
      <w:bookmarkStart w:id="15" w:name="_Toc396864664"/>
      <w:bookmarkStart w:id="16" w:name="_Toc99318652"/>
      <w:bookmarkStart w:id="17" w:name="_Toc246216291"/>
      <w:bookmarkStart w:id="18" w:name="_Toc246297418"/>
      <w:bookmarkStart w:id="19" w:name="_Toc171317237"/>
      <w:bookmarkEnd w:id="7"/>
      <w:bookmarkEnd w:id="8"/>
      <w:bookmarkEnd w:id="9"/>
      <w:bookmarkEnd w:id="10"/>
      <w:bookmarkEnd w:id="11"/>
      <w:bookmarkEnd w:id="12"/>
      <w:bookmarkEnd w:id="13"/>
      <w:bookmarkEnd w:id="14"/>
      <w:r w:rsidRPr="0089599C">
        <w:lastRenderedPageBreak/>
        <w:t>НОВОСТИ</w:t>
      </w:r>
      <w:r w:rsidR="0089599C" w:rsidRPr="0089599C">
        <w:t xml:space="preserve"> </w:t>
      </w:r>
      <w:r w:rsidRPr="0089599C">
        <w:t>ПЕНСИОННОЙ</w:t>
      </w:r>
      <w:r w:rsidR="0089599C" w:rsidRPr="0089599C">
        <w:t xml:space="preserve"> </w:t>
      </w:r>
      <w:r w:rsidRPr="0089599C">
        <w:t>ОТРАСЛИ</w:t>
      </w:r>
      <w:bookmarkEnd w:id="15"/>
      <w:bookmarkEnd w:id="16"/>
      <w:bookmarkEnd w:id="19"/>
    </w:p>
    <w:p w14:paraId="219BC813" w14:textId="77777777" w:rsidR="00111D7C" w:rsidRPr="0089599C"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1317238"/>
      <w:bookmarkEnd w:id="17"/>
      <w:bookmarkEnd w:id="18"/>
      <w:r w:rsidRPr="0089599C">
        <w:t>Новости</w:t>
      </w:r>
      <w:r w:rsidR="0089599C" w:rsidRPr="0089599C">
        <w:t xml:space="preserve"> </w:t>
      </w:r>
      <w:r w:rsidRPr="0089599C">
        <w:t>отрасли</w:t>
      </w:r>
      <w:r w:rsidR="0089599C" w:rsidRPr="0089599C">
        <w:t xml:space="preserve"> </w:t>
      </w:r>
      <w:r w:rsidRPr="0089599C">
        <w:t>НПФ</w:t>
      </w:r>
      <w:bookmarkEnd w:id="20"/>
      <w:bookmarkEnd w:id="21"/>
      <w:bookmarkEnd w:id="22"/>
      <w:bookmarkEnd w:id="26"/>
    </w:p>
    <w:p w14:paraId="56FB300D" w14:textId="77777777" w:rsidR="00033331" w:rsidRPr="0089599C" w:rsidRDefault="00033331" w:rsidP="00033331">
      <w:pPr>
        <w:pStyle w:val="2"/>
      </w:pPr>
      <w:bookmarkStart w:id="27" w:name="_Toc171317239"/>
      <w:r w:rsidRPr="0089599C">
        <w:t>Банки.</w:t>
      </w:r>
      <w:r w:rsidRPr="0089599C">
        <w:rPr>
          <w:lang w:val="en-US"/>
        </w:rPr>
        <w:t>ru</w:t>
      </w:r>
      <w:r w:rsidRPr="0089599C">
        <w:t>,</w:t>
      </w:r>
      <w:r w:rsidR="0089599C" w:rsidRPr="0089599C">
        <w:t xml:space="preserve"> </w:t>
      </w:r>
      <w:r w:rsidRPr="0089599C">
        <w:t>05.06.2024,</w:t>
      </w:r>
      <w:r w:rsidR="0089599C" w:rsidRPr="0089599C">
        <w:t xml:space="preserve"> </w:t>
      </w:r>
      <w:r w:rsidRPr="0089599C">
        <w:t>Яна</w:t>
      </w:r>
      <w:r w:rsidR="0089599C" w:rsidRPr="0089599C">
        <w:t xml:space="preserve"> </w:t>
      </w:r>
      <w:r w:rsidRPr="0089599C">
        <w:t>ШЕЛЕХОВА,</w:t>
      </w:r>
      <w:r w:rsidR="0089599C" w:rsidRPr="0089599C">
        <w:t xml:space="preserve"> </w:t>
      </w:r>
      <w:r w:rsidRPr="0089599C">
        <w:t>Стоит</w:t>
      </w:r>
      <w:r w:rsidR="0089599C" w:rsidRPr="0089599C">
        <w:t xml:space="preserve"> </w:t>
      </w:r>
      <w:r w:rsidRPr="0089599C">
        <w:t>ли</w:t>
      </w:r>
      <w:r w:rsidR="0089599C" w:rsidRPr="0089599C">
        <w:t xml:space="preserve"> </w:t>
      </w:r>
      <w:r w:rsidRPr="0089599C">
        <w:t>уходить</w:t>
      </w:r>
      <w:r w:rsidR="0089599C" w:rsidRPr="0089599C">
        <w:t xml:space="preserve"> </w:t>
      </w:r>
      <w:r w:rsidRPr="0089599C">
        <w:t>из</w:t>
      </w:r>
      <w:r w:rsidR="0089599C" w:rsidRPr="0089599C">
        <w:t xml:space="preserve"> </w:t>
      </w:r>
      <w:r w:rsidRPr="0089599C">
        <w:t>государственного</w:t>
      </w:r>
      <w:r w:rsidR="0089599C" w:rsidRPr="0089599C">
        <w:t xml:space="preserve"> </w:t>
      </w:r>
      <w:r w:rsidRPr="0089599C">
        <w:t>пенсионного</w:t>
      </w:r>
      <w:r w:rsidR="0089599C" w:rsidRPr="0089599C">
        <w:t xml:space="preserve"> </w:t>
      </w:r>
      <w:r w:rsidRPr="0089599C">
        <w:t>фонда</w:t>
      </w:r>
      <w:r w:rsidR="0089599C" w:rsidRPr="0089599C">
        <w:t xml:space="preserve"> </w:t>
      </w:r>
      <w:r w:rsidRPr="0089599C">
        <w:t>в</w:t>
      </w:r>
      <w:r w:rsidR="0089599C" w:rsidRPr="0089599C">
        <w:t xml:space="preserve"> </w:t>
      </w:r>
      <w:r w:rsidRPr="0089599C">
        <w:t>частный</w:t>
      </w:r>
      <w:r w:rsidR="0089599C" w:rsidRPr="0089599C">
        <w:t xml:space="preserve"> </w:t>
      </w:r>
      <w:r w:rsidRPr="0089599C">
        <w:t>и</w:t>
      </w:r>
      <w:r w:rsidR="0089599C" w:rsidRPr="0089599C">
        <w:t xml:space="preserve"> </w:t>
      </w:r>
      <w:r w:rsidRPr="0089599C">
        <w:t>почему</w:t>
      </w:r>
      <w:bookmarkEnd w:id="27"/>
    </w:p>
    <w:p w14:paraId="7D6F349E" w14:textId="77777777" w:rsidR="00033331" w:rsidRPr="0089599C" w:rsidRDefault="00033331" w:rsidP="007F01F9">
      <w:pPr>
        <w:pStyle w:val="3"/>
      </w:pPr>
      <w:bookmarkStart w:id="28" w:name="_Toc171317240"/>
      <w:r w:rsidRPr="0089599C">
        <w:t>Пенсионный</w:t>
      </w:r>
      <w:r w:rsidR="0089599C" w:rsidRPr="0089599C">
        <w:t xml:space="preserve"> </w:t>
      </w:r>
      <w:r w:rsidRPr="0089599C">
        <w:t>доход</w:t>
      </w:r>
      <w:r w:rsidR="0089599C" w:rsidRPr="0089599C">
        <w:t xml:space="preserve"> </w:t>
      </w:r>
      <w:r w:rsidRPr="0089599C">
        <w:t>можно</w:t>
      </w:r>
      <w:r w:rsidR="0089599C" w:rsidRPr="0089599C">
        <w:t xml:space="preserve"> </w:t>
      </w:r>
      <w:r w:rsidRPr="0089599C">
        <w:t>увеличить,</w:t>
      </w:r>
      <w:r w:rsidR="0089599C" w:rsidRPr="0089599C">
        <w:t xml:space="preserve"> </w:t>
      </w:r>
      <w:r w:rsidRPr="0089599C">
        <w:t>если</w:t>
      </w:r>
      <w:r w:rsidR="0089599C" w:rsidRPr="0089599C">
        <w:t xml:space="preserve"> </w:t>
      </w:r>
      <w:r w:rsidRPr="0089599C">
        <w:t>заранее</w:t>
      </w:r>
      <w:r w:rsidR="0089599C" w:rsidRPr="0089599C">
        <w:t xml:space="preserve"> </w:t>
      </w:r>
      <w:r w:rsidRPr="0089599C">
        <w:t>подключить</w:t>
      </w:r>
      <w:r w:rsidR="0089599C" w:rsidRPr="0089599C">
        <w:t xml:space="preserve"> </w:t>
      </w:r>
      <w:r w:rsidRPr="0089599C">
        <w:t>к</w:t>
      </w:r>
      <w:r w:rsidR="0089599C" w:rsidRPr="0089599C">
        <w:t xml:space="preserve"> </w:t>
      </w:r>
      <w:r w:rsidRPr="0089599C">
        <w:t>формированию</w:t>
      </w:r>
      <w:r w:rsidR="0089599C" w:rsidRPr="0089599C">
        <w:t xml:space="preserve"> </w:t>
      </w:r>
      <w:r w:rsidRPr="0089599C">
        <w:t>пенсии</w:t>
      </w:r>
      <w:r w:rsidR="0089599C" w:rsidRPr="0089599C">
        <w:t xml:space="preserve"> </w:t>
      </w:r>
      <w:r w:rsidRPr="0089599C">
        <w:t>дополнительные</w:t>
      </w:r>
      <w:r w:rsidR="0089599C" w:rsidRPr="0089599C">
        <w:t xml:space="preserve"> </w:t>
      </w:r>
      <w:r w:rsidRPr="0089599C">
        <w:t>инструменты.</w:t>
      </w:r>
      <w:r w:rsidR="007F01F9">
        <w:t xml:space="preserve"> </w:t>
      </w:r>
      <w:r w:rsidRPr="0089599C">
        <w:t>Один</w:t>
      </w:r>
      <w:r w:rsidR="0089599C" w:rsidRPr="0089599C">
        <w:t xml:space="preserve"> </w:t>
      </w:r>
      <w:r w:rsidRPr="0089599C">
        <w:t>из</w:t>
      </w:r>
      <w:r w:rsidR="0089599C" w:rsidRPr="0089599C">
        <w:t xml:space="preserve"> </w:t>
      </w:r>
      <w:r w:rsidRPr="0089599C">
        <w:t>способов</w:t>
      </w:r>
      <w:r w:rsidR="0089599C" w:rsidRPr="0089599C">
        <w:t xml:space="preserve"> </w:t>
      </w:r>
      <w:r w:rsidRPr="0089599C">
        <w:t>сделать</w:t>
      </w:r>
      <w:r w:rsidR="0089599C" w:rsidRPr="0089599C">
        <w:t xml:space="preserve"> </w:t>
      </w:r>
      <w:r w:rsidRPr="0089599C">
        <w:t>это</w:t>
      </w:r>
      <w:r w:rsidR="0089599C" w:rsidRPr="0089599C">
        <w:t xml:space="preserve"> </w:t>
      </w:r>
      <w:r w:rsidR="007F01F9">
        <w:t>-</w:t>
      </w:r>
      <w:r w:rsidR="0089599C" w:rsidRPr="0089599C">
        <w:t xml:space="preserve"> </w:t>
      </w:r>
      <w:r w:rsidRPr="0089599C">
        <w:t>обратиться</w:t>
      </w:r>
      <w:r w:rsidR="0089599C" w:rsidRPr="0089599C">
        <w:t xml:space="preserve"> </w:t>
      </w:r>
      <w:r w:rsidRPr="0089599C">
        <w:t>в</w:t>
      </w:r>
      <w:r w:rsidR="0089599C" w:rsidRPr="0089599C">
        <w:t xml:space="preserve"> </w:t>
      </w:r>
      <w:r w:rsidRPr="0089599C">
        <w:t>один</w:t>
      </w:r>
      <w:r w:rsidR="0089599C" w:rsidRPr="0089599C">
        <w:t xml:space="preserve"> </w:t>
      </w:r>
      <w:r w:rsidRPr="0089599C">
        <w:t>из</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 xml:space="preserve"> </w:t>
      </w:r>
      <w:r w:rsidRPr="0089599C">
        <w:t>(НПФ).</w:t>
      </w:r>
      <w:r w:rsidR="007F01F9">
        <w:t xml:space="preserve"> </w:t>
      </w:r>
      <w:r w:rsidRPr="0089599C">
        <w:t>Как</w:t>
      </w:r>
      <w:r w:rsidR="0089599C" w:rsidRPr="0089599C">
        <w:t xml:space="preserve"> </w:t>
      </w:r>
      <w:r w:rsidRPr="0089599C">
        <w:t>они</w:t>
      </w:r>
      <w:r w:rsidR="0089599C" w:rsidRPr="0089599C">
        <w:t xml:space="preserve"> </w:t>
      </w:r>
      <w:r w:rsidRPr="0089599C">
        <w:t>работают</w:t>
      </w:r>
      <w:r w:rsidR="0089599C" w:rsidRPr="0089599C">
        <w:t xml:space="preserve"> </w:t>
      </w:r>
      <w:r w:rsidRPr="0089599C">
        <w:t>и</w:t>
      </w:r>
      <w:r w:rsidR="0089599C" w:rsidRPr="0089599C">
        <w:t xml:space="preserve"> </w:t>
      </w:r>
      <w:r w:rsidRPr="0089599C">
        <w:t>стоит</w:t>
      </w:r>
      <w:r w:rsidR="0089599C" w:rsidRPr="0089599C">
        <w:t xml:space="preserve"> </w:t>
      </w:r>
      <w:r w:rsidRPr="0089599C">
        <w:t>ли</w:t>
      </w:r>
      <w:r w:rsidR="0089599C" w:rsidRPr="0089599C">
        <w:t xml:space="preserve"> </w:t>
      </w:r>
      <w:r w:rsidRPr="0089599C">
        <w:t>к</w:t>
      </w:r>
      <w:r w:rsidR="0089599C" w:rsidRPr="0089599C">
        <w:t xml:space="preserve"> </w:t>
      </w:r>
      <w:r w:rsidRPr="0089599C">
        <w:t>ним</w:t>
      </w:r>
      <w:r w:rsidR="0089599C" w:rsidRPr="0089599C">
        <w:t xml:space="preserve"> </w:t>
      </w:r>
      <w:r w:rsidRPr="0089599C">
        <w:t>обращаться</w:t>
      </w:r>
      <w:r w:rsidR="0089599C" w:rsidRPr="0089599C">
        <w:t xml:space="preserve"> </w:t>
      </w:r>
      <w:r w:rsidR="007F01F9">
        <w:t>-</w:t>
      </w:r>
      <w:r w:rsidR="0089599C" w:rsidRPr="0089599C">
        <w:t xml:space="preserve"> </w:t>
      </w:r>
      <w:r w:rsidRPr="0089599C">
        <w:t>разбираемся</w:t>
      </w:r>
      <w:r w:rsidR="0089599C" w:rsidRPr="0089599C">
        <w:t xml:space="preserve"> </w:t>
      </w:r>
      <w:r w:rsidRPr="0089599C">
        <w:t>в</w:t>
      </w:r>
      <w:r w:rsidR="0089599C" w:rsidRPr="0089599C">
        <w:t xml:space="preserve"> </w:t>
      </w:r>
      <w:r w:rsidRPr="0089599C">
        <w:t>этой</w:t>
      </w:r>
      <w:r w:rsidR="0089599C" w:rsidRPr="0089599C">
        <w:t xml:space="preserve"> </w:t>
      </w:r>
      <w:r w:rsidRPr="0089599C">
        <w:t>статье.</w:t>
      </w:r>
      <w:bookmarkEnd w:id="28"/>
    </w:p>
    <w:p w14:paraId="2E427FB2" w14:textId="77777777" w:rsidR="00033331" w:rsidRPr="0089599C" w:rsidRDefault="004C5517" w:rsidP="00033331">
      <w:r w:rsidRPr="0089599C">
        <w:t>ИЗ</w:t>
      </w:r>
      <w:r w:rsidR="0089599C" w:rsidRPr="0089599C">
        <w:t xml:space="preserve"> </w:t>
      </w:r>
      <w:r w:rsidRPr="0089599C">
        <w:t>ЧЕГО</w:t>
      </w:r>
      <w:r w:rsidR="0089599C" w:rsidRPr="0089599C">
        <w:t xml:space="preserve"> </w:t>
      </w:r>
      <w:r w:rsidRPr="0089599C">
        <w:t>И</w:t>
      </w:r>
      <w:r w:rsidR="0089599C" w:rsidRPr="0089599C">
        <w:t xml:space="preserve"> </w:t>
      </w:r>
      <w:r w:rsidRPr="0089599C">
        <w:t>КАК</w:t>
      </w:r>
      <w:r w:rsidR="0089599C" w:rsidRPr="0089599C">
        <w:t xml:space="preserve"> </w:t>
      </w:r>
      <w:r w:rsidRPr="0089599C">
        <w:t>ФОРМИРУЕТСЯ</w:t>
      </w:r>
      <w:r w:rsidR="0089599C" w:rsidRPr="0089599C">
        <w:t xml:space="preserve"> </w:t>
      </w:r>
      <w:r w:rsidRPr="0089599C">
        <w:t>ПЕНСИОННЫЙ</w:t>
      </w:r>
      <w:r w:rsidR="0089599C" w:rsidRPr="0089599C">
        <w:t xml:space="preserve"> </w:t>
      </w:r>
      <w:r w:rsidRPr="0089599C">
        <w:t>ДОХОД</w:t>
      </w:r>
    </w:p>
    <w:p w14:paraId="48299187" w14:textId="77777777" w:rsidR="00033331" w:rsidRPr="0089599C" w:rsidRDefault="00033331" w:rsidP="00033331">
      <w:r w:rsidRPr="0089599C">
        <w:t>Для</w:t>
      </w:r>
      <w:r w:rsidR="0089599C" w:rsidRPr="0089599C">
        <w:t xml:space="preserve"> </w:t>
      </w:r>
      <w:r w:rsidRPr="0089599C">
        <w:t>начала</w:t>
      </w:r>
      <w:r w:rsidR="0089599C" w:rsidRPr="0089599C">
        <w:t xml:space="preserve"> </w:t>
      </w:r>
      <w:r w:rsidRPr="0089599C">
        <w:t>выясним,</w:t>
      </w:r>
      <w:r w:rsidR="0089599C" w:rsidRPr="0089599C">
        <w:t xml:space="preserve"> </w:t>
      </w:r>
      <w:r w:rsidRPr="0089599C">
        <w:t>откуда</w:t>
      </w:r>
      <w:r w:rsidR="0089599C" w:rsidRPr="0089599C">
        <w:t xml:space="preserve"> </w:t>
      </w:r>
      <w:r w:rsidRPr="0089599C">
        <w:t>вообще</w:t>
      </w:r>
      <w:r w:rsidR="0089599C" w:rsidRPr="0089599C">
        <w:t xml:space="preserve"> </w:t>
      </w:r>
      <w:r w:rsidRPr="0089599C">
        <w:t>у</w:t>
      </w:r>
      <w:r w:rsidR="0089599C" w:rsidRPr="0089599C">
        <w:t xml:space="preserve"> </w:t>
      </w:r>
      <w:r w:rsidRPr="0089599C">
        <w:t>граждан</w:t>
      </w:r>
      <w:r w:rsidR="0089599C" w:rsidRPr="0089599C">
        <w:t xml:space="preserve"> </w:t>
      </w:r>
      <w:r w:rsidRPr="0089599C">
        <w:t>может</w:t>
      </w:r>
      <w:r w:rsidR="0089599C" w:rsidRPr="0089599C">
        <w:t xml:space="preserve"> </w:t>
      </w:r>
      <w:r w:rsidRPr="0089599C">
        <w:t>взяться</w:t>
      </w:r>
      <w:r w:rsidR="0089599C" w:rsidRPr="0089599C">
        <w:t xml:space="preserve"> </w:t>
      </w:r>
      <w:r w:rsidRPr="0089599C">
        <w:t>доход</w:t>
      </w:r>
      <w:r w:rsidR="0089599C" w:rsidRPr="0089599C">
        <w:t xml:space="preserve"> </w:t>
      </w:r>
      <w:r w:rsidRPr="0089599C">
        <w:t>при</w:t>
      </w:r>
      <w:r w:rsidR="0089599C" w:rsidRPr="0089599C">
        <w:t xml:space="preserve"> </w:t>
      </w:r>
      <w:r w:rsidRPr="0089599C">
        <w:t>наступлении</w:t>
      </w:r>
      <w:r w:rsidR="0089599C" w:rsidRPr="0089599C">
        <w:t xml:space="preserve"> </w:t>
      </w:r>
      <w:r w:rsidRPr="0089599C">
        <w:t>пенсионного</w:t>
      </w:r>
      <w:r w:rsidR="0089599C" w:rsidRPr="0089599C">
        <w:t xml:space="preserve"> </w:t>
      </w:r>
      <w:r w:rsidRPr="0089599C">
        <w:t>возраста.</w:t>
      </w:r>
    </w:p>
    <w:p w14:paraId="7DC0B4EA" w14:textId="77777777" w:rsidR="00033331" w:rsidRPr="0089599C" w:rsidRDefault="00033331" w:rsidP="00033331">
      <w:r w:rsidRPr="0089599C">
        <w:t>Во-первых,</w:t>
      </w:r>
      <w:r w:rsidR="0089599C" w:rsidRPr="0089599C">
        <w:t xml:space="preserve"> </w:t>
      </w:r>
      <w:r w:rsidRPr="0089599C">
        <w:t>из</w:t>
      </w:r>
      <w:r w:rsidR="0089599C" w:rsidRPr="0089599C">
        <w:t xml:space="preserve"> </w:t>
      </w:r>
      <w:r w:rsidRPr="0089599C">
        <w:t>государственной</w:t>
      </w:r>
      <w:r w:rsidR="0089599C" w:rsidRPr="0089599C">
        <w:t xml:space="preserve"> </w:t>
      </w:r>
      <w:r w:rsidRPr="0089599C">
        <w:t>пенсии.</w:t>
      </w:r>
      <w:r w:rsidR="0089599C" w:rsidRPr="0089599C">
        <w:t xml:space="preserve"> </w:t>
      </w:r>
      <w:r w:rsidRPr="0089599C">
        <w:t>Ею</w:t>
      </w:r>
      <w:r w:rsidR="0089599C" w:rsidRPr="0089599C">
        <w:t xml:space="preserve"> </w:t>
      </w:r>
      <w:r w:rsidRPr="0089599C">
        <w:t>занимается</w:t>
      </w:r>
      <w:r w:rsidR="0089599C" w:rsidRPr="0089599C">
        <w:t xml:space="preserve"> </w:t>
      </w:r>
      <w:r w:rsidRPr="0089599C">
        <w:t>Социальный</w:t>
      </w:r>
      <w:r w:rsidR="0089599C" w:rsidRPr="0089599C">
        <w:t xml:space="preserve"> </w:t>
      </w:r>
      <w:r w:rsidRPr="0089599C">
        <w:t>фонд</w:t>
      </w:r>
      <w:r w:rsidR="0089599C" w:rsidRPr="0089599C">
        <w:t xml:space="preserve"> </w:t>
      </w:r>
      <w:r w:rsidRPr="0089599C">
        <w:t>России</w:t>
      </w:r>
      <w:r w:rsidR="0089599C" w:rsidRPr="0089599C">
        <w:t xml:space="preserve"> </w:t>
      </w:r>
      <w:r w:rsidRPr="0089599C">
        <w:t>(в</w:t>
      </w:r>
      <w:r w:rsidR="0089599C" w:rsidRPr="0089599C">
        <w:t xml:space="preserve"> </w:t>
      </w:r>
      <w:r w:rsidRPr="0089599C">
        <w:t>2023</w:t>
      </w:r>
      <w:r w:rsidR="0089599C" w:rsidRPr="0089599C">
        <w:t xml:space="preserve"> </w:t>
      </w:r>
      <w:r w:rsidRPr="0089599C">
        <w:t>году</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России</w:t>
      </w:r>
      <w:r w:rsidR="0089599C" w:rsidRPr="0089599C">
        <w:t xml:space="preserve"> </w:t>
      </w:r>
      <w:r w:rsidRPr="0089599C">
        <w:t>объединили</w:t>
      </w:r>
      <w:r w:rsidR="0089599C" w:rsidRPr="0089599C">
        <w:t xml:space="preserve"> </w:t>
      </w:r>
      <w:r w:rsidRPr="0089599C">
        <w:t>с</w:t>
      </w:r>
      <w:r w:rsidR="0089599C" w:rsidRPr="0089599C">
        <w:t xml:space="preserve"> </w:t>
      </w:r>
      <w:r w:rsidRPr="0089599C">
        <w:t>Фондом</w:t>
      </w:r>
      <w:r w:rsidR="0089599C" w:rsidRPr="0089599C">
        <w:t xml:space="preserve"> </w:t>
      </w:r>
      <w:r w:rsidRPr="0089599C">
        <w:t>соцстрахования,</w:t>
      </w:r>
      <w:r w:rsidR="0089599C" w:rsidRPr="0089599C">
        <w:t xml:space="preserve"> </w:t>
      </w:r>
      <w:r w:rsidRPr="0089599C">
        <w:t>так</w:t>
      </w:r>
      <w:r w:rsidR="0089599C" w:rsidRPr="0089599C">
        <w:t xml:space="preserve"> </w:t>
      </w:r>
      <w:r w:rsidRPr="0089599C">
        <w:t>появился</w:t>
      </w:r>
      <w:r w:rsidR="0089599C" w:rsidRPr="0089599C">
        <w:t xml:space="preserve"> </w:t>
      </w:r>
      <w:r w:rsidRPr="0089599C">
        <w:t>СФР).</w:t>
      </w:r>
      <w:r w:rsidR="0089599C" w:rsidRPr="0089599C">
        <w:t xml:space="preserve"> </w:t>
      </w:r>
      <w:r w:rsidRPr="0089599C">
        <w:t>Государственная</w:t>
      </w:r>
      <w:r w:rsidR="0089599C" w:rsidRPr="0089599C">
        <w:t xml:space="preserve"> </w:t>
      </w:r>
      <w:r w:rsidRPr="0089599C">
        <w:t>пенсия</w:t>
      </w:r>
      <w:r w:rsidR="0089599C" w:rsidRPr="0089599C">
        <w:t xml:space="preserve"> </w:t>
      </w:r>
      <w:r w:rsidRPr="0089599C">
        <w:t>состоит</w:t>
      </w:r>
      <w:r w:rsidR="0089599C" w:rsidRPr="0089599C">
        <w:t xml:space="preserve"> </w:t>
      </w:r>
      <w:r w:rsidRPr="0089599C">
        <w:t>из</w:t>
      </w:r>
      <w:r w:rsidR="0089599C" w:rsidRPr="0089599C">
        <w:t xml:space="preserve"> </w:t>
      </w:r>
      <w:r w:rsidRPr="0089599C">
        <w:t>двух</w:t>
      </w:r>
      <w:r w:rsidR="0089599C" w:rsidRPr="0089599C">
        <w:t xml:space="preserve"> </w:t>
      </w:r>
      <w:r w:rsidRPr="0089599C">
        <w:t>частей</w:t>
      </w:r>
      <w:r w:rsidR="0089599C" w:rsidRPr="0089599C">
        <w:t xml:space="preserve"> </w:t>
      </w:r>
      <w:r w:rsidR="007F01F9">
        <w:t>-</w:t>
      </w:r>
      <w:r w:rsidR="0089599C" w:rsidRPr="0089599C">
        <w:t xml:space="preserve"> </w:t>
      </w:r>
      <w:r w:rsidRPr="0089599C">
        <w:t>страховой</w:t>
      </w:r>
      <w:r w:rsidR="0089599C" w:rsidRPr="0089599C">
        <w:t xml:space="preserve"> </w:t>
      </w:r>
      <w:r w:rsidRPr="0089599C">
        <w:t>и</w:t>
      </w:r>
      <w:r w:rsidR="0089599C" w:rsidRPr="0089599C">
        <w:t xml:space="preserve"> </w:t>
      </w:r>
      <w:r w:rsidRPr="0089599C">
        <w:t>накопительной.</w:t>
      </w:r>
    </w:p>
    <w:p w14:paraId="64E98325" w14:textId="77777777" w:rsidR="00033331" w:rsidRPr="0089599C" w:rsidRDefault="00033331" w:rsidP="00033331">
      <w:r w:rsidRPr="0089599C">
        <w:t>Страховая</w:t>
      </w:r>
      <w:r w:rsidR="0089599C" w:rsidRPr="0089599C">
        <w:t xml:space="preserve"> </w:t>
      </w:r>
      <w:r w:rsidRPr="0089599C">
        <w:t>пенсия</w:t>
      </w:r>
      <w:r w:rsidR="0089599C" w:rsidRPr="0089599C">
        <w:t xml:space="preserve"> </w:t>
      </w:r>
      <w:r w:rsidRPr="0089599C">
        <w:t>зависит</w:t>
      </w:r>
      <w:r w:rsidR="0089599C" w:rsidRPr="0089599C">
        <w:t xml:space="preserve"> </w:t>
      </w:r>
      <w:r w:rsidRPr="0089599C">
        <w:t>от</w:t>
      </w:r>
      <w:r w:rsidR="0089599C" w:rsidRPr="0089599C">
        <w:t xml:space="preserve"> </w:t>
      </w:r>
      <w:r w:rsidRPr="0089599C">
        <w:t>стажа</w:t>
      </w:r>
      <w:r w:rsidR="0089599C" w:rsidRPr="0089599C">
        <w:t xml:space="preserve"> </w:t>
      </w:r>
      <w:r w:rsidRPr="0089599C">
        <w:t>официальной</w:t>
      </w:r>
      <w:r w:rsidR="0089599C" w:rsidRPr="0089599C">
        <w:t xml:space="preserve"> </w:t>
      </w:r>
      <w:r w:rsidRPr="0089599C">
        <w:t>работы</w:t>
      </w:r>
      <w:r w:rsidR="0089599C" w:rsidRPr="0089599C">
        <w:t xml:space="preserve"> </w:t>
      </w:r>
      <w:r w:rsidRPr="0089599C">
        <w:t>и</w:t>
      </w:r>
      <w:r w:rsidR="0089599C" w:rsidRPr="0089599C">
        <w:t xml:space="preserve"> </w:t>
      </w:r>
      <w:r w:rsidRPr="0089599C">
        <w:t>размера</w:t>
      </w:r>
      <w:r w:rsidR="0089599C" w:rsidRPr="0089599C">
        <w:t xml:space="preserve"> </w:t>
      </w:r>
      <w:r w:rsidRPr="0089599C">
        <w:t>зарплаты</w:t>
      </w:r>
      <w:r w:rsidR="0089599C" w:rsidRPr="0089599C">
        <w:t xml:space="preserve"> </w:t>
      </w:r>
      <w:r w:rsidRPr="0089599C">
        <w:t>человека.</w:t>
      </w:r>
      <w:r w:rsidR="0089599C" w:rsidRPr="0089599C">
        <w:t xml:space="preserve"> </w:t>
      </w:r>
      <w:r w:rsidRPr="0089599C">
        <w:t>Однако</w:t>
      </w:r>
      <w:r w:rsidR="0089599C" w:rsidRPr="0089599C">
        <w:t xml:space="preserve"> </w:t>
      </w:r>
      <w:r w:rsidRPr="0089599C">
        <w:t>в</w:t>
      </w:r>
      <w:r w:rsidR="0089599C" w:rsidRPr="0089599C">
        <w:t xml:space="preserve"> </w:t>
      </w:r>
      <w:r w:rsidRPr="0089599C">
        <w:t>страховой</w:t>
      </w:r>
      <w:r w:rsidR="0089599C" w:rsidRPr="0089599C">
        <w:t xml:space="preserve"> </w:t>
      </w:r>
      <w:r w:rsidRPr="0089599C">
        <w:t>стаж</w:t>
      </w:r>
      <w:r w:rsidR="0089599C" w:rsidRPr="0089599C">
        <w:t xml:space="preserve"> </w:t>
      </w:r>
      <w:r w:rsidRPr="0089599C">
        <w:t>зачисляется</w:t>
      </w:r>
      <w:r w:rsidR="0089599C" w:rsidRPr="0089599C">
        <w:t xml:space="preserve"> </w:t>
      </w:r>
      <w:r w:rsidRPr="0089599C">
        <w:t>не</w:t>
      </w:r>
      <w:r w:rsidR="0089599C" w:rsidRPr="0089599C">
        <w:t xml:space="preserve"> </w:t>
      </w:r>
      <w:r w:rsidRPr="0089599C">
        <w:t>только</w:t>
      </w:r>
      <w:r w:rsidR="0089599C" w:rsidRPr="0089599C">
        <w:t xml:space="preserve"> </w:t>
      </w:r>
      <w:r w:rsidRPr="0089599C">
        <w:t>время</w:t>
      </w:r>
      <w:r w:rsidR="0089599C" w:rsidRPr="0089599C">
        <w:t xml:space="preserve"> </w:t>
      </w:r>
      <w:r w:rsidRPr="0089599C">
        <w:t>работы,</w:t>
      </w:r>
      <w:r w:rsidR="0089599C" w:rsidRPr="0089599C">
        <w:t xml:space="preserve"> </w:t>
      </w:r>
      <w:r w:rsidRPr="0089599C">
        <w:t>но</w:t>
      </w:r>
      <w:r w:rsidR="0089599C" w:rsidRPr="0089599C">
        <w:t xml:space="preserve"> </w:t>
      </w:r>
      <w:r w:rsidRPr="0089599C">
        <w:t>и</w:t>
      </w:r>
      <w:r w:rsidR="0089599C" w:rsidRPr="0089599C">
        <w:t xml:space="preserve"> </w:t>
      </w:r>
      <w:r w:rsidRPr="0089599C">
        <w:t>служба</w:t>
      </w:r>
      <w:r w:rsidR="0089599C" w:rsidRPr="0089599C">
        <w:t xml:space="preserve"> </w:t>
      </w:r>
      <w:r w:rsidRPr="0089599C">
        <w:t>в</w:t>
      </w:r>
      <w:r w:rsidR="0089599C" w:rsidRPr="0089599C">
        <w:t xml:space="preserve"> </w:t>
      </w:r>
      <w:r w:rsidRPr="0089599C">
        <w:t>армии,</w:t>
      </w:r>
      <w:r w:rsidR="0089599C" w:rsidRPr="0089599C">
        <w:t xml:space="preserve"> </w:t>
      </w:r>
      <w:r w:rsidRPr="0089599C">
        <w:t>уход</w:t>
      </w:r>
      <w:r w:rsidR="0089599C" w:rsidRPr="0089599C">
        <w:t xml:space="preserve"> </w:t>
      </w:r>
      <w:r w:rsidRPr="0089599C">
        <w:t>за</w:t>
      </w:r>
      <w:r w:rsidR="0089599C" w:rsidRPr="0089599C">
        <w:t xml:space="preserve"> </w:t>
      </w:r>
      <w:r w:rsidRPr="0089599C">
        <w:t>детьми,</w:t>
      </w:r>
      <w:r w:rsidR="0089599C" w:rsidRPr="0089599C">
        <w:t xml:space="preserve"> </w:t>
      </w:r>
      <w:r w:rsidRPr="0089599C">
        <w:t>людьми</w:t>
      </w:r>
      <w:r w:rsidR="0089599C" w:rsidRPr="0089599C">
        <w:t xml:space="preserve"> </w:t>
      </w:r>
      <w:r w:rsidRPr="0089599C">
        <w:t>с</w:t>
      </w:r>
      <w:r w:rsidR="0089599C" w:rsidRPr="0089599C">
        <w:t xml:space="preserve"> </w:t>
      </w:r>
      <w:r w:rsidRPr="0089599C">
        <w:t>инвалидностью,</w:t>
      </w:r>
      <w:r w:rsidR="0089599C" w:rsidRPr="0089599C">
        <w:t xml:space="preserve"> </w:t>
      </w:r>
      <w:r w:rsidRPr="0089599C">
        <w:t>пожилыми</w:t>
      </w:r>
      <w:r w:rsidR="0089599C" w:rsidRPr="0089599C">
        <w:t xml:space="preserve"> </w:t>
      </w:r>
      <w:r w:rsidRPr="0089599C">
        <w:t>родственниками,</w:t>
      </w:r>
      <w:r w:rsidR="0089599C" w:rsidRPr="0089599C">
        <w:t xml:space="preserve"> </w:t>
      </w:r>
      <w:r w:rsidRPr="0089599C">
        <w:t>проживание</w:t>
      </w:r>
      <w:r w:rsidR="0089599C" w:rsidRPr="0089599C">
        <w:t xml:space="preserve"> </w:t>
      </w:r>
      <w:r w:rsidRPr="0089599C">
        <w:t>с</w:t>
      </w:r>
      <w:r w:rsidR="0089599C" w:rsidRPr="0089599C">
        <w:t xml:space="preserve"> </w:t>
      </w:r>
      <w:r w:rsidRPr="0089599C">
        <w:t>супругом-военнослужащим</w:t>
      </w:r>
      <w:r w:rsidR="0089599C" w:rsidRPr="0089599C">
        <w:t xml:space="preserve"> </w:t>
      </w:r>
      <w:r w:rsidRPr="0089599C">
        <w:t>в</w:t>
      </w:r>
      <w:r w:rsidR="0089599C" w:rsidRPr="0089599C">
        <w:t xml:space="preserve"> </w:t>
      </w:r>
      <w:r w:rsidRPr="0089599C">
        <w:t>месте,</w:t>
      </w:r>
      <w:r w:rsidR="0089599C" w:rsidRPr="0089599C">
        <w:t xml:space="preserve"> </w:t>
      </w:r>
      <w:r w:rsidRPr="0089599C">
        <w:t>где</w:t>
      </w:r>
      <w:r w:rsidR="0089599C" w:rsidRPr="0089599C">
        <w:t xml:space="preserve"> </w:t>
      </w:r>
      <w:r w:rsidRPr="0089599C">
        <w:t>не</w:t>
      </w:r>
      <w:r w:rsidR="0089599C" w:rsidRPr="0089599C">
        <w:t xml:space="preserve"> </w:t>
      </w:r>
      <w:r w:rsidRPr="0089599C">
        <w:t>было</w:t>
      </w:r>
      <w:r w:rsidR="0089599C" w:rsidRPr="0089599C">
        <w:t xml:space="preserve"> </w:t>
      </w:r>
      <w:r w:rsidRPr="0089599C">
        <w:t>работы.</w:t>
      </w:r>
      <w:r w:rsidR="0089599C" w:rsidRPr="0089599C">
        <w:t xml:space="preserve"> </w:t>
      </w:r>
      <w:r w:rsidRPr="0089599C">
        <w:t>Страховую</w:t>
      </w:r>
      <w:r w:rsidR="0089599C" w:rsidRPr="0089599C">
        <w:t xml:space="preserve"> </w:t>
      </w:r>
      <w:r w:rsidRPr="0089599C">
        <w:t>пенсию</w:t>
      </w:r>
      <w:r w:rsidR="0089599C" w:rsidRPr="0089599C">
        <w:t xml:space="preserve"> </w:t>
      </w:r>
      <w:r w:rsidRPr="0089599C">
        <w:t>могут</w:t>
      </w:r>
      <w:r w:rsidR="0089599C" w:rsidRPr="0089599C">
        <w:t xml:space="preserve"> </w:t>
      </w:r>
      <w:r w:rsidRPr="0089599C">
        <w:t>получать</w:t>
      </w:r>
      <w:r w:rsidR="0089599C" w:rsidRPr="0089599C">
        <w:t xml:space="preserve"> </w:t>
      </w:r>
      <w:r w:rsidRPr="0089599C">
        <w:t>все</w:t>
      </w:r>
      <w:r w:rsidR="0089599C" w:rsidRPr="0089599C">
        <w:t xml:space="preserve"> </w:t>
      </w:r>
      <w:r w:rsidRPr="0089599C">
        <w:t>граждане,</w:t>
      </w:r>
      <w:r w:rsidR="0089599C" w:rsidRPr="0089599C">
        <w:t xml:space="preserve"> </w:t>
      </w:r>
      <w:r w:rsidRPr="0089599C">
        <w:t>которые</w:t>
      </w:r>
      <w:r w:rsidR="0089599C" w:rsidRPr="0089599C">
        <w:t xml:space="preserve"> </w:t>
      </w:r>
      <w:r w:rsidRPr="0089599C">
        <w:t>достигли</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и</w:t>
      </w:r>
      <w:r w:rsidR="0089599C" w:rsidRPr="0089599C">
        <w:t xml:space="preserve"> </w:t>
      </w:r>
      <w:r w:rsidRPr="0089599C">
        <w:t>набрали</w:t>
      </w:r>
      <w:r w:rsidR="0089599C" w:rsidRPr="0089599C">
        <w:t xml:space="preserve"> </w:t>
      </w:r>
      <w:r w:rsidRPr="0089599C">
        <w:t>необходимые</w:t>
      </w:r>
      <w:r w:rsidR="0089599C" w:rsidRPr="0089599C">
        <w:t xml:space="preserve"> </w:t>
      </w:r>
      <w:r w:rsidRPr="0089599C">
        <w:t>пенсионные</w:t>
      </w:r>
      <w:r w:rsidR="0089599C" w:rsidRPr="0089599C">
        <w:t xml:space="preserve"> </w:t>
      </w:r>
      <w:r w:rsidRPr="0089599C">
        <w:t>коэффициенты</w:t>
      </w:r>
      <w:r w:rsidR="0089599C" w:rsidRPr="0089599C">
        <w:t xml:space="preserve"> </w:t>
      </w:r>
      <w:r w:rsidRPr="0089599C">
        <w:t>и</w:t>
      </w:r>
      <w:r w:rsidR="0089599C" w:rsidRPr="0089599C">
        <w:t xml:space="preserve"> </w:t>
      </w:r>
      <w:r w:rsidRPr="0089599C">
        <w:t>трудовой</w:t>
      </w:r>
      <w:r w:rsidR="0089599C" w:rsidRPr="0089599C">
        <w:t xml:space="preserve"> </w:t>
      </w:r>
      <w:r w:rsidRPr="0089599C">
        <w:t>стаж.</w:t>
      </w:r>
    </w:p>
    <w:p w14:paraId="6D59124F" w14:textId="77777777" w:rsidR="00033331" w:rsidRPr="0089599C" w:rsidRDefault="00033331" w:rsidP="00033331">
      <w:r w:rsidRPr="0089599C">
        <w:t>В</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есть</w:t>
      </w:r>
      <w:r w:rsidR="0089599C" w:rsidRPr="0089599C">
        <w:t xml:space="preserve"> </w:t>
      </w:r>
      <w:r w:rsidRPr="0089599C">
        <w:t>фиксированная</w:t>
      </w:r>
      <w:r w:rsidR="0089599C" w:rsidRPr="0089599C">
        <w:t xml:space="preserve"> </w:t>
      </w:r>
      <w:r w:rsidRPr="0089599C">
        <w:t>часть,</w:t>
      </w:r>
      <w:r w:rsidR="0089599C" w:rsidRPr="0089599C">
        <w:t xml:space="preserve"> </w:t>
      </w:r>
      <w:r w:rsidRPr="0089599C">
        <w:t>размер</w:t>
      </w:r>
      <w:r w:rsidR="0089599C" w:rsidRPr="0089599C">
        <w:t xml:space="preserve"> </w:t>
      </w:r>
      <w:r w:rsidRPr="0089599C">
        <w:t>которой</w:t>
      </w:r>
      <w:r w:rsidR="0089599C" w:rsidRPr="0089599C">
        <w:t xml:space="preserve"> </w:t>
      </w:r>
      <w:r w:rsidRPr="0089599C">
        <w:t>регулярно</w:t>
      </w:r>
      <w:r w:rsidR="0089599C" w:rsidRPr="0089599C">
        <w:t xml:space="preserve"> </w:t>
      </w:r>
      <w:r w:rsidRPr="0089599C">
        <w:t>индексируется:</w:t>
      </w:r>
      <w:r w:rsidR="0089599C" w:rsidRPr="0089599C">
        <w:t xml:space="preserve"> </w:t>
      </w:r>
      <w:r w:rsidRPr="0089599C">
        <w:t>в</w:t>
      </w:r>
      <w:r w:rsidR="0089599C" w:rsidRPr="0089599C">
        <w:t xml:space="preserve"> </w:t>
      </w:r>
      <w:r w:rsidRPr="0089599C">
        <w:t>2024</w:t>
      </w:r>
      <w:r w:rsidR="0089599C" w:rsidRPr="0089599C">
        <w:t xml:space="preserve"> </w:t>
      </w:r>
      <w:r w:rsidRPr="0089599C">
        <w:t>году</w:t>
      </w:r>
      <w:r w:rsidR="0089599C" w:rsidRPr="0089599C">
        <w:t xml:space="preserve"> </w:t>
      </w:r>
      <w:r w:rsidRPr="0089599C">
        <w:t>она</w:t>
      </w:r>
      <w:r w:rsidR="0089599C" w:rsidRPr="0089599C">
        <w:t xml:space="preserve"> </w:t>
      </w:r>
      <w:r w:rsidRPr="0089599C">
        <w:t>составляет</w:t>
      </w:r>
      <w:r w:rsidR="0089599C" w:rsidRPr="0089599C">
        <w:t xml:space="preserve"> </w:t>
      </w:r>
      <w:r w:rsidRPr="0089599C">
        <w:t>8134</w:t>
      </w:r>
      <w:r w:rsidR="0089599C" w:rsidRPr="0089599C">
        <w:t xml:space="preserve"> </w:t>
      </w:r>
      <w:r w:rsidRPr="0089599C">
        <w:t>рубля.</w:t>
      </w:r>
      <w:r w:rsidR="0089599C" w:rsidRPr="0089599C">
        <w:t xml:space="preserve"> </w:t>
      </w:r>
      <w:r w:rsidRPr="0089599C">
        <w:t>К</w:t>
      </w:r>
      <w:r w:rsidR="0089599C" w:rsidRPr="0089599C">
        <w:t xml:space="preserve"> </w:t>
      </w:r>
      <w:r w:rsidRPr="0089599C">
        <w:t>этой</w:t>
      </w:r>
      <w:r w:rsidR="0089599C" w:rsidRPr="0089599C">
        <w:t xml:space="preserve"> </w:t>
      </w:r>
      <w:r w:rsidRPr="0089599C">
        <w:t>сумме</w:t>
      </w:r>
      <w:r w:rsidR="0089599C" w:rsidRPr="0089599C">
        <w:t xml:space="preserve"> </w:t>
      </w:r>
      <w:r w:rsidRPr="0089599C">
        <w:t>добавляется</w:t>
      </w:r>
      <w:r w:rsidR="0089599C" w:rsidRPr="0089599C">
        <w:t xml:space="preserve"> </w:t>
      </w:r>
      <w:r w:rsidRPr="0089599C">
        <w:t>другая</w:t>
      </w:r>
      <w:r w:rsidR="0089599C" w:rsidRPr="0089599C">
        <w:t xml:space="preserve"> </w:t>
      </w:r>
      <w:r w:rsidRPr="0089599C">
        <w:t>сумма,</w:t>
      </w:r>
      <w:r w:rsidR="0089599C" w:rsidRPr="0089599C">
        <w:t xml:space="preserve"> </w:t>
      </w:r>
      <w:r w:rsidRPr="0089599C">
        <w:t>которая</w:t>
      </w:r>
      <w:r w:rsidR="0089599C" w:rsidRPr="0089599C">
        <w:t xml:space="preserve"> </w:t>
      </w:r>
      <w:r w:rsidRPr="0089599C">
        <w:t>высчитывается</w:t>
      </w:r>
      <w:r w:rsidR="0089599C" w:rsidRPr="0089599C">
        <w:t xml:space="preserve"> </w:t>
      </w:r>
      <w:r w:rsidRPr="0089599C">
        <w:t>по</w:t>
      </w:r>
      <w:r w:rsidR="0089599C" w:rsidRPr="0089599C">
        <w:t xml:space="preserve"> </w:t>
      </w:r>
      <w:r w:rsidRPr="0089599C">
        <w:t>формуле</w:t>
      </w:r>
      <w:r w:rsidR="0089599C" w:rsidRPr="0089599C">
        <w:t xml:space="preserve"> </w:t>
      </w:r>
      <w:r w:rsidRPr="0089599C">
        <w:t>в</w:t>
      </w:r>
      <w:r w:rsidR="0089599C" w:rsidRPr="0089599C">
        <w:t xml:space="preserve"> </w:t>
      </w:r>
      <w:r w:rsidRPr="0089599C">
        <w:t>зависимости</w:t>
      </w:r>
      <w:r w:rsidR="0089599C" w:rsidRPr="0089599C">
        <w:t xml:space="preserve"> </w:t>
      </w:r>
      <w:r w:rsidRPr="0089599C">
        <w:t>от</w:t>
      </w:r>
      <w:r w:rsidR="0089599C" w:rsidRPr="0089599C">
        <w:t xml:space="preserve"> </w:t>
      </w:r>
      <w:r w:rsidRPr="0089599C">
        <w:t>трудового</w:t>
      </w:r>
      <w:r w:rsidR="0089599C" w:rsidRPr="0089599C">
        <w:t xml:space="preserve"> </w:t>
      </w:r>
      <w:r w:rsidRPr="0089599C">
        <w:t>стажа</w:t>
      </w:r>
      <w:r w:rsidR="0089599C" w:rsidRPr="0089599C">
        <w:t xml:space="preserve"> </w:t>
      </w:r>
      <w:r w:rsidRPr="0089599C">
        <w:t>и</w:t>
      </w:r>
      <w:r w:rsidR="0089599C" w:rsidRPr="0089599C">
        <w:t xml:space="preserve"> </w:t>
      </w:r>
      <w:r w:rsidRPr="0089599C">
        <w:t>накопленных</w:t>
      </w:r>
      <w:r w:rsidR="0089599C" w:rsidRPr="0089599C">
        <w:t xml:space="preserve"> </w:t>
      </w:r>
      <w:r w:rsidRPr="0089599C">
        <w:t>пенсионных</w:t>
      </w:r>
      <w:r w:rsidR="0089599C" w:rsidRPr="0089599C">
        <w:t xml:space="preserve"> </w:t>
      </w:r>
      <w:r w:rsidRPr="0089599C">
        <w:t>баллов</w:t>
      </w:r>
      <w:r w:rsidR="0089599C" w:rsidRPr="0089599C">
        <w:t xml:space="preserve"> </w:t>
      </w:r>
      <w:r w:rsidR="007F01F9">
        <w:t>-</w:t>
      </w:r>
      <w:r w:rsidR="0089599C" w:rsidRPr="0089599C">
        <w:t xml:space="preserve"> </w:t>
      </w:r>
      <w:r w:rsidRPr="0089599C">
        <w:t>так</w:t>
      </w:r>
      <w:r w:rsidR="0089599C" w:rsidRPr="0089599C">
        <w:t xml:space="preserve"> </w:t>
      </w:r>
      <w:r w:rsidRPr="0089599C">
        <w:t>получается</w:t>
      </w:r>
      <w:r w:rsidR="0089599C" w:rsidRPr="0089599C">
        <w:t xml:space="preserve"> </w:t>
      </w:r>
      <w:r w:rsidRPr="0089599C">
        <w:t>общая</w:t>
      </w:r>
      <w:r w:rsidR="0089599C" w:rsidRPr="0089599C">
        <w:t xml:space="preserve"> </w:t>
      </w:r>
      <w:r w:rsidRPr="0089599C">
        <w:t>сумма</w:t>
      </w:r>
      <w:r w:rsidR="0089599C" w:rsidRPr="0089599C">
        <w:t xml:space="preserve"> </w:t>
      </w:r>
      <w:r w:rsidRPr="0089599C">
        <w:t>страховой</w:t>
      </w:r>
      <w:r w:rsidR="0089599C" w:rsidRPr="0089599C">
        <w:t xml:space="preserve"> </w:t>
      </w:r>
      <w:r w:rsidRPr="0089599C">
        <w:t>пенсии.</w:t>
      </w:r>
    </w:p>
    <w:p w14:paraId="0D2041CF" w14:textId="77777777" w:rsidR="00033331" w:rsidRPr="0089599C" w:rsidRDefault="00033331" w:rsidP="00033331">
      <w:r w:rsidRPr="0089599C">
        <w:t>С</w:t>
      </w:r>
      <w:r w:rsidR="0089599C" w:rsidRPr="0089599C">
        <w:t xml:space="preserve"> </w:t>
      </w:r>
      <w:r w:rsidRPr="0089599C">
        <w:t>накопительной</w:t>
      </w:r>
      <w:r w:rsidR="0089599C" w:rsidRPr="0089599C">
        <w:t xml:space="preserve"> </w:t>
      </w:r>
      <w:r w:rsidRPr="0089599C">
        <w:t>пенсией</w:t>
      </w:r>
      <w:r w:rsidR="0089599C" w:rsidRPr="0089599C">
        <w:t xml:space="preserve"> </w:t>
      </w:r>
      <w:r w:rsidRPr="0089599C">
        <w:t>в</w:t>
      </w:r>
      <w:r w:rsidR="0089599C" w:rsidRPr="0089599C">
        <w:t xml:space="preserve"> </w:t>
      </w:r>
      <w:r w:rsidRPr="0089599C">
        <w:t>государственном</w:t>
      </w:r>
      <w:r w:rsidR="0089599C" w:rsidRPr="0089599C">
        <w:t xml:space="preserve"> </w:t>
      </w:r>
      <w:r w:rsidRPr="0089599C">
        <w:t>пенсионном</w:t>
      </w:r>
      <w:r w:rsidR="0089599C" w:rsidRPr="0089599C">
        <w:t xml:space="preserve"> </w:t>
      </w:r>
      <w:r w:rsidRPr="0089599C">
        <w:t>фонде</w:t>
      </w:r>
      <w:r w:rsidR="0089599C" w:rsidRPr="0089599C">
        <w:t xml:space="preserve"> </w:t>
      </w:r>
      <w:r w:rsidRPr="0089599C">
        <w:t>(СФР)</w:t>
      </w:r>
      <w:r w:rsidR="0089599C" w:rsidRPr="0089599C">
        <w:t xml:space="preserve"> </w:t>
      </w:r>
      <w:r w:rsidRPr="0089599C">
        <w:t>сложнее.</w:t>
      </w:r>
      <w:r w:rsidR="0089599C" w:rsidRPr="0089599C">
        <w:t xml:space="preserve"> </w:t>
      </w:r>
      <w:r w:rsidRPr="0089599C">
        <w:t>Она</w:t>
      </w:r>
      <w:r w:rsidR="0089599C" w:rsidRPr="0089599C">
        <w:t xml:space="preserve"> </w:t>
      </w:r>
      <w:r w:rsidRPr="0089599C">
        <w:t>формировалась</w:t>
      </w:r>
      <w:r w:rsidR="0089599C" w:rsidRPr="0089599C">
        <w:t xml:space="preserve"> </w:t>
      </w:r>
      <w:r w:rsidRPr="0089599C">
        <w:t>у</w:t>
      </w:r>
      <w:r w:rsidR="0089599C" w:rsidRPr="0089599C">
        <w:t xml:space="preserve"> </w:t>
      </w:r>
      <w:r w:rsidRPr="0089599C">
        <w:t>официально</w:t>
      </w:r>
      <w:r w:rsidR="0089599C" w:rsidRPr="0089599C">
        <w:t xml:space="preserve"> </w:t>
      </w:r>
      <w:r w:rsidRPr="0089599C">
        <w:t>работающих</w:t>
      </w:r>
      <w:r w:rsidR="0089599C" w:rsidRPr="0089599C">
        <w:t xml:space="preserve"> </w:t>
      </w:r>
      <w:r w:rsidRPr="0089599C">
        <w:t>граждан</w:t>
      </w:r>
      <w:r w:rsidR="0089599C" w:rsidRPr="0089599C">
        <w:t xml:space="preserve"> </w:t>
      </w:r>
      <w:r w:rsidRPr="0089599C">
        <w:t>1967</w:t>
      </w:r>
      <w:r w:rsidR="0089599C" w:rsidRPr="0089599C">
        <w:t xml:space="preserve"> </w:t>
      </w:r>
      <w:r w:rsidRPr="0089599C">
        <w:t>года</w:t>
      </w:r>
      <w:r w:rsidR="0089599C" w:rsidRPr="0089599C">
        <w:t xml:space="preserve"> </w:t>
      </w:r>
      <w:r w:rsidRPr="0089599C">
        <w:t>рождения</w:t>
      </w:r>
      <w:r w:rsidR="0089599C" w:rsidRPr="0089599C">
        <w:t xml:space="preserve"> </w:t>
      </w:r>
      <w:r w:rsidRPr="0089599C">
        <w:t>и</w:t>
      </w:r>
      <w:r w:rsidR="0089599C" w:rsidRPr="0089599C">
        <w:t xml:space="preserve"> </w:t>
      </w:r>
      <w:r w:rsidRPr="0089599C">
        <w:t>моложе</w:t>
      </w:r>
      <w:r w:rsidR="0089599C" w:rsidRPr="0089599C">
        <w:t xml:space="preserve"> </w:t>
      </w:r>
      <w:r w:rsidRPr="0089599C">
        <w:t>с</w:t>
      </w:r>
      <w:r w:rsidR="0089599C" w:rsidRPr="0089599C">
        <w:t xml:space="preserve"> </w:t>
      </w:r>
      <w:r w:rsidRPr="0089599C">
        <w:t>2002</w:t>
      </w:r>
      <w:r w:rsidR="0089599C" w:rsidRPr="0089599C">
        <w:t xml:space="preserve"> </w:t>
      </w:r>
      <w:r w:rsidRPr="0089599C">
        <w:t>по</w:t>
      </w:r>
      <w:r w:rsidR="0089599C" w:rsidRPr="0089599C">
        <w:t xml:space="preserve"> </w:t>
      </w:r>
      <w:r w:rsidRPr="0089599C">
        <w:t>2013</w:t>
      </w:r>
      <w:r w:rsidR="0089599C" w:rsidRPr="0089599C">
        <w:t xml:space="preserve"> </w:t>
      </w:r>
      <w:r w:rsidRPr="0089599C">
        <w:t>год</w:t>
      </w:r>
      <w:r w:rsidR="0089599C" w:rsidRPr="0089599C">
        <w:t xml:space="preserve"> </w:t>
      </w:r>
      <w:r w:rsidRPr="0089599C">
        <w:t>до</w:t>
      </w:r>
      <w:r w:rsidR="0089599C" w:rsidRPr="0089599C">
        <w:t xml:space="preserve"> </w:t>
      </w:r>
      <w:r w:rsidRPr="0089599C">
        <w:t>введения</w:t>
      </w:r>
      <w:r w:rsidR="0089599C" w:rsidRPr="0089599C">
        <w:t xml:space="preserve"> </w:t>
      </w:r>
      <w:r w:rsidRPr="0089599C">
        <w:t>моратория</w:t>
      </w:r>
      <w:r w:rsidR="0089599C" w:rsidRPr="0089599C">
        <w:t xml:space="preserve"> </w:t>
      </w:r>
      <w:r w:rsidRPr="0089599C">
        <w:t>на</w:t>
      </w:r>
      <w:r w:rsidR="0089599C" w:rsidRPr="0089599C">
        <w:t xml:space="preserve"> </w:t>
      </w:r>
      <w:r w:rsidRPr="0089599C">
        <w:t>формирование</w:t>
      </w:r>
      <w:r w:rsidR="0089599C" w:rsidRPr="0089599C">
        <w:t xml:space="preserve"> </w:t>
      </w:r>
      <w:r w:rsidRPr="0089599C">
        <w:t>накопительной</w:t>
      </w:r>
      <w:r w:rsidR="0089599C" w:rsidRPr="0089599C">
        <w:t xml:space="preserve"> </w:t>
      </w:r>
      <w:r w:rsidRPr="0089599C">
        <w:t>части</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2014</w:t>
      </w:r>
      <w:r w:rsidR="0089599C" w:rsidRPr="0089599C">
        <w:t xml:space="preserve"> </w:t>
      </w:r>
      <w:r w:rsidRPr="0089599C">
        <w:t>году</w:t>
      </w:r>
      <w:r w:rsidR="0089599C" w:rsidRPr="0089599C">
        <w:t xml:space="preserve"> </w:t>
      </w:r>
      <w:r w:rsidRPr="0089599C">
        <w:t>(мораторий</w:t>
      </w:r>
      <w:r w:rsidR="0089599C" w:rsidRPr="0089599C">
        <w:t xml:space="preserve"> </w:t>
      </w:r>
      <w:r w:rsidRPr="0089599C">
        <w:t>регулярно</w:t>
      </w:r>
      <w:r w:rsidR="0089599C" w:rsidRPr="0089599C">
        <w:t xml:space="preserve"> </w:t>
      </w:r>
      <w:r w:rsidRPr="0089599C">
        <w:t>продлевается</w:t>
      </w:r>
      <w:r w:rsidR="0089599C" w:rsidRPr="0089599C">
        <w:t xml:space="preserve"> </w:t>
      </w:r>
      <w:r w:rsidRPr="0089599C">
        <w:t>и</w:t>
      </w:r>
      <w:r w:rsidR="0089599C" w:rsidRPr="0089599C">
        <w:t xml:space="preserve"> </w:t>
      </w:r>
      <w:r w:rsidRPr="0089599C">
        <w:t>в</w:t>
      </w:r>
      <w:r w:rsidR="0089599C" w:rsidRPr="0089599C">
        <w:t xml:space="preserve"> </w:t>
      </w:r>
      <w:r w:rsidRPr="0089599C">
        <w:t>настоящее</w:t>
      </w:r>
      <w:r w:rsidR="0089599C" w:rsidRPr="0089599C">
        <w:t xml:space="preserve"> </w:t>
      </w:r>
      <w:r w:rsidRPr="0089599C">
        <w:t>время</w:t>
      </w:r>
      <w:r w:rsidR="0089599C" w:rsidRPr="0089599C">
        <w:t xml:space="preserve"> </w:t>
      </w:r>
      <w:r w:rsidRPr="0089599C">
        <w:t>действует</w:t>
      </w:r>
      <w:r w:rsidR="0089599C" w:rsidRPr="0089599C">
        <w:t xml:space="preserve"> </w:t>
      </w:r>
      <w:r w:rsidRPr="0089599C">
        <w:t>до</w:t>
      </w:r>
      <w:r w:rsidR="0089599C" w:rsidRPr="0089599C">
        <w:t xml:space="preserve"> </w:t>
      </w:r>
      <w:r w:rsidRPr="0089599C">
        <w:t>конца</w:t>
      </w:r>
      <w:r w:rsidR="0089599C" w:rsidRPr="0089599C">
        <w:t xml:space="preserve"> </w:t>
      </w:r>
      <w:r w:rsidRPr="0089599C">
        <w:t>2025</w:t>
      </w:r>
      <w:r w:rsidR="0089599C" w:rsidRPr="0089599C">
        <w:t xml:space="preserve"> </w:t>
      </w:r>
      <w:r w:rsidRPr="0089599C">
        <w:t>года).</w:t>
      </w:r>
      <w:r w:rsidR="0089599C" w:rsidRPr="0089599C">
        <w:t xml:space="preserve"> </w:t>
      </w:r>
      <w:r w:rsidRPr="0089599C">
        <w:t>То</w:t>
      </w:r>
      <w:r w:rsidR="0089599C" w:rsidRPr="0089599C">
        <w:t xml:space="preserve"> </w:t>
      </w:r>
      <w:r w:rsidRPr="0089599C">
        <w:t>есть</w:t>
      </w:r>
      <w:r w:rsidR="0089599C" w:rsidRPr="0089599C">
        <w:t xml:space="preserve"> </w:t>
      </w:r>
      <w:r w:rsidRPr="0089599C">
        <w:t>с</w:t>
      </w:r>
      <w:r w:rsidR="0089599C" w:rsidRPr="0089599C">
        <w:t xml:space="preserve"> </w:t>
      </w:r>
      <w:r w:rsidRPr="0089599C">
        <w:t>2002</w:t>
      </w:r>
      <w:r w:rsidR="0089599C" w:rsidRPr="0089599C">
        <w:t xml:space="preserve"> </w:t>
      </w:r>
      <w:r w:rsidRPr="0089599C">
        <w:t>по</w:t>
      </w:r>
      <w:r w:rsidR="0089599C" w:rsidRPr="0089599C">
        <w:t xml:space="preserve"> </w:t>
      </w:r>
      <w:r w:rsidRPr="0089599C">
        <w:t>2013</w:t>
      </w:r>
      <w:r w:rsidR="0089599C" w:rsidRPr="0089599C">
        <w:t xml:space="preserve"> </w:t>
      </w:r>
      <w:r w:rsidRPr="0089599C">
        <w:t>год</w:t>
      </w:r>
      <w:r w:rsidR="0089599C" w:rsidRPr="0089599C">
        <w:t xml:space="preserve"> </w:t>
      </w:r>
      <w:r w:rsidRPr="0089599C">
        <w:t>работодатели</w:t>
      </w:r>
      <w:r w:rsidR="0089599C" w:rsidRPr="0089599C">
        <w:t xml:space="preserve"> </w:t>
      </w:r>
      <w:r w:rsidRPr="0089599C">
        <w:t>перечисляли</w:t>
      </w:r>
      <w:r w:rsidR="0089599C" w:rsidRPr="0089599C">
        <w:t xml:space="preserve"> </w:t>
      </w:r>
      <w:r w:rsidRPr="0089599C">
        <w:t>страховые</w:t>
      </w:r>
      <w:r w:rsidR="0089599C" w:rsidRPr="0089599C">
        <w:t xml:space="preserve"> </w:t>
      </w:r>
      <w:r w:rsidRPr="0089599C">
        <w:t>взносы</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6%</w:t>
      </w:r>
      <w:r w:rsidR="0089599C" w:rsidRPr="0089599C">
        <w:t xml:space="preserve"> </w:t>
      </w:r>
      <w:r w:rsidRPr="0089599C">
        <w:t>от</w:t>
      </w:r>
      <w:r w:rsidR="0089599C" w:rsidRPr="0089599C">
        <w:t xml:space="preserve"> </w:t>
      </w:r>
      <w:r w:rsidRPr="0089599C">
        <w:t>размера</w:t>
      </w:r>
      <w:r w:rsidR="0089599C" w:rsidRPr="0089599C">
        <w:t xml:space="preserve"> </w:t>
      </w:r>
      <w:r w:rsidRPr="0089599C">
        <w:t>фонда</w:t>
      </w:r>
      <w:r w:rsidR="0089599C" w:rsidRPr="0089599C">
        <w:t xml:space="preserve"> </w:t>
      </w:r>
      <w:r w:rsidRPr="0089599C">
        <w:t>оплаты</w:t>
      </w:r>
      <w:r w:rsidR="0089599C" w:rsidRPr="0089599C">
        <w:t xml:space="preserve"> </w:t>
      </w:r>
      <w:r w:rsidRPr="0089599C">
        <w:t>труда</w:t>
      </w:r>
      <w:r w:rsidR="0089599C" w:rsidRPr="0089599C">
        <w:t xml:space="preserve"> </w:t>
      </w:r>
      <w:r w:rsidRPr="0089599C">
        <w:t>на</w:t>
      </w:r>
      <w:r w:rsidR="0089599C" w:rsidRPr="0089599C">
        <w:t xml:space="preserve"> </w:t>
      </w:r>
      <w:r w:rsidRPr="0089599C">
        <w:t>ее</w:t>
      </w:r>
      <w:r w:rsidR="0089599C" w:rsidRPr="0089599C">
        <w:t xml:space="preserve"> </w:t>
      </w:r>
      <w:r w:rsidRPr="0089599C">
        <w:t>формирование,</w:t>
      </w:r>
      <w:r w:rsidR="0089599C" w:rsidRPr="0089599C">
        <w:t xml:space="preserve"> </w:t>
      </w:r>
      <w:r w:rsidRPr="0089599C">
        <w:t>и</w:t>
      </w:r>
      <w:r w:rsidR="0089599C" w:rsidRPr="0089599C">
        <w:t xml:space="preserve"> </w:t>
      </w:r>
      <w:r w:rsidRPr="0089599C">
        <w:t>еще</w:t>
      </w:r>
      <w:r w:rsidR="0089599C" w:rsidRPr="0089599C">
        <w:t xml:space="preserve"> </w:t>
      </w:r>
      <w:r w:rsidRPr="0089599C">
        <w:t>16%</w:t>
      </w:r>
      <w:r w:rsidR="0089599C" w:rsidRPr="0089599C">
        <w:t xml:space="preserve"> </w:t>
      </w:r>
      <w:r w:rsidRPr="0089599C">
        <w:t>шли</w:t>
      </w:r>
      <w:r w:rsidR="0089599C" w:rsidRPr="0089599C">
        <w:t xml:space="preserve"> </w:t>
      </w:r>
      <w:r w:rsidRPr="0089599C">
        <w:t>на</w:t>
      </w:r>
      <w:r w:rsidR="0089599C" w:rsidRPr="0089599C">
        <w:t xml:space="preserve"> </w:t>
      </w:r>
      <w:r w:rsidRPr="0089599C">
        <w:t>страховую</w:t>
      </w:r>
      <w:r w:rsidR="0089599C" w:rsidRPr="0089599C">
        <w:t xml:space="preserve"> </w:t>
      </w:r>
      <w:r w:rsidRPr="0089599C">
        <w:t>часть</w:t>
      </w:r>
      <w:r w:rsidR="0089599C" w:rsidRPr="0089599C">
        <w:t xml:space="preserve"> </w:t>
      </w:r>
      <w:r w:rsidRPr="0089599C">
        <w:t>(в</w:t>
      </w:r>
      <w:r w:rsidR="0089599C" w:rsidRPr="0089599C">
        <w:t xml:space="preserve"> </w:t>
      </w:r>
      <w:r w:rsidRPr="0089599C">
        <w:t>сумме</w:t>
      </w:r>
      <w:r w:rsidR="0089599C" w:rsidRPr="0089599C">
        <w:t xml:space="preserve"> </w:t>
      </w:r>
      <w:r w:rsidRPr="0089599C">
        <w:t>22%).</w:t>
      </w:r>
      <w:r w:rsidR="0089599C" w:rsidRPr="0089599C">
        <w:t xml:space="preserve"> </w:t>
      </w:r>
      <w:r w:rsidRPr="0089599C">
        <w:t>Сейчас</w:t>
      </w:r>
      <w:r w:rsidR="0089599C" w:rsidRPr="0089599C">
        <w:t xml:space="preserve"> </w:t>
      </w:r>
      <w:r w:rsidRPr="0089599C">
        <w:t>накопительная</w:t>
      </w:r>
      <w:r w:rsidR="0089599C" w:rsidRPr="0089599C">
        <w:t xml:space="preserve"> </w:t>
      </w:r>
      <w:r w:rsidRPr="0089599C">
        <w:t>пенсия</w:t>
      </w:r>
      <w:r w:rsidR="0089599C" w:rsidRPr="0089599C">
        <w:t xml:space="preserve"> </w:t>
      </w:r>
      <w:r w:rsidRPr="0089599C">
        <w:t>фактически</w:t>
      </w:r>
      <w:r w:rsidR="0089599C" w:rsidRPr="0089599C">
        <w:t xml:space="preserve"> </w:t>
      </w:r>
      <w:r w:rsidRPr="0089599C">
        <w:t>отменена,</w:t>
      </w:r>
      <w:r w:rsidR="0089599C" w:rsidRPr="0089599C">
        <w:t xml:space="preserve"> </w:t>
      </w:r>
      <w:r w:rsidRPr="0089599C">
        <w:t>и</w:t>
      </w:r>
      <w:r w:rsidR="0089599C" w:rsidRPr="0089599C">
        <w:t xml:space="preserve"> </w:t>
      </w:r>
      <w:r w:rsidRPr="0089599C">
        <w:t>все</w:t>
      </w:r>
      <w:r w:rsidR="0089599C" w:rsidRPr="0089599C">
        <w:t xml:space="preserve"> </w:t>
      </w:r>
      <w:r w:rsidRPr="0089599C">
        <w:t>22%</w:t>
      </w:r>
      <w:r w:rsidR="0089599C" w:rsidRPr="0089599C">
        <w:t xml:space="preserve"> </w:t>
      </w:r>
      <w:r w:rsidRPr="0089599C">
        <w:t>для</w:t>
      </w:r>
      <w:r w:rsidR="0089599C" w:rsidRPr="0089599C">
        <w:t xml:space="preserve"> </w:t>
      </w:r>
      <w:r w:rsidRPr="0089599C">
        <w:t>большинства</w:t>
      </w:r>
      <w:r w:rsidR="0089599C" w:rsidRPr="0089599C">
        <w:t xml:space="preserve"> </w:t>
      </w:r>
      <w:r w:rsidRPr="0089599C">
        <w:t>граждан</w:t>
      </w:r>
      <w:r w:rsidR="0089599C" w:rsidRPr="0089599C">
        <w:t xml:space="preserve"> </w:t>
      </w:r>
      <w:r w:rsidRPr="0089599C">
        <w:t>идут</w:t>
      </w:r>
      <w:r w:rsidR="0089599C" w:rsidRPr="0089599C">
        <w:t xml:space="preserve"> </w:t>
      </w:r>
      <w:r w:rsidRPr="0089599C">
        <w:t>на</w:t>
      </w:r>
      <w:r w:rsidR="0089599C" w:rsidRPr="0089599C">
        <w:t xml:space="preserve"> </w:t>
      </w:r>
      <w:r w:rsidRPr="0089599C">
        <w:t>формирование</w:t>
      </w:r>
      <w:r w:rsidR="0089599C" w:rsidRPr="0089599C">
        <w:t xml:space="preserve"> </w:t>
      </w:r>
      <w:r w:rsidRPr="0089599C">
        <w:t>только</w:t>
      </w:r>
      <w:r w:rsidR="0089599C" w:rsidRPr="0089599C">
        <w:t xml:space="preserve"> </w:t>
      </w:r>
      <w:r w:rsidRPr="0089599C">
        <w:t>страховой</w:t>
      </w:r>
      <w:r w:rsidR="0089599C" w:rsidRPr="0089599C">
        <w:t xml:space="preserve"> </w:t>
      </w:r>
      <w:r w:rsidRPr="0089599C">
        <w:t>пенсии.</w:t>
      </w:r>
    </w:p>
    <w:p w14:paraId="29896543" w14:textId="77777777" w:rsidR="00033331" w:rsidRPr="0089599C" w:rsidRDefault="00033331" w:rsidP="00033331">
      <w:r w:rsidRPr="0089599C">
        <w:t>Таким</w:t>
      </w:r>
      <w:r w:rsidR="0089599C" w:rsidRPr="0089599C">
        <w:t xml:space="preserve"> </w:t>
      </w:r>
      <w:r w:rsidRPr="0089599C">
        <w:t>образом,</w:t>
      </w:r>
      <w:r w:rsidR="0089599C" w:rsidRPr="0089599C">
        <w:t xml:space="preserve"> </w:t>
      </w:r>
      <w:r w:rsidRPr="0089599C">
        <w:t>большая</w:t>
      </w:r>
      <w:r w:rsidR="0089599C" w:rsidRPr="0089599C">
        <w:t xml:space="preserve"> </w:t>
      </w:r>
      <w:r w:rsidRPr="0089599C">
        <w:t>часть</w:t>
      </w:r>
      <w:r w:rsidR="0089599C" w:rsidRPr="0089599C">
        <w:t xml:space="preserve"> </w:t>
      </w:r>
      <w:r w:rsidRPr="0089599C">
        <w:t>накопительной</w:t>
      </w:r>
      <w:r w:rsidR="0089599C" w:rsidRPr="0089599C">
        <w:t xml:space="preserve"> </w:t>
      </w:r>
      <w:r w:rsidRPr="0089599C">
        <w:t>пенсии</w:t>
      </w:r>
      <w:r w:rsidR="0089599C" w:rsidRPr="0089599C">
        <w:t xml:space="preserve"> </w:t>
      </w:r>
      <w:r w:rsidRPr="0089599C">
        <w:t>формировалась</w:t>
      </w:r>
      <w:r w:rsidR="0089599C" w:rsidRPr="0089599C">
        <w:t xml:space="preserve"> </w:t>
      </w:r>
      <w:r w:rsidRPr="0089599C">
        <w:t>в</w:t>
      </w:r>
      <w:r w:rsidR="0089599C" w:rsidRPr="0089599C">
        <w:t xml:space="preserve"> </w:t>
      </w:r>
      <w:r w:rsidRPr="0089599C">
        <w:t>период</w:t>
      </w:r>
      <w:r w:rsidR="0089599C" w:rsidRPr="0089599C">
        <w:t xml:space="preserve"> </w:t>
      </w:r>
      <w:r w:rsidRPr="0089599C">
        <w:t>с</w:t>
      </w:r>
      <w:r w:rsidR="0089599C" w:rsidRPr="0089599C">
        <w:t xml:space="preserve"> </w:t>
      </w:r>
      <w:r w:rsidRPr="0089599C">
        <w:t>2002</w:t>
      </w:r>
      <w:r w:rsidR="0089599C" w:rsidRPr="0089599C">
        <w:t xml:space="preserve"> </w:t>
      </w:r>
      <w:r w:rsidRPr="0089599C">
        <w:t>по</w:t>
      </w:r>
      <w:r w:rsidR="0089599C" w:rsidRPr="0089599C">
        <w:t xml:space="preserve"> </w:t>
      </w:r>
      <w:r w:rsidRPr="0089599C">
        <w:t>2013</w:t>
      </w:r>
      <w:r w:rsidR="0089599C" w:rsidRPr="0089599C">
        <w:t xml:space="preserve"> </w:t>
      </w:r>
      <w:r w:rsidRPr="0089599C">
        <w:t>год,</w:t>
      </w:r>
      <w:r w:rsidR="0089599C" w:rsidRPr="0089599C">
        <w:t xml:space="preserve"> </w:t>
      </w:r>
      <w:r w:rsidRPr="0089599C">
        <w:t>а</w:t>
      </w:r>
      <w:r w:rsidR="0089599C" w:rsidRPr="0089599C">
        <w:t xml:space="preserve"> </w:t>
      </w:r>
      <w:r w:rsidRPr="0089599C">
        <w:t>потом</w:t>
      </w:r>
      <w:r w:rsidR="0089599C" w:rsidRPr="0089599C">
        <w:t xml:space="preserve"> </w:t>
      </w:r>
      <w:r w:rsidRPr="0089599C">
        <w:t>прирастала</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инвестиционного</w:t>
      </w:r>
      <w:r w:rsidR="0089599C" w:rsidRPr="0089599C">
        <w:t xml:space="preserve"> </w:t>
      </w:r>
      <w:r w:rsidRPr="0089599C">
        <w:t>дохода</w:t>
      </w:r>
      <w:r w:rsidR="0089599C" w:rsidRPr="0089599C">
        <w:t xml:space="preserve"> </w:t>
      </w:r>
      <w:r w:rsidRPr="0089599C">
        <w:t>и</w:t>
      </w:r>
      <w:r w:rsidR="0089599C" w:rsidRPr="0089599C">
        <w:t xml:space="preserve"> </w:t>
      </w:r>
      <w:r w:rsidRPr="0089599C">
        <w:t>взносов</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софинансирования</w:t>
      </w:r>
      <w:r w:rsidR="0089599C" w:rsidRPr="0089599C">
        <w:t xml:space="preserve"> </w:t>
      </w:r>
      <w:r w:rsidRPr="0089599C">
        <w:t>(у</w:t>
      </w:r>
      <w:r w:rsidR="0089599C" w:rsidRPr="0089599C">
        <w:t xml:space="preserve"> </w:t>
      </w:r>
      <w:r w:rsidRPr="0089599C">
        <w:t>граждан,</w:t>
      </w:r>
      <w:r w:rsidR="0089599C" w:rsidRPr="0089599C">
        <w:t xml:space="preserve"> </w:t>
      </w:r>
      <w:r w:rsidRPr="0089599C">
        <w:t>участвовавших</w:t>
      </w:r>
      <w:r w:rsidR="0089599C" w:rsidRPr="0089599C">
        <w:t xml:space="preserve"> </w:t>
      </w:r>
      <w:r w:rsidRPr="0089599C">
        <w:t>в</w:t>
      </w:r>
      <w:r w:rsidR="0089599C" w:rsidRPr="0089599C">
        <w:t xml:space="preserve"> </w:t>
      </w:r>
      <w:r w:rsidRPr="0089599C">
        <w:t>этой</w:t>
      </w:r>
      <w:r w:rsidR="0089599C" w:rsidRPr="0089599C">
        <w:t xml:space="preserve"> </w:t>
      </w:r>
      <w:r w:rsidRPr="0089599C">
        <w:t>программе).</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на</w:t>
      </w:r>
      <w:r w:rsidR="0089599C" w:rsidRPr="0089599C">
        <w:t xml:space="preserve"> </w:t>
      </w:r>
      <w:r w:rsidRPr="0089599C">
        <w:t>ее</w:t>
      </w:r>
      <w:r w:rsidR="0089599C" w:rsidRPr="0089599C">
        <w:t xml:space="preserve"> </w:t>
      </w:r>
      <w:r w:rsidRPr="0089599C">
        <w:t>формирование</w:t>
      </w:r>
      <w:r w:rsidR="0089599C" w:rsidRPr="0089599C">
        <w:t xml:space="preserve"> </w:t>
      </w:r>
      <w:r w:rsidRPr="0089599C">
        <w:t>можно</w:t>
      </w:r>
      <w:r w:rsidR="0089599C" w:rsidRPr="0089599C">
        <w:t xml:space="preserve"> </w:t>
      </w:r>
      <w:r w:rsidRPr="0089599C">
        <w:t>было</w:t>
      </w:r>
      <w:r w:rsidR="0089599C" w:rsidRPr="0089599C">
        <w:t xml:space="preserve"> </w:t>
      </w:r>
      <w:r w:rsidRPr="0089599C">
        <w:t>направить</w:t>
      </w:r>
      <w:r w:rsidR="0089599C" w:rsidRPr="0089599C">
        <w:t xml:space="preserve"> </w:t>
      </w:r>
      <w:r w:rsidRPr="0089599C">
        <w:t>средства</w:t>
      </w:r>
      <w:r w:rsidR="0089599C" w:rsidRPr="0089599C">
        <w:t xml:space="preserve"> </w:t>
      </w:r>
      <w:r w:rsidRPr="0089599C">
        <w:t>материнского</w:t>
      </w:r>
      <w:r w:rsidR="0089599C" w:rsidRPr="0089599C">
        <w:t xml:space="preserve"> </w:t>
      </w:r>
      <w:r w:rsidRPr="0089599C">
        <w:t>капитала.</w:t>
      </w:r>
      <w:r w:rsidR="0089599C" w:rsidRPr="0089599C">
        <w:t xml:space="preserve"> </w:t>
      </w:r>
      <w:r w:rsidRPr="0089599C">
        <w:t>Сравнительно</w:t>
      </w:r>
      <w:r w:rsidR="0089599C" w:rsidRPr="0089599C">
        <w:t xml:space="preserve"> </w:t>
      </w:r>
      <w:r w:rsidRPr="0089599C">
        <w:t>небольшой</w:t>
      </w:r>
      <w:r w:rsidR="0089599C" w:rsidRPr="0089599C">
        <w:t xml:space="preserve"> </w:t>
      </w:r>
      <w:r w:rsidRPr="0089599C">
        <w:t>срок</w:t>
      </w:r>
      <w:r w:rsidR="0089599C" w:rsidRPr="0089599C">
        <w:t xml:space="preserve"> </w:t>
      </w:r>
      <w:r w:rsidRPr="0089599C">
        <w:t>формирования</w:t>
      </w:r>
      <w:r w:rsidR="0089599C" w:rsidRPr="0089599C">
        <w:t xml:space="preserve"> </w:t>
      </w:r>
      <w:r w:rsidRPr="0089599C">
        <w:t>накопительной</w:t>
      </w:r>
      <w:r w:rsidR="0089599C" w:rsidRPr="0089599C">
        <w:t xml:space="preserve"> </w:t>
      </w:r>
      <w:r w:rsidRPr="0089599C">
        <w:t>пенсии</w:t>
      </w:r>
      <w:r w:rsidR="0089599C" w:rsidRPr="0089599C">
        <w:t xml:space="preserve"> </w:t>
      </w:r>
      <w:r w:rsidRPr="0089599C">
        <w:t>не</w:t>
      </w:r>
      <w:r w:rsidR="0089599C" w:rsidRPr="0089599C">
        <w:t xml:space="preserve"> </w:t>
      </w:r>
      <w:r w:rsidRPr="0089599C">
        <w:t>позволил</w:t>
      </w:r>
      <w:r w:rsidR="0089599C" w:rsidRPr="0089599C">
        <w:t xml:space="preserve"> </w:t>
      </w:r>
      <w:r w:rsidRPr="0089599C">
        <w:t>сформировать</w:t>
      </w:r>
      <w:r w:rsidR="0089599C" w:rsidRPr="0089599C">
        <w:t xml:space="preserve"> </w:t>
      </w:r>
      <w:r w:rsidRPr="0089599C">
        <w:t>значительные</w:t>
      </w:r>
      <w:r w:rsidR="0089599C" w:rsidRPr="0089599C">
        <w:t xml:space="preserve"> </w:t>
      </w:r>
      <w:r w:rsidRPr="0089599C">
        <w:t>средства</w:t>
      </w:r>
      <w:r w:rsidR="0089599C" w:rsidRPr="0089599C">
        <w:t xml:space="preserve"> </w:t>
      </w:r>
      <w:r w:rsidRPr="0089599C">
        <w:t>на</w:t>
      </w:r>
      <w:r w:rsidR="0089599C" w:rsidRPr="0089599C">
        <w:t xml:space="preserve"> </w:t>
      </w:r>
      <w:r w:rsidRPr="0089599C">
        <w:t>счетах</w:t>
      </w:r>
      <w:r w:rsidR="0089599C" w:rsidRPr="0089599C">
        <w:t xml:space="preserve"> </w:t>
      </w:r>
      <w:r w:rsidRPr="0089599C">
        <w:t>большинства</w:t>
      </w:r>
      <w:r w:rsidR="0089599C" w:rsidRPr="0089599C">
        <w:t xml:space="preserve"> </w:t>
      </w:r>
      <w:r w:rsidRPr="0089599C">
        <w:t>граждан</w:t>
      </w:r>
      <w:r w:rsidR="0089599C" w:rsidRPr="0089599C">
        <w:t xml:space="preserve"> </w:t>
      </w:r>
      <w:r w:rsidRPr="0089599C">
        <w:t>РФ,</w:t>
      </w:r>
      <w:r w:rsidR="0089599C" w:rsidRPr="0089599C">
        <w:t xml:space="preserve"> </w:t>
      </w:r>
      <w:r w:rsidRPr="0089599C">
        <w:t>объясняет</w:t>
      </w:r>
      <w:r w:rsidR="0089599C" w:rsidRPr="0089599C">
        <w:t xml:space="preserve"> </w:t>
      </w:r>
      <w:r w:rsidRPr="0089599C">
        <w:t>руководитель</w:t>
      </w:r>
      <w:r w:rsidR="0089599C" w:rsidRPr="0089599C">
        <w:t xml:space="preserve"> </w:t>
      </w:r>
      <w:r w:rsidRPr="0089599C">
        <w:lastRenderedPageBreak/>
        <w:t>аналитического</w:t>
      </w:r>
      <w:r w:rsidR="0089599C" w:rsidRPr="0089599C">
        <w:t xml:space="preserve"> </w:t>
      </w:r>
      <w:r w:rsidRPr="0089599C">
        <w:t>центра</w:t>
      </w:r>
      <w:r w:rsidR="0089599C" w:rsidRPr="0089599C">
        <w:t xml:space="preserve"> </w:t>
      </w:r>
      <w:r w:rsidRPr="0089599C">
        <w:t>Банки.ру</w:t>
      </w:r>
      <w:r w:rsidR="0089599C" w:rsidRPr="0089599C">
        <w:t xml:space="preserve"> </w:t>
      </w:r>
      <w:r w:rsidRPr="0089599C">
        <w:t>Дмитрий</w:t>
      </w:r>
      <w:r w:rsidR="0089599C" w:rsidRPr="0089599C">
        <w:t xml:space="preserve"> </w:t>
      </w:r>
      <w:r w:rsidRPr="0089599C">
        <w:t>Хмелев.</w:t>
      </w:r>
      <w:r w:rsidR="0089599C" w:rsidRPr="0089599C">
        <w:t xml:space="preserve"> </w:t>
      </w:r>
      <w:r w:rsidRPr="0089599C">
        <w:t>Так,</w:t>
      </w:r>
      <w:r w:rsidR="0089599C" w:rsidRPr="0089599C">
        <w:t xml:space="preserve"> </w:t>
      </w:r>
      <w:r w:rsidRPr="0089599C">
        <w:t>по</w:t>
      </w:r>
      <w:r w:rsidR="0089599C" w:rsidRPr="0089599C">
        <w:t xml:space="preserve"> </w:t>
      </w:r>
      <w:r w:rsidRPr="0089599C">
        <w:t>данным</w:t>
      </w:r>
      <w:r w:rsidR="0089599C" w:rsidRPr="0089599C">
        <w:t xml:space="preserve"> </w:t>
      </w:r>
      <w:r w:rsidRPr="0089599C">
        <w:t>ЦБ,</w:t>
      </w:r>
      <w:r w:rsidR="0089599C" w:rsidRPr="0089599C">
        <w:t xml:space="preserve"> </w:t>
      </w:r>
      <w:r w:rsidRPr="0089599C">
        <w:t>средний</w:t>
      </w:r>
      <w:r w:rsidR="0089599C" w:rsidRPr="0089599C">
        <w:t xml:space="preserve"> </w:t>
      </w:r>
      <w:r w:rsidRPr="0089599C">
        <w:t>счет</w:t>
      </w:r>
      <w:r w:rsidR="0089599C" w:rsidRPr="0089599C">
        <w:t xml:space="preserve"> </w:t>
      </w:r>
      <w:r w:rsidRPr="0089599C">
        <w:t>застрахованного</w:t>
      </w:r>
      <w:r w:rsidR="0089599C" w:rsidRPr="0089599C">
        <w:t xml:space="preserve"> </w:t>
      </w:r>
      <w:r w:rsidRPr="0089599C">
        <w:t>лица</w:t>
      </w:r>
      <w:r w:rsidR="0089599C" w:rsidRPr="0089599C">
        <w:t xml:space="preserve"> </w:t>
      </w:r>
      <w:r w:rsidRPr="0089599C">
        <w:t>по</w:t>
      </w:r>
      <w:r w:rsidR="0089599C" w:rsidRPr="0089599C">
        <w:t xml:space="preserve"> </w:t>
      </w:r>
      <w:r w:rsidRPr="0089599C">
        <w:t>состоянию</w:t>
      </w:r>
      <w:r w:rsidR="0089599C" w:rsidRPr="0089599C">
        <w:t xml:space="preserve"> </w:t>
      </w:r>
      <w:r w:rsidRPr="0089599C">
        <w:t>на</w:t>
      </w:r>
      <w:r w:rsidR="0089599C" w:rsidRPr="0089599C">
        <w:t xml:space="preserve"> </w:t>
      </w:r>
      <w:r w:rsidRPr="0089599C">
        <w:t>конец</w:t>
      </w:r>
      <w:r w:rsidR="0089599C" w:rsidRPr="0089599C">
        <w:t xml:space="preserve"> </w:t>
      </w:r>
      <w:r w:rsidRPr="0089599C">
        <w:t>2023</w:t>
      </w:r>
      <w:r w:rsidR="0089599C" w:rsidRPr="0089599C">
        <w:t xml:space="preserve"> </w:t>
      </w:r>
      <w:r w:rsidRPr="0089599C">
        <w:t>года</w:t>
      </w:r>
      <w:r w:rsidR="0089599C" w:rsidRPr="0089599C">
        <w:t xml:space="preserve"> </w:t>
      </w:r>
      <w:r w:rsidRPr="0089599C">
        <w:t>составлял</w:t>
      </w:r>
      <w:r w:rsidR="0089599C" w:rsidRPr="0089599C">
        <w:t xml:space="preserve"> </w:t>
      </w:r>
      <w:r w:rsidRPr="0089599C">
        <w:t>около</w:t>
      </w:r>
      <w:r w:rsidR="0089599C" w:rsidRPr="0089599C">
        <w:t xml:space="preserve"> </w:t>
      </w:r>
      <w:r w:rsidRPr="0089599C">
        <w:t>80</w:t>
      </w:r>
      <w:r w:rsidR="0089599C" w:rsidRPr="0089599C">
        <w:t xml:space="preserve"> </w:t>
      </w:r>
      <w:r w:rsidRPr="0089599C">
        <w:t>тысяч</w:t>
      </w:r>
      <w:r w:rsidR="0089599C" w:rsidRPr="0089599C">
        <w:t xml:space="preserve"> </w:t>
      </w:r>
      <w:r w:rsidRPr="0089599C">
        <w:t>рублей.</w:t>
      </w:r>
    </w:p>
    <w:p w14:paraId="16FE849F" w14:textId="77777777" w:rsidR="00033331" w:rsidRPr="0089599C" w:rsidRDefault="00033331" w:rsidP="00033331">
      <w:r w:rsidRPr="0089599C">
        <w:t>Во-вторых,</w:t>
      </w:r>
      <w:r w:rsidR="0089599C" w:rsidRPr="0089599C">
        <w:t xml:space="preserve"> </w:t>
      </w:r>
      <w:r w:rsidRPr="0089599C">
        <w:t>из</w:t>
      </w:r>
      <w:r w:rsidR="0089599C" w:rsidRPr="0089599C">
        <w:t xml:space="preserve"> </w:t>
      </w:r>
      <w:r w:rsidRPr="0089599C">
        <w:t>дополнительной</w:t>
      </w:r>
      <w:r w:rsidR="0089599C" w:rsidRPr="0089599C">
        <w:t xml:space="preserve"> </w:t>
      </w:r>
      <w:r w:rsidRPr="0089599C">
        <w:t>пенсии,</w:t>
      </w:r>
      <w:r w:rsidR="0089599C" w:rsidRPr="0089599C">
        <w:t xml:space="preserve"> </w:t>
      </w:r>
      <w:r w:rsidRPr="0089599C">
        <w:t>формируемой</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негосударственного</w:t>
      </w:r>
      <w:r w:rsidR="0089599C" w:rsidRPr="0089599C">
        <w:t xml:space="preserve"> </w:t>
      </w:r>
      <w:r w:rsidRPr="0089599C">
        <w:t>пенсионного</w:t>
      </w:r>
      <w:r w:rsidR="0089599C" w:rsidRPr="0089599C">
        <w:t xml:space="preserve"> </w:t>
      </w:r>
      <w:r w:rsidRPr="0089599C">
        <w:t>обеспечения</w:t>
      </w:r>
      <w:r w:rsidR="0089599C" w:rsidRPr="0089599C">
        <w:t xml:space="preserve"> </w:t>
      </w:r>
      <w:r w:rsidRPr="0089599C">
        <w:t>(НПО).</w:t>
      </w:r>
      <w:r w:rsidR="0089599C" w:rsidRPr="0089599C">
        <w:t xml:space="preserve"> </w:t>
      </w:r>
      <w:r w:rsidRPr="0089599C">
        <w:t>Ей</w:t>
      </w:r>
      <w:r w:rsidR="0089599C" w:rsidRPr="0089599C">
        <w:t xml:space="preserve"> </w:t>
      </w:r>
      <w:r w:rsidRPr="0089599C">
        <w:t>занимаются</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(НПФ).</w:t>
      </w:r>
      <w:r w:rsidR="0089599C" w:rsidRPr="0089599C">
        <w:t xml:space="preserve"> </w:t>
      </w:r>
      <w:r w:rsidRPr="0089599C">
        <w:t>В</w:t>
      </w:r>
      <w:r w:rsidR="0089599C" w:rsidRPr="0089599C">
        <w:t xml:space="preserve"> </w:t>
      </w:r>
      <w:r w:rsidRPr="0089599C">
        <w:t>этих</w:t>
      </w:r>
      <w:r w:rsidR="0089599C" w:rsidRPr="0089599C">
        <w:t xml:space="preserve"> </w:t>
      </w:r>
      <w:r w:rsidRPr="0089599C">
        <w:t>фондах</w:t>
      </w:r>
      <w:r w:rsidR="0089599C" w:rsidRPr="0089599C">
        <w:t xml:space="preserve"> </w:t>
      </w:r>
      <w:r w:rsidRPr="0089599C">
        <w:t>можно</w:t>
      </w:r>
      <w:r w:rsidR="0089599C" w:rsidRPr="0089599C">
        <w:t xml:space="preserve"> </w:t>
      </w:r>
      <w:r w:rsidRPr="0089599C">
        <w:t>формировать</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как</w:t>
      </w:r>
      <w:r w:rsidR="0089599C" w:rsidRPr="0089599C">
        <w:t xml:space="preserve"> </w:t>
      </w:r>
      <w:r w:rsidRPr="0089599C">
        <w:t>самостоятельно,</w:t>
      </w:r>
      <w:r w:rsidR="0089599C" w:rsidRPr="0089599C">
        <w:t xml:space="preserve"> </w:t>
      </w:r>
      <w:r w:rsidRPr="0089599C">
        <w:t>так</w:t>
      </w:r>
      <w:r w:rsidR="0089599C" w:rsidRPr="0089599C">
        <w:t xml:space="preserve"> </w:t>
      </w:r>
      <w:r w:rsidRPr="0089599C">
        <w:t>и</w:t>
      </w:r>
      <w:r w:rsidR="0089599C" w:rsidRPr="0089599C">
        <w:t xml:space="preserve"> </w:t>
      </w:r>
      <w:r w:rsidRPr="0089599C">
        <w:t>через</w:t>
      </w:r>
      <w:r w:rsidR="0089599C" w:rsidRPr="0089599C">
        <w:t xml:space="preserve"> </w:t>
      </w:r>
      <w:r w:rsidRPr="0089599C">
        <w:t>работодателя,</w:t>
      </w:r>
      <w:r w:rsidR="0089599C" w:rsidRPr="0089599C">
        <w:t xml:space="preserve"> </w:t>
      </w:r>
      <w:r w:rsidRPr="0089599C">
        <w:t>если</w:t>
      </w:r>
      <w:r w:rsidR="0089599C" w:rsidRPr="0089599C">
        <w:t xml:space="preserve"> </w:t>
      </w:r>
      <w:r w:rsidRPr="0089599C">
        <w:t>тот</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корпоративной</w:t>
      </w:r>
      <w:r w:rsidR="0089599C" w:rsidRPr="0089599C">
        <w:t xml:space="preserve"> </w:t>
      </w:r>
      <w:r w:rsidRPr="0089599C">
        <w:t>пенсионной</w:t>
      </w:r>
      <w:r w:rsidR="0089599C" w:rsidRPr="0089599C">
        <w:t xml:space="preserve"> </w:t>
      </w:r>
      <w:r w:rsidRPr="0089599C">
        <w:t>программы</w:t>
      </w:r>
      <w:r w:rsidR="0089599C" w:rsidRPr="0089599C">
        <w:t xml:space="preserve"> </w:t>
      </w:r>
      <w:r w:rsidRPr="0089599C">
        <w:t>делает</w:t>
      </w:r>
      <w:r w:rsidR="0089599C" w:rsidRPr="0089599C">
        <w:t xml:space="preserve"> </w:t>
      </w:r>
      <w:r w:rsidRPr="0089599C">
        <w:t>соответствующие</w:t>
      </w:r>
      <w:r w:rsidR="0089599C" w:rsidRPr="0089599C">
        <w:t xml:space="preserve"> </w:t>
      </w:r>
      <w:r w:rsidRPr="0089599C">
        <w:t>отчисления</w:t>
      </w:r>
      <w:r w:rsidR="0089599C" w:rsidRPr="0089599C">
        <w:t xml:space="preserve"> </w:t>
      </w:r>
      <w:r w:rsidRPr="0089599C">
        <w:t>(например,</w:t>
      </w:r>
      <w:r w:rsidR="0089599C" w:rsidRPr="0089599C">
        <w:t xml:space="preserve"> </w:t>
      </w:r>
      <w:r w:rsidRPr="0089599C">
        <w:t>как</w:t>
      </w:r>
      <w:r w:rsidR="0089599C" w:rsidRPr="0089599C">
        <w:t xml:space="preserve"> </w:t>
      </w:r>
      <w:r w:rsidRPr="0089599C">
        <w:t>часть</w:t>
      </w:r>
      <w:r w:rsidR="0089599C" w:rsidRPr="0089599C">
        <w:t xml:space="preserve"> </w:t>
      </w:r>
      <w:r w:rsidRPr="0089599C">
        <w:t>мотивационного</w:t>
      </w:r>
      <w:r w:rsidR="0089599C" w:rsidRPr="0089599C">
        <w:t xml:space="preserve"> </w:t>
      </w:r>
      <w:r w:rsidRPr="0089599C">
        <w:t>пакета</w:t>
      </w:r>
      <w:r w:rsidR="0089599C" w:rsidRPr="0089599C">
        <w:t xml:space="preserve"> </w:t>
      </w:r>
      <w:r w:rsidRPr="0089599C">
        <w:t>для</w:t>
      </w:r>
      <w:r w:rsidR="0089599C" w:rsidRPr="0089599C">
        <w:t xml:space="preserve"> </w:t>
      </w:r>
      <w:r w:rsidRPr="0089599C">
        <w:t>сотрудников).</w:t>
      </w:r>
      <w:r w:rsidR="0089599C" w:rsidRPr="0089599C">
        <w:t xml:space="preserve"> </w:t>
      </w:r>
      <w:r w:rsidRPr="0089599C">
        <w:t>Чтобы</w:t>
      </w:r>
      <w:r w:rsidR="0089599C" w:rsidRPr="0089599C">
        <w:t xml:space="preserve"> </w:t>
      </w:r>
      <w:r w:rsidRPr="0089599C">
        <w:t>самостоятельно</w:t>
      </w:r>
      <w:r w:rsidR="0089599C" w:rsidRPr="0089599C">
        <w:t xml:space="preserve"> </w:t>
      </w:r>
      <w:r w:rsidRPr="0089599C">
        <w:t>формировать</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через</w:t>
      </w:r>
      <w:r w:rsidR="0089599C" w:rsidRPr="0089599C">
        <w:t xml:space="preserve"> </w:t>
      </w:r>
      <w:r w:rsidRPr="0089599C">
        <w:t>НПФ,</w:t>
      </w:r>
      <w:r w:rsidR="0089599C" w:rsidRPr="0089599C">
        <w:t xml:space="preserve"> </w:t>
      </w:r>
      <w:r w:rsidRPr="0089599C">
        <w:t>нужно</w:t>
      </w:r>
      <w:r w:rsidR="0089599C" w:rsidRPr="0089599C">
        <w:t xml:space="preserve"> </w:t>
      </w:r>
      <w:r w:rsidRPr="0089599C">
        <w:t>открыть</w:t>
      </w:r>
      <w:r w:rsidR="0089599C" w:rsidRPr="0089599C">
        <w:t xml:space="preserve"> </w:t>
      </w:r>
      <w:r w:rsidRPr="0089599C">
        <w:t>там</w:t>
      </w:r>
      <w:r w:rsidR="0089599C" w:rsidRPr="0089599C">
        <w:t xml:space="preserve"> </w:t>
      </w:r>
      <w:r w:rsidRPr="0089599C">
        <w:t>индивидуальный</w:t>
      </w:r>
      <w:r w:rsidR="0089599C" w:rsidRPr="0089599C">
        <w:t xml:space="preserve"> </w:t>
      </w:r>
      <w:r w:rsidRPr="0089599C">
        <w:t>счет</w:t>
      </w:r>
      <w:r w:rsidR="0089599C" w:rsidRPr="0089599C">
        <w:t xml:space="preserve"> </w:t>
      </w:r>
      <w:r w:rsidRPr="0089599C">
        <w:t>и</w:t>
      </w:r>
      <w:r w:rsidR="0089599C" w:rsidRPr="0089599C">
        <w:t xml:space="preserve"> </w:t>
      </w:r>
      <w:r w:rsidRPr="0089599C">
        <w:t>пополнять</w:t>
      </w:r>
      <w:r w:rsidR="0089599C" w:rsidRPr="0089599C">
        <w:t xml:space="preserve"> </w:t>
      </w:r>
      <w:r w:rsidRPr="0089599C">
        <w:t>его</w:t>
      </w:r>
      <w:r w:rsidR="0089599C" w:rsidRPr="0089599C">
        <w:t xml:space="preserve"> </w:t>
      </w:r>
      <w:r w:rsidRPr="0089599C">
        <w:t>по</w:t>
      </w:r>
      <w:r w:rsidR="0089599C" w:rsidRPr="0089599C">
        <w:t xml:space="preserve"> </w:t>
      </w:r>
      <w:r w:rsidRPr="0089599C">
        <w:t>согласованной</w:t>
      </w:r>
      <w:r w:rsidR="0089599C" w:rsidRPr="0089599C">
        <w:t xml:space="preserve"> </w:t>
      </w:r>
      <w:r w:rsidRPr="0089599C">
        <w:t>с</w:t>
      </w:r>
      <w:r w:rsidR="0089599C" w:rsidRPr="0089599C">
        <w:t xml:space="preserve"> </w:t>
      </w:r>
      <w:r w:rsidRPr="0089599C">
        <w:t>фондом</w:t>
      </w:r>
      <w:r w:rsidR="0089599C" w:rsidRPr="0089599C">
        <w:t xml:space="preserve"> </w:t>
      </w:r>
      <w:r w:rsidRPr="0089599C">
        <w:t>схеме.</w:t>
      </w:r>
      <w:r w:rsidR="0089599C" w:rsidRPr="0089599C">
        <w:t xml:space="preserve"> </w:t>
      </w:r>
      <w:r w:rsidRPr="0089599C">
        <w:t>Фонд</w:t>
      </w:r>
      <w:r w:rsidR="0089599C" w:rsidRPr="0089599C">
        <w:t xml:space="preserve"> </w:t>
      </w:r>
      <w:r w:rsidRPr="0089599C">
        <w:t>будет</w:t>
      </w:r>
      <w:r w:rsidR="0089599C" w:rsidRPr="0089599C">
        <w:t xml:space="preserve"> </w:t>
      </w:r>
      <w:r w:rsidRPr="0089599C">
        <w:t>инвестировать</w:t>
      </w:r>
      <w:r w:rsidR="0089599C" w:rsidRPr="0089599C">
        <w:t xml:space="preserve"> </w:t>
      </w:r>
      <w:r w:rsidRPr="0089599C">
        <w:t>ваши</w:t>
      </w:r>
      <w:r w:rsidR="0089599C" w:rsidRPr="0089599C">
        <w:t xml:space="preserve"> </w:t>
      </w:r>
      <w:r w:rsidRPr="0089599C">
        <w:t>деньги,</w:t>
      </w:r>
      <w:r w:rsidR="0089599C" w:rsidRPr="0089599C">
        <w:t xml:space="preserve"> </w:t>
      </w:r>
      <w:r w:rsidRPr="0089599C">
        <w:t>а</w:t>
      </w:r>
      <w:r w:rsidR="0089599C" w:rsidRPr="0089599C">
        <w:t xml:space="preserve"> </w:t>
      </w:r>
      <w:r w:rsidRPr="0089599C">
        <w:t>в</w:t>
      </w:r>
      <w:r w:rsidR="0089599C" w:rsidRPr="0089599C">
        <w:t xml:space="preserve"> </w:t>
      </w:r>
      <w:r w:rsidRPr="0089599C">
        <w:t>будущем</w:t>
      </w:r>
      <w:r w:rsidR="0089599C" w:rsidRPr="0089599C">
        <w:t xml:space="preserve"> </w:t>
      </w:r>
      <w:r w:rsidR="007F01F9">
        <w:t>-</w:t>
      </w:r>
      <w:r w:rsidR="0089599C" w:rsidRPr="0089599C">
        <w:t xml:space="preserve"> </w:t>
      </w:r>
      <w:r w:rsidRPr="0089599C">
        <w:t>выплачивать</w:t>
      </w:r>
      <w:r w:rsidR="0089599C" w:rsidRPr="0089599C">
        <w:t xml:space="preserve"> </w:t>
      </w:r>
      <w:r w:rsidRPr="0089599C">
        <w:t>накопленные</w:t>
      </w:r>
      <w:r w:rsidR="0089599C" w:rsidRPr="0089599C">
        <w:t xml:space="preserve"> </w:t>
      </w:r>
      <w:r w:rsidRPr="0089599C">
        <w:t>средства</w:t>
      </w:r>
      <w:r w:rsidR="0089599C" w:rsidRPr="0089599C">
        <w:t xml:space="preserve"> </w:t>
      </w:r>
      <w:r w:rsidRPr="0089599C">
        <w:t>в</w:t>
      </w:r>
      <w:r w:rsidR="0089599C" w:rsidRPr="0089599C">
        <w:t xml:space="preserve"> </w:t>
      </w:r>
      <w:r w:rsidRPr="0089599C">
        <w:t>формате</w:t>
      </w:r>
      <w:r w:rsidR="0089599C" w:rsidRPr="0089599C">
        <w:t xml:space="preserve"> </w:t>
      </w:r>
      <w:r w:rsidRPr="0089599C">
        <w:t>пенсии.</w:t>
      </w:r>
    </w:p>
    <w:p w14:paraId="3D3293F7" w14:textId="77777777" w:rsidR="00033331" w:rsidRPr="0089599C" w:rsidRDefault="00033331" w:rsidP="00033331">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работает</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воспользоваться</w:t>
      </w:r>
      <w:r w:rsidR="0089599C" w:rsidRPr="0089599C">
        <w:t xml:space="preserve"> </w:t>
      </w:r>
      <w:r w:rsidRPr="0089599C">
        <w:t>которой</w:t>
      </w:r>
      <w:r w:rsidR="0089599C" w:rsidRPr="0089599C">
        <w:t xml:space="preserve"> </w:t>
      </w:r>
      <w:r w:rsidRPr="0089599C">
        <w:t>можно,</w:t>
      </w:r>
      <w:r w:rsidR="0089599C" w:rsidRPr="0089599C">
        <w:t xml:space="preserve"> </w:t>
      </w:r>
      <w:r w:rsidRPr="0089599C">
        <w:t>заключив</w:t>
      </w:r>
      <w:r w:rsidR="0089599C" w:rsidRPr="0089599C">
        <w:t xml:space="preserve"> </w:t>
      </w:r>
      <w:r w:rsidRPr="0089599C">
        <w:t>договор</w:t>
      </w:r>
      <w:r w:rsidR="0089599C" w:rsidRPr="0089599C">
        <w:t xml:space="preserve"> </w:t>
      </w:r>
      <w:r w:rsidRPr="0089599C">
        <w:t>с</w:t>
      </w:r>
      <w:r w:rsidR="0089599C" w:rsidRPr="0089599C">
        <w:t xml:space="preserve"> </w:t>
      </w:r>
      <w:r w:rsidRPr="0089599C">
        <w:t>НПФ.</w:t>
      </w:r>
      <w:r w:rsidR="0089599C" w:rsidRPr="0089599C">
        <w:t xml:space="preserve"> </w:t>
      </w:r>
      <w:r w:rsidRPr="0089599C">
        <w:t>По</w:t>
      </w:r>
      <w:r w:rsidR="0089599C" w:rsidRPr="0089599C">
        <w:t xml:space="preserve"> </w:t>
      </w:r>
      <w:r w:rsidRPr="0089599C">
        <w:t>этой</w:t>
      </w:r>
      <w:r w:rsidR="0089599C" w:rsidRPr="0089599C">
        <w:t xml:space="preserve"> </w:t>
      </w:r>
      <w:r w:rsidRPr="0089599C">
        <w:t>программе</w:t>
      </w:r>
      <w:r w:rsidR="0089599C" w:rsidRPr="0089599C">
        <w:t xml:space="preserve"> </w:t>
      </w:r>
      <w:r w:rsidRPr="0089599C">
        <w:t>государство</w:t>
      </w:r>
      <w:r w:rsidR="0089599C" w:rsidRPr="0089599C">
        <w:t xml:space="preserve"> </w:t>
      </w:r>
      <w:r w:rsidRPr="0089599C">
        <w:t>помогает</w:t>
      </w:r>
      <w:r w:rsidR="0089599C" w:rsidRPr="0089599C">
        <w:t xml:space="preserve"> </w:t>
      </w:r>
      <w:r w:rsidRPr="0089599C">
        <w:t>гражданам</w:t>
      </w:r>
      <w:r w:rsidR="0089599C" w:rsidRPr="0089599C">
        <w:t xml:space="preserve"> </w:t>
      </w:r>
      <w:r w:rsidRPr="0089599C">
        <w:t>формировать</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софинансируя</w:t>
      </w:r>
      <w:r w:rsidR="0089599C" w:rsidRPr="0089599C">
        <w:t xml:space="preserve"> </w:t>
      </w:r>
      <w:r w:rsidRPr="0089599C">
        <w:t>их</w:t>
      </w:r>
      <w:r w:rsidR="0089599C" w:rsidRPr="0089599C">
        <w:t xml:space="preserve"> </w:t>
      </w:r>
      <w:r w:rsidRPr="0089599C">
        <w:t>взносы.</w:t>
      </w:r>
      <w:r w:rsidR="0089599C" w:rsidRPr="0089599C">
        <w:t xml:space="preserve"> </w:t>
      </w:r>
      <w:r w:rsidRPr="0089599C">
        <w:t>В</w:t>
      </w:r>
      <w:r w:rsidR="0089599C" w:rsidRPr="0089599C">
        <w:t xml:space="preserve"> </w:t>
      </w:r>
      <w:r w:rsidRPr="0089599C">
        <w:t>июне</w:t>
      </w:r>
      <w:r w:rsidR="0089599C" w:rsidRPr="0089599C">
        <w:t xml:space="preserve"> </w:t>
      </w:r>
      <w:r w:rsidRPr="0089599C">
        <w:t>на</w:t>
      </w:r>
      <w:r w:rsidR="0089599C" w:rsidRPr="0089599C">
        <w:t xml:space="preserve"> </w:t>
      </w:r>
      <w:r w:rsidRPr="0089599C">
        <w:t>ПМЭФ</w:t>
      </w:r>
      <w:r w:rsidR="0089599C" w:rsidRPr="0089599C">
        <w:t xml:space="preserve"> </w:t>
      </w:r>
      <w:r w:rsidRPr="0089599C">
        <w:t>президент</w:t>
      </w:r>
      <w:r w:rsidR="0089599C" w:rsidRPr="0089599C">
        <w:t xml:space="preserve"> </w:t>
      </w:r>
      <w:r w:rsidRPr="0089599C">
        <w:t>РФ</w:t>
      </w:r>
      <w:r w:rsidR="0089599C" w:rsidRPr="0089599C">
        <w:t xml:space="preserve"> </w:t>
      </w:r>
      <w:r w:rsidRPr="0089599C">
        <w:t>Владимир</w:t>
      </w:r>
      <w:r w:rsidR="0089599C" w:rsidRPr="0089599C">
        <w:t xml:space="preserve"> </w:t>
      </w:r>
      <w:r w:rsidRPr="0089599C">
        <w:t>Путин</w:t>
      </w:r>
      <w:r w:rsidR="0089599C" w:rsidRPr="0089599C">
        <w:t xml:space="preserve"> </w:t>
      </w:r>
      <w:r w:rsidRPr="0089599C">
        <w:t>призвал</w:t>
      </w:r>
      <w:r w:rsidR="0089599C" w:rsidRPr="0089599C">
        <w:t xml:space="preserve"> </w:t>
      </w:r>
      <w:r w:rsidRPr="0089599C">
        <w:t>правительство</w:t>
      </w:r>
      <w:r w:rsidR="0089599C" w:rsidRPr="0089599C">
        <w:t xml:space="preserve"> </w:t>
      </w:r>
      <w:r w:rsidRPr="0089599C">
        <w:t>обеспечить</w:t>
      </w:r>
      <w:r w:rsidR="0089599C" w:rsidRPr="0089599C">
        <w:t xml:space="preserve"> </w:t>
      </w:r>
      <w:r w:rsidRPr="0089599C">
        <w:t>софинансирование</w:t>
      </w:r>
      <w:r w:rsidR="0089599C" w:rsidRPr="0089599C">
        <w:t xml:space="preserve"> </w:t>
      </w:r>
      <w:r w:rsidRPr="0089599C">
        <w:t>сбережений</w:t>
      </w:r>
      <w:r w:rsidR="0089599C" w:rsidRPr="0089599C">
        <w:t xml:space="preserve"> </w:t>
      </w:r>
      <w:r w:rsidRPr="0089599C">
        <w:t>граждан</w:t>
      </w:r>
      <w:r w:rsidR="0089599C" w:rsidRPr="0089599C">
        <w:t xml:space="preserve"> </w:t>
      </w:r>
      <w:r w:rsidRPr="0089599C">
        <w:t>по</w:t>
      </w:r>
      <w:r w:rsidR="0089599C" w:rsidRPr="0089599C">
        <w:t xml:space="preserve"> </w:t>
      </w:r>
      <w:r w:rsidRPr="0089599C">
        <w:t>ПДС</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первых</w:t>
      </w:r>
      <w:r w:rsidR="0089599C" w:rsidRPr="0089599C">
        <w:t xml:space="preserve"> </w:t>
      </w:r>
      <w:r w:rsidRPr="0089599C">
        <w:t>10</w:t>
      </w:r>
      <w:r w:rsidR="0089599C" w:rsidRPr="0089599C">
        <w:t xml:space="preserve"> </w:t>
      </w:r>
      <w:r w:rsidRPr="0089599C">
        <w:t>лет</w:t>
      </w:r>
      <w:r w:rsidR="0089599C" w:rsidRPr="0089599C">
        <w:t xml:space="preserve"> </w:t>
      </w:r>
      <w:r w:rsidRPr="0089599C">
        <w:t>участия</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(минимальный</w:t>
      </w:r>
      <w:r w:rsidR="0089599C" w:rsidRPr="0089599C">
        <w:t xml:space="preserve"> </w:t>
      </w:r>
      <w:r w:rsidRPr="0089599C">
        <w:t>срок</w:t>
      </w:r>
      <w:r w:rsidR="0089599C" w:rsidRPr="0089599C">
        <w:t xml:space="preserve"> </w:t>
      </w:r>
      <w:r w:rsidRPr="0089599C">
        <w:t>участия</w:t>
      </w:r>
      <w:r w:rsidR="0089599C" w:rsidRPr="0089599C">
        <w:t xml:space="preserve"> </w:t>
      </w:r>
      <w:r w:rsidRPr="0089599C">
        <w:t>в</w:t>
      </w:r>
      <w:r w:rsidR="0089599C" w:rsidRPr="0089599C">
        <w:t xml:space="preserve"> </w:t>
      </w:r>
      <w:r w:rsidRPr="0089599C">
        <w:t>ней</w:t>
      </w:r>
      <w:r w:rsidR="0089599C" w:rsidRPr="0089599C">
        <w:t xml:space="preserve"> </w:t>
      </w:r>
      <w:r w:rsidR="007F01F9">
        <w:t>-</w:t>
      </w:r>
      <w:r w:rsidR="0089599C" w:rsidRPr="0089599C">
        <w:t xml:space="preserve"> </w:t>
      </w:r>
      <w:r w:rsidRPr="0089599C">
        <w:t>15</w:t>
      </w:r>
      <w:r w:rsidR="0089599C" w:rsidRPr="0089599C">
        <w:t xml:space="preserve"> </w:t>
      </w:r>
      <w:r w:rsidRPr="0089599C">
        <w:t>лет).</w:t>
      </w:r>
    </w:p>
    <w:p w14:paraId="58633A27" w14:textId="77777777" w:rsidR="00033331" w:rsidRPr="0089599C" w:rsidRDefault="00033331" w:rsidP="00033331">
      <w:r w:rsidRPr="0089599C">
        <w:t>В</w:t>
      </w:r>
      <w:r w:rsidR="0089599C" w:rsidRPr="0089599C">
        <w:t xml:space="preserve"> </w:t>
      </w:r>
      <w:r w:rsidRPr="0089599C">
        <w:t>НПФ</w:t>
      </w:r>
      <w:r w:rsidR="0089599C" w:rsidRPr="0089599C">
        <w:t xml:space="preserve"> </w:t>
      </w:r>
      <w:r w:rsidRPr="0089599C">
        <w:t>можно</w:t>
      </w:r>
      <w:r w:rsidR="0089599C" w:rsidRPr="0089599C">
        <w:t xml:space="preserve"> </w:t>
      </w:r>
      <w:r w:rsidRPr="0089599C">
        <w:t>перенести</w:t>
      </w:r>
      <w:r w:rsidR="0089599C" w:rsidRPr="0089599C">
        <w:t xml:space="preserve"> </w:t>
      </w:r>
      <w:r w:rsidRPr="0089599C">
        <w:t>накопительную</w:t>
      </w:r>
      <w:r w:rsidR="0089599C" w:rsidRPr="0089599C">
        <w:t xml:space="preserve"> </w:t>
      </w:r>
      <w:r w:rsidRPr="0089599C">
        <w:t>часть</w:t>
      </w:r>
      <w:r w:rsidR="0089599C" w:rsidRPr="0089599C">
        <w:t xml:space="preserve"> </w:t>
      </w:r>
      <w:r w:rsidRPr="0089599C">
        <w:t>пенсии</w:t>
      </w:r>
      <w:r w:rsidR="0089599C" w:rsidRPr="0089599C">
        <w:t xml:space="preserve"> </w:t>
      </w:r>
      <w:r w:rsidRPr="0089599C">
        <w:t>из</w:t>
      </w:r>
      <w:r w:rsidR="0089599C" w:rsidRPr="0089599C">
        <w:t xml:space="preserve"> </w:t>
      </w:r>
      <w:r w:rsidRPr="0089599C">
        <w:t>СФР,</w:t>
      </w:r>
      <w:r w:rsidR="0089599C" w:rsidRPr="0089599C">
        <w:t xml:space="preserve"> </w:t>
      </w:r>
      <w:r w:rsidRPr="0089599C">
        <w:t>если</w:t>
      </w:r>
      <w:r w:rsidR="0089599C" w:rsidRPr="0089599C">
        <w:t xml:space="preserve"> </w:t>
      </w:r>
      <w:r w:rsidRPr="0089599C">
        <w:t>она</w:t>
      </w:r>
      <w:r w:rsidR="0089599C" w:rsidRPr="0089599C">
        <w:t xml:space="preserve"> </w:t>
      </w:r>
      <w:r w:rsidRPr="0089599C">
        <w:t>есть.</w:t>
      </w:r>
      <w:r w:rsidR="0089599C" w:rsidRPr="0089599C">
        <w:t xml:space="preserve"> </w:t>
      </w:r>
      <w:r w:rsidRPr="0089599C">
        <w:t>Но</w:t>
      </w:r>
      <w:r w:rsidR="0089599C" w:rsidRPr="0089599C">
        <w:t xml:space="preserve"> </w:t>
      </w:r>
      <w:r w:rsidRPr="0089599C">
        <w:t>можно</w:t>
      </w:r>
      <w:r w:rsidR="0089599C" w:rsidRPr="0089599C">
        <w:t xml:space="preserve"> </w:t>
      </w:r>
      <w:r w:rsidRPr="0089599C">
        <w:t>и</w:t>
      </w:r>
      <w:r w:rsidR="0089599C" w:rsidRPr="0089599C">
        <w:t xml:space="preserve"> </w:t>
      </w:r>
      <w:r w:rsidRPr="0089599C">
        <w:t>оставить</w:t>
      </w:r>
      <w:r w:rsidR="0089599C" w:rsidRPr="0089599C">
        <w:t xml:space="preserve"> </w:t>
      </w:r>
      <w:r w:rsidRPr="0089599C">
        <w:t>ее</w:t>
      </w:r>
      <w:r w:rsidR="0089599C" w:rsidRPr="0089599C">
        <w:t xml:space="preserve"> </w:t>
      </w:r>
      <w:r w:rsidRPr="0089599C">
        <w:t>в</w:t>
      </w:r>
      <w:r w:rsidR="0089599C" w:rsidRPr="0089599C">
        <w:t xml:space="preserve"> </w:t>
      </w:r>
      <w:r w:rsidRPr="0089599C">
        <w:t>СФР,</w:t>
      </w:r>
      <w:r w:rsidR="0089599C" w:rsidRPr="0089599C">
        <w:t xml:space="preserve"> </w:t>
      </w:r>
      <w:r w:rsidRPr="0089599C">
        <w:t>а</w:t>
      </w:r>
      <w:r w:rsidR="0089599C" w:rsidRPr="0089599C">
        <w:t xml:space="preserve"> </w:t>
      </w:r>
      <w:r w:rsidRPr="0089599C">
        <w:t>НПФ</w:t>
      </w:r>
      <w:r w:rsidR="0089599C" w:rsidRPr="0089599C">
        <w:t xml:space="preserve"> </w:t>
      </w:r>
      <w:r w:rsidRPr="0089599C">
        <w:t>воспользоваться</w:t>
      </w:r>
      <w:r w:rsidR="0089599C" w:rsidRPr="0089599C">
        <w:t xml:space="preserve"> </w:t>
      </w:r>
      <w:r w:rsidRPr="0089599C">
        <w:t>отдельно</w:t>
      </w:r>
      <w:r w:rsidR="0089599C" w:rsidRPr="0089599C">
        <w:t xml:space="preserve"> </w:t>
      </w:r>
      <w:r w:rsidRPr="0089599C">
        <w:t>для</w:t>
      </w:r>
      <w:r w:rsidR="0089599C" w:rsidRPr="0089599C">
        <w:t xml:space="preserve"> </w:t>
      </w:r>
      <w:r w:rsidRPr="0089599C">
        <w:t>формирования</w:t>
      </w:r>
      <w:r w:rsidR="0089599C" w:rsidRPr="0089599C">
        <w:t xml:space="preserve"> </w:t>
      </w:r>
      <w:r w:rsidRPr="0089599C">
        <w:t>дополнительной</w:t>
      </w:r>
      <w:r w:rsidR="0089599C" w:rsidRPr="0089599C">
        <w:t xml:space="preserve"> </w:t>
      </w:r>
      <w:r w:rsidRPr="0089599C">
        <w:t>пенсии.</w:t>
      </w:r>
      <w:r w:rsidR="0089599C" w:rsidRPr="0089599C">
        <w:t xml:space="preserve"> </w:t>
      </w:r>
      <w:r w:rsidRPr="0089599C">
        <w:t>Также</w:t>
      </w:r>
      <w:r w:rsidR="0089599C" w:rsidRPr="0089599C">
        <w:t xml:space="preserve"> </w:t>
      </w:r>
      <w:r w:rsidRPr="0089599C">
        <w:t>можно</w:t>
      </w:r>
      <w:r w:rsidR="0089599C" w:rsidRPr="0089599C">
        <w:t xml:space="preserve"> </w:t>
      </w:r>
      <w:r w:rsidRPr="0089599C">
        <w:t>перенести</w:t>
      </w:r>
      <w:r w:rsidR="0089599C" w:rsidRPr="0089599C">
        <w:t xml:space="preserve"> </w:t>
      </w:r>
      <w:r w:rsidRPr="0089599C">
        <w:t>средства</w:t>
      </w:r>
      <w:r w:rsidR="0089599C" w:rsidRPr="0089599C">
        <w:t xml:space="preserve"> </w:t>
      </w:r>
      <w:r w:rsidRPr="0089599C">
        <w:t>из</w:t>
      </w:r>
      <w:r w:rsidR="0089599C" w:rsidRPr="0089599C">
        <w:t xml:space="preserve"> </w:t>
      </w:r>
      <w:r w:rsidRPr="0089599C">
        <w:t>НПФ</w:t>
      </w:r>
      <w:r w:rsidR="0089599C" w:rsidRPr="0089599C">
        <w:t xml:space="preserve"> </w:t>
      </w:r>
      <w:r w:rsidRPr="0089599C">
        <w:t>в</w:t>
      </w:r>
      <w:r w:rsidR="0089599C" w:rsidRPr="0089599C">
        <w:t xml:space="preserve"> </w:t>
      </w:r>
      <w:r w:rsidRPr="0089599C">
        <w:t>СФР.</w:t>
      </w:r>
    </w:p>
    <w:p w14:paraId="71BAD8AF" w14:textId="77777777" w:rsidR="00033331" w:rsidRPr="0089599C" w:rsidRDefault="00033331" w:rsidP="00033331">
      <w:r w:rsidRPr="0089599C">
        <w:t>В-третьих,</w:t>
      </w:r>
      <w:r w:rsidR="0089599C" w:rsidRPr="0089599C">
        <w:t xml:space="preserve"> </w:t>
      </w:r>
      <w:r w:rsidRPr="0089599C">
        <w:t>из</w:t>
      </w:r>
      <w:r w:rsidR="0089599C" w:rsidRPr="0089599C">
        <w:t xml:space="preserve"> </w:t>
      </w:r>
      <w:r w:rsidRPr="0089599C">
        <w:t>программы</w:t>
      </w:r>
      <w:r w:rsidR="0089599C" w:rsidRPr="0089599C">
        <w:t xml:space="preserve"> </w:t>
      </w:r>
      <w:r w:rsidRPr="0089599C">
        <w:t>накопительного</w:t>
      </w:r>
      <w:r w:rsidR="0089599C" w:rsidRPr="0089599C">
        <w:t xml:space="preserve"> </w:t>
      </w:r>
      <w:r w:rsidRPr="0089599C">
        <w:t>страхования</w:t>
      </w:r>
      <w:r w:rsidR="0089599C" w:rsidRPr="0089599C">
        <w:t xml:space="preserve"> </w:t>
      </w:r>
      <w:r w:rsidRPr="0089599C">
        <w:t>жизни</w:t>
      </w:r>
      <w:r w:rsidR="0089599C" w:rsidRPr="0089599C">
        <w:t xml:space="preserve"> </w:t>
      </w:r>
      <w:r w:rsidRPr="0089599C">
        <w:t>(НСЖ).</w:t>
      </w:r>
      <w:r w:rsidR="0089599C" w:rsidRPr="0089599C">
        <w:t xml:space="preserve"> </w:t>
      </w:r>
      <w:r w:rsidRPr="0089599C">
        <w:t>Это</w:t>
      </w:r>
      <w:r w:rsidR="0089599C" w:rsidRPr="0089599C">
        <w:t xml:space="preserve"> </w:t>
      </w:r>
      <w:r w:rsidRPr="0089599C">
        <w:t>один</w:t>
      </w:r>
      <w:r w:rsidR="0089599C" w:rsidRPr="0089599C">
        <w:t xml:space="preserve"> </w:t>
      </w:r>
      <w:r w:rsidRPr="0089599C">
        <w:t>из</w:t>
      </w:r>
      <w:r w:rsidR="0089599C" w:rsidRPr="0089599C">
        <w:t xml:space="preserve"> </w:t>
      </w:r>
      <w:r w:rsidRPr="0089599C">
        <w:t>продуктов,</w:t>
      </w:r>
      <w:r w:rsidR="0089599C" w:rsidRPr="0089599C">
        <w:t xml:space="preserve"> </w:t>
      </w:r>
      <w:r w:rsidRPr="0089599C">
        <w:t>предлагаемых</w:t>
      </w:r>
      <w:r w:rsidR="0089599C" w:rsidRPr="0089599C">
        <w:t xml:space="preserve"> </w:t>
      </w:r>
      <w:r w:rsidRPr="0089599C">
        <w:t>страховыми</w:t>
      </w:r>
      <w:r w:rsidR="0089599C" w:rsidRPr="0089599C">
        <w:t xml:space="preserve"> </w:t>
      </w:r>
      <w:r w:rsidRPr="0089599C">
        <w:t>компаниями.</w:t>
      </w:r>
      <w:r w:rsidR="0089599C" w:rsidRPr="0089599C">
        <w:t xml:space="preserve"> </w:t>
      </w:r>
      <w:r w:rsidRPr="0089599C">
        <w:t>С</w:t>
      </w:r>
      <w:r w:rsidR="0089599C" w:rsidRPr="0089599C">
        <w:t xml:space="preserve"> </w:t>
      </w:r>
      <w:r w:rsidRPr="0089599C">
        <w:t>помощью</w:t>
      </w:r>
      <w:r w:rsidR="0089599C" w:rsidRPr="0089599C">
        <w:t xml:space="preserve"> </w:t>
      </w:r>
      <w:r w:rsidRPr="0089599C">
        <w:t>НСЖ</w:t>
      </w:r>
      <w:r w:rsidR="0089599C" w:rsidRPr="0089599C">
        <w:t xml:space="preserve"> </w:t>
      </w:r>
      <w:r w:rsidRPr="0089599C">
        <w:t>можно</w:t>
      </w:r>
      <w:r w:rsidR="0089599C" w:rsidRPr="0089599C">
        <w:t xml:space="preserve"> </w:t>
      </w:r>
      <w:r w:rsidRPr="0089599C">
        <w:t>собрать</w:t>
      </w:r>
      <w:r w:rsidR="0089599C" w:rsidRPr="0089599C">
        <w:t xml:space="preserve"> </w:t>
      </w:r>
      <w:r w:rsidRPr="0089599C">
        <w:t>деньги</w:t>
      </w:r>
      <w:r w:rsidR="0089599C" w:rsidRPr="0089599C">
        <w:t xml:space="preserve"> </w:t>
      </w:r>
      <w:r w:rsidRPr="0089599C">
        <w:t>как</w:t>
      </w:r>
      <w:r w:rsidR="0089599C" w:rsidRPr="0089599C">
        <w:t xml:space="preserve"> </w:t>
      </w:r>
      <w:r w:rsidRPr="0089599C">
        <w:t>на</w:t>
      </w:r>
      <w:r w:rsidR="0089599C" w:rsidRPr="0089599C">
        <w:t xml:space="preserve"> </w:t>
      </w:r>
      <w:r w:rsidRPr="0089599C">
        <w:t>дополнительный</w:t>
      </w:r>
      <w:r w:rsidR="0089599C" w:rsidRPr="0089599C">
        <w:t xml:space="preserve"> </w:t>
      </w:r>
      <w:r w:rsidRPr="0089599C">
        <w:t>доход</w:t>
      </w:r>
      <w:r w:rsidR="0089599C" w:rsidRPr="0089599C">
        <w:t xml:space="preserve"> </w:t>
      </w:r>
      <w:r w:rsidRPr="0089599C">
        <w:t>в</w:t>
      </w:r>
      <w:r w:rsidR="0089599C" w:rsidRPr="0089599C">
        <w:t xml:space="preserve"> </w:t>
      </w:r>
      <w:r w:rsidRPr="0089599C">
        <w:t>старости,</w:t>
      </w:r>
      <w:r w:rsidR="0089599C" w:rsidRPr="0089599C">
        <w:t xml:space="preserve"> </w:t>
      </w:r>
      <w:r w:rsidRPr="0089599C">
        <w:t>так</w:t>
      </w:r>
      <w:r w:rsidR="0089599C" w:rsidRPr="0089599C">
        <w:t xml:space="preserve"> </w:t>
      </w:r>
      <w:r w:rsidRPr="0089599C">
        <w:t>и</w:t>
      </w:r>
      <w:r w:rsidR="0089599C" w:rsidRPr="0089599C">
        <w:t xml:space="preserve"> </w:t>
      </w:r>
      <w:r w:rsidRPr="0089599C">
        <w:t>на</w:t>
      </w:r>
      <w:r w:rsidR="0089599C" w:rsidRPr="0089599C">
        <w:t xml:space="preserve"> </w:t>
      </w:r>
      <w:r w:rsidRPr="0089599C">
        <w:t>другие</w:t>
      </w:r>
      <w:r w:rsidR="0089599C" w:rsidRPr="0089599C">
        <w:t xml:space="preserve"> </w:t>
      </w:r>
      <w:r w:rsidRPr="0089599C">
        <w:t>цели</w:t>
      </w:r>
      <w:r w:rsidR="0089599C" w:rsidRPr="0089599C">
        <w:t xml:space="preserve"> </w:t>
      </w:r>
      <w:r w:rsidR="007F01F9">
        <w:t>-</w:t>
      </w:r>
      <w:r w:rsidR="0089599C" w:rsidRPr="0089599C">
        <w:t xml:space="preserve"> </w:t>
      </w:r>
      <w:r w:rsidRPr="0089599C">
        <w:t>детям</w:t>
      </w:r>
      <w:r w:rsidR="0089599C" w:rsidRPr="0089599C">
        <w:t xml:space="preserve"> </w:t>
      </w:r>
      <w:r w:rsidRPr="0089599C">
        <w:t>на</w:t>
      </w:r>
      <w:r w:rsidR="0089599C" w:rsidRPr="0089599C">
        <w:t xml:space="preserve"> </w:t>
      </w:r>
      <w:r w:rsidRPr="0089599C">
        <w:t>образование</w:t>
      </w:r>
      <w:r w:rsidR="0089599C" w:rsidRPr="0089599C">
        <w:t xml:space="preserve"> </w:t>
      </w:r>
      <w:r w:rsidRPr="0089599C">
        <w:t>или</w:t>
      </w:r>
      <w:r w:rsidR="0089599C" w:rsidRPr="0089599C">
        <w:t xml:space="preserve"> </w:t>
      </w:r>
      <w:r w:rsidRPr="0089599C">
        <w:t>жилье.</w:t>
      </w:r>
    </w:p>
    <w:p w14:paraId="2817AEB5" w14:textId="77777777" w:rsidR="00033331" w:rsidRPr="0089599C" w:rsidRDefault="00033331" w:rsidP="00033331">
      <w:r w:rsidRPr="0089599C">
        <w:t>Подробнее</w:t>
      </w:r>
      <w:r w:rsidR="0089599C" w:rsidRPr="0089599C">
        <w:t xml:space="preserve"> </w:t>
      </w:r>
      <w:r w:rsidRPr="0089599C">
        <w:t>о</w:t>
      </w:r>
      <w:r w:rsidR="0089599C" w:rsidRPr="0089599C">
        <w:t xml:space="preserve"> </w:t>
      </w:r>
      <w:r w:rsidRPr="0089599C">
        <w:t>том,</w:t>
      </w:r>
      <w:r w:rsidR="0089599C" w:rsidRPr="0089599C">
        <w:t xml:space="preserve"> </w:t>
      </w:r>
      <w:r w:rsidRPr="0089599C">
        <w:t>как</w:t>
      </w:r>
      <w:r w:rsidR="0089599C" w:rsidRPr="0089599C">
        <w:t xml:space="preserve"> </w:t>
      </w:r>
      <w:r w:rsidRPr="0089599C">
        <w:t>работает</w:t>
      </w:r>
      <w:r w:rsidR="0089599C" w:rsidRPr="0089599C">
        <w:t xml:space="preserve"> </w:t>
      </w:r>
      <w:r w:rsidRPr="0089599C">
        <w:t>НСЖ,</w:t>
      </w:r>
      <w:r w:rsidR="0089599C" w:rsidRPr="0089599C">
        <w:t xml:space="preserve"> </w:t>
      </w:r>
      <w:r w:rsidRPr="0089599C">
        <w:t>можно</w:t>
      </w:r>
      <w:r w:rsidR="0089599C" w:rsidRPr="0089599C">
        <w:t xml:space="preserve"> </w:t>
      </w:r>
      <w:r w:rsidRPr="0089599C">
        <w:t>почитать</w:t>
      </w:r>
      <w:r w:rsidR="0089599C" w:rsidRPr="0089599C">
        <w:t xml:space="preserve"> </w:t>
      </w:r>
      <w:r w:rsidRPr="0089599C">
        <w:t>в</w:t>
      </w:r>
      <w:r w:rsidR="0089599C" w:rsidRPr="0089599C">
        <w:t xml:space="preserve"> </w:t>
      </w:r>
      <w:r w:rsidRPr="0089599C">
        <w:t>этой</w:t>
      </w:r>
      <w:r w:rsidR="0089599C" w:rsidRPr="0089599C">
        <w:t xml:space="preserve"> </w:t>
      </w:r>
      <w:r w:rsidRPr="0089599C">
        <w:t>статье.</w:t>
      </w:r>
    </w:p>
    <w:p w14:paraId="2F96166B" w14:textId="77777777" w:rsidR="00033331" w:rsidRPr="0089599C" w:rsidRDefault="00033331" w:rsidP="00033331">
      <w:r w:rsidRPr="0089599C">
        <w:t>В-четвертых,</w:t>
      </w:r>
      <w:r w:rsidR="0089599C" w:rsidRPr="0089599C">
        <w:t xml:space="preserve"> </w:t>
      </w:r>
      <w:r w:rsidRPr="0089599C">
        <w:t>из</w:t>
      </w:r>
      <w:r w:rsidR="0089599C" w:rsidRPr="0089599C">
        <w:t xml:space="preserve"> </w:t>
      </w:r>
      <w:r w:rsidRPr="0089599C">
        <w:t>долгосрочных</w:t>
      </w:r>
      <w:r w:rsidR="0089599C" w:rsidRPr="0089599C">
        <w:t xml:space="preserve"> </w:t>
      </w:r>
      <w:r w:rsidRPr="0089599C">
        <w:t>банковских</w:t>
      </w:r>
      <w:r w:rsidR="0089599C" w:rsidRPr="0089599C">
        <w:t xml:space="preserve"> </w:t>
      </w:r>
      <w:r w:rsidRPr="0089599C">
        <w:t>вкладов,</w:t>
      </w:r>
      <w:r w:rsidR="0089599C" w:rsidRPr="0089599C">
        <w:t xml:space="preserve"> </w:t>
      </w:r>
      <w:r w:rsidRPr="0089599C">
        <w:t>инвестиций</w:t>
      </w:r>
      <w:r w:rsidR="0089599C" w:rsidRPr="0089599C">
        <w:t xml:space="preserve"> </w:t>
      </w:r>
      <w:r w:rsidRPr="0089599C">
        <w:t>в</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и</w:t>
      </w:r>
      <w:r w:rsidR="0089599C" w:rsidRPr="0089599C">
        <w:t xml:space="preserve"> </w:t>
      </w:r>
      <w:r w:rsidRPr="0089599C">
        <w:t>других</w:t>
      </w:r>
      <w:r w:rsidR="0089599C" w:rsidRPr="0089599C">
        <w:t xml:space="preserve"> </w:t>
      </w:r>
      <w:r w:rsidRPr="0089599C">
        <w:t>доходов</w:t>
      </w:r>
      <w:r w:rsidR="0089599C" w:rsidRPr="0089599C">
        <w:t xml:space="preserve"> </w:t>
      </w:r>
      <w:r w:rsidRPr="0089599C">
        <w:t>(например,</w:t>
      </w:r>
      <w:r w:rsidR="0089599C" w:rsidRPr="0089599C">
        <w:t xml:space="preserve"> </w:t>
      </w:r>
      <w:r w:rsidRPr="0089599C">
        <w:t>сдачи</w:t>
      </w:r>
      <w:r w:rsidR="0089599C" w:rsidRPr="0089599C">
        <w:t xml:space="preserve"> </w:t>
      </w:r>
      <w:r w:rsidRPr="0089599C">
        <w:t>недвижимости</w:t>
      </w:r>
      <w:r w:rsidR="0089599C" w:rsidRPr="0089599C">
        <w:t xml:space="preserve"> </w:t>
      </w:r>
      <w:r w:rsidRPr="0089599C">
        <w:t>в</w:t>
      </w:r>
      <w:r w:rsidR="0089599C" w:rsidRPr="0089599C">
        <w:t xml:space="preserve"> </w:t>
      </w:r>
      <w:r w:rsidRPr="0089599C">
        <w:t>аренду).</w:t>
      </w:r>
    </w:p>
    <w:p w14:paraId="2BE6D758" w14:textId="77777777" w:rsidR="00033331" w:rsidRPr="0089599C" w:rsidRDefault="00033331" w:rsidP="00033331">
      <w:r w:rsidRPr="0089599C">
        <w:t>Доход</w:t>
      </w:r>
      <w:r w:rsidR="0089599C" w:rsidRPr="0089599C">
        <w:t xml:space="preserve"> </w:t>
      </w:r>
      <w:r w:rsidRPr="0089599C">
        <w:t>по</w:t>
      </w:r>
      <w:r w:rsidR="0089599C" w:rsidRPr="0089599C">
        <w:t xml:space="preserve"> </w:t>
      </w:r>
      <w:r w:rsidRPr="0089599C">
        <w:t>трем</w:t>
      </w:r>
      <w:r w:rsidR="0089599C" w:rsidRPr="0089599C">
        <w:t xml:space="preserve"> </w:t>
      </w:r>
      <w:r w:rsidRPr="0089599C">
        <w:t>последним</w:t>
      </w:r>
      <w:r w:rsidR="0089599C" w:rsidRPr="0089599C">
        <w:t xml:space="preserve"> </w:t>
      </w:r>
      <w:r w:rsidRPr="0089599C">
        <w:t>пунктам</w:t>
      </w:r>
      <w:r w:rsidR="0089599C" w:rsidRPr="0089599C">
        <w:t xml:space="preserve"> </w:t>
      </w:r>
      <w:r w:rsidRPr="0089599C">
        <w:t>возможен</w:t>
      </w:r>
      <w:r w:rsidR="0089599C" w:rsidRPr="0089599C">
        <w:t xml:space="preserve"> </w:t>
      </w:r>
      <w:r w:rsidRPr="0089599C">
        <w:t>только</w:t>
      </w:r>
      <w:r w:rsidR="0089599C" w:rsidRPr="0089599C">
        <w:t xml:space="preserve"> </w:t>
      </w:r>
      <w:r w:rsidRPr="0089599C">
        <w:t>в</w:t>
      </w:r>
      <w:r w:rsidR="0089599C" w:rsidRPr="0089599C">
        <w:t xml:space="preserve"> </w:t>
      </w:r>
      <w:r w:rsidRPr="0089599C">
        <w:t>том</w:t>
      </w:r>
      <w:r w:rsidR="0089599C" w:rsidRPr="0089599C">
        <w:t xml:space="preserve"> </w:t>
      </w:r>
      <w:r w:rsidRPr="0089599C">
        <w:t>случае,</w:t>
      </w:r>
      <w:r w:rsidR="0089599C" w:rsidRPr="0089599C">
        <w:t xml:space="preserve"> </w:t>
      </w:r>
      <w:r w:rsidRPr="0089599C">
        <w:t>если</w:t>
      </w:r>
      <w:r w:rsidR="0089599C" w:rsidRPr="0089599C">
        <w:t xml:space="preserve"> </w:t>
      </w:r>
      <w:r w:rsidRPr="0089599C">
        <w:t>гражданин</w:t>
      </w:r>
      <w:r w:rsidR="0089599C" w:rsidRPr="0089599C">
        <w:t xml:space="preserve"> </w:t>
      </w:r>
      <w:r w:rsidRPr="0089599C">
        <w:t>сознательно</w:t>
      </w:r>
      <w:r w:rsidR="0089599C" w:rsidRPr="0089599C">
        <w:t xml:space="preserve"> </w:t>
      </w:r>
      <w:r w:rsidRPr="0089599C">
        <w:t>оформит</w:t>
      </w:r>
      <w:r w:rsidR="0089599C" w:rsidRPr="0089599C">
        <w:t xml:space="preserve"> </w:t>
      </w:r>
      <w:r w:rsidRPr="0089599C">
        <w:t>эти</w:t>
      </w:r>
      <w:r w:rsidR="0089599C" w:rsidRPr="0089599C">
        <w:t xml:space="preserve"> </w:t>
      </w:r>
      <w:r w:rsidRPr="0089599C">
        <w:t>инструменты</w:t>
      </w:r>
      <w:r w:rsidR="0089599C" w:rsidRPr="0089599C">
        <w:t xml:space="preserve"> </w:t>
      </w:r>
      <w:r w:rsidRPr="0089599C">
        <w:t>и</w:t>
      </w:r>
      <w:r w:rsidR="0089599C" w:rsidRPr="0089599C">
        <w:t xml:space="preserve"> </w:t>
      </w:r>
      <w:r w:rsidRPr="0089599C">
        <w:t>начнет</w:t>
      </w:r>
      <w:r w:rsidR="0089599C" w:rsidRPr="0089599C">
        <w:t xml:space="preserve"> </w:t>
      </w:r>
      <w:r w:rsidRPr="0089599C">
        <w:t>ими</w:t>
      </w:r>
      <w:r w:rsidR="0089599C" w:rsidRPr="0089599C">
        <w:t xml:space="preserve"> </w:t>
      </w:r>
      <w:r w:rsidRPr="0089599C">
        <w:t>пользоваться.</w:t>
      </w:r>
      <w:r w:rsidR="0089599C" w:rsidRPr="0089599C">
        <w:t xml:space="preserve"> </w:t>
      </w:r>
      <w:r w:rsidRPr="0089599C">
        <w:t>По</w:t>
      </w:r>
      <w:r w:rsidR="0089599C" w:rsidRPr="0089599C">
        <w:t xml:space="preserve"> </w:t>
      </w:r>
      <w:r w:rsidRPr="0089599C">
        <w:t>первому</w:t>
      </w:r>
      <w:r w:rsidR="0089599C" w:rsidRPr="0089599C">
        <w:t xml:space="preserve"> </w:t>
      </w:r>
      <w:r w:rsidRPr="0089599C">
        <w:t>же</w:t>
      </w:r>
      <w:r w:rsidR="0089599C" w:rsidRPr="0089599C">
        <w:t xml:space="preserve"> </w:t>
      </w:r>
      <w:r w:rsidRPr="0089599C">
        <w:t>пункту</w:t>
      </w:r>
      <w:r w:rsidR="0089599C" w:rsidRPr="0089599C">
        <w:t xml:space="preserve"> </w:t>
      </w:r>
      <w:r w:rsidRPr="0089599C">
        <w:t>(госпенсия)</w:t>
      </w:r>
      <w:r w:rsidR="0089599C" w:rsidRPr="0089599C">
        <w:t xml:space="preserve"> </w:t>
      </w:r>
      <w:r w:rsidRPr="0089599C">
        <w:t>пенсионный</w:t>
      </w:r>
      <w:r w:rsidR="0089599C" w:rsidRPr="0089599C">
        <w:t xml:space="preserve"> </w:t>
      </w:r>
      <w:r w:rsidRPr="0089599C">
        <w:t>доход</w:t>
      </w:r>
      <w:r w:rsidR="0089599C" w:rsidRPr="0089599C">
        <w:t xml:space="preserve"> </w:t>
      </w:r>
      <w:r w:rsidRPr="0089599C">
        <w:t>формируется</w:t>
      </w:r>
      <w:r w:rsidR="0089599C" w:rsidRPr="0089599C">
        <w:t xml:space="preserve"> </w:t>
      </w:r>
      <w:r w:rsidRPr="0089599C">
        <w:t>автоматически,</w:t>
      </w:r>
      <w:r w:rsidR="0089599C" w:rsidRPr="0089599C">
        <w:t xml:space="preserve"> </w:t>
      </w:r>
      <w:r w:rsidRPr="0089599C">
        <w:t>но</w:t>
      </w:r>
      <w:r w:rsidR="0089599C" w:rsidRPr="0089599C">
        <w:t xml:space="preserve"> </w:t>
      </w:r>
      <w:r w:rsidRPr="0089599C">
        <w:t>существенно</w:t>
      </w:r>
      <w:r w:rsidR="0089599C" w:rsidRPr="0089599C">
        <w:t xml:space="preserve"> </w:t>
      </w:r>
      <w:r w:rsidRPr="0089599C">
        <w:t>зависит</w:t>
      </w:r>
      <w:r w:rsidR="0089599C" w:rsidRPr="0089599C">
        <w:t xml:space="preserve"> </w:t>
      </w:r>
      <w:r w:rsidRPr="0089599C">
        <w:t>от</w:t>
      </w:r>
      <w:r w:rsidR="0089599C" w:rsidRPr="0089599C">
        <w:t xml:space="preserve"> </w:t>
      </w:r>
      <w:r w:rsidRPr="0089599C">
        <w:t>множества</w:t>
      </w:r>
      <w:r w:rsidR="0089599C" w:rsidRPr="0089599C">
        <w:t xml:space="preserve"> </w:t>
      </w:r>
      <w:r w:rsidRPr="0089599C">
        <w:t>переменных.</w:t>
      </w:r>
    </w:p>
    <w:p w14:paraId="51E027F4" w14:textId="77777777" w:rsidR="00033331" w:rsidRPr="0089599C" w:rsidRDefault="004C5517" w:rsidP="00033331">
      <w:r w:rsidRPr="0089599C">
        <w:t>КАК</w:t>
      </w:r>
      <w:r w:rsidR="0089599C" w:rsidRPr="0089599C">
        <w:t xml:space="preserve"> </w:t>
      </w:r>
      <w:r w:rsidRPr="0089599C">
        <w:t>РАБОТАЕТ</w:t>
      </w:r>
      <w:r w:rsidR="0089599C" w:rsidRPr="0089599C">
        <w:t xml:space="preserve"> </w:t>
      </w:r>
      <w:r w:rsidRPr="0089599C">
        <w:t>С</w:t>
      </w:r>
      <w:r w:rsidR="0089599C" w:rsidRPr="0089599C">
        <w:t xml:space="preserve"> </w:t>
      </w:r>
      <w:r w:rsidRPr="0089599C">
        <w:t>ПЕНСИОННЫМИ</w:t>
      </w:r>
      <w:r w:rsidR="0089599C" w:rsidRPr="0089599C">
        <w:t xml:space="preserve"> </w:t>
      </w:r>
      <w:r w:rsidRPr="0089599C">
        <w:t>НАКОПЛЕНИЯМИ</w:t>
      </w:r>
      <w:r w:rsidR="0089599C" w:rsidRPr="0089599C">
        <w:t xml:space="preserve"> </w:t>
      </w:r>
      <w:r w:rsidRPr="0089599C">
        <w:t>СФР</w:t>
      </w:r>
    </w:p>
    <w:p w14:paraId="1F69A571" w14:textId="77777777" w:rsidR="00033331" w:rsidRPr="0089599C" w:rsidRDefault="00033331" w:rsidP="00033331">
      <w:r w:rsidRPr="0089599C">
        <w:t>Если</w:t>
      </w:r>
      <w:r w:rsidR="0089599C" w:rsidRPr="0089599C">
        <w:t xml:space="preserve"> </w:t>
      </w:r>
      <w:r w:rsidRPr="0089599C">
        <w:t>ваши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формируются</w:t>
      </w:r>
      <w:r w:rsidR="0089599C" w:rsidRPr="0089599C">
        <w:t xml:space="preserve"> </w:t>
      </w:r>
      <w:r w:rsidRPr="0089599C">
        <w:t>в</w:t>
      </w:r>
      <w:r w:rsidR="0089599C" w:rsidRPr="0089599C">
        <w:t xml:space="preserve"> </w:t>
      </w:r>
      <w:r w:rsidRPr="0089599C">
        <w:t>СФР,</w:t>
      </w:r>
      <w:r w:rsidR="0089599C" w:rsidRPr="0089599C">
        <w:t xml:space="preserve"> </w:t>
      </w:r>
      <w:r w:rsidRPr="0089599C">
        <w:t>то</w:t>
      </w:r>
      <w:r w:rsidR="0089599C" w:rsidRPr="0089599C">
        <w:t xml:space="preserve"> </w:t>
      </w:r>
      <w:r w:rsidRPr="0089599C">
        <w:t>их</w:t>
      </w:r>
      <w:r w:rsidR="0089599C" w:rsidRPr="0089599C">
        <w:t xml:space="preserve"> </w:t>
      </w:r>
      <w:r w:rsidRPr="0089599C">
        <w:t>инвестированием</w:t>
      </w:r>
      <w:r w:rsidR="0089599C" w:rsidRPr="0089599C">
        <w:t xml:space="preserve"> </w:t>
      </w:r>
      <w:r w:rsidRPr="0089599C">
        <w:t>занимается</w:t>
      </w:r>
      <w:r w:rsidR="0089599C" w:rsidRPr="0089599C">
        <w:t xml:space="preserve"> </w:t>
      </w:r>
      <w:r w:rsidRPr="0089599C">
        <w:t>преимущественно</w:t>
      </w:r>
      <w:r w:rsidR="0089599C" w:rsidRPr="0089599C">
        <w:t xml:space="preserve"> </w:t>
      </w:r>
      <w:r w:rsidRPr="0089599C">
        <w:t>государственная</w:t>
      </w:r>
      <w:r w:rsidR="0089599C" w:rsidRPr="0089599C">
        <w:t xml:space="preserve"> </w:t>
      </w:r>
      <w:r w:rsidRPr="0089599C">
        <w:t>управляющая</w:t>
      </w:r>
      <w:r w:rsidR="0089599C" w:rsidRPr="0089599C">
        <w:t xml:space="preserve"> </w:t>
      </w:r>
      <w:r w:rsidRPr="0089599C">
        <w:t>компания</w:t>
      </w:r>
      <w:r w:rsidR="0089599C" w:rsidRPr="0089599C">
        <w:t xml:space="preserve"> </w:t>
      </w:r>
      <w:r w:rsidRPr="0089599C">
        <w:t>ВЭБ.РФ.</w:t>
      </w:r>
      <w:r w:rsidR="0089599C" w:rsidRPr="0089599C">
        <w:t xml:space="preserve"> </w:t>
      </w:r>
      <w:r w:rsidRPr="0089599C">
        <w:t>Также</w:t>
      </w:r>
      <w:r w:rsidR="0089599C" w:rsidRPr="0089599C">
        <w:t xml:space="preserve"> </w:t>
      </w:r>
      <w:r w:rsidRPr="0089599C">
        <w:t>у</w:t>
      </w:r>
      <w:r w:rsidR="0089599C" w:rsidRPr="0089599C">
        <w:t xml:space="preserve"> </w:t>
      </w:r>
      <w:r w:rsidRPr="0089599C">
        <w:t>СФР</w:t>
      </w:r>
      <w:r w:rsidR="0089599C" w:rsidRPr="0089599C">
        <w:t xml:space="preserve"> </w:t>
      </w:r>
      <w:r w:rsidRPr="0089599C">
        <w:t>есть</w:t>
      </w:r>
      <w:r w:rsidR="0089599C" w:rsidRPr="0089599C">
        <w:t xml:space="preserve"> </w:t>
      </w:r>
      <w:r w:rsidRPr="0089599C">
        <w:t>ряд</w:t>
      </w:r>
      <w:r w:rsidR="0089599C" w:rsidRPr="0089599C">
        <w:t xml:space="preserve"> </w:t>
      </w:r>
      <w:r w:rsidRPr="0089599C">
        <w:t>управляющих</w:t>
      </w:r>
      <w:r w:rsidR="0089599C" w:rsidRPr="0089599C">
        <w:t xml:space="preserve"> </w:t>
      </w:r>
      <w:r w:rsidRPr="0089599C">
        <w:t>компаний,</w:t>
      </w:r>
      <w:r w:rsidR="0089599C" w:rsidRPr="0089599C">
        <w:t xml:space="preserve"> </w:t>
      </w:r>
      <w:r w:rsidRPr="0089599C">
        <w:t>с</w:t>
      </w:r>
      <w:r w:rsidR="0089599C" w:rsidRPr="0089599C">
        <w:t xml:space="preserve"> </w:t>
      </w:r>
      <w:r w:rsidRPr="0089599C">
        <w:t>которыми</w:t>
      </w:r>
      <w:r w:rsidR="0089599C" w:rsidRPr="0089599C">
        <w:t xml:space="preserve"> </w:t>
      </w:r>
      <w:r w:rsidRPr="0089599C">
        <w:t>заключены</w:t>
      </w:r>
      <w:r w:rsidR="0089599C" w:rsidRPr="0089599C">
        <w:t xml:space="preserve"> </w:t>
      </w:r>
      <w:r w:rsidRPr="0089599C">
        <w:t>договоры</w:t>
      </w:r>
      <w:r w:rsidR="0089599C" w:rsidRPr="0089599C">
        <w:t xml:space="preserve"> </w:t>
      </w:r>
      <w:r w:rsidRPr="0089599C">
        <w:t>доверительного</w:t>
      </w:r>
      <w:r w:rsidR="0089599C" w:rsidRPr="0089599C">
        <w:t xml:space="preserve"> </w:t>
      </w:r>
      <w:r w:rsidRPr="0089599C">
        <w:t>управления</w:t>
      </w:r>
      <w:r w:rsidR="0089599C" w:rsidRPr="0089599C">
        <w:t xml:space="preserve"> </w:t>
      </w:r>
      <w:r w:rsidRPr="0089599C">
        <w:t>средствами</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(в</w:t>
      </w:r>
      <w:r w:rsidR="0089599C" w:rsidRPr="0089599C">
        <w:t xml:space="preserve"> </w:t>
      </w:r>
      <w:r w:rsidRPr="0089599C">
        <w:t>конце</w:t>
      </w:r>
      <w:r w:rsidR="0089599C" w:rsidRPr="0089599C">
        <w:t xml:space="preserve"> </w:t>
      </w:r>
      <w:r w:rsidRPr="0089599C">
        <w:t>2023</w:t>
      </w:r>
      <w:r w:rsidR="0089599C" w:rsidRPr="0089599C">
        <w:t xml:space="preserve"> </w:t>
      </w:r>
      <w:r w:rsidRPr="0089599C">
        <w:t>года</w:t>
      </w:r>
      <w:r w:rsidR="0089599C" w:rsidRPr="0089599C">
        <w:t xml:space="preserve"> </w:t>
      </w:r>
      <w:r w:rsidRPr="0089599C">
        <w:t>таких</w:t>
      </w:r>
      <w:r w:rsidR="0089599C" w:rsidRPr="0089599C">
        <w:t xml:space="preserve"> </w:t>
      </w:r>
      <w:r w:rsidRPr="0089599C">
        <w:t>было</w:t>
      </w:r>
      <w:r w:rsidR="0089599C" w:rsidRPr="0089599C">
        <w:t xml:space="preserve"> </w:t>
      </w:r>
      <w:r w:rsidRPr="0089599C">
        <w:t>12).</w:t>
      </w:r>
    </w:p>
    <w:p w14:paraId="32FCA5CF" w14:textId="77777777" w:rsidR="00033331" w:rsidRPr="0089599C" w:rsidRDefault="00033331" w:rsidP="00033331">
      <w:r w:rsidRPr="0089599C">
        <w:t>Уточним,</w:t>
      </w:r>
      <w:r w:rsidR="0089599C" w:rsidRPr="0089599C">
        <w:t xml:space="preserve"> </w:t>
      </w:r>
      <w:r w:rsidRPr="0089599C">
        <w:t>что</w:t>
      </w:r>
      <w:r w:rsidR="0089599C" w:rsidRPr="0089599C">
        <w:t xml:space="preserve"> </w:t>
      </w:r>
      <w:r w:rsidRPr="0089599C">
        <w:t>сейчас</w:t>
      </w:r>
      <w:r w:rsidR="0089599C" w:rsidRPr="0089599C">
        <w:t xml:space="preserve"> </w:t>
      </w:r>
      <w:r w:rsidRPr="0089599C">
        <w:t>государственный</w:t>
      </w:r>
      <w:r w:rsidR="0089599C" w:rsidRPr="0089599C">
        <w:t xml:space="preserve"> </w:t>
      </w:r>
      <w:r w:rsidRPr="0089599C">
        <w:t>фонд</w:t>
      </w:r>
      <w:r w:rsidR="0089599C" w:rsidRPr="0089599C">
        <w:t xml:space="preserve"> </w:t>
      </w:r>
      <w:r w:rsidRPr="0089599C">
        <w:t>инвестирует</w:t>
      </w:r>
      <w:r w:rsidR="0089599C" w:rsidRPr="0089599C">
        <w:t xml:space="preserve"> </w:t>
      </w:r>
      <w:r w:rsidRPr="0089599C">
        <w:t>только</w:t>
      </w:r>
      <w:r w:rsidR="0089599C" w:rsidRPr="0089599C">
        <w:t xml:space="preserve"> </w:t>
      </w:r>
      <w:r w:rsidRPr="0089599C">
        <w:t>те</w:t>
      </w:r>
      <w:r w:rsidR="0089599C" w:rsidRPr="0089599C">
        <w:t xml:space="preserve"> </w:t>
      </w:r>
      <w:r w:rsidRPr="0089599C">
        <w:t>средства,</w:t>
      </w:r>
      <w:r w:rsidR="0089599C" w:rsidRPr="0089599C">
        <w:t xml:space="preserve"> </w:t>
      </w:r>
      <w:r w:rsidRPr="0089599C">
        <w:t>что</w:t>
      </w:r>
      <w:r w:rsidR="0089599C" w:rsidRPr="0089599C">
        <w:t xml:space="preserve"> </w:t>
      </w:r>
      <w:r w:rsidRPr="0089599C">
        <w:t>формировались</w:t>
      </w:r>
      <w:r w:rsidR="0089599C" w:rsidRPr="0089599C">
        <w:t xml:space="preserve"> </w:t>
      </w:r>
      <w:r w:rsidRPr="0089599C">
        <w:t>как</w:t>
      </w:r>
      <w:r w:rsidR="0089599C" w:rsidRPr="0089599C">
        <w:t xml:space="preserve"> </w:t>
      </w:r>
      <w:r w:rsidRPr="0089599C">
        <w:t>накопительная</w:t>
      </w:r>
      <w:r w:rsidR="0089599C" w:rsidRPr="0089599C">
        <w:t xml:space="preserve"> </w:t>
      </w:r>
      <w:r w:rsidRPr="0089599C">
        <w:t>пенсия</w:t>
      </w:r>
      <w:r w:rsidR="0089599C" w:rsidRPr="0089599C">
        <w:t xml:space="preserve"> </w:t>
      </w:r>
      <w:r w:rsidRPr="0089599C">
        <w:t>в</w:t>
      </w:r>
      <w:r w:rsidR="0089599C" w:rsidRPr="0089599C">
        <w:t xml:space="preserve"> </w:t>
      </w:r>
      <w:r w:rsidRPr="0089599C">
        <w:t>период</w:t>
      </w:r>
      <w:r w:rsidR="0089599C" w:rsidRPr="0089599C">
        <w:t xml:space="preserve"> </w:t>
      </w:r>
      <w:r w:rsidRPr="0089599C">
        <w:t>с</w:t>
      </w:r>
      <w:r w:rsidR="0089599C" w:rsidRPr="0089599C">
        <w:t xml:space="preserve"> </w:t>
      </w:r>
      <w:r w:rsidRPr="0089599C">
        <w:t>2002</w:t>
      </w:r>
      <w:r w:rsidR="0089599C" w:rsidRPr="0089599C">
        <w:t xml:space="preserve"> </w:t>
      </w:r>
      <w:r w:rsidRPr="0089599C">
        <w:t>по</w:t>
      </w:r>
      <w:r w:rsidR="0089599C" w:rsidRPr="0089599C">
        <w:t xml:space="preserve"> </w:t>
      </w:r>
      <w:r w:rsidRPr="0089599C">
        <w:t>2013</w:t>
      </w:r>
      <w:r w:rsidR="0089599C" w:rsidRPr="0089599C">
        <w:t xml:space="preserve"> </w:t>
      </w:r>
      <w:r w:rsidRPr="0089599C">
        <w:t>год.</w:t>
      </w:r>
      <w:r w:rsidR="0089599C" w:rsidRPr="0089599C">
        <w:t xml:space="preserve"> </w:t>
      </w:r>
      <w:r w:rsidRPr="0089599C">
        <w:t>По</w:t>
      </w:r>
      <w:r w:rsidR="0089599C" w:rsidRPr="0089599C">
        <w:t xml:space="preserve"> </w:t>
      </w:r>
      <w:r w:rsidRPr="0089599C">
        <w:t>умолчанию</w:t>
      </w:r>
      <w:r w:rsidR="0089599C" w:rsidRPr="0089599C">
        <w:t xml:space="preserve"> </w:t>
      </w:r>
      <w:r w:rsidRPr="0089599C">
        <w:t>эти</w:t>
      </w:r>
      <w:r w:rsidR="0089599C" w:rsidRPr="0089599C">
        <w:t xml:space="preserve"> </w:t>
      </w:r>
      <w:r w:rsidRPr="0089599C">
        <w:t>деньги</w:t>
      </w:r>
      <w:r w:rsidR="0089599C" w:rsidRPr="0089599C">
        <w:t xml:space="preserve"> </w:t>
      </w:r>
      <w:r w:rsidRPr="0089599C">
        <w:t>инвестируются</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расширенного</w:t>
      </w:r>
      <w:r w:rsidR="0089599C" w:rsidRPr="0089599C">
        <w:t xml:space="preserve"> </w:t>
      </w:r>
      <w:r w:rsidRPr="0089599C">
        <w:t>портфеля</w:t>
      </w:r>
      <w:r w:rsidR="0089599C" w:rsidRPr="0089599C">
        <w:t xml:space="preserve"> </w:t>
      </w:r>
      <w:r w:rsidRPr="0089599C">
        <w:t>ВЭБ.РФ.</w:t>
      </w:r>
      <w:r w:rsidR="0089599C" w:rsidRPr="0089599C">
        <w:t xml:space="preserve"> </w:t>
      </w:r>
      <w:r w:rsidRPr="0089599C">
        <w:t>Именно</w:t>
      </w:r>
      <w:r w:rsidR="0089599C" w:rsidRPr="0089599C">
        <w:t xml:space="preserve"> </w:t>
      </w:r>
      <w:r w:rsidRPr="0089599C">
        <w:t>в</w:t>
      </w:r>
      <w:r w:rsidR="0089599C" w:rsidRPr="0089599C">
        <w:t xml:space="preserve"> </w:t>
      </w:r>
      <w:r w:rsidRPr="0089599C">
        <w:t>этот</w:t>
      </w:r>
      <w:r w:rsidR="0089599C" w:rsidRPr="0089599C">
        <w:t xml:space="preserve"> </w:t>
      </w:r>
      <w:r w:rsidRPr="0089599C">
        <w:t>портфель</w:t>
      </w:r>
      <w:r w:rsidR="0089599C" w:rsidRPr="0089599C">
        <w:t xml:space="preserve"> </w:t>
      </w:r>
      <w:r w:rsidRPr="0089599C">
        <w:t>вкладываются</w:t>
      </w:r>
      <w:r w:rsidR="0089599C" w:rsidRPr="0089599C">
        <w:t xml:space="preserve"> </w:t>
      </w:r>
      <w:r w:rsidRPr="0089599C">
        <w:t>средства</w:t>
      </w:r>
      <w:r w:rsidR="0089599C" w:rsidRPr="0089599C">
        <w:t xml:space="preserve"> </w:t>
      </w:r>
      <w:r w:rsidRPr="0089599C">
        <w:t>большинства</w:t>
      </w:r>
      <w:r w:rsidR="0089599C" w:rsidRPr="0089599C">
        <w:t xml:space="preserve"> </w:t>
      </w:r>
      <w:r w:rsidRPr="0089599C">
        <w:t>граждан,</w:t>
      </w:r>
      <w:r w:rsidR="0089599C" w:rsidRPr="0089599C">
        <w:t xml:space="preserve"> </w:t>
      </w:r>
      <w:r w:rsidRPr="0089599C">
        <w:t>имеющих</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В</w:t>
      </w:r>
      <w:r w:rsidR="0089599C" w:rsidRPr="0089599C">
        <w:t xml:space="preserve"> </w:t>
      </w:r>
      <w:r w:rsidRPr="0089599C">
        <w:t>основном</w:t>
      </w:r>
      <w:r w:rsidR="0089599C" w:rsidRPr="0089599C">
        <w:t xml:space="preserve"> </w:t>
      </w:r>
      <w:r w:rsidRPr="0089599C">
        <w:t>они</w:t>
      </w:r>
      <w:r w:rsidR="0089599C" w:rsidRPr="0089599C">
        <w:t xml:space="preserve"> </w:t>
      </w:r>
      <w:r w:rsidRPr="0089599C">
        <w:t>инвестируются</w:t>
      </w:r>
      <w:r w:rsidR="0089599C" w:rsidRPr="0089599C">
        <w:t xml:space="preserve"> </w:t>
      </w:r>
      <w:r w:rsidRPr="0089599C">
        <w:t>в</w:t>
      </w:r>
      <w:r w:rsidR="0089599C" w:rsidRPr="0089599C">
        <w:t xml:space="preserve"> </w:t>
      </w:r>
      <w:r w:rsidRPr="0089599C">
        <w:t>государственные</w:t>
      </w:r>
      <w:r w:rsidR="0089599C" w:rsidRPr="0089599C">
        <w:t xml:space="preserve"> </w:t>
      </w:r>
      <w:r w:rsidRPr="0089599C">
        <w:t>и</w:t>
      </w:r>
      <w:r w:rsidR="0089599C" w:rsidRPr="0089599C">
        <w:t xml:space="preserve"> </w:t>
      </w:r>
      <w:r w:rsidRPr="0089599C">
        <w:t>субфедеральные</w:t>
      </w:r>
      <w:r w:rsidR="0089599C" w:rsidRPr="0089599C">
        <w:t xml:space="preserve"> </w:t>
      </w:r>
      <w:r w:rsidRPr="0089599C">
        <w:t>облигации,</w:t>
      </w:r>
      <w:r w:rsidR="0089599C" w:rsidRPr="0089599C">
        <w:t xml:space="preserve"> </w:t>
      </w:r>
      <w:r w:rsidRPr="0089599C">
        <w:t>ипотечные</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корпоративные</w:t>
      </w:r>
      <w:r w:rsidR="0089599C" w:rsidRPr="0089599C">
        <w:t xml:space="preserve"> </w:t>
      </w:r>
      <w:r w:rsidRPr="0089599C">
        <w:t>облигации</w:t>
      </w:r>
      <w:r w:rsidR="0089599C" w:rsidRPr="0089599C">
        <w:t xml:space="preserve"> </w:t>
      </w:r>
      <w:r w:rsidRPr="0089599C">
        <w:t>российских</w:t>
      </w:r>
      <w:r w:rsidR="0089599C" w:rsidRPr="0089599C">
        <w:t xml:space="preserve"> </w:t>
      </w:r>
      <w:r w:rsidRPr="0089599C">
        <w:t>эмитентов,</w:t>
      </w:r>
      <w:r w:rsidR="0089599C" w:rsidRPr="0089599C">
        <w:t xml:space="preserve"> </w:t>
      </w:r>
      <w:r w:rsidRPr="0089599C">
        <w:lastRenderedPageBreak/>
        <w:t>а</w:t>
      </w:r>
      <w:r w:rsidR="0089599C" w:rsidRPr="0089599C">
        <w:t xml:space="preserve"> </w:t>
      </w:r>
      <w:r w:rsidRPr="0089599C">
        <w:t>также</w:t>
      </w:r>
      <w:r w:rsidR="0089599C" w:rsidRPr="0089599C">
        <w:t xml:space="preserve"> </w:t>
      </w:r>
      <w:r w:rsidRPr="0089599C">
        <w:t>размещаются</w:t>
      </w:r>
      <w:r w:rsidR="0089599C" w:rsidRPr="0089599C">
        <w:t xml:space="preserve"> </w:t>
      </w:r>
      <w:r w:rsidRPr="0089599C">
        <w:t>на</w:t>
      </w:r>
      <w:r w:rsidR="0089599C" w:rsidRPr="0089599C">
        <w:t xml:space="preserve"> </w:t>
      </w:r>
      <w:r w:rsidRPr="0089599C">
        <w:t>депозитах</w:t>
      </w:r>
      <w:r w:rsidR="0089599C" w:rsidRPr="0089599C">
        <w:t xml:space="preserve"> </w:t>
      </w:r>
      <w:r w:rsidRPr="0089599C">
        <w:t>и</w:t>
      </w:r>
      <w:r w:rsidR="0089599C" w:rsidRPr="0089599C">
        <w:t xml:space="preserve"> </w:t>
      </w:r>
      <w:r w:rsidRPr="0089599C">
        <w:t>счетах</w:t>
      </w:r>
      <w:r w:rsidR="0089599C" w:rsidRPr="0089599C">
        <w:t xml:space="preserve"> </w:t>
      </w:r>
      <w:r w:rsidRPr="0089599C">
        <w:t>доверительного</w:t>
      </w:r>
      <w:r w:rsidR="0089599C" w:rsidRPr="0089599C">
        <w:t xml:space="preserve"> </w:t>
      </w:r>
      <w:r w:rsidRPr="0089599C">
        <w:t>управления</w:t>
      </w:r>
      <w:r w:rsidR="0089599C" w:rsidRPr="0089599C">
        <w:t xml:space="preserve"> </w:t>
      </w:r>
      <w:r w:rsidRPr="0089599C">
        <w:t>в</w:t>
      </w:r>
      <w:r w:rsidR="0089599C" w:rsidRPr="0089599C">
        <w:t xml:space="preserve"> </w:t>
      </w:r>
      <w:r w:rsidRPr="0089599C">
        <w:t>российских</w:t>
      </w:r>
      <w:r w:rsidR="0089599C" w:rsidRPr="0089599C">
        <w:t xml:space="preserve"> </w:t>
      </w:r>
      <w:r w:rsidRPr="0089599C">
        <w:t>банках,</w:t>
      </w:r>
      <w:r w:rsidR="0089599C" w:rsidRPr="0089599C">
        <w:t xml:space="preserve"> </w:t>
      </w:r>
      <w:r w:rsidRPr="0089599C">
        <w:t>поясняет</w:t>
      </w:r>
      <w:r w:rsidR="0089599C" w:rsidRPr="0089599C">
        <w:t xml:space="preserve"> </w:t>
      </w:r>
      <w:r w:rsidRPr="0089599C">
        <w:t>Дмитрий</w:t>
      </w:r>
      <w:r w:rsidR="0089599C" w:rsidRPr="0089599C">
        <w:t xml:space="preserve"> </w:t>
      </w:r>
      <w:r w:rsidRPr="0089599C">
        <w:t>Хмелев.</w:t>
      </w:r>
    </w:p>
    <w:p w14:paraId="2171D429" w14:textId="77777777" w:rsidR="00033331" w:rsidRPr="0089599C" w:rsidRDefault="00033331" w:rsidP="00033331">
      <w:r w:rsidRPr="0089599C">
        <w:t>Также</w:t>
      </w:r>
      <w:r w:rsidR="0089599C" w:rsidRPr="0089599C">
        <w:t xml:space="preserve"> </w:t>
      </w:r>
      <w:r w:rsidRPr="0089599C">
        <w:t>у</w:t>
      </w:r>
      <w:r w:rsidR="0089599C" w:rsidRPr="0089599C">
        <w:t xml:space="preserve"> </w:t>
      </w:r>
      <w:r w:rsidRPr="0089599C">
        <w:t>ВЭБ.РФ</w:t>
      </w:r>
      <w:r w:rsidR="0089599C" w:rsidRPr="0089599C">
        <w:t xml:space="preserve"> </w:t>
      </w:r>
      <w:r w:rsidRPr="0089599C">
        <w:t>есть</w:t>
      </w:r>
      <w:r w:rsidR="0089599C" w:rsidRPr="0089599C">
        <w:t xml:space="preserve"> </w:t>
      </w:r>
      <w:r w:rsidRPr="0089599C">
        <w:t>портфель</w:t>
      </w:r>
      <w:r w:rsidR="0089599C" w:rsidRPr="0089599C">
        <w:t xml:space="preserve"> </w:t>
      </w:r>
      <w:r w:rsidRPr="0089599C">
        <w:t>государственных</w:t>
      </w:r>
      <w:r w:rsidR="0089599C" w:rsidRPr="0089599C">
        <w:t xml:space="preserve"> </w:t>
      </w:r>
      <w:r w:rsidRPr="0089599C">
        <w:t>ценных</w:t>
      </w:r>
      <w:r w:rsidR="0089599C" w:rsidRPr="0089599C">
        <w:t xml:space="preserve"> </w:t>
      </w:r>
      <w:r w:rsidRPr="0089599C">
        <w:t>бумаг</w:t>
      </w:r>
      <w:r w:rsidR="0089599C" w:rsidRPr="0089599C">
        <w:t xml:space="preserve"> </w:t>
      </w:r>
      <w:r w:rsidR="007F01F9">
        <w:t>-</w:t>
      </w:r>
      <w:r w:rsidR="0089599C" w:rsidRPr="0089599C">
        <w:t xml:space="preserve"> </w:t>
      </w:r>
      <w:r w:rsidRPr="0089599C">
        <w:t>более</w:t>
      </w:r>
      <w:r w:rsidR="0089599C" w:rsidRPr="0089599C">
        <w:t xml:space="preserve"> </w:t>
      </w:r>
      <w:r w:rsidRPr="0089599C">
        <w:t>консервативный</w:t>
      </w:r>
      <w:r w:rsidR="0089599C" w:rsidRPr="0089599C">
        <w:t xml:space="preserve"> </w:t>
      </w:r>
      <w:r w:rsidRPr="0089599C">
        <w:t>инструмент.</w:t>
      </w:r>
      <w:r w:rsidR="0089599C" w:rsidRPr="0089599C">
        <w:t xml:space="preserve"> </w:t>
      </w:r>
      <w:r w:rsidRPr="0089599C">
        <w:t>Средства</w:t>
      </w:r>
      <w:r w:rsidR="0089599C" w:rsidRPr="0089599C">
        <w:t xml:space="preserve"> </w:t>
      </w:r>
      <w:r w:rsidRPr="0089599C">
        <w:t>в</w:t>
      </w:r>
      <w:r w:rsidR="0089599C" w:rsidRPr="0089599C">
        <w:t xml:space="preserve"> </w:t>
      </w:r>
      <w:r w:rsidRPr="0089599C">
        <w:t>нем</w:t>
      </w:r>
      <w:r w:rsidR="0089599C" w:rsidRPr="0089599C">
        <w:t xml:space="preserve"> </w:t>
      </w:r>
      <w:r w:rsidRPr="0089599C">
        <w:t>инвестируются</w:t>
      </w:r>
      <w:r w:rsidR="0089599C" w:rsidRPr="0089599C">
        <w:t xml:space="preserve"> </w:t>
      </w:r>
      <w:r w:rsidRPr="0089599C">
        <w:t>в</w:t>
      </w:r>
      <w:r w:rsidR="0089599C" w:rsidRPr="0089599C">
        <w:t xml:space="preserve"> </w:t>
      </w:r>
      <w:r w:rsidRPr="0089599C">
        <w:t>государственные</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облигации</w:t>
      </w:r>
      <w:r w:rsidR="0089599C" w:rsidRPr="0089599C">
        <w:t xml:space="preserve"> </w:t>
      </w:r>
      <w:r w:rsidRPr="0089599C">
        <w:t>российских</w:t>
      </w:r>
      <w:r w:rsidR="0089599C" w:rsidRPr="0089599C">
        <w:t xml:space="preserve"> </w:t>
      </w:r>
      <w:r w:rsidRPr="0089599C">
        <w:t>эмитентов,</w:t>
      </w:r>
      <w:r w:rsidR="0089599C" w:rsidRPr="0089599C">
        <w:t xml:space="preserve"> </w:t>
      </w:r>
      <w:r w:rsidRPr="0089599C">
        <w:t>обеспеченные</w:t>
      </w:r>
      <w:r w:rsidR="0089599C" w:rsidRPr="0089599C">
        <w:t xml:space="preserve"> </w:t>
      </w:r>
      <w:r w:rsidRPr="0089599C">
        <w:t>государственной</w:t>
      </w:r>
      <w:r w:rsidR="0089599C" w:rsidRPr="0089599C">
        <w:t xml:space="preserve"> </w:t>
      </w:r>
      <w:r w:rsidRPr="0089599C">
        <w:t>гарантией,</w:t>
      </w:r>
      <w:r w:rsidR="0089599C" w:rsidRPr="0089599C">
        <w:t xml:space="preserve"> </w:t>
      </w:r>
      <w:r w:rsidRPr="0089599C">
        <w:t>а</w:t>
      </w:r>
      <w:r w:rsidR="0089599C" w:rsidRPr="0089599C">
        <w:t xml:space="preserve"> </w:t>
      </w:r>
      <w:r w:rsidRPr="0089599C">
        <w:t>также</w:t>
      </w:r>
      <w:r w:rsidR="0089599C" w:rsidRPr="0089599C">
        <w:t xml:space="preserve"> </w:t>
      </w:r>
      <w:r w:rsidRPr="0089599C">
        <w:t>размещаются</w:t>
      </w:r>
      <w:r w:rsidR="0089599C" w:rsidRPr="0089599C">
        <w:t xml:space="preserve"> </w:t>
      </w:r>
      <w:r w:rsidRPr="0089599C">
        <w:t>на</w:t>
      </w:r>
      <w:r w:rsidR="0089599C" w:rsidRPr="0089599C">
        <w:t xml:space="preserve"> </w:t>
      </w:r>
      <w:r w:rsidRPr="0089599C">
        <w:t>счетах</w:t>
      </w:r>
      <w:r w:rsidR="0089599C" w:rsidRPr="0089599C">
        <w:t xml:space="preserve"> </w:t>
      </w:r>
      <w:r w:rsidRPr="0089599C">
        <w:t>доверительного</w:t>
      </w:r>
      <w:r w:rsidR="0089599C" w:rsidRPr="0089599C">
        <w:t xml:space="preserve"> </w:t>
      </w:r>
      <w:r w:rsidRPr="0089599C">
        <w:t>управления</w:t>
      </w:r>
      <w:r w:rsidR="0089599C" w:rsidRPr="0089599C">
        <w:t xml:space="preserve"> </w:t>
      </w:r>
      <w:r w:rsidRPr="0089599C">
        <w:t>в</w:t>
      </w:r>
      <w:r w:rsidR="0089599C" w:rsidRPr="0089599C">
        <w:t xml:space="preserve"> </w:t>
      </w:r>
      <w:r w:rsidRPr="0089599C">
        <w:t>банках.</w:t>
      </w:r>
    </w:p>
    <w:p w14:paraId="26E4FA32" w14:textId="77777777" w:rsidR="00033331" w:rsidRPr="0089599C" w:rsidRDefault="00033331" w:rsidP="00033331">
      <w:r w:rsidRPr="0089599C">
        <w:t>Доходности</w:t>
      </w:r>
      <w:r w:rsidR="0089599C" w:rsidRPr="0089599C">
        <w:t xml:space="preserve"> </w:t>
      </w:r>
      <w:r w:rsidRPr="0089599C">
        <w:t>по</w:t>
      </w:r>
      <w:r w:rsidR="0089599C" w:rsidRPr="0089599C">
        <w:t xml:space="preserve"> </w:t>
      </w:r>
      <w:r w:rsidRPr="0089599C">
        <w:t>обоим</w:t>
      </w:r>
      <w:r w:rsidR="0089599C" w:rsidRPr="0089599C">
        <w:t xml:space="preserve"> </w:t>
      </w:r>
      <w:r w:rsidRPr="0089599C">
        <w:t>портфелям</w:t>
      </w:r>
      <w:r w:rsidR="0089599C" w:rsidRPr="0089599C">
        <w:t xml:space="preserve"> </w:t>
      </w:r>
      <w:r w:rsidRPr="0089599C">
        <w:t>ГУК</w:t>
      </w:r>
      <w:r w:rsidR="0089599C" w:rsidRPr="0089599C">
        <w:t xml:space="preserve"> </w:t>
      </w:r>
      <w:r w:rsidRPr="0089599C">
        <w:t>ВЭБ.РФ</w:t>
      </w:r>
      <w:r w:rsidR="0089599C" w:rsidRPr="0089599C">
        <w:t xml:space="preserve"> </w:t>
      </w:r>
      <w:r w:rsidRPr="0089599C">
        <w:t>можно</w:t>
      </w:r>
      <w:r w:rsidR="0089599C" w:rsidRPr="0089599C">
        <w:t xml:space="preserve"> </w:t>
      </w:r>
      <w:r w:rsidRPr="0089599C">
        <w:t>посмотреть</w:t>
      </w:r>
      <w:r w:rsidR="0089599C" w:rsidRPr="0089599C">
        <w:t xml:space="preserve"> </w:t>
      </w:r>
      <w:r w:rsidRPr="0089599C">
        <w:t>в</w:t>
      </w:r>
      <w:r w:rsidR="0089599C" w:rsidRPr="0089599C">
        <w:t xml:space="preserve"> </w:t>
      </w:r>
      <w:r w:rsidRPr="0089599C">
        <w:t>данных,</w:t>
      </w:r>
      <w:r w:rsidR="0089599C" w:rsidRPr="0089599C">
        <w:t xml:space="preserve"> </w:t>
      </w:r>
      <w:r w:rsidRPr="0089599C">
        <w:t>регулярно</w:t>
      </w:r>
      <w:r w:rsidR="0089599C" w:rsidRPr="0089599C">
        <w:t xml:space="preserve"> </w:t>
      </w:r>
      <w:r w:rsidRPr="0089599C">
        <w:t>публикуемых</w:t>
      </w:r>
      <w:r w:rsidR="0089599C" w:rsidRPr="0089599C">
        <w:t xml:space="preserve"> </w:t>
      </w:r>
      <w:r w:rsidRPr="0089599C">
        <w:t>ЦБ.</w:t>
      </w:r>
    </w:p>
    <w:p w14:paraId="395F06B6" w14:textId="77777777" w:rsidR="00033331" w:rsidRPr="0089599C" w:rsidRDefault="004C5517" w:rsidP="00033331">
      <w:r w:rsidRPr="0089599C">
        <w:t>КАК</w:t>
      </w:r>
      <w:r w:rsidR="0089599C" w:rsidRPr="0089599C">
        <w:t xml:space="preserve"> </w:t>
      </w:r>
      <w:r w:rsidRPr="0089599C">
        <w:t>РАБОТАЮТ</w:t>
      </w:r>
      <w:r w:rsidR="0089599C" w:rsidRPr="0089599C">
        <w:t xml:space="preserve"> </w:t>
      </w:r>
      <w:r w:rsidRPr="0089599C">
        <w:t>С</w:t>
      </w:r>
      <w:r w:rsidR="0089599C" w:rsidRPr="0089599C">
        <w:t xml:space="preserve"> </w:t>
      </w:r>
      <w:r w:rsidRPr="0089599C">
        <w:t>ПЕНСИОННЫМИ</w:t>
      </w:r>
      <w:r w:rsidR="0089599C" w:rsidRPr="0089599C">
        <w:t xml:space="preserve"> </w:t>
      </w:r>
      <w:r w:rsidRPr="0089599C">
        <w:t>НАКОПЛЕНИЯМИ</w:t>
      </w:r>
      <w:r w:rsidR="0089599C" w:rsidRPr="0089599C">
        <w:t xml:space="preserve"> </w:t>
      </w:r>
      <w:r w:rsidRPr="0089599C">
        <w:t>НПФ</w:t>
      </w:r>
    </w:p>
    <w:p w14:paraId="0D9156F3" w14:textId="77777777" w:rsidR="00033331" w:rsidRPr="0089599C" w:rsidRDefault="00033331" w:rsidP="00033331">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(НПФ)</w:t>
      </w:r>
      <w:r w:rsidR="0089599C" w:rsidRPr="0089599C">
        <w:t xml:space="preserve"> </w:t>
      </w:r>
      <w:r w:rsidRPr="0089599C">
        <w:t>тоже</w:t>
      </w:r>
      <w:r w:rsidR="0089599C" w:rsidRPr="0089599C">
        <w:t xml:space="preserve"> </w:t>
      </w:r>
      <w:r w:rsidRPr="0089599C">
        <w:t>инвестируют</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но</w:t>
      </w:r>
      <w:r w:rsidR="0089599C" w:rsidRPr="0089599C">
        <w:t xml:space="preserve"> </w:t>
      </w:r>
      <w:r w:rsidRPr="0089599C">
        <w:t>только</w:t>
      </w:r>
      <w:r w:rsidR="0089599C" w:rsidRPr="0089599C">
        <w:t xml:space="preserve"> </w:t>
      </w:r>
      <w:r w:rsidRPr="0089599C">
        <w:t>через</w:t>
      </w:r>
      <w:r w:rsidR="0089599C" w:rsidRPr="0089599C">
        <w:t xml:space="preserve"> </w:t>
      </w:r>
      <w:r w:rsidRPr="0089599C">
        <w:t>частные</w:t>
      </w:r>
      <w:r w:rsidR="0089599C" w:rsidRPr="0089599C">
        <w:t xml:space="preserve"> </w:t>
      </w:r>
      <w:r w:rsidRPr="0089599C">
        <w:t>управляющие</w:t>
      </w:r>
      <w:r w:rsidR="0089599C" w:rsidRPr="0089599C">
        <w:t xml:space="preserve"> </w:t>
      </w:r>
      <w:r w:rsidRPr="0089599C">
        <w:t>компании.</w:t>
      </w:r>
      <w:r w:rsidR="0089599C" w:rsidRPr="0089599C">
        <w:t xml:space="preserve"> </w:t>
      </w:r>
      <w:r w:rsidRPr="0089599C">
        <w:t>Работу</w:t>
      </w:r>
      <w:r w:rsidR="0089599C" w:rsidRPr="0089599C">
        <w:t xml:space="preserve"> </w:t>
      </w:r>
      <w:r w:rsidRPr="0089599C">
        <w:t>НПФ</w:t>
      </w:r>
      <w:r w:rsidR="0089599C" w:rsidRPr="0089599C">
        <w:t xml:space="preserve"> </w:t>
      </w:r>
      <w:r w:rsidRPr="0089599C">
        <w:t>контролирует</w:t>
      </w:r>
      <w:r w:rsidR="0089599C" w:rsidRPr="0089599C">
        <w:t xml:space="preserve"> </w:t>
      </w:r>
      <w:r w:rsidRPr="0089599C">
        <w:t>Центробанк.</w:t>
      </w:r>
      <w:r w:rsidR="0089599C" w:rsidRPr="0089599C">
        <w:t xml:space="preserve"> </w:t>
      </w:r>
      <w:r w:rsidRPr="0089599C">
        <w:t>Законом</w:t>
      </w:r>
      <w:r w:rsidR="0089599C" w:rsidRPr="0089599C">
        <w:t xml:space="preserve"> </w:t>
      </w:r>
      <w:r w:rsidRPr="0089599C">
        <w:t>предусмотрено</w:t>
      </w:r>
      <w:r w:rsidR="0089599C" w:rsidRPr="0089599C">
        <w:t xml:space="preserve"> </w:t>
      </w:r>
      <w:r w:rsidRPr="0089599C">
        <w:t>следующее</w:t>
      </w:r>
      <w:r w:rsidR="0089599C" w:rsidRPr="0089599C">
        <w:t xml:space="preserve"> </w:t>
      </w:r>
      <w:r w:rsidRPr="0089599C">
        <w:t>положение:</w:t>
      </w:r>
      <w:r w:rsidR="0089599C" w:rsidRPr="0089599C">
        <w:t xml:space="preserve"> </w:t>
      </w:r>
      <w:r w:rsidRPr="0089599C">
        <w:t>работая</w:t>
      </w:r>
      <w:r w:rsidR="0089599C" w:rsidRPr="0089599C">
        <w:t xml:space="preserve"> </w:t>
      </w:r>
      <w:r w:rsidRPr="0089599C">
        <w:t>с</w:t>
      </w:r>
      <w:r w:rsidR="0089599C" w:rsidRPr="0089599C">
        <w:t xml:space="preserve"> </w:t>
      </w:r>
      <w:r w:rsidRPr="0089599C">
        <w:t>инвестициями,</w:t>
      </w:r>
      <w:r w:rsidR="0089599C" w:rsidRPr="0089599C">
        <w:t xml:space="preserve"> </w:t>
      </w:r>
      <w:r w:rsidRPr="0089599C">
        <w:t>НПФ</w:t>
      </w:r>
      <w:r w:rsidR="0089599C" w:rsidRPr="0089599C">
        <w:t xml:space="preserve"> </w:t>
      </w:r>
      <w:r w:rsidRPr="0089599C">
        <w:t>обязаны</w:t>
      </w:r>
      <w:r w:rsidR="0089599C" w:rsidRPr="0089599C">
        <w:t xml:space="preserve"> </w:t>
      </w:r>
      <w:r w:rsidRPr="0089599C">
        <w:t>размещать</w:t>
      </w:r>
      <w:r w:rsidR="0089599C" w:rsidRPr="0089599C">
        <w:t xml:space="preserve"> </w:t>
      </w:r>
      <w:r w:rsidRPr="0089599C">
        <w:t>пенсионные</w:t>
      </w:r>
      <w:r w:rsidR="0089599C" w:rsidRPr="0089599C">
        <w:t xml:space="preserve"> </w:t>
      </w:r>
      <w:r w:rsidRPr="0089599C">
        <w:t>средства</w:t>
      </w:r>
      <w:r w:rsidR="0089599C" w:rsidRPr="0089599C">
        <w:t xml:space="preserve"> </w:t>
      </w:r>
      <w:r w:rsidRPr="0089599C">
        <w:t>исключительно</w:t>
      </w:r>
      <w:r w:rsidR="0089599C" w:rsidRPr="0089599C">
        <w:t xml:space="preserve"> </w:t>
      </w:r>
      <w:r w:rsidRPr="0089599C">
        <w:t>в</w:t>
      </w:r>
      <w:r w:rsidR="0089599C" w:rsidRPr="0089599C">
        <w:t xml:space="preserve"> </w:t>
      </w:r>
      <w:r w:rsidRPr="0089599C">
        <w:t>интересах</w:t>
      </w:r>
      <w:r w:rsidR="0089599C" w:rsidRPr="0089599C">
        <w:t xml:space="preserve"> </w:t>
      </w:r>
      <w:r w:rsidRPr="0089599C">
        <w:t>клиентов</w:t>
      </w:r>
      <w:r w:rsidR="0089599C" w:rsidRPr="0089599C">
        <w:t xml:space="preserve"> </w:t>
      </w:r>
      <w:r w:rsidRPr="0089599C">
        <w:t>и</w:t>
      </w:r>
      <w:r w:rsidR="0089599C" w:rsidRPr="0089599C">
        <w:t xml:space="preserve"> </w:t>
      </w:r>
      <w:r w:rsidRPr="0089599C">
        <w:t>по</w:t>
      </w:r>
      <w:r w:rsidR="0089599C" w:rsidRPr="0089599C">
        <w:t xml:space="preserve"> </w:t>
      </w:r>
      <w:r w:rsidRPr="0089599C">
        <w:t>лучшим</w:t>
      </w:r>
      <w:r w:rsidR="0089599C" w:rsidRPr="0089599C">
        <w:t xml:space="preserve"> </w:t>
      </w:r>
      <w:r w:rsidRPr="0089599C">
        <w:t>доступным</w:t>
      </w:r>
      <w:r w:rsidR="0089599C" w:rsidRPr="0089599C">
        <w:t xml:space="preserve"> </w:t>
      </w:r>
      <w:r w:rsidRPr="0089599C">
        <w:t>условиям.</w:t>
      </w:r>
      <w:r w:rsidR="0089599C" w:rsidRPr="0089599C">
        <w:t xml:space="preserve"> </w:t>
      </w:r>
      <w:r w:rsidRPr="0089599C">
        <w:t>Если</w:t>
      </w:r>
      <w:r w:rsidR="0089599C" w:rsidRPr="0089599C">
        <w:t xml:space="preserve"> </w:t>
      </w:r>
      <w:r w:rsidRPr="0089599C">
        <w:t>при</w:t>
      </w:r>
      <w:r w:rsidR="0089599C" w:rsidRPr="0089599C">
        <w:t xml:space="preserve"> </w:t>
      </w:r>
      <w:r w:rsidRPr="0089599C">
        <w:t>проверке</w:t>
      </w:r>
      <w:r w:rsidR="0089599C" w:rsidRPr="0089599C">
        <w:t xml:space="preserve"> </w:t>
      </w:r>
      <w:r w:rsidRPr="0089599C">
        <w:t>сделок</w:t>
      </w:r>
      <w:r w:rsidR="0089599C" w:rsidRPr="0089599C">
        <w:t xml:space="preserve"> </w:t>
      </w:r>
      <w:r w:rsidRPr="0089599C">
        <w:t>ЦБ</w:t>
      </w:r>
      <w:r w:rsidR="0089599C" w:rsidRPr="0089599C">
        <w:t xml:space="preserve"> </w:t>
      </w:r>
      <w:r w:rsidRPr="0089599C">
        <w:t>обнаружит</w:t>
      </w:r>
      <w:r w:rsidR="0089599C" w:rsidRPr="0089599C">
        <w:t xml:space="preserve"> </w:t>
      </w:r>
      <w:r w:rsidRPr="0089599C">
        <w:t>несоответствие</w:t>
      </w:r>
      <w:r w:rsidR="0089599C" w:rsidRPr="0089599C">
        <w:t xml:space="preserve"> </w:t>
      </w:r>
      <w:r w:rsidRPr="0089599C">
        <w:t>лучшим</w:t>
      </w:r>
      <w:r w:rsidR="0089599C" w:rsidRPr="0089599C">
        <w:t xml:space="preserve"> </w:t>
      </w:r>
      <w:r w:rsidRPr="0089599C">
        <w:t>условиям,</w:t>
      </w:r>
      <w:r w:rsidR="0089599C" w:rsidRPr="0089599C">
        <w:t xml:space="preserve"> </w:t>
      </w:r>
      <w:r w:rsidRPr="0089599C">
        <w:t>то</w:t>
      </w:r>
      <w:r w:rsidR="0089599C" w:rsidRPr="0089599C">
        <w:t xml:space="preserve"> </w:t>
      </w:r>
      <w:r w:rsidRPr="0089599C">
        <w:t>НПФ</w:t>
      </w:r>
      <w:r w:rsidR="0089599C" w:rsidRPr="0089599C">
        <w:t xml:space="preserve"> </w:t>
      </w:r>
      <w:r w:rsidRPr="0089599C">
        <w:t>обязан</w:t>
      </w:r>
      <w:r w:rsidR="0089599C" w:rsidRPr="0089599C">
        <w:t xml:space="preserve"> </w:t>
      </w:r>
      <w:r w:rsidRPr="0089599C">
        <w:t>возместить</w:t>
      </w:r>
      <w:r w:rsidR="0089599C" w:rsidRPr="0089599C">
        <w:t xml:space="preserve"> </w:t>
      </w:r>
      <w:r w:rsidRPr="0089599C">
        <w:t>потери</w:t>
      </w:r>
      <w:r w:rsidR="0089599C" w:rsidRPr="0089599C">
        <w:t xml:space="preserve"> </w:t>
      </w:r>
      <w:r w:rsidRPr="0089599C">
        <w:t>своим</w:t>
      </w:r>
      <w:r w:rsidR="0089599C" w:rsidRPr="0089599C">
        <w:t xml:space="preserve"> </w:t>
      </w:r>
      <w:r w:rsidRPr="0089599C">
        <w:t>клиентам,</w:t>
      </w:r>
      <w:r w:rsidR="0089599C" w:rsidRPr="0089599C">
        <w:t xml:space="preserve"> </w:t>
      </w:r>
      <w:r w:rsidRPr="0089599C">
        <w:t>указывает</w:t>
      </w:r>
      <w:r w:rsidR="0089599C" w:rsidRPr="0089599C">
        <w:t xml:space="preserve"> </w:t>
      </w:r>
      <w:r w:rsidRPr="0089599C">
        <w:t>руководитель</w:t>
      </w:r>
      <w:r w:rsidR="0089599C" w:rsidRPr="0089599C">
        <w:t xml:space="preserve"> </w:t>
      </w:r>
      <w:r w:rsidRPr="0089599C">
        <w:rPr>
          <w:b/>
        </w:rPr>
        <w:t>Национальной</w:t>
      </w:r>
      <w:r w:rsidR="0089599C" w:rsidRPr="0089599C">
        <w:rPr>
          <w:b/>
        </w:rPr>
        <w:t xml:space="preserve"> </w:t>
      </w:r>
      <w:r w:rsidRPr="0089599C">
        <w:rPr>
          <w:b/>
        </w:rPr>
        <w:t>ассоциации</w:t>
      </w:r>
      <w:r w:rsidR="0089599C" w:rsidRPr="0089599C">
        <w:rPr>
          <w:b/>
        </w:rPr>
        <w:t xml:space="preserve"> </w:t>
      </w:r>
      <w:r w:rsidRPr="0089599C">
        <w:rPr>
          <w:b/>
        </w:rPr>
        <w:t>негосударственных</w:t>
      </w:r>
      <w:r w:rsidR="0089599C" w:rsidRPr="0089599C">
        <w:rPr>
          <w:b/>
        </w:rPr>
        <w:t xml:space="preserve"> </w:t>
      </w:r>
      <w:r w:rsidRPr="0089599C">
        <w:rPr>
          <w:b/>
        </w:rPr>
        <w:t>пенсионных</w:t>
      </w:r>
      <w:r w:rsidR="0089599C" w:rsidRPr="0089599C">
        <w:rPr>
          <w:b/>
        </w:rPr>
        <w:t xml:space="preserve"> </w:t>
      </w:r>
      <w:r w:rsidRPr="0089599C">
        <w:rPr>
          <w:b/>
        </w:rPr>
        <w:t>фондов</w:t>
      </w:r>
      <w:r w:rsidR="0089599C" w:rsidRPr="0089599C">
        <w:t xml:space="preserve"> </w:t>
      </w:r>
      <w:r w:rsidRPr="0089599C">
        <w:t>(</w:t>
      </w:r>
      <w:r w:rsidRPr="0089599C">
        <w:rPr>
          <w:b/>
        </w:rPr>
        <w:t>НАПФ</w:t>
      </w:r>
      <w:r w:rsidRPr="0089599C">
        <w:t>)</w:t>
      </w:r>
      <w:r w:rsidR="0089599C" w:rsidRPr="0089599C">
        <w:t xml:space="preserve"> </w:t>
      </w:r>
      <w:r w:rsidRPr="0089599C">
        <w:rPr>
          <w:b/>
        </w:rPr>
        <w:t>Сергей</w:t>
      </w:r>
      <w:r w:rsidR="0089599C" w:rsidRPr="0089599C">
        <w:rPr>
          <w:b/>
        </w:rPr>
        <w:t xml:space="preserve"> </w:t>
      </w:r>
      <w:r w:rsidRPr="0089599C">
        <w:rPr>
          <w:b/>
        </w:rPr>
        <w:t>Беляков</w:t>
      </w:r>
      <w:r w:rsidRPr="0089599C">
        <w:t>.</w:t>
      </w:r>
      <w:r w:rsidR="0089599C" w:rsidRPr="0089599C">
        <w:t xml:space="preserve"> </w:t>
      </w:r>
    </w:p>
    <w:p w14:paraId="1BC17229" w14:textId="77777777" w:rsidR="00033331" w:rsidRPr="0089599C" w:rsidRDefault="00033331" w:rsidP="00033331">
      <w:r w:rsidRPr="0089599C">
        <w:t>В</w:t>
      </w:r>
      <w:r w:rsidR="0089599C" w:rsidRPr="0089599C">
        <w:t xml:space="preserve"> </w:t>
      </w:r>
      <w:r w:rsidRPr="0089599C">
        <w:t>плане</w:t>
      </w:r>
      <w:r w:rsidR="0089599C" w:rsidRPr="0089599C">
        <w:t xml:space="preserve"> </w:t>
      </w:r>
      <w:r w:rsidRPr="0089599C">
        <w:t>инвестирования</w:t>
      </w:r>
      <w:r w:rsidR="0089599C" w:rsidRPr="0089599C">
        <w:t xml:space="preserve"> </w:t>
      </w:r>
      <w:r w:rsidRPr="0089599C">
        <w:t>у</w:t>
      </w:r>
      <w:r w:rsidR="0089599C" w:rsidRPr="0089599C">
        <w:t xml:space="preserve"> </w:t>
      </w:r>
      <w:r w:rsidRPr="0089599C">
        <w:t>НПФ</w:t>
      </w:r>
      <w:r w:rsidR="0089599C" w:rsidRPr="0089599C">
        <w:t xml:space="preserve"> </w:t>
      </w:r>
      <w:r w:rsidRPr="0089599C">
        <w:t>больше</w:t>
      </w:r>
      <w:r w:rsidR="0089599C" w:rsidRPr="0089599C">
        <w:t xml:space="preserve"> </w:t>
      </w:r>
      <w:r w:rsidRPr="0089599C">
        <w:t>возможностей.</w:t>
      </w:r>
      <w:r w:rsidR="0089599C" w:rsidRPr="0089599C">
        <w:t xml:space="preserve"> </w:t>
      </w:r>
      <w:r w:rsidRPr="0089599C">
        <w:t>Например,</w:t>
      </w:r>
      <w:r w:rsidR="0089599C" w:rsidRPr="0089599C">
        <w:t xml:space="preserve"> </w:t>
      </w:r>
      <w:r w:rsidRPr="0089599C">
        <w:t>управляющие</w:t>
      </w:r>
      <w:r w:rsidR="0089599C" w:rsidRPr="0089599C">
        <w:t xml:space="preserve"> </w:t>
      </w:r>
      <w:r w:rsidRPr="0089599C">
        <w:t>компании</w:t>
      </w:r>
      <w:r w:rsidR="0089599C" w:rsidRPr="0089599C">
        <w:t xml:space="preserve"> </w:t>
      </w:r>
      <w:r w:rsidRPr="0089599C">
        <w:t>СФР</w:t>
      </w:r>
      <w:r w:rsidR="0089599C" w:rsidRPr="0089599C">
        <w:t xml:space="preserve"> </w:t>
      </w:r>
      <w:r w:rsidRPr="0089599C">
        <w:t>придерживаются</w:t>
      </w:r>
      <w:r w:rsidR="0089599C" w:rsidRPr="0089599C">
        <w:t xml:space="preserve"> </w:t>
      </w:r>
      <w:r w:rsidRPr="0089599C">
        <w:t>более</w:t>
      </w:r>
      <w:r w:rsidR="0089599C" w:rsidRPr="0089599C">
        <w:t xml:space="preserve"> </w:t>
      </w:r>
      <w:r w:rsidRPr="0089599C">
        <w:t>консервативной</w:t>
      </w:r>
      <w:r w:rsidR="0089599C" w:rsidRPr="0089599C">
        <w:t xml:space="preserve"> </w:t>
      </w:r>
      <w:r w:rsidRPr="0089599C">
        <w:t>стратегии</w:t>
      </w:r>
      <w:r w:rsidR="0089599C" w:rsidRPr="0089599C">
        <w:t xml:space="preserve"> </w:t>
      </w:r>
      <w:r w:rsidRPr="0089599C">
        <w:t>и</w:t>
      </w:r>
      <w:r w:rsidR="0089599C" w:rsidRPr="0089599C">
        <w:t xml:space="preserve"> </w:t>
      </w:r>
      <w:r w:rsidRPr="0089599C">
        <w:t>инвестируют</w:t>
      </w:r>
      <w:r w:rsidR="0089599C" w:rsidRPr="0089599C">
        <w:t xml:space="preserve"> </w:t>
      </w:r>
      <w:r w:rsidRPr="0089599C">
        <w:t>в</w:t>
      </w:r>
      <w:r w:rsidR="0089599C" w:rsidRPr="0089599C">
        <w:t xml:space="preserve"> </w:t>
      </w:r>
      <w:r w:rsidRPr="0089599C">
        <w:t>депозиты,</w:t>
      </w:r>
      <w:r w:rsidR="0089599C" w:rsidRPr="0089599C">
        <w:t xml:space="preserve"> </w:t>
      </w:r>
      <w:r w:rsidRPr="0089599C">
        <w:t>облигации</w:t>
      </w:r>
      <w:r w:rsidR="0089599C" w:rsidRPr="0089599C">
        <w:t xml:space="preserve"> </w:t>
      </w:r>
      <w:r w:rsidRPr="0089599C">
        <w:t>и</w:t>
      </w:r>
      <w:r w:rsidR="0089599C" w:rsidRPr="0089599C">
        <w:t xml:space="preserve"> </w:t>
      </w:r>
      <w:r w:rsidRPr="0089599C">
        <w:t>госбумаги.</w:t>
      </w:r>
      <w:r w:rsidR="0089599C" w:rsidRPr="0089599C">
        <w:t xml:space="preserve"> </w:t>
      </w:r>
      <w:r w:rsidRPr="0089599C">
        <w:t>НПФ,</w:t>
      </w:r>
      <w:r w:rsidR="0089599C" w:rsidRPr="0089599C">
        <w:t xml:space="preserve"> </w:t>
      </w:r>
      <w:r w:rsidRPr="0089599C">
        <w:t>в</w:t>
      </w:r>
      <w:r w:rsidR="0089599C" w:rsidRPr="0089599C">
        <w:t xml:space="preserve"> </w:t>
      </w:r>
      <w:r w:rsidRPr="0089599C">
        <w:t>свою</w:t>
      </w:r>
      <w:r w:rsidR="0089599C" w:rsidRPr="0089599C">
        <w:t xml:space="preserve"> </w:t>
      </w:r>
      <w:r w:rsidRPr="0089599C">
        <w:t>очередь,</w:t>
      </w:r>
      <w:r w:rsidR="0089599C" w:rsidRPr="0089599C">
        <w:t xml:space="preserve"> </w:t>
      </w:r>
      <w:r w:rsidRPr="0089599C">
        <w:t>могут</w:t>
      </w:r>
      <w:r w:rsidR="0089599C" w:rsidRPr="0089599C">
        <w:t xml:space="preserve"> </w:t>
      </w:r>
      <w:r w:rsidRPr="0089599C">
        <w:t>направлять</w:t>
      </w:r>
      <w:r w:rsidR="0089599C" w:rsidRPr="0089599C">
        <w:t xml:space="preserve"> </w:t>
      </w:r>
      <w:r w:rsidRPr="0089599C">
        <w:t>до</w:t>
      </w:r>
      <w:r w:rsidR="0089599C" w:rsidRPr="0089599C">
        <w:t xml:space="preserve"> </w:t>
      </w:r>
      <w:r w:rsidRPr="0089599C">
        <w:t>10%</w:t>
      </w:r>
      <w:r w:rsidR="0089599C" w:rsidRPr="0089599C">
        <w:t xml:space="preserve"> </w:t>
      </w:r>
      <w:r w:rsidRPr="0089599C">
        <w:t>пенсионных</w:t>
      </w:r>
      <w:r w:rsidR="0089599C" w:rsidRPr="0089599C">
        <w:t xml:space="preserve"> </w:t>
      </w:r>
      <w:r w:rsidRPr="0089599C">
        <w:t>средств</w:t>
      </w:r>
      <w:r w:rsidR="0089599C" w:rsidRPr="0089599C">
        <w:t xml:space="preserve"> </w:t>
      </w:r>
      <w:r w:rsidRPr="0089599C">
        <w:t>клиентов</w:t>
      </w:r>
      <w:r w:rsidR="0089599C" w:rsidRPr="0089599C">
        <w:t xml:space="preserve"> </w:t>
      </w:r>
      <w:r w:rsidRPr="0089599C">
        <w:t>в</w:t>
      </w:r>
      <w:r w:rsidR="0089599C" w:rsidRPr="0089599C">
        <w:t xml:space="preserve"> </w:t>
      </w:r>
      <w:r w:rsidRPr="0089599C">
        <w:t>акции,</w:t>
      </w:r>
      <w:r w:rsidR="0089599C" w:rsidRPr="0089599C">
        <w:t xml:space="preserve"> </w:t>
      </w:r>
      <w:r w:rsidRPr="0089599C">
        <w:t>которые</w:t>
      </w:r>
      <w:r w:rsidR="0089599C" w:rsidRPr="0089599C">
        <w:t xml:space="preserve"> </w:t>
      </w:r>
      <w:r w:rsidRPr="0089599C">
        <w:t>обладают</w:t>
      </w:r>
      <w:r w:rsidR="0089599C" w:rsidRPr="0089599C">
        <w:t xml:space="preserve"> </w:t>
      </w:r>
      <w:r w:rsidRPr="0089599C">
        <w:t>большим</w:t>
      </w:r>
      <w:r w:rsidR="0089599C" w:rsidRPr="0089599C">
        <w:t xml:space="preserve"> </w:t>
      </w:r>
      <w:r w:rsidRPr="0089599C">
        <w:t>потенциалом</w:t>
      </w:r>
      <w:r w:rsidR="0089599C" w:rsidRPr="0089599C">
        <w:t xml:space="preserve"> </w:t>
      </w:r>
      <w:r w:rsidRPr="0089599C">
        <w:t>доходности.</w:t>
      </w:r>
    </w:p>
    <w:p w14:paraId="6745461D" w14:textId="77777777" w:rsidR="00033331" w:rsidRPr="0089599C" w:rsidRDefault="00033331" w:rsidP="00033331">
      <w:r w:rsidRPr="0089599C">
        <w:t>Но</w:t>
      </w:r>
      <w:r w:rsidR="0089599C" w:rsidRPr="0089599C">
        <w:t xml:space="preserve"> </w:t>
      </w:r>
      <w:r w:rsidRPr="0089599C">
        <w:t>все</w:t>
      </w:r>
      <w:r w:rsidR="0089599C" w:rsidRPr="0089599C">
        <w:t xml:space="preserve"> </w:t>
      </w:r>
      <w:r w:rsidRPr="0089599C">
        <w:t>же</w:t>
      </w:r>
      <w:r w:rsidR="0089599C" w:rsidRPr="0089599C">
        <w:t xml:space="preserve"> </w:t>
      </w:r>
      <w:r w:rsidRPr="0089599C">
        <w:t>НПФ</w:t>
      </w:r>
      <w:r w:rsidR="0089599C" w:rsidRPr="0089599C">
        <w:t xml:space="preserve"> </w:t>
      </w:r>
      <w:r w:rsidR="007F01F9">
        <w:t>-</w:t>
      </w:r>
      <w:r w:rsidR="0089599C" w:rsidRPr="0089599C">
        <w:t xml:space="preserve"> </w:t>
      </w:r>
      <w:r w:rsidRPr="0089599C">
        <w:t>весьма</w:t>
      </w:r>
      <w:r w:rsidR="0089599C" w:rsidRPr="0089599C">
        <w:t xml:space="preserve"> </w:t>
      </w:r>
      <w:r w:rsidRPr="0089599C">
        <w:t>консервативные</w:t>
      </w:r>
      <w:r w:rsidR="0089599C" w:rsidRPr="0089599C">
        <w:t xml:space="preserve"> </w:t>
      </w:r>
      <w:r w:rsidRPr="0089599C">
        <w:t>инвесторы.</w:t>
      </w:r>
      <w:r w:rsidR="0089599C" w:rsidRPr="0089599C">
        <w:t xml:space="preserve"> </w:t>
      </w:r>
      <w:r w:rsidRPr="0089599C">
        <w:t>Исходя</w:t>
      </w:r>
      <w:r w:rsidR="0089599C" w:rsidRPr="0089599C">
        <w:t xml:space="preserve"> </w:t>
      </w:r>
      <w:r w:rsidRPr="0089599C">
        <w:t>из</w:t>
      </w:r>
      <w:r w:rsidR="0089599C" w:rsidRPr="0089599C">
        <w:t xml:space="preserve"> </w:t>
      </w:r>
      <w:r w:rsidRPr="0089599C">
        <w:t>регуляторных</w:t>
      </w:r>
      <w:r w:rsidR="0089599C" w:rsidRPr="0089599C">
        <w:t xml:space="preserve"> </w:t>
      </w:r>
      <w:r w:rsidRPr="0089599C">
        <w:t>ограничений</w:t>
      </w:r>
      <w:r w:rsidR="0089599C" w:rsidRPr="0089599C">
        <w:t xml:space="preserve"> </w:t>
      </w:r>
      <w:r w:rsidRPr="0089599C">
        <w:t>и</w:t>
      </w:r>
      <w:r w:rsidR="0089599C" w:rsidRPr="0089599C">
        <w:t xml:space="preserve"> </w:t>
      </w:r>
      <w:r w:rsidRPr="0089599C">
        <w:t>требований,</w:t>
      </w:r>
      <w:r w:rsidR="0089599C" w:rsidRPr="0089599C">
        <w:t xml:space="preserve"> </w:t>
      </w:r>
      <w:r w:rsidRPr="0089599C">
        <w:t>они</w:t>
      </w:r>
      <w:r w:rsidR="0089599C" w:rsidRPr="0089599C">
        <w:t xml:space="preserve"> </w:t>
      </w:r>
      <w:r w:rsidRPr="0089599C">
        <w:t>вкладываются</w:t>
      </w:r>
      <w:r w:rsidR="0089599C" w:rsidRPr="0089599C">
        <w:t xml:space="preserve"> </w:t>
      </w:r>
      <w:r w:rsidRPr="0089599C">
        <w:t>преимущественно</w:t>
      </w:r>
      <w:r w:rsidR="0089599C" w:rsidRPr="0089599C">
        <w:t xml:space="preserve"> </w:t>
      </w:r>
      <w:r w:rsidRPr="0089599C">
        <w:t>в</w:t>
      </w:r>
      <w:r w:rsidR="0089599C" w:rsidRPr="0089599C">
        <w:t xml:space="preserve"> </w:t>
      </w:r>
      <w:r w:rsidRPr="0089599C">
        <w:t>максимально</w:t>
      </w:r>
      <w:r w:rsidR="0089599C" w:rsidRPr="0089599C">
        <w:t xml:space="preserve"> </w:t>
      </w:r>
      <w:r w:rsidRPr="0089599C">
        <w:t>надежные</w:t>
      </w:r>
      <w:r w:rsidR="0089599C" w:rsidRPr="0089599C">
        <w:t xml:space="preserve"> </w:t>
      </w:r>
      <w:r w:rsidRPr="0089599C">
        <w:t>и</w:t>
      </w:r>
      <w:r w:rsidR="0089599C" w:rsidRPr="0089599C">
        <w:t xml:space="preserve"> </w:t>
      </w:r>
      <w:r w:rsidRPr="0089599C">
        <w:t>низкорисковые</w:t>
      </w:r>
      <w:r w:rsidR="0089599C" w:rsidRPr="0089599C">
        <w:t xml:space="preserve"> </w:t>
      </w:r>
      <w:r w:rsidRPr="0089599C">
        <w:t>инструменты</w:t>
      </w:r>
      <w:r w:rsidR="0089599C" w:rsidRPr="0089599C">
        <w:t xml:space="preserve"> </w:t>
      </w:r>
      <w:r w:rsidR="007F01F9">
        <w:t>-</w:t>
      </w:r>
      <w:r w:rsidR="0089599C" w:rsidRPr="0089599C">
        <w:t xml:space="preserve"> </w:t>
      </w:r>
      <w:r w:rsidRPr="0089599C">
        <w:t>государственные</w:t>
      </w:r>
      <w:r w:rsidR="0089599C" w:rsidRPr="0089599C">
        <w:t xml:space="preserve"> </w:t>
      </w:r>
      <w:r w:rsidRPr="0089599C">
        <w:t>облигации</w:t>
      </w:r>
      <w:r w:rsidR="0089599C" w:rsidRPr="0089599C">
        <w:t xml:space="preserve"> </w:t>
      </w:r>
      <w:r w:rsidRPr="0089599C">
        <w:t>и</w:t>
      </w:r>
      <w:r w:rsidR="0089599C" w:rsidRPr="0089599C">
        <w:t xml:space="preserve"> </w:t>
      </w:r>
      <w:r w:rsidRPr="0089599C">
        <w:t>облигации</w:t>
      </w:r>
      <w:r w:rsidR="0089599C" w:rsidRPr="0089599C">
        <w:t xml:space="preserve"> </w:t>
      </w:r>
      <w:r w:rsidRPr="0089599C">
        <w:t>крупнейших</w:t>
      </w:r>
      <w:r w:rsidR="0089599C" w:rsidRPr="0089599C">
        <w:t xml:space="preserve"> </w:t>
      </w:r>
      <w:r w:rsidRPr="0089599C">
        <w:t>надежных</w:t>
      </w:r>
      <w:r w:rsidR="0089599C" w:rsidRPr="0089599C">
        <w:t xml:space="preserve"> </w:t>
      </w:r>
      <w:r w:rsidRPr="0089599C">
        <w:t>эмитентов</w:t>
      </w:r>
      <w:r w:rsidR="0089599C" w:rsidRPr="0089599C">
        <w:t xml:space="preserve"> </w:t>
      </w:r>
      <w:r w:rsidRPr="0089599C">
        <w:t>(в</w:t>
      </w:r>
      <w:r w:rsidR="0089599C" w:rsidRPr="0089599C">
        <w:t xml:space="preserve"> </w:t>
      </w:r>
      <w:r w:rsidRPr="0089599C">
        <w:t>основном</w:t>
      </w:r>
      <w:r w:rsidR="0089599C" w:rsidRPr="0089599C">
        <w:t xml:space="preserve"> </w:t>
      </w:r>
      <w:r w:rsidRPr="0089599C">
        <w:t>госкомпаний).</w:t>
      </w:r>
    </w:p>
    <w:p w14:paraId="679FC1B7" w14:textId="77777777" w:rsidR="00033331" w:rsidRPr="0089599C" w:rsidRDefault="00033331" w:rsidP="00033331">
      <w:r w:rsidRPr="0089599C">
        <w:t>Как</w:t>
      </w:r>
      <w:r w:rsidR="0089599C" w:rsidRPr="0089599C">
        <w:t xml:space="preserve"> </w:t>
      </w:r>
      <w:r w:rsidRPr="0089599C">
        <w:t>указывают</w:t>
      </w:r>
      <w:r w:rsidR="0089599C" w:rsidRPr="0089599C">
        <w:t xml:space="preserve"> </w:t>
      </w:r>
      <w:r w:rsidRPr="0089599C">
        <w:t>в</w:t>
      </w:r>
      <w:r w:rsidR="0089599C" w:rsidRPr="0089599C">
        <w:t xml:space="preserve"> </w:t>
      </w:r>
      <w:r w:rsidRPr="0089599C">
        <w:rPr>
          <w:b/>
        </w:rPr>
        <w:t>НАПФ</w:t>
      </w:r>
      <w:r w:rsidRPr="0089599C">
        <w:t>,</w:t>
      </w:r>
      <w:r w:rsidR="0089599C" w:rsidRPr="0089599C">
        <w:t xml:space="preserve"> </w:t>
      </w:r>
      <w:r w:rsidRPr="0089599C">
        <w:t>по</w:t>
      </w:r>
      <w:r w:rsidR="0089599C" w:rsidRPr="0089599C">
        <w:t xml:space="preserve"> </w:t>
      </w:r>
      <w:r w:rsidRPr="0089599C">
        <w:t>состоянию</w:t>
      </w:r>
      <w:r w:rsidR="0089599C" w:rsidRPr="0089599C">
        <w:t xml:space="preserve"> </w:t>
      </w:r>
      <w:r w:rsidRPr="0089599C">
        <w:t>на</w:t>
      </w:r>
      <w:r w:rsidR="0089599C" w:rsidRPr="0089599C">
        <w:t xml:space="preserve"> </w:t>
      </w:r>
      <w:r w:rsidRPr="0089599C">
        <w:rPr>
          <w:lang w:val="en-US"/>
        </w:rPr>
        <w:t>I</w:t>
      </w:r>
      <w:r w:rsidR="0089599C" w:rsidRPr="0089599C">
        <w:t xml:space="preserve"> </w:t>
      </w:r>
      <w:r w:rsidRPr="0089599C">
        <w:t>квартал</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доля</w:t>
      </w:r>
      <w:r w:rsidR="0089599C" w:rsidRPr="0089599C">
        <w:t xml:space="preserve"> </w:t>
      </w:r>
      <w:r w:rsidRPr="0089599C">
        <w:t>долговых</w:t>
      </w:r>
      <w:r w:rsidR="0089599C" w:rsidRPr="0089599C">
        <w:t xml:space="preserve"> </w:t>
      </w:r>
      <w:r w:rsidRPr="0089599C">
        <w:t>ценных</w:t>
      </w:r>
      <w:r w:rsidR="0089599C" w:rsidRPr="0089599C">
        <w:t xml:space="preserve"> </w:t>
      </w:r>
      <w:r w:rsidRPr="0089599C">
        <w:t>бумаг,</w:t>
      </w:r>
      <w:r w:rsidR="0089599C" w:rsidRPr="0089599C">
        <w:t xml:space="preserve"> </w:t>
      </w:r>
      <w:r w:rsidRPr="0089599C">
        <w:t>в</w:t>
      </w:r>
      <w:r w:rsidR="0089599C" w:rsidRPr="0089599C">
        <w:t xml:space="preserve"> </w:t>
      </w:r>
      <w:r w:rsidRPr="0089599C">
        <w:t>которые</w:t>
      </w:r>
      <w:r w:rsidR="0089599C" w:rsidRPr="0089599C">
        <w:t xml:space="preserve"> </w:t>
      </w:r>
      <w:r w:rsidRPr="0089599C">
        <w:t>инвестированы</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составляет</w:t>
      </w:r>
      <w:r w:rsidR="0089599C" w:rsidRPr="0089599C">
        <w:t xml:space="preserve"> </w:t>
      </w:r>
      <w:r w:rsidRPr="0089599C">
        <w:t>82%.</w:t>
      </w:r>
      <w:r w:rsidR="0089599C" w:rsidRPr="0089599C">
        <w:t xml:space="preserve"> </w:t>
      </w:r>
      <w:r w:rsidRPr="0089599C">
        <w:t>Из</w:t>
      </w:r>
      <w:r w:rsidR="0089599C" w:rsidRPr="0089599C">
        <w:t xml:space="preserve"> </w:t>
      </w:r>
      <w:r w:rsidRPr="0089599C">
        <w:t>них:</w:t>
      </w:r>
    </w:p>
    <w:p w14:paraId="76D77AFE" w14:textId="77777777" w:rsidR="00033331" w:rsidRPr="0089599C" w:rsidRDefault="004C5517" w:rsidP="00033331">
      <w:r w:rsidRPr="0089599C">
        <w:t>-</w:t>
      </w:r>
      <w:r w:rsidR="0089599C" w:rsidRPr="0089599C">
        <w:t xml:space="preserve"> </w:t>
      </w:r>
      <w:r w:rsidR="00033331" w:rsidRPr="0089599C">
        <w:t>государственные</w:t>
      </w:r>
      <w:r w:rsidR="0089599C" w:rsidRPr="0089599C">
        <w:t xml:space="preserve"> </w:t>
      </w:r>
      <w:r w:rsidR="00033331" w:rsidRPr="0089599C">
        <w:t>ценные</w:t>
      </w:r>
      <w:r w:rsidR="0089599C" w:rsidRPr="0089599C">
        <w:t xml:space="preserve"> </w:t>
      </w:r>
      <w:r w:rsidR="00033331" w:rsidRPr="0089599C">
        <w:t>бумаги</w:t>
      </w:r>
      <w:r w:rsidR="0089599C" w:rsidRPr="0089599C">
        <w:t xml:space="preserve"> </w:t>
      </w:r>
      <w:r w:rsidR="00033331" w:rsidRPr="0089599C">
        <w:t>РФ</w:t>
      </w:r>
      <w:r w:rsidR="0089599C" w:rsidRPr="0089599C">
        <w:t xml:space="preserve"> </w:t>
      </w:r>
      <w:r w:rsidR="007F01F9">
        <w:t>-</w:t>
      </w:r>
      <w:r w:rsidR="0089599C" w:rsidRPr="0089599C">
        <w:t xml:space="preserve"> </w:t>
      </w:r>
      <w:r w:rsidR="00033331" w:rsidRPr="0089599C">
        <w:t>44%,</w:t>
      </w:r>
    </w:p>
    <w:p w14:paraId="43966998" w14:textId="77777777" w:rsidR="00033331" w:rsidRPr="0089599C" w:rsidRDefault="004C5517" w:rsidP="00033331">
      <w:r w:rsidRPr="0089599C">
        <w:t>-</w:t>
      </w:r>
      <w:r w:rsidR="0089599C" w:rsidRPr="0089599C">
        <w:t xml:space="preserve"> </w:t>
      </w:r>
      <w:r w:rsidR="00033331" w:rsidRPr="0089599C">
        <w:t>облигации</w:t>
      </w:r>
      <w:r w:rsidR="0089599C" w:rsidRPr="0089599C">
        <w:t xml:space="preserve"> </w:t>
      </w:r>
      <w:r w:rsidR="00033331" w:rsidRPr="0089599C">
        <w:t>юридических</w:t>
      </w:r>
      <w:r w:rsidR="0089599C" w:rsidRPr="0089599C">
        <w:t xml:space="preserve"> </w:t>
      </w:r>
      <w:r w:rsidR="00033331" w:rsidRPr="0089599C">
        <w:t>лиц</w:t>
      </w:r>
      <w:r w:rsidR="0089599C" w:rsidRPr="0089599C">
        <w:t xml:space="preserve"> </w:t>
      </w:r>
      <w:r w:rsidR="007F01F9">
        <w:t>-</w:t>
      </w:r>
      <w:r w:rsidR="0089599C" w:rsidRPr="0089599C">
        <w:t xml:space="preserve"> </w:t>
      </w:r>
      <w:r w:rsidR="00033331" w:rsidRPr="0089599C">
        <w:t>38%;</w:t>
      </w:r>
    </w:p>
    <w:p w14:paraId="7C5DC7DA" w14:textId="77777777" w:rsidR="00033331" w:rsidRPr="0089599C" w:rsidRDefault="004C5517" w:rsidP="00033331">
      <w:r w:rsidRPr="0089599C">
        <w:t>-</w:t>
      </w:r>
      <w:r w:rsidR="0089599C" w:rsidRPr="0089599C">
        <w:t xml:space="preserve"> </w:t>
      </w:r>
      <w:r w:rsidR="00033331" w:rsidRPr="0089599C">
        <w:t>акции</w:t>
      </w:r>
      <w:r w:rsidR="0089599C" w:rsidRPr="0089599C">
        <w:t xml:space="preserve"> </w:t>
      </w:r>
      <w:r w:rsidR="007F01F9">
        <w:t>-</w:t>
      </w:r>
      <w:r w:rsidR="0089599C" w:rsidRPr="0089599C">
        <w:t xml:space="preserve"> </w:t>
      </w:r>
      <w:r w:rsidR="00033331" w:rsidRPr="0089599C">
        <w:t>6%;</w:t>
      </w:r>
    </w:p>
    <w:p w14:paraId="34C8FC05" w14:textId="77777777" w:rsidR="00033331" w:rsidRPr="0089599C" w:rsidRDefault="004C5517" w:rsidP="00033331">
      <w:r w:rsidRPr="0089599C">
        <w:t>-</w:t>
      </w:r>
      <w:r w:rsidR="0089599C" w:rsidRPr="0089599C">
        <w:t xml:space="preserve"> </w:t>
      </w:r>
      <w:r w:rsidR="00033331" w:rsidRPr="0089599C">
        <w:t>прочие</w:t>
      </w:r>
      <w:r w:rsidR="0089599C" w:rsidRPr="0089599C">
        <w:t xml:space="preserve"> </w:t>
      </w:r>
      <w:r w:rsidR="00033331" w:rsidRPr="0089599C">
        <w:t>активы</w:t>
      </w:r>
      <w:r w:rsidR="0089599C" w:rsidRPr="0089599C">
        <w:t xml:space="preserve"> </w:t>
      </w:r>
      <w:r w:rsidR="00033331" w:rsidRPr="0089599C">
        <w:t>(денежные</w:t>
      </w:r>
      <w:r w:rsidR="0089599C" w:rsidRPr="0089599C">
        <w:t xml:space="preserve"> </w:t>
      </w:r>
      <w:r w:rsidR="00033331" w:rsidRPr="0089599C">
        <w:t>средства</w:t>
      </w:r>
      <w:r w:rsidR="0089599C" w:rsidRPr="0089599C">
        <w:t xml:space="preserve"> </w:t>
      </w:r>
      <w:r w:rsidR="00033331" w:rsidRPr="0089599C">
        <w:t>и</w:t>
      </w:r>
      <w:r w:rsidR="0089599C" w:rsidRPr="0089599C">
        <w:t xml:space="preserve"> </w:t>
      </w:r>
      <w:r w:rsidR="00033331" w:rsidRPr="0089599C">
        <w:t>депозиты</w:t>
      </w:r>
      <w:r w:rsidR="0089599C" w:rsidRPr="0089599C">
        <w:t xml:space="preserve"> </w:t>
      </w:r>
      <w:r w:rsidR="00033331" w:rsidRPr="0089599C">
        <w:t>и</w:t>
      </w:r>
      <w:r w:rsidR="0089599C" w:rsidRPr="0089599C">
        <w:t xml:space="preserve"> </w:t>
      </w:r>
      <w:r w:rsidR="00033331" w:rsidRPr="0089599C">
        <w:t>пр.)</w:t>
      </w:r>
      <w:r w:rsidR="0089599C" w:rsidRPr="0089599C">
        <w:t xml:space="preserve"> </w:t>
      </w:r>
      <w:r w:rsidR="007F01F9">
        <w:t>-</w:t>
      </w:r>
      <w:r w:rsidR="0089599C" w:rsidRPr="0089599C">
        <w:t xml:space="preserve"> </w:t>
      </w:r>
      <w:r w:rsidR="00033331" w:rsidRPr="0089599C">
        <w:t>13%.</w:t>
      </w:r>
    </w:p>
    <w:p w14:paraId="1D790F2E" w14:textId="77777777" w:rsidR="00033331" w:rsidRPr="0089599C" w:rsidRDefault="00033331" w:rsidP="00033331">
      <w:r w:rsidRPr="0089599C">
        <w:t>Основная</w:t>
      </w:r>
      <w:r w:rsidR="0089599C" w:rsidRPr="0089599C">
        <w:t xml:space="preserve"> </w:t>
      </w:r>
      <w:r w:rsidRPr="0089599C">
        <w:t>цель</w:t>
      </w:r>
      <w:r w:rsidR="0089599C" w:rsidRPr="0089599C">
        <w:t xml:space="preserve"> </w:t>
      </w:r>
      <w:r w:rsidRPr="0089599C">
        <w:t>НПФ</w:t>
      </w:r>
      <w:r w:rsidR="0089599C" w:rsidRPr="0089599C">
        <w:t xml:space="preserve"> </w:t>
      </w:r>
      <w:r w:rsidR="007F01F9">
        <w:t>-</w:t>
      </w:r>
      <w:r w:rsidR="0089599C" w:rsidRPr="0089599C">
        <w:t xml:space="preserve"> </w:t>
      </w:r>
      <w:r w:rsidRPr="0089599C">
        <w:t>сохранить</w:t>
      </w:r>
      <w:r w:rsidR="0089599C" w:rsidRPr="0089599C">
        <w:t xml:space="preserve"> </w:t>
      </w:r>
      <w:r w:rsidRPr="0089599C">
        <w:t>деньги</w:t>
      </w:r>
      <w:r w:rsidR="0089599C" w:rsidRPr="0089599C">
        <w:t xml:space="preserve"> </w:t>
      </w:r>
      <w:r w:rsidRPr="0089599C">
        <w:t>граждан</w:t>
      </w:r>
      <w:r w:rsidR="0089599C" w:rsidRPr="0089599C">
        <w:t xml:space="preserve"> </w:t>
      </w:r>
      <w:r w:rsidRPr="0089599C">
        <w:t>от</w:t>
      </w:r>
      <w:r w:rsidR="0089599C" w:rsidRPr="0089599C">
        <w:t xml:space="preserve"> </w:t>
      </w:r>
      <w:r w:rsidRPr="0089599C">
        <w:t>инфляции</w:t>
      </w:r>
      <w:r w:rsidR="0089599C" w:rsidRPr="0089599C">
        <w:t xml:space="preserve"> </w:t>
      </w:r>
      <w:r w:rsidRPr="0089599C">
        <w:t>и</w:t>
      </w:r>
      <w:r w:rsidR="0089599C" w:rsidRPr="0089599C">
        <w:t xml:space="preserve"> </w:t>
      </w:r>
      <w:r w:rsidRPr="0089599C">
        <w:t>только</w:t>
      </w:r>
      <w:r w:rsidR="0089599C" w:rsidRPr="0089599C">
        <w:t xml:space="preserve"> </w:t>
      </w:r>
      <w:r w:rsidRPr="0089599C">
        <w:t>потом</w:t>
      </w:r>
      <w:r w:rsidR="0089599C" w:rsidRPr="0089599C">
        <w:t xml:space="preserve"> </w:t>
      </w:r>
      <w:r w:rsidRPr="0089599C">
        <w:t>приумножить,</w:t>
      </w:r>
      <w:r w:rsidR="0089599C" w:rsidRPr="0089599C">
        <w:t xml:space="preserve"> </w:t>
      </w:r>
      <w:r w:rsidRPr="0089599C">
        <w:t>поясняет</w:t>
      </w:r>
      <w:r w:rsidR="0089599C" w:rsidRPr="0089599C">
        <w:t xml:space="preserve"> </w:t>
      </w:r>
      <w:r w:rsidRPr="0089599C">
        <w:t>Хмелев.</w:t>
      </w:r>
      <w:r w:rsidR="0089599C" w:rsidRPr="0089599C">
        <w:t xml:space="preserve"> </w:t>
      </w:r>
      <w:r w:rsidRPr="0089599C">
        <w:t>Важно</w:t>
      </w:r>
      <w:r w:rsidR="0089599C" w:rsidRPr="0089599C">
        <w:t xml:space="preserve"> </w:t>
      </w:r>
      <w:r w:rsidRPr="0089599C">
        <w:t>учитывать,</w:t>
      </w:r>
      <w:r w:rsidR="0089599C" w:rsidRPr="0089599C">
        <w:t xml:space="preserve"> </w:t>
      </w:r>
      <w:r w:rsidRPr="0089599C">
        <w:t>что</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как</w:t>
      </w:r>
      <w:r w:rsidR="0089599C" w:rsidRPr="0089599C">
        <w:t xml:space="preserve"> </w:t>
      </w:r>
      <w:r w:rsidRPr="0089599C">
        <w:t>таковые</w:t>
      </w:r>
      <w:r w:rsidR="0089599C" w:rsidRPr="0089599C">
        <w:t xml:space="preserve"> </w:t>
      </w:r>
      <w:r w:rsidR="007F01F9">
        <w:t>-</w:t>
      </w:r>
      <w:r w:rsidR="0089599C" w:rsidRPr="0089599C">
        <w:t xml:space="preserve"> </w:t>
      </w:r>
      <w:r w:rsidRPr="0089599C">
        <w:t>долгосрочные</w:t>
      </w:r>
      <w:r w:rsidR="0089599C" w:rsidRPr="0089599C">
        <w:t xml:space="preserve"> </w:t>
      </w:r>
      <w:r w:rsidRPr="0089599C">
        <w:t>инвесторы,</w:t>
      </w:r>
      <w:r w:rsidR="0089599C" w:rsidRPr="0089599C">
        <w:t xml:space="preserve"> </w:t>
      </w:r>
      <w:r w:rsidRPr="0089599C">
        <w:t>и</w:t>
      </w:r>
      <w:r w:rsidR="0089599C" w:rsidRPr="0089599C">
        <w:t xml:space="preserve"> </w:t>
      </w:r>
      <w:r w:rsidRPr="0089599C">
        <w:t>их</w:t>
      </w:r>
      <w:r w:rsidR="0089599C" w:rsidRPr="0089599C">
        <w:t xml:space="preserve"> </w:t>
      </w:r>
      <w:r w:rsidRPr="0089599C">
        <w:t>эффективность</w:t>
      </w:r>
      <w:r w:rsidR="0089599C" w:rsidRPr="0089599C">
        <w:t xml:space="preserve"> </w:t>
      </w:r>
      <w:r w:rsidRPr="0089599C">
        <w:t>целесообразно</w:t>
      </w:r>
      <w:r w:rsidR="0089599C" w:rsidRPr="0089599C">
        <w:t xml:space="preserve"> </w:t>
      </w:r>
      <w:r w:rsidRPr="0089599C">
        <w:t>оценивать</w:t>
      </w:r>
      <w:r w:rsidR="0089599C" w:rsidRPr="0089599C">
        <w:t xml:space="preserve"> </w:t>
      </w:r>
      <w:r w:rsidRPr="0089599C">
        <w:t>на</w:t>
      </w:r>
      <w:r w:rsidR="0089599C" w:rsidRPr="0089599C">
        <w:t xml:space="preserve"> </w:t>
      </w:r>
      <w:r w:rsidRPr="0089599C">
        <w:t>долгосрочных</w:t>
      </w:r>
      <w:r w:rsidR="0089599C" w:rsidRPr="0089599C">
        <w:t xml:space="preserve"> </w:t>
      </w:r>
      <w:r w:rsidRPr="0089599C">
        <w:t>горизонтах</w:t>
      </w:r>
      <w:r w:rsidR="0089599C" w:rsidRPr="0089599C">
        <w:t xml:space="preserve"> </w:t>
      </w:r>
      <w:r w:rsidRPr="0089599C">
        <w:t>(как</w:t>
      </w:r>
      <w:r w:rsidR="0089599C" w:rsidRPr="0089599C">
        <w:t xml:space="preserve"> </w:t>
      </w:r>
      <w:r w:rsidRPr="0089599C">
        <w:t>минимум</w:t>
      </w:r>
      <w:r w:rsidR="0089599C" w:rsidRPr="0089599C">
        <w:t xml:space="preserve"> </w:t>
      </w:r>
      <w:r w:rsidRPr="0089599C">
        <w:t>от</w:t>
      </w:r>
      <w:r w:rsidR="0089599C" w:rsidRPr="0089599C">
        <w:t xml:space="preserve"> </w:t>
      </w:r>
      <w:r w:rsidRPr="0089599C">
        <w:t>пяти</w:t>
      </w:r>
      <w:r w:rsidR="0089599C" w:rsidRPr="0089599C">
        <w:t xml:space="preserve"> </w:t>
      </w:r>
      <w:r w:rsidRPr="0089599C">
        <w:t>лет).</w:t>
      </w:r>
      <w:r w:rsidR="0089599C" w:rsidRPr="0089599C">
        <w:t xml:space="preserve"> </w:t>
      </w:r>
      <w:r w:rsidRPr="0089599C">
        <w:t>НПФ</w:t>
      </w:r>
      <w:r w:rsidR="0089599C" w:rsidRPr="0089599C">
        <w:t xml:space="preserve"> </w:t>
      </w:r>
      <w:r w:rsidRPr="0089599C">
        <w:t>законодательно</w:t>
      </w:r>
      <w:r w:rsidR="0089599C" w:rsidRPr="0089599C">
        <w:t xml:space="preserve"> </w:t>
      </w:r>
      <w:r w:rsidRPr="0089599C">
        <w:t>обязаны</w:t>
      </w:r>
      <w:r w:rsidR="0089599C" w:rsidRPr="0089599C">
        <w:t xml:space="preserve"> </w:t>
      </w:r>
      <w:r w:rsidRPr="0089599C">
        <w:t>обеспечить</w:t>
      </w:r>
      <w:r w:rsidR="0089599C" w:rsidRPr="0089599C">
        <w:t xml:space="preserve"> </w:t>
      </w:r>
      <w:r w:rsidRPr="0089599C">
        <w:t>сохранность</w:t>
      </w:r>
      <w:r w:rsidR="0089599C" w:rsidRPr="0089599C">
        <w:t xml:space="preserve"> </w:t>
      </w:r>
      <w:r w:rsidRPr="0089599C">
        <w:t>средств</w:t>
      </w:r>
      <w:r w:rsidR="0089599C" w:rsidRPr="0089599C">
        <w:t xml:space="preserve"> </w:t>
      </w:r>
      <w:r w:rsidRPr="0089599C">
        <w:t>граждан</w:t>
      </w:r>
      <w:r w:rsidR="0089599C" w:rsidRPr="0089599C">
        <w:t xml:space="preserve"> </w:t>
      </w:r>
      <w:r w:rsidRPr="0089599C">
        <w:t>на</w:t>
      </w:r>
      <w:r w:rsidR="0089599C" w:rsidRPr="0089599C">
        <w:t xml:space="preserve"> </w:t>
      </w:r>
      <w:r w:rsidRPr="0089599C">
        <w:t>горизонте</w:t>
      </w:r>
      <w:r w:rsidR="0089599C" w:rsidRPr="0089599C">
        <w:t xml:space="preserve"> </w:t>
      </w:r>
      <w:r w:rsidRPr="0089599C">
        <w:t>пяти</w:t>
      </w:r>
      <w:r w:rsidR="0089599C" w:rsidRPr="0089599C">
        <w:t xml:space="preserve"> </w:t>
      </w:r>
      <w:r w:rsidRPr="0089599C">
        <w:t>лет.</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отрицательного</w:t>
      </w:r>
      <w:r w:rsidR="0089599C" w:rsidRPr="0089599C">
        <w:t xml:space="preserve"> </w:t>
      </w:r>
      <w:r w:rsidRPr="0089599C">
        <w:t>инвестиционного</w:t>
      </w:r>
      <w:r w:rsidR="0089599C" w:rsidRPr="0089599C">
        <w:t xml:space="preserve"> </w:t>
      </w:r>
      <w:r w:rsidRPr="0089599C">
        <w:t>результата</w:t>
      </w:r>
      <w:r w:rsidR="0089599C" w:rsidRPr="0089599C">
        <w:t xml:space="preserve"> </w:t>
      </w:r>
      <w:r w:rsidRPr="0089599C">
        <w:t>НПФ</w:t>
      </w:r>
      <w:r w:rsidR="0089599C" w:rsidRPr="0089599C">
        <w:t xml:space="preserve"> </w:t>
      </w:r>
      <w:r w:rsidRPr="0089599C">
        <w:t>должны</w:t>
      </w:r>
      <w:r w:rsidR="0089599C" w:rsidRPr="0089599C">
        <w:t xml:space="preserve"> </w:t>
      </w:r>
      <w:r w:rsidRPr="0089599C">
        <w:t>восполнить</w:t>
      </w:r>
      <w:r w:rsidR="0089599C" w:rsidRPr="0089599C">
        <w:t xml:space="preserve"> </w:t>
      </w:r>
      <w:r w:rsidRPr="0089599C">
        <w:t>накопления</w:t>
      </w:r>
      <w:r w:rsidR="0089599C" w:rsidRPr="0089599C">
        <w:t xml:space="preserve"> </w:t>
      </w:r>
      <w:r w:rsidRPr="0089599C">
        <w:t>из</w:t>
      </w:r>
      <w:r w:rsidR="0089599C" w:rsidRPr="0089599C">
        <w:t xml:space="preserve"> </w:t>
      </w:r>
      <w:r w:rsidRPr="0089599C">
        <w:t>своих</w:t>
      </w:r>
      <w:r w:rsidR="0089599C" w:rsidRPr="0089599C">
        <w:t xml:space="preserve"> </w:t>
      </w:r>
      <w:r w:rsidRPr="0089599C">
        <w:t>резервов,</w:t>
      </w:r>
      <w:r w:rsidR="0089599C" w:rsidRPr="0089599C">
        <w:t xml:space="preserve"> </w:t>
      </w:r>
      <w:r w:rsidRPr="0089599C">
        <w:t>специально</w:t>
      </w:r>
      <w:r w:rsidR="0089599C" w:rsidRPr="0089599C">
        <w:t xml:space="preserve"> </w:t>
      </w:r>
      <w:r w:rsidRPr="0089599C">
        <w:t>формируемых</w:t>
      </w:r>
      <w:r w:rsidR="0089599C" w:rsidRPr="0089599C">
        <w:t xml:space="preserve"> </w:t>
      </w:r>
      <w:r w:rsidRPr="0089599C">
        <w:t>под</w:t>
      </w:r>
      <w:r w:rsidR="0089599C" w:rsidRPr="0089599C">
        <w:t xml:space="preserve"> </w:t>
      </w:r>
      <w:r w:rsidRPr="0089599C">
        <w:t>эти</w:t>
      </w:r>
      <w:r w:rsidR="0089599C" w:rsidRPr="0089599C">
        <w:t xml:space="preserve"> </w:t>
      </w:r>
      <w:r w:rsidRPr="0089599C">
        <w:t>цели.</w:t>
      </w:r>
      <w:r w:rsidR="0089599C" w:rsidRPr="0089599C">
        <w:t xml:space="preserve"> </w:t>
      </w:r>
      <w:r w:rsidRPr="0089599C">
        <w:t>В</w:t>
      </w:r>
      <w:r w:rsidR="0089599C" w:rsidRPr="0089599C">
        <w:t xml:space="preserve"> </w:t>
      </w:r>
      <w:r w:rsidRPr="0089599C">
        <w:t>таких</w:t>
      </w:r>
      <w:r w:rsidR="0089599C" w:rsidRPr="0089599C">
        <w:t xml:space="preserve"> </w:t>
      </w:r>
      <w:r w:rsidRPr="0089599C">
        <w:t>условиях</w:t>
      </w:r>
      <w:r w:rsidR="0089599C" w:rsidRPr="0089599C">
        <w:t xml:space="preserve"> </w:t>
      </w:r>
      <w:r w:rsidRPr="0089599C">
        <w:t>говорить</w:t>
      </w:r>
      <w:r w:rsidR="0089599C" w:rsidRPr="0089599C">
        <w:t xml:space="preserve"> </w:t>
      </w:r>
      <w:r w:rsidRPr="0089599C">
        <w:t>о</w:t>
      </w:r>
      <w:r w:rsidR="0089599C" w:rsidRPr="0089599C">
        <w:t xml:space="preserve"> </w:t>
      </w:r>
      <w:r w:rsidRPr="0089599C">
        <w:t>какой-то</w:t>
      </w:r>
      <w:r w:rsidR="0089599C" w:rsidRPr="0089599C">
        <w:t xml:space="preserve"> </w:t>
      </w:r>
      <w:r w:rsidRPr="0089599C">
        <w:t>сверхдоходности</w:t>
      </w:r>
      <w:r w:rsidR="0089599C" w:rsidRPr="0089599C">
        <w:t xml:space="preserve"> </w:t>
      </w:r>
      <w:r w:rsidRPr="0089599C">
        <w:t>не</w:t>
      </w:r>
      <w:r w:rsidR="0089599C" w:rsidRPr="0089599C">
        <w:t xml:space="preserve"> </w:t>
      </w:r>
      <w:r w:rsidRPr="0089599C">
        <w:t>приходится,</w:t>
      </w:r>
      <w:r w:rsidR="0089599C" w:rsidRPr="0089599C">
        <w:t xml:space="preserve"> </w:t>
      </w:r>
      <w:r w:rsidRPr="0089599C">
        <w:t>однако</w:t>
      </w:r>
      <w:r w:rsidR="0089599C" w:rsidRPr="0089599C">
        <w:t xml:space="preserve"> </w:t>
      </w:r>
      <w:r w:rsidRPr="0089599C">
        <w:t>со</w:t>
      </w:r>
      <w:r w:rsidR="0089599C" w:rsidRPr="0089599C">
        <w:t xml:space="preserve"> </w:t>
      </w:r>
      <w:r w:rsidRPr="0089599C">
        <w:t>своей</w:t>
      </w:r>
      <w:r w:rsidR="0089599C" w:rsidRPr="0089599C">
        <w:t xml:space="preserve"> </w:t>
      </w:r>
      <w:r w:rsidRPr="0089599C">
        <w:t>основной</w:t>
      </w:r>
      <w:r w:rsidR="0089599C" w:rsidRPr="0089599C">
        <w:t xml:space="preserve"> </w:t>
      </w:r>
      <w:r w:rsidRPr="0089599C">
        <w:t>целью</w:t>
      </w:r>
      <w:r w:rsidR="0089599C" w:rsidRPr="0089599C">
        <w:t xml:space="preserve"> </w:t>
      </w:r>
      <w:r w:rsidR="007F01F9">
        <w:t>-</w:t>
      </w:r>
      <w:r w:rsidR="0089599C" w:rsidRPr="0089599C">
        <w:t xml:space="preserve"> </w:t>
      </w:r>
      <w:r w:rsidRPr="0089599C">
        <w:t>сохранить</w:t>
      </w:r>
      <w:r w:rsidR="0089599C" w:rsidRPr="0089599C">
        <w:t xml:space="preserve"> </w:t>
      </w:r>
      <w:r w:rsidRPr="0089599C">
        <w:t>покупательную</w:t>
      </w:r>
      <w:r w:rsidR="0089599C" w:rsidRPr="0089599C">
        <w:t xml:space="preserve"> </w:t>
      </w:r>
      <w:r w:rsidRPr="0089599C">
        <w:t>способность</w:t>
      </w:r>
      <w:r w:rsidR="0089599C" w:rsidRPr="0089599C">
        <w:t xml:space="preserve"> </w:t>
      </w:r>
      <w:r w:rsidRPr="0089599C">
        <w:t>средств</w:t>
      </w:r>
      <w:r w:rsidR="0089599C" w:rsidRPr="0089599C">
        <w:t xml:space="preserve"> </w:t>
      </w:r>
      <w:r w:rsidRPr="0089599C">
        <w:t>и</w:t>
      </w:r>
      <w:r w:rsidR="0089599C" w:rsidRPr="0089599C">
        <w:t xml:space="preserve"> </w:t>
      </w:r>
      <w:r w:rsidRPr="0089599C">
        <w:t>уберечь</w:t>
      </w:r>
      <w:r w:rsidR="0089599C" w:rsidRPr="0089599C">
        <w:t xml:space="preserve"> </w:t>
      </w:r>
      <w:r w:rsidRPr="0089599C">
        <w:t>их</w:t>
      </w:r>
      <w:r w:rsidR="0089599C" w:rsidRPr="0089599C">
        <w:t xml:space="preserve"> </w:t>
      </w:r>
      <w:r w:rsidRPr="0089599C">
        <w:t>от</w:t>
      </w:r>
      <w:r w:rsidR="0089599C" w:rsidRPr="0089599C">
        <w:t xml:space="preserve"> </w:t>
      </w:r>
      <w:r w:rsidRPr="0089599C">
        <w:t>инфляции</w:t>
      </w:r>
      <w:r w:rsidR="0089599C" w:rsidRPr="0089599C">
        <w:t xml:space="preserve"> </w:t>
      </w:r>
      <w:r w:rsidR="007F01F9">
        <w:t>-</w:t>
      </w:r>
      <w:r w:rsidR="0089599C" w:rsidRPr="0089599C">
        <w:t xml:space="preserve"> </w:t>
      </w:r>
      <w:r w:rsidRPr="0089599C">
        <w:t>НПФ</w:t>
      </w:r>
      <w:r w:rsidR="0089599C" w:rsidRPr="0089599C">
        <w:t xml:space="preserve"> </w:t>
      </w:r>
      <w:r w:rsidRPr="0089599C">
        <w:t>чаще</w:t>
      </w:r>
      <w:r w:rsidR="0089599C" w:rsidRPr="0089599C">
        <w:t xml:space="preserve"> </w:t>
      </w:r>
      <w:r w:rsidRPr="0089599C">
        <w:t>всего</w:t>
      </w:r>
      <w:r w:rsidR="0089599C" w:rsidRPr="0089599C">
        <w:t xml:space="preserve"> </w:t>
      </w:r>
      <w:r w:rsidRPr="0089599C">
        <w:t>справляются,</w:t>
      </w:r>
      <w:r w:rsidR="0089599C" w:rsidRPr="0089599C">
        <w:t xml:space="preserve"> </w:t>
      </w:r>
      <w:r w:rsidRPr="0089599C">
        <w:t>отмечает</w:t>
      </w:r>
      <w:r w:rsidR="0089599C" w:rsidRPr="0089599C">
        <w:t xml:space="preserve"> </w:t>
      </w:r>
      <w:r w:rsidRPr="0089599C">
        <w:t>аналитик.</w:t>
      </w:r>
    </w:p>
    <w:p w14:paraId="48481680" w14:textId="77777777" w:rsidR="00033331" w:rsidRPr="0089599C" w:rsidRDefault="00033331" w:rsidP="00033331">
      <w:r w:rsidRPr="0089599C">
        <w:lastRenderedPageBreak/>
        <w:t>Узнать</w:t>
      </w:r>
      <w:r w:rsidR="0089599C" w:rsidRPr="0089599C">
        <w:t xml:space="preserve"> </w:t>
      </w:r>
      <w:r w:rsidRPr="0089599C">
        <w:t>и</w:t>
      </w:r>
      <w:r w:rsidR="0089599C" w:rsidRPr="0089599C">
        <w:t xml:space="preserve"> </w:t>
      </w:r>
      <w:r w:rsidRPr="0089599C">
        <w:t>сравнить</w:t>
      </w:r>
      <w:r w:rsidR="0089599C" w:rsidRPr="0089599C">
        <w:t xml:space="preserve"> </w:t>
      </w:r>
      <w:r w:rsidRPr="0089599C">
        <w:t>доходность</w:t>
      </w:r>
      <w:r w:rsidR="0089599C" w:rsidRPr="0089599C">
        <w:t xml:space="preserve"> </w:t>
      </w:r>
      <w:r w:rsidRPr="0089599C">
        <w:t>различных</w:t>
      </w:r>
      <w:r w:rsidR="0089599C" w:rsidRPr="0089599C">
        <w:t xml:space="preserve"> </w:t>
      </w:r>
      <w:r w:rsidRPr="0089599C">
        <w:t>НПФ</w:t>
      </w:r>
      <w:r w:rsidR="0089599C" w:rsidRPr="0089599C">
        <w:t xml:space="preserve"> </w:t>
      </w:r>
      <w:r w:rsidRPr="0089599C">
        <w:t>можно</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в</w:t>
      </w:r>
      <w:r w:rsidR="0089599C" w:rsidRPr="0089599C">
        <w:t xml:space="preserve"> </w:t>
      </w:r>
      <w:r w:rsidRPr="0089599C">
        <w:t>разделе</w:t>
      </w:r>
      <w:r w:rsidR="0089599C" w:rsidRPr="0089599C">
        <w:t xml:space="preserve"> «</w:t>
      </w:r>
      <w:r w:rsidRPr="0089599C">
        <w:t>Основные</w:t>
      </w:r>
      <w:r w:rsidR="0089599C" w:rsidRPr="0089599C">
        <w:t xml:space="preserve"> </w:t>
      </w:r>
      <w:r w:rsidRPr="0089599C">
        <w:t>показатели</w:t>
      </w:r>
      <w:r w:rsidR="0089599C" w:rsidRPr="0089599C">
        <w:t xml:space="preserve"> </w:t>
      </w:r>
      <w:r w:rsidRPr="0089599C">
        <w:t>деятельности</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w:t>
      </w:r>
      <w:r w:rsidRPr="0089599C">
        <w:t>.</w:t>
      </w:r>
    </w:p>
    <w:p w14:paraId="10940E96" w14:textId="77777777" w:rsidR="00033331" w:rsidRPr="0089599C" w:rsidRDefault="004C5517" w:rsidP="00033331">
      <w:r w:rsidRPr="0089599C">
        <w:t>СФР</w:t>
      </w:r>
      <w:r w:rsidR="0089599C" w:rsidRPr="0089599C">
        <w:t xml:space="preserve"> </w:t>
      </w:r>
      <w:r w:rsidRPr="0089599C">
        <w:t>И</w:t>
      </w:r>
      <w:r w:rsidR="0089599C" w:rsidRPr="0089599C">
        <w:t xml:space="preserve"> </w:t>
      </w:r>
      <w:r w:rsidRPr="0089599C">
        <w:t>НПФ:</w:t>
      </w:r>
      <w:r w:rsidR="0089599C" w:rsidRPr="0089599C">
        <w:t xml:space="preserve"> </w:t>
      </w:r>
      <w:r w:rsidRPr="0089599C">
        <w:t>В</w:t>
      </w:r>
      <w:r w:rsidR="0089599C" w:rsidRPr="0089599C">
        <w:t xml:space="preserve"> </w:t>
      </w:r>
      <w:r w:rsidRPr="0089599C">
        <w:t>ЧЕМ</w:t>
      </w:r>
      <w:r w:rsidR="0089599C" w:rsidRPr="0089599C">
        <w:t xml:space="preserve"> </w:t>
      </w:r>
      <w:r w:rsidRPr="0089599C">
        <w:t>РАЗНИЦА</w:t>
      </w:r>
      <w:r w:rsidR="0089599C" w:rsidRPr="0089599C">
        <w:t xml:space="preserve"> </w:t>
      </w:r>
      <w:r w:rsidRPr="0089599C">
        <w:t>ДЛЯ</w:t>
      </w:r>
      <w:r w:rsidR="0089599C" w:rsidRPr="0089599C">
        <w:t xml:space="preserve"> </w:t>
      </w:r>
      <w:r w:rsidRPr="0089599C">
        <w:t>БУДУЩЕГО</w:t>
      </w:r>
      <w:r w:rsidR="0089599C" w:rsidRPr="0089599C">
        <w:t xml:space="preserve"> </w:t>
      </w:r>
      <w:r w:rsidRPr="0089599C">
        <w:t>ПЕНСИОНЕРА</w:t>
      </w:r>
    </w:p>
    <w:p w14:paraId="1B003B0E" w14:textId="77777777" w:rsidR="00033331" w:rsidRPr="0089599C" w:rsidRDefault="00033331" w:rsidP="00033331">
      <w:r w:rsidRPr="0089599C">
        <w:t>При</w:t>
      </w:r>
      <w:r w:rsidR="0089599C" w:rsidRPr="0089599C">
        <w:t xml:space="preserve"> </w:t>
      </w:r>
      <w:r w:rsidRPr="0089599C">
        <w:t>работе</w:t>
      </w:r>
      <w:r w:rsidR="0089599C" w:rsidRPr="0089599C">
        <w:t xml:space="preserve"> </w:t>
      </w:r>
      <w:r w:rsidRPr="0089599C">
        <w:t>с</w:t>
      </w:r>
      <w:r w:rsidR="0089599C" w:rsidRPr="0089599C">
        <w:t xml:space="preserve"> </w:t>
      </w:r>
      <w:r w:rsidRPr="0089599C">
        <w:t>пенсионными</w:t>
      </w:r>
      <w:r w:rsidR="0089599C" w:rsidRPr="0089599C">
        <w:t xml:space="preserve"> </w:t>
      </w:r>
      <w:r w:rsidRPr="0089599C">
        <w:t>накоплениями</w:t>
      </w:r>
      <w:r w:rsidR="0089599C" w:rsidRPr="0089599C">
        <w:t xml:space="preserve"> </w:t>
      </w:r>
      <w:r w:rsidRPr="0089599C">
        <w:t>граждан</w:t>
      </w:r>
      <w:r w:rsidR="0089599C" w:rsidRPr="0089599C">
        <w:t xml:space="preserve"> </w:t>
      </w:r>
      <w:r w:rsidRPr="0089599C">
        <w:t>и</w:t>
      </w:r>
      <w:r w:rsidR="0089599C" w:rsidRPr="0089599C">
        <w:t xml:space="preserve"> </w:t>
      </w:r>
      <w:r w:rsidRPr="0089599C">
        <w:t>государственный,</w:t>
      </w:r>
      <w:r w:rsidR="0089599C" w:rsidRPr="0089599C">
        <w:t xml:space="preserve"> </w:t>
      </w:r>
      <w:r w:rsidRPr="0089599C">
        <w:t>и</w:t>
      </w:r>
      <w:r w:rsidR="0089599C" w:rsidRPr="0089599C">
        <w:t xml:space="preserve"> </w:t>
      </w:r>
      <w:r w:rsidRPr="0089599C">
        <w:t>негосударственные</w:t>
      </w:r>
      <w:r w:rsidR="0089599C" w:rsidRPr="0089599C">
        <w:t xml:space="preserve"> </w:t>
      </w:r>
      <w:r w:rsidRPr="0089599C">
        <w:t>фонды</w:t>
      </w:r>
      <w:r w:rsidR="0089599C" w:rsidRPr="0089599C">
        <w:t xml:space="preserve"> </w:t>
      </w:r>
      <w:r w:rsidRPr="0089599C">
        <w:t>ставят</w:t>
      </w:r>
      <w:r w:rsidR="0089599C" w:rsidRPr="0089599C">
        <w:t xml:space="preserve"> </w:t>
      </w:r>
      <w:r w:rsidRPr="0089599C">
        <w:t>главной</w:t>
      </w:r>
      <w:r w:rsidR="0089599C" w:rsidRPr="0089599C">
        <w:t xml:space="preserve"> </w:t>
      </w:r>
      <w:r w:rsidRPr="0089599C">
        <w:t>задачей</w:t>
      </w:r>
      <w:r w:rsidR="0089599C" w:rsidRPr="0089599C">
        <w:t xml:space="preserve"> </w:t>
      </w:r>
      <w:r w:rsidRPr="0089599C">
        <w:t>сохранение</w:t>
      </w:r>
      <w:r w:rsidR="0089599C" w:rsidRPr="0089599C">
        <w:t xml:space="preserve"> </w:t>
      </w:r>
      <w:r w:rsidRPr="0089599C">
        <w:t>этих</w:t>
      </w:r>
      <w:r w:rsidR="0089599C" w:rsidRPr="0089599C">
        <w:t xml:space="preserve"> </w:t>
      </w:r>
      <w:r w:rsidRPr="0089599C">
        <w:t>накоплений.</w:t>
      </w:r>
      <w:r w:rsidR="0089599C" w:rsidRPr="0089599C">
        <w:t xml:space="preserve"> </w:t>
      </w:r>
      <w:r w:rsidRPr="0089599C">
        <w:t>Нарастить</w:t>
      </w:r>
      <w:r w:rsidR="0089599C" w:rsidRPr="0089599C">
        <w:t xml:space="preserve"> </w:t>
      </w:r>
      <w:r w:rsidRPr="0089599C">
        <w:t>накопления</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инвестирования</w:t>
      </w:r>
      <w:r w:rsidR="0089599C" w:rsidRPr="0089599C">
        <w:t xml:space="preserve"> </w:t>
      </w:r>
      <w:r w:rsidR="007F01F9">
        <w:t>-</w:t>
      </w:r>
      <w:r w:rsidR="0089599C" w:rsidRPr="0089599C">
        <w:t xml:space="preserve"> </w:t>
      </w:r>
      <w:r w:rsidRPr="0089599C">
        <w:t>это</w:t>
      </w:r>
      <w:r w:rsidR="0089599C" w:rsidRPr="0089599C">
        <w:t xml:space="preserve"> </w:t>
      </w:r>
      <w:r w:rsidRPr="0089599C">
        <w:t>сверхзадача,</w:t>
      </w:r>
      <w:r w:rsidR="0089599C" w:rsidRPr="0089599C">
        <w:t xml:space="preserve"> </w:t>
      </w:r>
      <w:r w:rsidRPr="0089599C">
        <w:t>успешное</w:t>
      </w:r>
      <w:r w:rsidR="0089599C" w:rsidRPr="0089599C">
        <w:t xml:space="preserve"> </w:t>
      </w:r>
      <w:r w:rsidRPr="0089599C">
        <w:t>выполнение</w:t>
      </w:r>
      <w:r w:rsidR="0089599C" w:rsidRPr="0089599C">
        <w:t xml:space="preserve"> </w:t>
      </w:r>
      <w:r w:rsidRPr="0089599C">
        <w:t>которой</w:t>
      </w:r>
      <w:r w:rsidR="0089599C" w:rsidRPr="0089599C">
        <w:t xml:space="preserve"> </w:t>
      </w:r>
      <w:r w:rsidRPr="0089599C">
        <w:t>зависит</w:t>
      </w:r>
      <w:r w:rsidR="0089599C" w:rsidRPr="0089599C">
        <w:t xml:space="preserve"> </w:t>
      </w:r>
      <w:r w:rsidRPr="0089599C">
        <w:t>от</w:t>
      </w:r>
      <w:r w:rsidR="0089599C" w:rsidRPr="0089599C">
        <w:t xml:space="preserve"> </w:t>
      </w:r>
      <w:r w:rsidRPr="0089599C">
        <w:t>компетенций</w:t>
      </w:r>
      <w:r w:rsidR="0089599C" w:rsidRPr="0089599C">
        <w:t xml:space="preserve"> </w:t>
      </w:r>
      <w:r w:rsidRPr="0089599C">
        <w:t>и</w:t>
      </w:r>
      <w:r w:rsidR="0089599C" w:rsidRPr="0089599C">
        <w:t xml:space="preserve"> </w:t>
      </w:r>
      <w:r w:rsidRPr="0089599C">
        <w:t>грамотности</w:t>
      </w:r>
      <w:r w:rsidR="0089599C" w:rsidRPr="0089599C">
        <w:t xml:space="preserve"> </w:t>
      </w:r>
      <w:r w:rsidRPr="0089599C">
        <w:t>решений</w:t>
      </w:r>
      <w:r w:rsidR="0089599C" w:rsidRPr="0089599C">
        <w:t xml:space="preserve"> </w:t>
      </w:r>
      <w:r w:rsidRPr="0089599C">
        <w:t>сотрудников</w:t>
      </w:r>
      <w:r w:rsidR="0089599C" w:rsidRPr="0089599C">
        <w:t xml:space="preserve"> </w:t>
      </w:r>
      <w:r w:rsidRPr="0089599C">
        <w:t>фондов.</w:t>
      </w:r>
    </w:p>
    <w:p w14:paraId="72E64227" w14:textId="77777777" w:rsidR="00033331" w:rsidRPr="0089599C" w:rsidRDefault="00033331" w:rsidP="00033331">
      <w:r w:rsidRPr="0089599C">
        <w:t>На</w:t>
      </w:r>
      <w:r w:rsidR="0089599C" w:rsidRPr="0089599C">
        <w:t xml:space="preserve"> </w:t>
      </w:r>
      <w:r w:rsidRPr="0089599C">
        <w:t>долгосрочном</w:t>
      </w:r>
      <w:r w:rsidR="0089599C" w:rsidRPr="0089599C">
        <w:t xml:space="preserve"> </w:t>
      </w:r>
      <w:r w:rsidRPr="0089599C">
        <w:t>горизонте</w:t>
      </w:r>
      <w:r w:rsidR="0089599C" w:rsidRPr="0089599C">
        <w:t xml:space="preserve"> </w:t>
      </w:r>
      <w:r w:rsidRPr="0089599C">
        <w:t>доходности</w:t>
      </w:r>
      <w:r w:rsidR="0089599C" w:rsidRPr="0089599C">
        <w:t xml:space="preserve"> </w:t>
      </w:r>
      <w:r w:rsidRPr="0089599C">
        <w:t>и</w:t>
      </w:r>
      <w:r w:rsidR="0089599C" w:rsidRPr="0089599C">
        <w:t xml:space="preserve"> </w:t>
      </w:r>
      <w:r w:rsidRPr="0089599C">
        <w:t>НПФ</w:t>
      </w:r>
      <w:r w:rsidR="0089599C" w:rsidRPr="0089599C">
        <w:t xml:space="preserve"> </w:t>
      </w:r>
      <w:r w:rsidRPr="0089599C">
        <w:t>и</w:t>
      </w:r>
      <w:r w:rsidR="0089599C" w:rsidRPr="0089599C">
        <w:t xml:space="preserve"> </w:t>
      </w:r>
      <w:r w:rsidRPr="0089599C">
        <w:t>СФР</w:t>
      </w:r>
      <w:r w:rsidR="0089599C" w:rsidRPr="0089599C">
        <w:t xml:space="preserve"> </w:t>
      </w:r>
      <w:r w:rsidRPr="0089599C">
        <w:t>сопоставимы:</w:t>
      </w:r>
      <w:r w:rsidR="0089599C" w:rsidRPr="0089599C">
        <w:t xml:space="preserve"> </w:t>
      </w:r>
      <w:r w:rsidRPr="0089599C">
        <w:t>в</w:t>
      </w:r>
      <w:r w:rsidR="0089599C" w:rsidRPr="0089599C">
        <w:t xml:space="preserve"> </w:t>
      </w:r>
      <w:r w:rsidRPr="0089599C">
        <w:t>какие-то</w:t>
      </w:r>
      <w:r w:rsidR="0089599C" w:rsidRPr="0089599C">
        <w:t xml:space="preserve"> </w:t>
      </w:r>
      <w:r w:rsidRPr="0089599C">
        <w:t>годы</w:t>
      </w:r>
      <w:r w:rsidR="0089599C" w:rsidRPr="0089599C">
        <w:t xml:space="preserve"> </w:t>
      </w:r>
      <w:r w:rsidRPr="0089599C">
        <w:t>НПФ</w:t>
      </w:r>
      <w:r w:rsidR="0089599C" w:rsidRPr="0089599C">
        <w:t xml:space="preserve"> </w:t>
      </w:r>
      <w:r w:rsidRPr="0089599C">
        <w:t>обыгрывают</w:t>
      </w:r>
      <w:r w:rsidR="0089599C" w:rsidRPr="0089599C">
        <w:t xml:space="preserve"> </w:t>
      </w:r>
      <w:r w:rsidRPr="0089599C">
        <w:t>СФР,</w:t>
      </w:r>
      <w:r w:rsidR="0089599C" w:rsidRPr="0089599C">
        <w:t xml:space="preserve"> </w:t>
      </w:r>
      <w:r w:rsidRPr="0089599C">
        <w:t>а</w:t>
      </w:r>
      <w:r w:rsidR="0089599C" w:rsidRPr="0089599C">
        <w:t xml:space="preserve"> </w:t>
      </w:r>
      <w:r w:rsidRPr="0089599C">
        <w:t>в</w:t>
      </w:r>
      <w:r w:rsidR="0089599C" w:rsidRPr="0089599C">
        <w:t xml:space="preserve"> </w:t>
      </w:r>
      <w:r w:rsidRPr="0089599C">
        <w:t>какие-то</w:t>
      </w:r>
      <w:r w:rsidR="0089599C" w:rsidRPr="0089599C">
        <w:t xml:space="preserve"> </w:t>
      </w:r>
      <w:r w:rsidR="007F01F9">
        <w:t>-</w:t>
      </w:r>
      <w:r w:rsidR="0089599C" w:rsidRPr="0089599C">
        <w:t xml:space="preserve"> </w:t>
      </w:r>
      <w:r w:rsidRPr="0089599C">
        <w:t>наоборот,</w:t>
      </w:r>
      <w:r w:rsidR="0089599C" w:rsidRPr="0089599C">
        <w:t xml:space="preserve"> </w:t>
      </w:r>
      <w:r w:rsidRPr="0089599C">
        <w:t>отмечает</w:t>
      </w:r>
      <w:r w:rsidR="0089599C" w:rsidRPr="0089599C">
        <w:t xml:space="preserve"> </w:t>
      </w:r>
      <w:r w:rsidRPr="0089599C">
        <w:t>Хмелев.</w:t>
      </w:r>
    </w:p>
    <w:p w14:paraId="0684C99C" w14:textId="77777777" w:rsidR="00033331" w:rsidRPr="0089599C" w:rsidRDefault="00033331" w:rsidP="00033331">
      <w:r w:rsidRPr="0089599C">
        <w:t>В</w:t>
      </w:r>
      <w:r w:rsidR="0089599C" w:rsidRPr="0089599C">
        <w:t xml:space="preserve"> </w:t>
      </w:r>
      <w:r w:rsidRPr="0089599C">
        <w:t>чем</w:t>
      </w:r>
      <w:r w:rsidR="0089599C" w:rsidRPr="0089599C">
        <w:t xml:space="preserve"> </w:t>
      </w:r>
      <w:r w:rsidRPr="0089599C">
        <w:t>тогда</w:t>
      </w:r>
      <w:r w:rsidR="0089599C" w:rsidRPr="0089599C">
        <w:t xml:space="preserve"> </w:t>
      </w:r>
      <w:r w:rsidRPr="0089599C">
        <w:t>разница</w:t>
      </w:r>
      <w:r w:rsidR="0089599C" w:rsidRPr="0089599C">
        <w:t xml:space="preserve"> </w:t>
      </w:r>
      <w:r w:rsidRPr="0089599C">
        <w:t>между</w:t>
      </w:r>
      <w:r w:rsidR="0089599C" w:rsidRPr="0089599C">
        <w:t xml:space="preserve"> </w:t>
      </w:r>
      <w:r w:rsidRPr="0089599C">
        <w:t>СФР</w:t>
      </w:r>
      <w:r w:rsidR="0089599C" w:rsidRPr="0089599C">
        <w:t xml:space="preserve"> </w:t>
      </w:r>
      <w:r w:rsidRPr="0089599C">
        <w:t>и</w:t>
      </w:r>
      <w:r w:rsidR="0089599C" w:rsidRPr="0089599C">
        <w:t xml:space="preserve"> </w:t>
      </w:r>
      <w:r w:rsidRPr="0089599C">
        <w:t>НПФ?</w:t>
      </w:r>
    </w:p>
    <w:p w14:paraId="2F370777" w14:textId="77777777" w:rsidR="00033331" w:rsidRPr="0089599C" w:rsidRDefault="00033331" w:rsidP="00033331">
      <w:r w:rsidRPr="0089599C">
        <w:t>Во-первых,</w:t>
      </w:r>
      <w:r w:rsidR="0089599C" w:rsidRPr="0089599C">
        <w:t xml:space="preserve"> </w:t>
      </w:r>
      <w:r w:rsidRPr="0089599C">
        <w:t>в</w:t>
      </w:r>
      <w:r w:rsidR="0089599C" w:rsidRPr="0089599C">
        <w:t xml:space="preserve"> </w:t>
      </w:r>
      <w:r w:rsidRPr="0089599C">
        <w:t>стиле</w:t>
      </w:r>
      <w:r w:rsidR="0089599C" w:rsidRPr="0089599C">
        <w:t xml:space="preserve"> </w:t>
      </w:r>
      <w:r w:rsidRPr="0089599C">
        <w:t>инвестирования:</w:t>
      </w:r>
      <w:r w:rsidR="0089599C" w:rsidRPr="0089599C">
        <w:t xml:space="preserve"> </w:t>
      </w:r>
      <w:r w:rsidRPr="0089599C">
        <w:t>у</w:t>
      </w:r>
      <w:r w:rsidR="0089599C" w:rsidRPr="0089599C">
        <w:t xml:space="preserve"> </w:t>
      </w:r>
      <w:r w:rsidRPr="0089599C">
        <w:t>НПФ</w:t>
      </w:r>
      <w:r w:rsidR="0089599C" w:rsidRPr="0089599C">
        <w:t xml:space="preserve"> </w:t>
      </w:r>
      <w:r w:rsidRPr="0089599C">
        <w:t>оно</w:t>
      </w:r>
      <w:r w:rsidR="0089599C" w:rsidRPr="0089599C">
        <w:t xml:space="preserve"> </w:t>
      </w:r>
      <w:r w:rsidRPr="0089599C">
        <w:t>в</w:t>
      </w:r>
      <w:r w:rsidR="0089599C" w:rsidRPr="0089599C">
        <w:t xml:space="preserve"> </w:t>
      </w:r>
      <w:r w:rsidRPr="0089599C">
        <w:t>целом</w:t>
      </w:r>
      <w:r w:rsidR="0089599C" w:rsidRPr="0089599C">
        <w:t xml:space="preserve"> </w:t>
      </w:r>
      <w:r w:rsidRPr="0089599C">
        <w:t>шире.</w:t>
      </w:r>
      <w:r w:rsidR="0089599C" w:rsidRPr="0089599C">
        <w:t xml:space="preserve"> </w:t>
      </w:r>
      <w:r w:rsidRPr="0089599C">
        <w:t>Как</w:t>
      </w:r>
      <w:r w:rsidR="0089599C" w:rsidRPr="0089599C">
        <w:t xml:space="preserve"> </w:t>
      </w:r>
      <w:r w:rsidRPr="0089599C">
        <w:t>уже</w:t>
      </w:r>
      <w:r w:rsidR="0089599C" w:rsidRPr="0089599C">
        <w:t xml:space="preserve"> </w:t>
      </w:r>
      <w:r w:rsidRPr="0089599C">
        <w:t>отмечалось,</w:t>
      </w:r>
      <w:r w:rsidR="0089599C" w:rsidRPr="0089599C">
        <w:t xml:space="preserve"> </w:t>
      </w:r>
      <w:r w:rsidRPr="0089599C">
        <w:t>негосударственные</w:t>
      </w:r>
      <w:r w:rsidR="0089599C" w:rsidRPr="0089599C">
        <w:t xml:space="preserve"> </w:t>
      </w:r>
      <w:r w:rsidRPr="0089599C">
        <w:t>фонды</w:t>
      </w:r>
      <w:r w:rsidR="0089599C" w:rsidRPr="0089599C">
        <w:t xml:space="preserve"> </w:t>
      </w:r>
      <w:r w:rsidRPr="0089599C">
        <w:t>имеют</w:t>
      </w:r>
      <w:r w:rsidR="0089599C" w:rsidRPr="0089599C">
        <w:t xml:space="preserve"> </w:t>
      </w:r>
      <w:r w:rsidRPr="0089599C">
        <w:t>право</w:t>
      </w:r>
      <w:r w:rsidR="0089599C" w:rsidRPr="0089599C">
        <w:t xml:space="preserve"> </w:t>
      </w:r>
      <w:r w:rsidRPr="0089599C">
        <w:t>вкладывать</w:t>
      </w:r>
      <w:r w:rsidR="0089599C" w:rsidRPr="0089599C">
        <w:t xml:space="preserve"> </w:t>
      </w:r>
      <w:r w:rsidRPr="0089599C">
        <w:t>небольшой</w:t>
      </w:r>
      <w:r w:rsidR="0089599C" w:rsidRPr="0089599C">
        <w:t xml:space="preserve"> </w:t>
      </w:r>
      <w:r w:rsidRPr="0089599C">
        <w:t>процент</w:t>
      </w:r>
      <w:r w:rsidR="0089599C" w:rsidRPr="0089599C">
        <w:t xml:space="preserve"> </w:t>
      </w:r>
      <w:r w:rsidRPr="0089599C">
        <w:t>сбережений</w:t>
      </w:r>
      <w:r w:rsidR="0089599C" w:rsidRPr="0089599C">
        <w:t xml:space="preserve"> </w:t>
      </w:r>
      <w:r w:rsidRPr="0089599C">
        <w:t>граждан</w:t>
      </w:r>
      <w:r w:rsidR="0089599C" w:rsidRPr="0089599C">
        <w:t xml:space="preserve"> </w:t>
      </w:r>
      <w:r w:rsidRPr="0089599C">
        <w:t>в</w:t>
      </w:r>
      <w:r w:rsidR="0089599C" w:rsidRPr="0089599C">
        <w:t xml:space="preserve"> </w:t>
      </w:r>
      <w:r w:rsidRPr="0089599C">
        <w:t>высокорисковые</w:t>
      </w:r>
      <w:r w:rsidR="0089599C" w:rsidRPr="0089599C">
        <w:t xml:space="preserve"> </w:t>
      </w:r>
      <w:r w:rsidRPr="0089599C">
        <w:t>активы.</w:t>
      </w:r>
      <w:r w:rsidR="0089599C" w:rsidRPr="0089599C">
        <w:t xml:space="preserve"> </w:t>
      </w:r>
      <w:r w:rsidRPr="0089599C">
        <w:t>За</w:t>
      </w:r>
      <w:r w:rsidR="0089599C" w:rsidRPr="0089599C">
        <w:t xml:space="preserve"> </w:t>
      </w:r>
      <w:r w:rsidRPr="0089599C">
        <w:t>счет</w:t>
      </w:r>
      <w:r w:rsidR="0089599C" w:rsidRPr="0089599C">
        <w:t xml:space="preserve"> </w:t>
      </w:r>
      <w:r w:rsidRPr="0089599C">
        <w:t>этого</w:t>
      </w:r>
      <w:r w:rsidR="0089599C" w:rsidRPr="0089599C">
        <w:t xml:space="preserve"> </w:t>
      </w:r>
      <w:r w:rsidRPr="0089599C">
        <w:t>НПФ</w:t>
      </w:r>
      <w:r w:rsidR="0089599C" w:rsidRPr="0089599C">
        <w:t xml:space="preserve"> </w:t>
      </w:r>
      <w:r w:rsidRPr="0089599C">
        <w:t>могут</w:t>
      </w:r>
      <w:r w:rsidR="0089599C" w:rsidRPr="0089599C">
        <w:t xml:space="preserve"> </w:t>
      </w:r>
      <w:r w:rsidRPr="0089599C">
        <w:t>принести</w:t>
      </w:r>
      <w:r w:rsidR="0089599C" w:rsidRPr="0089599C">
        <w:t xml:space="preserve"> </w:t>
      </w:r>
      <w:r w:rsidRPr="0089599C">
        <w:t>больше</w:t>
      </w:r>
      <w:r w:rsidR="0089599C" w:rsidRPr="0089599C">
        <w:t xml:space="preserve"> </w:t>
      </w:r>
      <w:r w:rsidRPr="0089599C">
        <w:t>прибыли</w:t>
      </w:r>
      <w:r w:rsidR="0089599C" w:rsidRPr="0089599C">
        <w:t xml:space="preserve"> </w:t>
      </w:r>
      <w:r w:rsidRPr="0089599C">
        <w:t>будущим</w:t>
      </w:r>
      <w:r w:rsidR="0089599C" w:rsidRPr="0089599C">
        <w:t xml:space="preserve"> </w:t>
      </w:r>
      <w:r w:rsidRPr="0089599C">
        <w:t>пенсионерам,</w:t>
      </w:r>
      <w:r w:rsidR="0089599C" w:rsidRPr="0089599C">
        <w:t xml:space="preserve"> </w:t>
      </w:r>
      <w:r w:rsidRPr="0089599C">
        <w:t>а</w:t>
      </w:r>
      <w:r w:rsidR="0089599C" w:rsidRPr="0089599C">
        <w:t xml:space="preserve"> </w:t>
      </w:r>
      <w:r w:rsidRPr="0089599C">
        <w:t>могут</w:t>
      </w:r>
      <w:r w:rsidR="0089599C" w:rsidRPr="0089599C">
        <w:t xml:space="preserve"> </w:t>
      </w:r>
      <w:r w:rsidRPr="0089599C">
        <w:t>и</w:t>
      </w:r>
      <w:r w:rsidR="0089599C" w:rsidRPr="0089599C">
        <w:t xml:space="preserve"> </w:t>
      </w:r>
      <w:r w:rsidRPr="0089599C">
        <w:t>не</w:t>
      </w:r>
      <w:r w:rsidR="0089599C" w:rsidRPr="0089599C">
        <w:t xml:space="preserve"> </w:t>
      </w:r>
      <w:r w:rsidRPr="0089599C">
        <w:t>принести,</w:t>
      </w:r>
      <w:r w:rsidR="0089599C" w:rsidRPr="0089599C">
        <w:t xml:space="preserve"> </w:t>
      </w:r>
      <w:r w:rsidRPr="0089599C">
        <w:t>если</w:t>
      </w:r>
      <w:r w:rsidR="0089599C" w:rsidRPr="0089599C">
        <w:t xml:space="preserve"> </w:t>
      </w:r>
      <w:r w:rsidRPr="0089599C">
        <w:t>акции</w:t>
      </w:r>
      <w:r w:rsidR="0089599C" w:rsidRPr="0089599C">
        <w:t xml:space="preserve"> </w:t>
      </w:r>
      <w:r w:rsidRPr="0089599C">
        <w:t>пошли</w:t>
      </w:r>
      <w:r w:rsidR="0089599C" w:rsidRPr="0089599C">
        <w:t xml:space="preserve"> </w:t>
      </w:r>
      <w:r w:rsidRPr="0089599C">
        <w:t>вниз.</w:t>
      </w:r>
    </w:p>
    <w:p w14:paraId="6D2636FF" w14:textId="77777777" w:rsidR="00033331" w:rsidRPr="0089599C" w:rsidRDefault="00033331" w:rsidP="00033331">
      <w:r w:rsidRPr="0089599C">
        <w:t>Во-вторых,</w:t>
      </w:r>
      <w:r w:rsidR="0089599C" w:rsidRPr="0089599C">
        <w:t xml:space="preserve"> </w:t>
      </w:r>
      <w:r w:rsidRPr="0089599C">
        <w:t>НПФ,</w:t>
      </w:r>
      <w:r w:rsidR="0089599C" w:rsidRPr="0089599C">
        <w:t xml:space="preserve"> </w:t>
      </w:r>
      <w:r w:rsidRPr="0089599C">
        <w:t>в</w:t>
      </w:r>
      <w:r w:rsidR="0089599C" w:rsidRPr="0089599C">
        <w:t xml:space="preserve"> </w:t>
      </w:r>
      <w:r w:rsidRPr="0089599C">
        <w:t>отличие</w:t>
      </w:r>
      <w:r w:rsidR="0089599C" w:rsidRPr="0089599C">
        <w:t xml:space="preserve"> </w:t>
      </w:r>
      <w:r w:rsidRPr="0089599C">
        <w:t>от</w:t>
      </w:r>
      <w:r w:rsidR="0089599C" w:rsidRPr="0089599C">
        <w:t xml:space="preserve"> </w:t>
      </w:r>
      <w:r w:rsidRPr="0089599C">
        <w:t>СФР,</w:t>
      </w:r>
      <w:r w:rsidR="0089599C" w:rsidRPr="0089599C">
        <w:t xml:space="preserve"> </w:t>
      </w:r>
      <w:r w:rsidRPr="0089599C">
        <w:t>могут</w:t>
      </w:r>
      <w:r w:rsidR="0089599C" w:rsidRPr="0089599C">
        <w:t xml:space="preserve"> </w:t>
      </w:r>
      <w:r w:rsidRPr="0089599C">
        <w:t>лишиться</w:t>
      </w:r>
      <w:r w:rsidR="0089599C" w:rsidRPr="0089599C">
        <w:t xml:space="preserve"> </w:t>
      </w:r>
      <w:r w:rsidRPr="0089599C">
        <w:t>лицензии</w:t>
      </w:r>
      <w:r w:rsidR="0089599C" w:rsidRPr="0089599C">
        <w:t xml:space="preserve"> </w:t>
      </w:r>
      <w:r w:rsidRPr="0089599C">
        <w:t>или</w:t>
      </w:r>
      <w:r w:rsidR="0089599C" w:rsidRPr="0089599C">
        <w:t xml:space="preserve"> </w:t>
      </w:r>
      <w:r w:rsidRPr="0089599C">
        <w:t>обанкротиться.</w:t>
      </w:r>
      <w:r w:rsidR="0089599C" w:rsidRPr="0089599C">
        <w:t xml:space="preserve"> </w:t>
      </w:r>
      <w:r w:rsidRPr="0089599C">
        <w:t>Для</w:t>
      </w:r>
      <w:r w:rsidR="0089599C" w:rsidRPr="0089599C">
        <w:t xml:space="preserve"> </w:t>
      </w:r>
      <w:r w:rsidRPr="0089599C">
        <w:t>клиентов</w:t>
      </w:r>
      <w:r w:rsidR="0089599C" w:rsidRPr="0089599C">
        <w:t xml:space="preserve"> </w:t>
      </w:r>
      <w:r w:rsidRPr="0089599C">
        <w:t>НПФ</w:t>
      </w:r>
      <w:r w:rsidR="0089599C" w:rsidRPr="0089599C">
        <w:t xml:space="preserve"> </w:t>
      </w:r>
      <w:r w:rsidRPr="0089599C">
        <w:t>это</w:t>
      </w:r>
      <w:r w:rsidR="0089599C" w:rsidRPr="0089599C">
        <w:t xml:space="preserve"> </w:t>
      </w:r>
      <w:r w:rsidRPr="0089599C">
        <w:t>не</w:t>
      </w:r>
      <w:r w:rsidR="0089599C" w:rsidRPr="0089599C">
        <w:t xml:space="preserve"> </w:t>
      </w:r>
      <w:r w:rsidRPr="0089599C">
        <w:t>критично:</w:t>
      </w:r>
      <w:r w:rsidR="0089599C" w:rsidRPr="0089599C">
        <w:t xml:space="preserve"> </w:t>
      </w:r>
      <w:r w:rsidRPr="0089599C">
        <w:t>сбережения</w:t>
      </w:r>
      <w:r w:rsidR="0089599C" w:rsidRPr="0089599C">
        <w:t xml:space="preserve"> </w:t>
      </w:r>
      <w:r w:rsidRPr="0089599C">
        <w:t>до</w:t>
      </w:r>
      <w:r w:rsidR="0089599C" w:rsidRPr="0089599C">
        <w:t xml:space="preserve"> </w:t>
      </w:r>
      <w:r w:rsidRPr="0089599C">
        <w:t>2,8</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застрахованы.</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проблем</w:t>
      </w:r>
      <w:r w:rsidR="0089599C" w:rsidRPr="0089599C">
        <w:t xml:space="preserve"> </w:t>
      </w:r>
      <w:r w:rsidRPr="0089599C">
        <w:t>у</w:t>
      </w:r>
      <w:r w:rsidR="0089599C" w:rsidRPr="0089599C">
        <w:t xml:space="preserve"> </w:t>
      </w:r>
      <w:r w:rsidRPr="0089599C">
        <w:t>НПФ</w:t>
      </w:r>
      <w:r w:rsidR="0089599C" w:rsidRPr="0089599C">
        <w:t xml:space="preserve"> </w:t>
      </w:r>
      <w:r w:rsidRPr="0089599C">
        <w:t>внесенная</w:t>
      </w:r>
      <w:r w:rsidR="0089599C" w:rsidRPr="0089599C">
        <w:t xml:space="preserve"> </w:t>
      </w:r>
      <w:r w:rsidRPr="0089599C">
        <w:t>клиентом</w:t>
      </w:r>
      <w:r w:rsidR="0089599C" w:rsidRPr="0089599C">
        <w:t xml:space="preserve"> </w:t>
      </w:r>
      <w:r w:rsidRPr="0089599C">
        <w:t>сумма</w:t>
      </w:r>
      <w:r w:rsidR="0089599C" w:rsidRPr="0089599C">
        <w:t xml:space="preserve"> </w:t>
      </w:r>
      <w:r w:rsidRPr="0089599C">
        <w:t>не</w:t>
      </w:r>
      <w:r w:rsidR="0089599C" w:rsidRPr="0089599C">
        <w:t xml:space="preserve"> </w:t>
      </w:r>
      <w:r w:rsidRPr="0089599C">
        <w:t>потеряется,</w:t>
      </w:r>
      <w:r w:rsidR="0089599C" w:rsidRPr="0089599C">
        <w:t xml:space="preserve"> </w:t>
      </w:r>
      <w:r w:rsidRPr="0089599C">
        <w:t>она</w:t>
      </w:r>
      <w:r w:rsidR="0089599C" w:rsidRPr="0089599C">
        <w:t xml:space="preserve"> </w:t>
      </w:r>
      <w:r w:rsidRPr="0089599C">
        <w:t>вернется</w:t>
      </w:r>
      <w:r w:rsidR="0089599C" w:rsidRPr="0089599C">
        <w:t xml:space="preserve"> </w:t>
      </w:r>
      <w:r w:rsidRPr="0089599C">
        <w:t>в</w:t>
      </w:r>
      <w:r w:rsidR="0089599C" w:rsidRPr="0089599C">
        <w:t xml:space="preserve"> </w:t>
      </w:r>
      <w:r w:rsidRPr="0089599C">
        <w:t>СФР.</w:t>
      </w:r>
      <w:r w:rsidR="0089599C" w:rsidRPr="0089599C">
        <w:t xml:space="preserve"> </w:t>
      </w:r>
      <w:r w:rsidRPr="0089599C">
        <w:t>А</w:t>
      </w:r>
      <w:r w:rsidR="0089599C" w:rsidRPr="0089599C">
        <w:t xml:space="preserve"> </w:t>
      </w:r>
      <w:r w:rsidRPr="0089599C">
        <w:t>вот</w:t>
      </w:r>
      <w:r w:rsidR="0089599C" w:rsidRPr="0089599C">
        <w:t xml:space="preserve"> </w:t>
      </w:r>
      <w:r w:rsidRPr="0089599C">
        <w:t>накопленные</w:t>
      </w:r>
      <w:r w:rsidR="0089599C" w:rsidRPr="0089599C">
        <w:t xml:space="preserve"> </w:t>
      </w:r>
      <w:r w:rsidRPr="0089599C">
        <w:t>проценты</w:t>
      </w:r>
      <w:r w:rsidR="0089599C" w:rsidRPr="0089599C">
        <w:t xml:space="preserve"> </w:t>
      </w:r>
      <w:r w:rsidRPr="0089599C">
        <w:t>потеряться</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могут.</w:t>
      </w:r>
    </w:p>
    <w:p w14:paraId="6E18BB83" w14:textId="77777777" w:rsidR="00033331" w:rsidRPr="0089599C" w:rsidRDefault="004C5517" w:rsidP="00033331">
      <w:r w:rsidRPr="0089599C">
        <w:t>ДЕПОЗИТЫ</w:t>
      </w:r>
      <w:r w:rsidR="0089599C" w:rsidRPr="0089599C">
        <w:t xml:space="preserve"> </w:t>
      </w:r>
      <w:r w:rsidRPr="0089599C">
        <w:t>СО</w:t>
      </w:r>
      <w:r w:rsidR="0089599C" w:rsidRPr="0089599C">
        <w:t xml:space="preserve"> </w:t>
      </w:r>
      <w:r w:rsidRPr="0089599C">
        <w:t>СТАВКОЙ</w:t>
      </w:r>
      <w:r w:rsidR="0089599C" w:rsidRPr="0089599C">
        <w:t xml:space="preserve"> </w:t>
      </w:r>
      <w:r w:rsidRPr="0089599C">
        <w:t>ДО</w:t>
      </w:r>
      <w:r w:rsidR="0089599C" w:rsidRPr="0089599C">
        <w:t xml:space="preserve"> </w:t>
      </w:r>
      <w:r w:rsidRPr="0089599C">
        <w:t>19%</w:t>
      </w:r>
      <w:r w:rsidR="0089599C" w:rsidRPr="0089599C">
        <w:t xml:space="preserve"> </w:t>
      </w:r>
      <w:r w:rsidRPr="0089599C">
        <w:t>ГОДОВЫХ</w:t>
      </w:r>
    </w:p>
    <w:p w14:paraId="45DE7990" w14:textId="77777777" w:rsidR="00033331" w:rsidRPr="0089599C" w:rsidRDefault="00033331" w:rsidP="00033331">
      <w:r w:rsidRPr="0089599C">
        <w:t>В-третьих,</w:t>
      </w:r>
      <w:r w:rsidR="0089599C" w:rsidRPr="0089599C">
        <w:t xml:space="preserve"> </w:t>
      </w:r>
      <w:r w:rsidRPr="0089599C">
        <w:t>только</w:t>
      </w:r>
      <w:r w:rsidR="0089599C" w:rsidRPr="0089599C">
        <w:t xml:space="preserve"> </w:t>
      </w:r>
      <w:r w:rsidRPr="0089599C">
        <w:t>через</w:t>
      </w:r>
      <w:r w:rsidR="0089599C" w:rsidRPr="0089599C">
        <w:t xml:space="preserve"> </w:t>
      </w:r>
      <w:r w:rsidRPr="0089599C">
        <w:t>НПФ</w:t>
      </w:r>
      <w:r w:rsidR="0089599C" w:rsidRPr="0089599C">
        <w:t xml:space="preserve"> </w:t>
      </w:r>
      <w:r w:rsidRPr="0089599C">
        <w:t>можно</w:t>
      </w:r>
      <w:r w:rsidR="0089599C" w:rsidRPr="0089599C">
        <w:t xml:space="preserve"> </w:t>
      </w:r>
      <w:r w:rsidRPr="0089599C">
        <w:t>подключить</w:t>
      </w:r>
      <w:r w:rsidR="0089599C" w:rsidRPr="0089599C">
        <w:t xml:space="preserve"> </w:t>
      </w:r>
      <w:r w:rsidRPr="0089599C">
        <w:t>стартовавшую</w:t>
      </w:r>
      <w:r w:rsidR="0089599C" w:rsidRPr="0089599C">
        <w:t xml:space="preserve"> </w:t>
      </w:r>
      <w:r w:rsidRPr="0089599C">
        <w:t>в</w:t>
      </w:r>
      <w:r w:rsidR="0089599C" w:rsidRPr="0089599C">
        <w:t xml:space="preserve"> </w:t>
      </w:r>
      <w:r w:rsidRPr="0089599C">
        <w:t>этом</w:t>
      </w:r>
      <w:r w:rsidR="0089599C" w:rsidRPr="0089599C">
        <w:t xml:space="preserve"> </w:t>
      </w:r>
      <w:r w:rsidRPr="0089599C">
        <w:t>году</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Участвовать</w:t>
      </w:r>
      <w:r w:rsidR="0089599C" w:rsidRPr="0089599C">
        <w:t xml:space="preserve"> </w:t>
      </w:r>
      <w:r w:rsidRPr="0089599C">
        <w:t>ней</w:t>
      </w:r>
      <w:r w:rsidR="0089599C" w:rsidRPr="0089599C">
        <w:t xml:space="preserve"> </w:t>
      </w:r>
      <w:r w:rsidRPr="0089599C">
        <w:t>могут</w:t>
      </w:r>
      <w:r w:rsidR="0089599C" w:rsidRPr="0089599C">
        <w:t xml:space="preserve"> </w:t>
      </w:r>
      <w:r w:rsidRPr="0089599C">
        <w:t>все</w:t>
      </w:r>
      <w:r w:rsidR="0089599C" w:rsidRPr="0089599C">
        <w:t xml:space="preserve"> </w:t>
      </w:r>
      <w:r w:rsidRPr="0089599C">
        <w:t>россияне</w:t>
      </w:r>
      <w:r w:rsidR="0089599C" w:rsidRPr="0089599C">
        <w:t xml:space="preserve"> </w:t>
      </w:r>
      <w:r w:rsidRPr="0089599C">
        <w:t>от</w:t>
      </w:r>
      <w:r w:rsidR="0089599C" w:rsidRPr="0089599C">
        <w:t xml:space="preserve"> </w:t>
      </w:r>
      <w:r w:rsidRPr="0089599C">
        <w:t>18</w:t>
      </w:r>
      <w:r w:rsidR="0089599C" w:rsidRPr="0089599C">
        <w:t xml:space="preserve"> </w:t>
      </w:r>
      <w:r w:rsidRPr="0089599C">
        <w:t>лет.</w:t>
      </w:r>
      <w:r w:rsidR="0089599C" w:rsidRPr="0089599C">
        <w:t xml:space="preserve"> </w:t>
      </w:r>
      <w:r w:rsidRPr="0089599C">
        <w:t>Для</w:t>
      </w:r>
      <w:r w:rsidR="0089599C" w:rsidRPr="0089599C">
        <w:t xml:space="preserve"> </w:t>
      </w:r>
      <w:r w:rsidRPr="0089599C">
        <w:t>этого</w:t>
      </w:r>
      <w:r w:rsidR="0089599C" w:rsidRPr="0089599C">
        <w:t xml:space="preserve"> </w:t>
      </w:r>
      <w:r w:rsidRPr="0089599C">
        <w:t>нужно</w:t>
      </w:r>
      <w:r w:rsidR="0089599C" w:rsidRPr="0089599C">
        <w:t xml:space="preserve"> </w:t>
      </w:r>
      <w:r w:rsidRPr="0089599C">
        <w:t>заключить</w:t>
      </w:r>
      <w:r w:rsidR="0089599C" w:rsidRPr="0089599C">
        <w:t xml:space="preserve"> </w:t>
      </w:r>
      <w:r w:rsidRPr="0089599C">
        <w:t>договор</w:t>
      </w:r>
      <w:r w:rsidR="0089599C" w:rsidRPr="0089599C">
        <w:t xml:space="preserve"> </w:t>
      </w:r>
      <w:r w:rsidRPr="0089599C">
        <w:t>с</w:t>
      </w:r>
      <w:r w:rsidR="0089599C" w:rsidRPr="0089599C">
        <w:t xml:space="preserve"> </w:t>
      </w:r>
      <w:r w:rsidRPr="0089599C">
        <w:t>негосударственным</w:t>
      </w:r>
      <w:r w:rsidR="0089599C" w:rsidRPr="0089599C">
        <w:t xml:space="preserve"> </w:t>
      </w:r>
      <w:r w:rsidRPr="0089599C">
        <w:t>пенсионным</w:t>
      </w:r>
      <w:r w:rsidR="0089599C" w:rsidRPr="0089599C">
        <w:t xml:space="preserve"> </w:t>
      </w:r>
      <w:r w:rsidRPr="0089599C">
        <w:t>фондом.</w:t>
      </w:r>
      <w:r w:rsidR="0089599C" w:rsidRPr="0089599C">
        <w:t xml:space="preserve"> </w:t>
      </w:r>
      <w:r w:rsidRPr="0089599C">
        <w:t>По</w:t>
      </w:r>
      <w:r w:rsidR="0089599C" w:rsidRPr="0089599C">
        <w:t xml:space="preserve"> </w:t>
      </w:r>
      <w:r w:rsidRPr="0089599C">
        <w:t>ПДС</w:t>
      </w:r>
      <w:r w:rsidR="0089599C" w:rsidRPr="0089599C">
        <w:t xml:space="preserve"> </w:t>
      </w:r>
      <w:r w:rsidRPr="0089599C">
        <w:t>граждане</w:t>
      </w:r>
      <w:r w:rsidR="0089599C" w:rsidRPr="0089599C">
        <w:t xml:space="preserve"> </w:t>
      </w:r>
      <w:r w:rsidRPr="0089599C">
        <w:t>пополняют</w:t>
      </w:r>
      <w:r w:rsidR="0089599C" w:rsidRPr="0089599C">
        <w:t xml:space="preserve"> </w:t>
      </w:r>
      <w:r w:rsidRPr="0089599C">
        <w:t>свой</w:t>
      </w:r>
      <w:r w:rsidR="0089599C" w:rsidRPr="0089599C">
        <w:t xml:space="preserve"> </w:t>
      </w:r>
      <w:r w:rsidRPr="0089599C">
        <w:t>счет</w:t>
      </w:r>
      <w:r w:rsidR="0089599C" w:rsidRPr="0089599C">
        <w:t xml:space="preserve"> </w:t>
      </w:r>
      <w:r w:rsidRPr="0089599C">
        <w:t>самостоятельно,</w:t>
      </w:r>
      <w:r w:rsidR="0089599C" w:rsidRPr="0089599C">
        <w:t xml:space="preserve"> </w:t>
      </w:r>
      <w:r w:rsidRPr="0089599C">
        <w:t>также</w:t>
      </w:r>
      <w:r w:rsidR="0089599C" w:rsidRPr="0089599C">
        <w:t xml:space="preserve"> </w:t>
      </w:r>
      <w:r w:rsidRPr="0089599C">
        <w:t>на</w:t>
      </w:r>
      <w:r w:rsidR="0089599C" w:rsidRPr="0089599C">
        <w:t xml:space="preserve"> </w:t>
      </w:r>
      <w:r w:rsidRPr="0089599C">
        <w:t>него</w:t>
      </w:r>
      <w:r w:rsidR="0089599C" w:rsidRPr="0089599C">
        <w:t xml:space="preserve"> </w:t>
      </w:r>
      <w:r w:rsidRPr="0089599C">
        <w:t>можно</w:t>
      </w:r>
      <w:r w:rsidR="0089599C" w:rsidRPr="0089599C">
        <w:t xml:space="preserve"> </w:t>
      </w:r>
      <w:r w:rsidRPr="0089599C">
        <w:t>перевести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сформированные</w:t>
      </w:r>
      <w:r w:rsidR="0089599C" w:rsidRPr="0089599C">
        <w:t xml:space="preserve"> </w:t>
      </w:r>
      <w:r w:rsidRPr="0089599C">
        <w:t>с</w:t>
      </w:r>
      <w:r w:rsidR="0089599C" w:rsidRPr="0089599C">
        <w:t xml:space="preserve"> </w:t>
      </w:r>
      <w:r w:rsidRPr="0089599C">
        <w:t>2002</w:t>
      </w:r>
      <w:r w:rsidR="0089599C" w:rsidRPr="0089599C">
        <w:t xml:space="preserve"> </w:t>
      </w:r>
      <w:r w:rsidRPr="0089599C">
        <w:t>по</w:t>
      </w:r>
      <w:r w:rsidR="0089599C" w:rsidRPr="0089599C">
        <w:t xml:space="preserve"> </w:t>
      </w:r>
      <w:r w:rsidRPr="0089599C">
        <w:t>2013</w:t>
      </w:r>
      <w:r w:rsidR="0089599C" w:rsidRPr="0089599C">
        <w:t xml:space="preserve"> </w:t>
      </w:r>
      <w:r w:rsidRPr="0089599C">
        <w:t>год.</w:t>
      </w:r>
    </w:p>
    <w:p w14:paraId="02EA7597" w14:textId="77777777" w:rsidR="00033331" w:rsidRPr="0089599C" w:rsidRDefault="00033331" w:rsidP="00033331">
      <w:r w:rsidRPr="0089599C">
        <w:t>По</w:t>
      </w:r>
      <w:r w:rsidR="0089599C" w:rsidRPr="0089599C">
        <w:t xml:space="preserve"> </w:t>
      </w:r>
      <w:r w:rsidRPr="0089599C">
        <w:t>ПДС</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10</w:t>
      </w:r>
      <w:r w:rsidR="0089599C" w:rsidRPr="0089599C">
        <w:t xml:space="preserve"> </w:t>
      </w:r>
      <w:r w:rsidRPr="0089599C">
        <w:t>лет</w:t>
      </w:r>
      <w:r w:rsidR="0089599C" w:rsidRPr="0089599C">
        <w:t xml:space="preserve"> </w:t>
      </w:r>
      <w:r w:rsidRPr="0089599C">
        <w:t>государство</w:t>
      </w:r>
      <w:r w:rsidR="0089599C" w:rsidRPr="0089599C">
        <w:t xml:space="preserve"> </w:t>
      </w:r>
      <w:r w:rsidRPr="0089599C">
        <w:t>будет</w:t>
      </w:r>
      <w:r w:rsidR="0089599C" w:rsidRPr="0089599C">
        <w:t xml:space="preserve"> </w:t>
      </w:r>
      <w:r w:rsidRPr="0089599C">
        <w:t>софинансировать</w:t>
      </w:r>
      <w:r w:rsidR="0089599C" w:rsidRPr="0089599C">
        <w:t xml:space="preserve"> </w:t>
      </w:r>
      <w:r w:rsidRPr="0089599C">
        <w:t>вложения</w:t>
      </w:r>
      <w:r w:rsidR="0089599C" w:rsidRPr="0089599C">
        <w:t xml:space="preserve"> </w:t>
      </w:r>
      <w:r w:rsidR="007F01F9">
        <w:t>-</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до</w:t>
      </w:r>
      <w:r w:rsidR="0089599C" w:rsidRPr="0089599C">
        <w:t xml:space="preserve"> </w:t>
      </w:r>
      <w:r w:rsidRPr="0089599C">
        <w:t>36</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сумма</w:t>
      </w:r>
      <w:r w:rsidR="0089599C" w:rsidRPr="0089599C">
        <w:t xml:space="preserve"> </w:t>
      </w:r>
      <w:r w:rsidRPr="0089599C">
        <w:t>софинансирования</w:t>
      </w:r>
      <w:r w:rsidR="0089599C" w:rsidRPr="0089599C">
        <w:t xml:space="preserve"> </w:t>
      </w:r>
      <w:r w:rsidRPr="0089599C">
        <w:t>зависит</w:t>
      </w:r>
      <w:r w:rsidR="0089599C" w:rsidRPr="0089599C">
        <w:t xml:space="preserve"> </w:t>
      </w:r>
      <w:r w:rsidRPr="0089599C">
        <w:t>от</w:t>
      </w:r>
      <w:r w:rsidR="0089599C" w:rsidRPr="0089599C">
        <w:t xml:space="preserve"> </w:t>
      </w:r>
      <w:r w:rsidRPr="0089599C">
        <w:t>дохода</w:t>
      </w:r>
      <w:r w:rsidR="0089599C" w:rsidRPr="0089599C">
        <w:t xml:space="preserve"> </w:t>
      </w:r>
      <w:r w:rsidRPr="0089599C">
        <w:t>участника</w:t>
      </w:r>
      <w:r w:rsidR="0089599C" w:rsidRPr="0089599C">
        <w:t xml:space="preserve"> </w:t>
      </w:r>
      <w:r w:rsidRPr="0089599C">
        <w:t>ПДС.</w:t>
      </w:r>
      <w:r w:rsidR="0089599C" w:rsidRPr="0089599C">
        <w:t xml:space="preserve"> </w:t>
      </w:r>
      <w:r w:rsidRPr="0089599C">
        <w:t>Например,</w:t>
      </w:r>
      <w:r w:rsidR="0089599C" w:rsidRPr="0089599C">
        <w:t xml:space="preserve"> </w:t>
      </w:r>
      <w:r w:rsidRPr="0089599C">
        <w:t>если</w:t>
      </w:r>
      <w:r w:rsidR="0089599C" w:rsidRPr="0089599C">
        <w:t xml:space="preserve"> </w:t>
      </w:r>
      <w:r w:rsidRPr="0089599C">
        <w:t>гражданин</w:t>
      </w:r>
      <w:r w:rsidR="0089599C" w:rsidRPr="0089599C">
        <w:t xml:space="preserve"> </w:t>
      </w:r>
      <w:r w:rsidRPr="0089599C">
        <w:t>зарабатывает</w:t>
      </w:r>
      <w:r w:rsidR="0089599C" w:rsidRPr="0089599C">
        <w:t xml:space="preserve"> </w:t>
      </w:r>
      <w:r w:rsidRPr="0089599C">
        <w:t>до</w:t>
      </w:r>
      <w:r w:rsidR="0089599C" w:rsidRPr="0089599C">
        <w:t xml:space="preserve"> </w:t>
      </w:r>
      <w:r w:rsidRPr="0089599C">
        <w:t>80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месяц,</w:t>
      </w:r>
      <w:r w:rsidR="0089599C" w:rsidRPr="0089599C">
        <w:t xml:space="preserve"> </w:t>
      </w:r>
      <w:r w:rsidRPr="0089599C">
        <w:t>формула</w:t>
      </w:r>
      <w:r w:rsidR="0089599C" w:rsidRPr="0089599C">
        <w:t xml:space="preserve"> </w:t>
      </w:r>
      <w:r w:rsidRPr="0089599C">
        <w:t>следующая:</w:t>
      </w:r>
      <w:r w:rsidR="0089599C" w:rsidRPr="0089599C">
        <w:t xml:space="preserve"> </w:t>
      </w:r>
      <w:r w:rsidRPr="0089599C">
        <w:t>1</w:t>
      </w:r>
      <w:r w:rsidR="0089599C" w:rsidRPr="0089599C">
        <w:t xml:space="preserve"> </w:t>
      </w:r>
      <w:r w:rsidRPr="0089599C">
        <w:t>рубль</w:t>
      </w:r>
      <w:r w:rsidR="0089599C" w:rsidRPr="0089599C">
        <w:t xml:space="preserve"> </w:t>
      </w:r>
      <w:r w:rsidRPr="0089599C">
        <w:t>государства</w:t>
      </w:r>
      <w:r w:rsidR="0089599C" w:rsidRPr="0089599C">
        <w:t xml:space="preserve"> </w:t>
      </w:r>
      <w:r w:rsidRPr="0089599C">
        <w:t>на</w:t>
      </w:r>
      <w:r w:rsidR="0089599C" w:rsidRPr="0089599C">
        <w:t xml:space="preserve"> </w:t>
      </w:r>
      <w:r w:rsidRPr="0089599C">
        <w:t>1</w:t>
      </w:r>
      <w:r w:rsidR="0089599C" w:rsidRPr="0089599C">
        <w:t xml:space="preserve"> </w:t>
      </w:r>
      <w:r w:rsidRPr="0089599C">
        <w:t>рубль</w:t>
      </w:r>
      <w:r w:rsidR="0089599C" w:rsidRPr="0089599C">
        <w:t xml:space="preserve"> </w:t>
      </w:r>
      <w:r w:rsidRPr="0089599C">
        <w:t>взноса.</w:t>
      </w:r>
      <w:r w:rsidR="0089599C" w:rsidRPr="0089599C">
        <w:t xml:space="preserve"> </w:t>
      </w:r>
      <w:r w:rsidRPr="0089599C">
        <w:t>Если</w:t>
      </w:r>
      <w:r w:rsidR="0089599C" w:rsidRPr="0089599C">
        <w:t xml:space="preserve"> </w:t>
      </w:r>
      <w:r w:rsidRPr="0089599C">
        <w:t>заработок</w:t>
      </w:r>
      <w:r w:rsidR="0089599C" w:rsidRPr="0089599C">
        <w:t xml:space="preserve"> </w:t>
      </w:r>
      <w:r w:rsidRPr="0089599C">
        <w:t>от</w:t>
      </w:r>
      <w:r w:rsidR="0089599C" w:rsidRPr="0089599C">
        <w:t xml:space="preserve"> </w:t>
      </w:r>
      <w:r w:rsidRPr="0089599C">
        <w:t>80</w:t>
      </w:r>
      <w:r w:rsidR="0089599C" w:rsidRPr="0089599C">
        <w:t xml:space="preserve"> </w:t>
      </w:r>
      <w:r w:rsidRPr="0089599C">
        <w:t>тысяч</w:t>
      </w:r>
      <w:r w:rsidR="0089599C" w:rsidRPr="0089599C">
        <w:t xml:space="preserve"> </w:t>
      </w:r>
      <w:r w:rsidRPr="0089599C">
        <w:t>до</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то</w:t>
      </w:r>
      <w:r w:rsidR="0089599C" w:rsidRPr="0089599C">
        <w:t xml:space="preserve"> </w:t>
      </w:r>
      <w:r w:rsidRPr="0089599C">
        <w:t>начислят</w:t>
      </w:r>
      <w:r w:rsidR="0089599C" w:rsidRPr="0089599C">
        <w:t xml:space="preserve"> </w:t>
      </w:r>
      <w:r w:rsidRPr="0089599C">
        <w:t>1</w:t>
      </w:r>
      <w:r w:rsidR="0089599C" w:rsidRPr="0089599C">
        <w:t xml:space="preserve"> </w:t>
      </w:r>
      <w:r w:rsidRPr="0089599C">
        <w:t>рубль</w:t>
      </w:r>
      <w:r w:rsidR="0089599C" w:rsidRPr="0089599C">
        <w:t xml:space="preserve"> </w:t>
      </w:r>
      <w:r w:rsidRPr="0089599C">
        <w:t>на</w:t>
      </w:r>
      <w:r w:rsidR="0089599C" w:rsidRPr="0089599C">
        <w:t xml:space="preserve"> </w:t>
      </w:r>
      <w:r w:rsidRPr="0089599C">
        <w:t>каждые</w:t>
      </w:r>
      <w:r w:rsidR="0089599C" w:rsidRPr="0089599C">
        <w:t xml:space="preserve"> </w:t>
      </w:r>
      <w:r w:rsidRPr="0089599C">
        <w:t>2</w:t>
      </w:r>
      <w:r w:rsidR="0089599C" w:rsidRPr="0089599C">
        <w:t xml:space="preserve"> </w:t>
      </w:r>
      <w:r w:rsidRPr="0089599C">
        <w:t>рубля</w:t>
      </w:r>
      <w:r w:rsidR="0089599C" w:rsidRPr="0089599C">
        <w:t xml:space="preserve"> </w:t>
      </w:r>
      <w:r w:rsidRPr="0089599C">
        <w:t>внесенных</w:t>
      </w:r>
      <w:r w:rsidR="0089599C" w:rsidRPr="0089599C">
        <w:t xml:space="preserve"> </w:t>
      </w:r>
      <w:r w:rsidRPr="0089599C">
        <w:t>(то</w:t>
      </w:r>
      <w:r w:rsidR="0089599C" w:rsidRPr="0089599C">
        <w:t xml:space="preserve"> </w:t>
      </w:r>
      <w:r w:rsidRPr="0089599C">
        <w:t>есть</w:t>
      </w:r>
      <w:r w:rsidR="0089599C" w:rsidRPr="0089599C">
        <w:t xml:space="preserve"> </w:t>
      </w:r>
      <w:r w:rsidRPr="0089599C">
        <w:t>чтобы</w:t>
      </w:r>
      <w:r w:rsidR="0089599C" w:rsidRPr="0089599C">
        <w:t xml:space="preserve"> </w:t>
      </w:r>
      <w:r w:rsidRPr="0089599C">
        <w:t>получить</w:t>
      </w:r>
      <w:r w:rsidR="0089599C" w:rsidRPr="0089599C">
        <w:t xml:space="preserve"> </w:t>
      </w:r>
      <w:r w:rsidRPr="0089599C">
        <w:t>36</w:t>
      </w:r>
      <w:r w:rsidR="0089599C" w:rsidRPr="0089599C">
        <w:t xml:space="preserve"> </w:t>
      </w:r>
      <w:r w:rsidRPr="0089599C">
        <w:t>тысяч,</w:t>
      </w:r>
      <w:r w:rsidR="0089599C" w:rsidRPr="0089599C">
        <w:t xml:space="preserve"> </w:t>
      </w:r>
      <w:r w:rsidRPr="0089599C">
        <w:t>надо</w:t>
      </w:r>
      <w:r w:rsidR="0089599C" w:rsidRPr="0089599C">
        <w:t xml:space="preserve"> </w:t>
      </w:r>
      <w:r w:rsidRPr="0089599C">
        <w:t>перевести</w:t>
      </w:r>
      <w:r w:rsidR="0089599C" w:rsidRPr="0089599C">
        <w:t xml:space="preserve"> </w:t>
      </w:r>
      <w:r w:rsidRPr="0089599C">
        <w:t>72</w:t>
      </w:r>
      <w:r w:rsidR="0089599C" w:rsidRPr="0089599C">
        <w:t xml:space="preserve"> </w:t>
      </w:r>
      <w:r w:rsidRPr="0089599C">
        <w:t>тысячи</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ПДС).</w:t>
      </w:r>
      <w:r w:rsidR="0089599C" w:rsidRPr="0089599C">
        <w:t xml:space="preserve"> </w:t>
      </w:r>
      <w:r w:rsidRPr="0089599C">
        <w:t>Если</w:t>
      </w:r>
      <w:r w:rsidR="0089599C" w:rsidRPr="0089599C">
        <w:t xml:space="preserve"> </w:t>
      </w:r>
      <w:r w:rsidRPr="0089599C">
        <w:t>же</w:t>
      </w:r>
      <w:r w:rsidR="0089599C" w:rsidRPr="0089599C">
        <w:t xml:space="preserve"> </w:t>
      </w:r>
      <w:r w:rsidRPr="0089599C">
        <w:t>зарплата</w:t>
      </w:r>
      <w:r w:rsidR="0089599C" w:rsidRPr="0089599C">
        <w:t xml:space="preserve"> </w:t>
      </w:r>
      <w:r w:rsidRPr="0089599C">
        <w:t>больше</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то</w:t>
      </w:r>
      <w:r w:rsidR="0089599C" w:rsidRPr="0089599C">
        <w:t xml:space="preserve"> </w:t>
      </w:r>
      <w:r w:rsidRPr="0089599C">
        <w:t>субсидируют</w:t>
      </w:r>
      <w:r w:rsidR="0089599C" w:rsidRPr="0089599C">
        <w:t xml:space="preserve"> </w:t>
      </w:r>
      <w:r w:rsidRPr="0089599C">
        <w:t>1</w:t>
      </w:r>
      <w:r w:rsidR="0089599C" w:rsidRPr="0089599C">
        <w:t xml:space="preserve"> </w:t>
      </w:r>
      <w:r w:rsidRPr="0089599C">
        <w:t>к</w:t>
      </w:r>
      <w:r w:rsidR="0089599C" w:rsidRPr="0089599C">
        <w:t xml:space="preserve"> </w:t>
      </w:r>
      <w:r w:rsidRPr="0089599C">
        <w:t>4</w:t>
      </w:r>
      <w:r w:rsidR="0089599C" w:rsidRPr="0089599C">
        <w:t xml:space="preserve"> </w:t>
      </w:r>
      <w:r w:rsidRPr="0089599C">
        <w:t>(чтобы</w:t>
      </w:r>
      <w:r w:rsidR="0089599C" w:rsidRPr="0089599C">
        <w:t xml:space="preserve"> </w:t>
      </w:r>
      <w:r w:rsidRPr="0089599C">
        <w:t>получить</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36</w:t>
      </w:r>
      <w:r w:rsidR="0089599C" w:rsidRPr="0089599C">
        <w:t xml:space="preserve"> </w:t>
      </w:r>
      <w:r w:rsidRPr="0089599C">
        <w:t>тысяч,</w:t>
      </w:r>
      <w:r w:rsidR="0089599C" w:rsidRPr="0089599C">
        <w:t xml:space="preserve"> </w:t>
      </w:r>
      <w:r w:rsidRPr="0089599C">
        <w:t>нужно</w:t>
      </w:r>
      <w:r w:rsidR="0089599C" w:rsidRPr="0089599C">
        <w:t xml:space="preserve"> </w:t>
      </w:r>
      <w:r w:rsidRPr="0089599C">
        <w:t>сделать</w:t>
      </w:r>
      <w:r w:rsidR="0089599C" w:rsidRPr="0089599C">
        <w:t xml:space="preserve"> </w:t>
      </w:r>
      <w:r w:rsidRPr="0089599C">
        <w:t>взнос</w:t>
      </w:r>
      <w:r w:rsidR="0089599C" w:rsidRPr="0089599C">
        <w:t xml:space="preserve"> </w:t>
      </w:r>
      <w:r w:rsidRPr="0089599C">
        <w:t>в</w:t>
      </w:r>
      <w:r w:rsidR="0089599C" w:rsidRPr="0089599C">
        <w:t xml:space="preserve"> </w:t>
      </w:r>
      <w:r w:rsidRPr="0089599C">
        <w:t>144</w:t>
      </w:r>
      <w:r w:rsidR="0089599C" w:rsidRPr="0089599C">
        <w:t xml:space="preserve"> </w:t>
      </w:r>
      <w:r w:rsidRPr="0089599C">
        <w:t>тысячи</w:t>
      </w:r>
      <w:r w:rsidR="0089599C" w:rsidRPr="0089599C">
        <w:t xml:space="preserve"> </w:t>
      </w:r>
      <w:r w:rsidRPr="0089599C">
        <w:t>рублей).</w:t>
      </w:r>
    </w:p>
    <w:p w14:paraId="77ADC106" w14:textId="77777777" w:rsidR="00033331" w:rsidRPr="0089599C" w:rsidRDefault="00033331" w:rsidP="00033331">
      <w:r w:rsidRPr="0089599C">
        <w:t>ПДС</w:t>
      </w:r>
      <w:r w:rsidR="0089599C" w:rsidRPr="0089599C">
        <w:t xml:space="preserve"> </w:t>
      </w:r>
      <w:r w:rsidRPr="0089599C">
        <w:t>подразумевает</w:t>
      </w:r>
      <w:r w:rsidR="0089599C" w:rsidRPr="0089599C">
        <w:t xml:space="preserve"> </w:t>
      </w:r>
      <w:r w:rsidRPr="0089599C">
        <w:t>периодические</w:t>
      </w:r>
      <w:r w:rsidR="0089599C" w:rsidRPr="0089599C">
        <w:t xml:space="preserve"> </w:t>
      </w:r>
      <w:r w:rsidRPr="0089599C">
        <w:t>выплаты</w:t>
      </w:r>
      <w:r w:rsidR="0089599C" w:rsidRPr="0089599C">
        <w:t xml:space="preserve"> </w:t>
      </w:r>
      <w:r w:rsidRPr="0089599C">
        <w:t>на</w:t>
      </w:r>
      <w:r w:rsidR="0089599C" w:rsidRPr="0089599C">
        <w:t xml:space="preserve"> </w:t>
      </w:r>
      <w:r w:rsidRPr="0089599C">
        <w:t>срок</w:t>
      </w:r>
      <w:r w:rsidR="0089599C" w:rsidRPr="0089599C">
        <w:t xml:space="preserve"> </w:t>
      </w:r>
      <w:r w:rsidRPr="0089599C">
        <w:t>от</w:t>
      </w:r>
      <w:r w:rsidR="0089599C" w:rsidRPr="0089599C">
        <w:t xml:space="preserve"> </w:t>
      </w:r>
      <w:r w:rsidRPr="0089599C">
        <w:t>10</w:t>
      </w:r>
      <w:r w:rsidR="0089599C" w:rsidRPr="0089599C">
        <w:t xml:space="preserve"> </w:t>
      </w:r>
      <w:r w:rsidRPr="0089599C">
        <w:t>лет</w:t>
      </w:r>
      <w:r w:rsidR="0089599C" w:rsidRPr="0089599C">
        <w:t xml:space="preserve"> </w:t>
      </w:r>
      <w:r w:rsidRPr="0089599C">
        <w:t>или</w:t>
      </w:r>
      <w:r w:rsidR="0089599C" w:rsidRPr="0089599C">
        <w:t xml:space="preserve"> </w:t>
      </w:r>
      <w:r w:rsidRPr="0089599C">
        <w:t>пожизненно,</w:t>
      </w:r>
      <w:r w:rsidR="0089599C" w:rsidRPr="0089599C">
        <w:t xml:space="preserve"> </w:t>
      </w:r>
      <w:r w:rsidRPr="0089599C">
        <w:t>которые</w:t>
      </w:r>
      <w:r w:rsidR="0089599C" w:rsidRPr="0089599C">
        <w:t xml:space="preserve"> </w:t>
      </w:r>
      <w:r w:rsidRPr="0089599C">
        <w:t>можно</w:t>
      </w:r>
      <w:r w:rsidR="0089599C" w:rsidRPr="0089599C">
        <w:t xml:space="preserve"> </w:t>
      </w:r>
      <w:r w:rsidRPr="0089599C">
        <w:t>начать</w:t>
      </w:r>
      <w:r w:rsidR="0089599C" w:rsidRPr="0089599C">
        <w:t xml:space="preserve"> </w:t>
      </w:r>
      <w:r w:rsidRPr="0089599C">
        <w:t>получать</w:t>
      </w:r>
      <w:r w:rsidR="0089599C" w:rsidRPr="0089599C">
        <w:t xml:space="preserve"> </w:t>
      </w:r>
      <w:r w:rsidRPr="0089599C">
        <w:t>через</w:t>
      </w:r>
      <w:r w:rsidR="0089599C" w:rsidRPr="0089599C">
        <w:t xml:space="preserve"> </w:t>
      </w:r>
      <w:r w:rsidRPr="0089599C">
        <w:t>15</w:t>
      </w:r>
      <w:r w:rsidR="0089599C" w:rsidRPr="0089599C">
        <w:t xml:space="preserve"> </w:t>
      </w:r>
      <w:r w:rsidRPr="0089599C">
        <w:t>лет</w:t>
      </w:r>
      <w:r w:rsidR="0089599C" w:rsidRPr="0089599C">
        <w:t xml:space="preserve"> </w:t>
      </w:r>
      <w:r w:rsidRPr="0089599C">
        <w:t>после</w:t>
      </w:r>
      <w:r w:rsidR="0089599C" w:rsidRPr="0089599C">
        <w:t xml:space="preserve"> </w:t>
      </w:r>
      <w:r w:rsidRPr="0089599C">
        <w:t>вступления</w:t>
      </w:r>
      <w:r w:rsidR="0089599C" w:rsidRPr="0089599C">
        <w:t xml:space="preserve"> </w:t>
      </w:r>
      <w:r w:rsidRPr="0089599C">
        <w:t>в</w:t>
      </w:r>
      <w:r w:rsidR="0089599C" w:rsidRPr="0089599C">
        <w:t xml:space="preserve"> </w:t>
      </w:r>
      <w:r w:rsidRPr="0089599C">
        <w:t>ПДС</w:t>
      </w:r>
      <w:r w:rsidR="0089599C" w:rsidRPr="0089599C">
        <w:t xml:space="preserve"> </w:t>
      </w:r>
      <w:r w:rsidRPr="0089599C">
        <w:t>или</w:t>
      </w:r>
      <w:r w:rsidR="0089599C" w:rsidRPr="0089599C">
        <w:t xml:space="preserve"> </w:t>
      </w:r>
      <w:r w:rsidRPr="0089599C">
        <w:t>по</w:t>
      </w:r>
      <w:r w:rsidR="0089599C" w:rsidRPr="0089599C">
        <w:t xml:space="preserve"> </w:t>
      </w:r>
      <w:r w:rsidRPr="0089599C">
        <w:t>достижении</w:t>
      </w:r>
      <w:r w:rsidR="0089599C" w:rsidRPr="0089599C">
        <w:t xml:space="preserve"> </w:t>
      </w:r>
      <w:r w:rsidRPr="0089599C">
        <w:t>55</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60</w:t>
      </w:r>
      <w:r w:rsidR="0089599C" w:rsidRPr="0089599C">
        <w:t xml:space="preserve"> </w:t>
      </w:r>
      <w:r w:rsidRPr="0089599C">
        <w:t>лет</w:t>
      </w:r>
      <w:r w:rsidR="0089599C" w:rsidRPr="0089599C">
        <w:t xml:space="preserve"> </w:t>
      </w:r>
      <w:r w:rsidR="007F01F9">
        <w:t>-</w:t>
      </w:r>
      <w:r w:rsidR="0089599C" w:rsidRPr="0089599C">
        <w:t xml:space="preserve"> </w:t>
      </w:r>
      <w:r w:rsidRPr="0089599C">
        <w:t>для</w:t>
      </w:r>
      <w:r w:rsidR="0089599C" w:rsidRPr="0089599C">
        <w:t xml:space="preserve"> </w:t>
      </w:r>
      <w:r w:rsidRPr="0089599C">
        <w:t>мужчин.</w:t>
      </w:r>
      <w:r w:rsidR="0089599C" w:rsidRPr="0089599C">
        <w:t xml:space="preserve"> </w:t>
      </w:r>
      <w:r w:rsidRPr="0089599C">
        <w:t>Всю</w:t>
      </w:r>
      <w:r w:rsidR="0089599C" w:rsidRPr="0089599C">
        <w:t xml:space="preserve"> </w:t>
      </w:r>
      <w:r w:rsidRPr="0089599C">
        <w:t>сумму</w:t>
      </w:r>
      <w:r w:rsidR="0089599C" w:rsidRPr="0089599C">
        <w:t xml:space="preserve"> </w:t>
      </w:r>
      <w:r w:rsidRPr="0089599C">
        <w:t>можно</w:t>
      </w:r>
      <w:r w:rsidR="0089599C" w:rsidRPr="0089599C">
        <w:t xml:space="preserve"> </w:t>
      </w:r>
      <w:r w:rsidRPr="0089599C">
        <w:t>получить</w:t>
      </w:r>
      <w:r w:rsidR="0089599C" w:rsidRPr="0089599C">
        <w:t xml:space="preserve"> </w:t>
      </w:r>
      <w:r w:rsidRPr="0089599C">
        <w:t>и</w:t>
      </w:r>
      <w:r w:rsidR="0089599C" w:rsidRPr="0089599C">
        <w:t xml:space="preserve"> </w:t>
      </w:r>
      <w:r w:rsidRPr="0089599C">
        <w:t>сразу,</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ее</w:t>
      </w:r>
      <w:r w:rsidR="0089599C" w:rsidRPr="0089599C">
        <w:t xml:space="preserve"> </w:t>
      </w:r>
      <w:r w:rsidRPr="0089599C">
        <w:t>можно</w:t>
      </w:r>
      <w:r w:rsidR="0089599C" w:rsidRPr="0089599C">
        <w:t xml:space="preserve"> </w:t>
      </w:r>
      <w:r w:rsidRPr="0089599C">
        <w:t>забрать</w:t>
      </w:r>
      <w:r w:rsidR="0089599C" w:rsidRPr="0089599C">
        <w:t xml:space="preserve"> </w:t>
      </w:r>
      <w:r w:rsidRPr="0089599C">
        <w:t>досрочно</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особой</w:t>
      </w:r>
      <w:r w:rsidR="0089599C" w:rsidRPr="0089599C">
        <w:t xml:space="preserve"> </w:t>
      </w:r>
      <w:r w:rsidRPr="0089599C">
        <w:t>жизненной</w:t>
      </w:r>
      <w:r w:rsidR="0089599C" w:rsidRPr="0089599C">
        <w:t xml:space="preserve"> </w:t>
      </w:r>
      <w:r w:rsidRPr="0089599C">
        <w:t>ситуации</w:t>
      </w:r>
      <w:r w:rsidR="0089599C" w:rsidRPr="0089599C">
        <w:t xml:space="preserve"> </w:t>
      </w:r>
      <w:r w:rsidR="007F01F9">
        <w:t>-</w:t>
      </w:r>
      <w:r w:rsidR="0089599C" w:rsidRPr="0089599C">
        <w:t xml:space="preserve"> </w:t>
      </w:r>
      <w:r w:rsidRPr="0089599C">
        <w:t>тяжелой</w:t>
      </w:r>
      <w:r w:rsidR="0089599C" w:rsidRPr="0089599C">
        <w:t xml:space="preserve"> </w:t>
      </w:r>
      <w:r w:rsidRPr="0089599C">
        <w:t>болезни</w:t>
      </w:r>
      <w:r w:rsidR="0089599C" w:rsidRPr="0089599C">
        <w:t xml:space="preserve"> </w:t>
      </w:r>
      <w:r w:rsidRPr="0089599C">
        <w:t>или</w:t>
      </w:r>
      <w:r w:rsidR="0089599C" w:rsidRPr="0089599C">
        <w:t xml:space="preserve"> </w:t>
      </w:r>
      <w:r w:rsidRPr="0089599C">
        <w:t>потери</w:t>
      </w:r>
      <w:r w:rsidR="0089599C" w:rsidRPr="0089599C">
        <w:t xml:space="preserve"> </w:t>
      </w:r>
      <w:r w:rsidRPr="0089599C">
        <w:t>кормильца.</w:t>
      </w:r>
    </w:p>
    <w:p w14:paraId="5FD2F299" w14:textId="77777777" w:rsidR="00033331" w:rsidRPr="0089599C" w:rsidRDefault="00033331" w:rsidP="00033331">
      <w:r w:rsidRPr="0089599C">
        <w:t>Для</w:t>
      </w:r>
      <w:r w:rsidR="0089599C" w:rsidRPr="0089599C">
        <w:t xml:space="preserve"> </w:t>
      </w:r>
      <w:r w:rsidRPr="0089599C">
        <w:t>участников</w:t>
      </w:r>
      <w:r w:rsidR="0089599C" w:rsidRPr="0089599C">
        <w:t xml:space="preserve"> </w:t>
      </w:r>
      <w:r w:rsidRPr="0089599C">
        <w:t>ПДС</w:t>
      </w:r>
      <w:r w:rsidR="0089599C" w:rsidRPr="0089599C">
        <w:t xml:space="preserve"> </w:t>
      </w:r>
      <w:r w:rsidRPr="0089599C">
        <w:t>также</w:t>
      </w:r>
      <w:r w:rsidR="0089599C" w:rsidRPr="0089599C">
        <w:t xml:space="preserve"> </w:t>
      </w:r>
      <w:r w:rsidRPr="0089599C">
        <w:t>предусмотрен</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по</w:t>
      </w:r>
      <w:r w:rsidR="0089599C" w:rsidRPr="0089599C">
        <w:t xml:space="preserve"> </w:t>
      </w:r>
      <w:r w:rsidRPr="0089599C">
        <w:t>которому</w:t>
      </w:r>
      <w:r w:rsidR="0089599C" w:rsidRPr="0089599C">
        <w:t xml:space="preserve"> </w:t>
      </w:r>
      <w:r w:rsidRPr="0089599C">
        <w:t>можно</w:t>
      </w:r>
      <w:r w:rsidR="0089599C" w:rsidRPr="0089599C">
        <w:t xml:space="preserve"> </w:t>
      </w:r>
      <w:r w:rsidRPr="0089599C">
        <w:t>будет</w:t>
      </w:r>
      <w:r w:rsidR="0089599C" w:rsidRPr="0089599C">
        <w:t xml:space="preserve"> </w:t>
      </w:r>
      <w:r w:rsidRPr="0089599C">
        <w:t>вернуть</w:t>
      </w:r>
      <w:r w:rsidR="0089599C" w:rsidRPr="0089599C">
        <w:t xml:space="preserve"> </w:t>
      </w:r>
      <w:r w:rsidRPr="0089599C">
        <w:t>до</w:t>
      </w:r>
      <w:r w:rsidR="0089599C" w:rsidRPr="0089599C">
        <w:t xml:space="preserve"> </w:t>
      </w:r>
      <w:r w:rsidRPr="0089599C">
        <w:t>52</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Максимальную</w:t>
      </w:r>
      <w:r w:rsidR="0089599C" w:rsidRPr="0089599C">
        <w:t xml:space="preserve"> </w:t>
      </w:r>
      <w:r w:rsidRPr="0089599C">
        <w:t>сумму</w:t>
      </w:r>
      <w:r w:rsidR="0089599C" w:rsidRPr="0089599C">
        <w:t xml:space="preserve"> </w:t>
      </w:r>
      <w:r w:rsidRPr="0089599C">
        <w:t>можно</w:t>
      </w:r>
      <w:r w:rsidR="0089599C" w:rsidRPr="0089599C">
        <w:t xml:space="preserve"> </w:t>
      </w:r>
      <w:r w:rsidRPr="0089599C">
        <w:t>получить</w:t>
      </w:r>
      <w:r w:rsidR="0089599C" w:rsidRPr="0089599C">
        <w:t xml:space="preserve"> </w:t>
      </w:r>
      <w:r w:rsidRPr="0089599C">
        <w:t>при</w:t>
      </w:r>
      <w:r w:rsidR="0089599C" w:rsidRPr="0089599C">
        <w:t xml:space="preserve"> </w:t>
      </w:r>
      <w:r w:rsidRPr="0089599C">
        <w:t>взносах</w:t>
      </w:r>
      <w:r w:rsidR="0089599C" w:rsidRPr="0089599C">
        <w:t xml:space="preserve"> </w:t>
      </w:r>
      <w:r w:rsidRPr="0089599C">
        <w:t>в</w:t>
      </w:r>
      <w:r w:rsidR="0089599C" w:rsidRPr="0089599C">
        <w:t xml:space="preserve"> </w:t>
      </w:r>
      <w:r w:rsidRPr="0089599C">
        <w:t>400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за</w:t>
      </w:r>
      <w:r w:rsidR="0089599C" w:rsidRPr="0089599C">
        <w:t xml:space="preserve"> </w:t>
      </w:r>
      <w:r w:rsidRPr="0089599C">
        <w:t>12</w:t>
      </w:r>
      <w:r w:rsidR="0089599C" w:rsidRPr="0089599C">
        <w:t xml:space="preserve"> </w:t>
      </w:r>
      <w:r w:rsidRPr="0089599C">
        <w:t>месяцев</w:t>
      </w:r>
      <w:r w:rsidR="0089599C" w:rsidRPr="0089599C">
        <w:t xml:space="preserve"> </w:t>
      </w:r>
      <w:r w:rsidRPr="0089599C">
        <w:t>(здесь</w:t>
      </w:r>
      <w:r w:rsidR="0089599C" w:rsidRPr="0089599C">
        <w:t xml:space="preserve"> </w:t>
      </w:r>
      <w:r w:rsidRPr="0089599C">
        <w:t>аналогично</w:t>
      </w:r>
      <w:r w:rsidR="0089599C" w:rsidRPr="0089599C">
        <w:t xml:space="preserve"> </w:t>
      </w:r>
      <w:r w:rsidRPr="0089599C">
        <w:t>ИИС).</w:t>
      </w:r>
    </w:p>
    <w:p w14:paraId="3AB1CC3F" w14:textId="77777777" w:rsidR="00033331" w:rsidRPr="0089599C" w:rsidRDefault="00033331" w:rsidP="00033331">
      <w:r w:rsidRPr="0089599C">
        <w:lastRenderedPageBreak/>
        <w:t>Внесенные</w:t>
      </w:r>
      <w:r w:rsidR="0089599C" w:rsidRPr="0089599C">
        <w:t xml:space="preserve"> </w:t>
      </w:r>
      <w:r w:rsidRPr="0089599C">
        <w:t>средства</w:t>
      </w:r>
      <w:r w:rsidR="0089599C" w:rsidRPr="0089599C">
        <w:t xml:space="preserve"> </w:t>
      </w:r>
      <w:r w:rsidRPr="0089599C">
        <w:t>застрахованы</w:t>
      </w:r>
      <w:r w:rsidR="0089599C" w:rsidRPr="0089599C">
        <w:t xml:space="preserve"> </w:t>
      </w:r>
      <w:r w:rsidRPr="0089599C">
        <w:t>государством</w:t>
      </w:r>
      <w:r w:rsidR="0089599C" w:rsidRPr="0089599C">
        <w:t xml:space="preserve"> </w:t>
      </w:r>
      <w:r w:rsidRPr="0089599C">
        <w:t>в</w:t>
      </w:r>
      <w:r w:rsidR="0089599C" w:rsidRPr="0089599C">
        <w:t xml:space="preserve"> </w:t>
      </w:r>
      <w:r w:rsidRPr="0089599C">
        <w:t>лице</w:t>
      </w:r>
      <w:r w:rsidR="0089599C" w:rsidRPr="0089599C">
        <w:t xml:space="preserve"> </w:t>
      </w:r>
      <w:r w:rsidRPr="0089599C">
        <w:t>Агентства</w:t>
      </w:r>
      <w:r w:rsidR="0089599C" w:rsidRPr="0089599C">
        <w:t xml:space="preserve"> </w:t>
      </w:r>
      <w:r w:rsidRPr="0089599C">
        <w:t>по</w:t>
      </w:r>
      <w:r w:rsidR="0089599C" w:rsidRPr="0089599C">
        <w:t xml:space="preserve"> </w:t>
      </w:r>
      <w:r w:rsidRPr="0089599C">
        <w:t>страхованию</w:t>
      </w:r>
      <w:r w:rsidR="0089599C" w:rsidRPr="0089599C">
        <w:t xml:space="preserve"> </w:t>
      </w:r>
      <w:r w:rsidRPr="0089599C">
        <w:t>вкладов</w:t>
      </w:r>
      <w:r w:rsidR="0089599C" w:rsidRPr="0089599C">
        <w:t xml:space="preserve"> </w:t>
      </w:r>
      <w:r w:rsidRPr="0089599C">
        <w:t>(АСВ).</w:t>
      </w:r>
      <w:r w:rsidR="0089599C" w:rsidRPr="0089599C">
        <w:t xml:space="preserve"> </w:t>
      </w:r>
      <w:r w:rsidRPr="0089599C">
        <w:t>Размер</w:t>
      </w:r>
      <w:r w:rsidR="0089599C" w:rsidRPr="0089599C">
        <w:t xml:space="preserve"> </w:t>
      </w:r>
      <w:r w:rsidRPr="0089599C">
        <w:t>страхового</w:t>
      </w:r>
      <w:r w:rsidR="0089599C" w:rsidRPr="0089599C">
        <w:t xml:space="preserve"> </w:t>
      </w:r>
      <w:r w:rsidRPr="0089599C">
        <w:t>покрытия</w:t>
      </w:r>
      <w:r w:rsidR="0089599C" w:rsidRPr="0089599C">
        <w:t xml:space="preserve"> </w:t>
      </w:r>
      <w:r w:rsidR="007F01F9">
        <w:t>-</w:t>
      </w:r>
      <w:r w:rsidR="0089599C" w:rsidRPr="0089599C">
        <w:t xml:space="preserve"> </w:t>
      </w:r>
      <w:r w:rsidRPr="0089599C">
        <w:t>2,8</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Для</w:t>
      </w:r>
      <w:r w:rsidR="0089599C" w:rsidRPr="0089599C">
        <w:t xml:space="preserve"> </w:t>
      </w:r>
      <w:r w:rsidRPr="0089599C">
        <w:t>сравнения:</w:t>
      </w:r>
      <w:r w:rsidR="0089599C" w:rsidRPr="0089599C">
        <w:t xml:space="preserve"> </w:t>
      </w:r>
      <w:r w:rsidRPr="0089599C">
        <w:t>банковские</w:t>
      </w:r>
      <w:r w:rsidR="0089599C" w:rsidRPr="0089599C">
        <w:t xml:space="preserve"> </w:t>
      </w:r>
      <w:r w:rsidRPr="0089599C">
        <w:t>депозиты</w:t>
      </w:r>
      <w:r w:rsidR="0089599C" w:rsidRPr="0089599C">
        <w:t xml:space="preserve"> </w:t>
      </w:r>
      <w:r w:rsidRPr="0089599C">
        <w:t>в</w:t>
      </w:r>
      <w:r w:rsidR="0089599C" w:rsidRPr="0089599C">
        <w:t xml:space="preserve"> </w:t>
      </w:r>
      <w:r w:rsidRPr="0089599C">
        <w:t>настоящее</w:t>
      </w:r>
      <w:r w:rsidR="0089599C" w:rsidRPr="0089599C">
        <w:t xml:space="preserve"> </w:t>
      </w:r>
      <w:r w:rsidRPr="0089599C">
        <w:t>время</w:t>
      </w:r>
      <w:r w:rsidR="0089599C" w:rsidRPr="0089599C">
        <w:t xml:space="preserve"> </w:t>
      </w:r>
      <w:r w:rsidRPr="0089599C">
        <w:t>страхуются</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до</w:t>
      </w:r>
      <w:r w:rsidR="0089599C" w:rsidRPr="0089599C">
        <w:t xml:space="preserve"> </w:t>
      </w:r>
      <w:r w:rsidRPr="0089599C">
        <w:t>1,4</w:t>
      </w:r>
      <w:r w:rsidR="0089599C" w:rsidRPr="0089599C">
        <w:t xml:space="preserve"> </w:t>
      </w:r>
      <w:r w:rsidRPr="0089599C">
        <w:t>млн</w:t>
      </w:r>
      <w:r w:rsidR="0089599C" w:rsidRPr="0089599C">
        <w:t xml:space="preserve"> </w:t>
      </w:r>
      <w:r w:rsidRPr="0089599C">
        <w:t>рублей.</w:t>
      </w:r>
    </w:p>
    <w:p w14:paraId="51F55F9B" w14:textId="77777777" w:rsidR="00033331" w:rsidRPr="0089599C" w:rsidRDefault="00033331" w:rsidP="00033331">
      <w:r w:rsidRPr="0089599C">
        <w:t>В</w:t>
      </w:r>
      <w:r w:rsidR="0089599C" w:rsidRPr="0089599C">
        <w:t xml:space="preserve"> </w:t>
      </w:r>
      <w:r w:rsidRPr="0089599C">
        <w:t>остальном</w:t>
      </w:r>
      <w:r w:rsidR="0089599C" w:rsidRPr="0089599C">
        <w:t xml:space="preserve"> </w:t>
      </w:r>
      <w:r w:rsidRPr="0089599C">
        <w:t>разницы</w:t>
      </w:r>
      <w:r w:rsidR="0089599C" w:rsidRPr="0089599C">
        <w:t xml:space="preserve"> </w:t>
      </w:r>
      <w:r w:rsidRPr="0089599C">
        <w:t>между</w:t>
      </w:r>
      <w:r w:rsidR="0089599C" w:rsidRPr="0089599C">
        <w:t xml:space="preserve"> </w:t>
      </w:r>
      <w:r w:rsidRPr="0089599C">
        <w:t>хранением</w:t>
      </w:r>
      <w:r w:rsidR="0089599C" w:rsidRPr="0089599C">
        <w:t xml:space="preserve"> </w:t>
      </w:r>
      <w:r w:rsidRPr="0089599C">
        <w:t>денег</w:t>
      </w:r>
      <w:r w:rsidR="0089599C" w:rsidRPr="0089599C">
        <w:t xml:space="preserve"> </w:t>
      </w:r>
      <w:r w:rsidRPr="0089599C">
        <w:t>в</w:t>
      </w:r>
      <w:r w:rsidR="0089599C" w:rsidRPr="0089599C">
        <w:t xml:space="preserve"> </w:t>
      </w:r>
      <w:r w:rsidRPr="0089599C">
        <w:t>СФР</w:t>
      </w:r>
      <w:r w:rsidR="0089599C" w:rsidRPr="0089599C">
        <w:t xml:space="preserve"> </w:t>
      </w:r>
      <w:r w:rsidRPr="0089599C">
        <w:t>или</w:t>
      </w:r>
      <w:r w:rsidR="0089599C" w:rsidRPr="0089599C">
        <w:t xml:space="preserve"> </w:t>
      </w:r>
      <w:r w:rsidRPr="0089599C">
        <w:t>в</w:t>
      </w:r>
      <w:r w:rsidR="0089599C" w:rsidRPr="0089599C">
        <w:t xml:space="preserve"> </w:t>
      </w:r>
      <w:r w:rsidRPr="0089599C">
        <w:t>НПФ</w:t>
      </w:r>
      <w:r w:rsidR="0089599C" w:rsidRPr="0089599C">
        <w:t xml:space="preserve"> </w:t>
      </w:r>
      <w:r w:rsidRPr="0089599C">
        <w:t>нет.</w:t>
      </w:r>
      <w:r w:rsidR="0089599C" w:rsidRPr="0089599C">
        <w:t xml:space="preserve"> </w:t>
      </w:r>
      <w:r w:rsidRPr="0089599C">
        <w:t>В</w:t>
      </w:r>
      <w:r w:rsidR="0089599C" w:rsidRPr="0089599C">
        <w:t xml:space="preserve"> </w:t>
      </w:r>
      <w:r w:rsidRPr="0089599C">
        <w:t>обоих</w:t>
      </w:r>
      <w:r w:rsidR="0089599C" w:rsidRPr="0089599C">
        <w:t xml:space="preserve"> </w:t>
      </w:r>
      <w:r w:rsidRPr="0089599C">
        <w:t>случаях</w:t>
      </w:r>
      <w:r w:rsidR="0089599C" w:rsidRPr="0089599C">
        <w:t xml:space="preserve"> </w:t>
      </w:r>
      <w:r w:rsidRPr="0089599C">
        <w:t>деньги</w:t>
      </w:r>
      <w:r w:rsidR="0089599C" w:rsidRPr="0089599C">
        <w:t xml:space="preserve"> </w:t>
      </w:r>
      <w:r w:rsidRPr="0089599C">
        <w:t>будут</w:t>
      </w:r>
      <w:r w:rsidR="0089599C" w:rsidRPr="0089599C">
        <w:t xml:space="preserve"> </w:t>
      </w:r>
      <w:r w:rsidRPr="0089599C">
        <w:t>выплачиваться</w:t>
      </w:r>
      <w:r w:rsidR="0089599C" w:rsidRPr="0089599C">
        <w:t xml:space="preserve"> </w:t>
      </w:r>
      <w:r w:rsidRPr="0089599C">
        <w:t>после</w:t>
      </w:r>
      <w:r w:rsidR="0089599C" w:rsidRPr="0089599C">
        <w:t xml:space="preserve"> </w:t>
      </w:r>
      <w:r w:rsidRPr="0089599C">
        <w:t>достижения</w:t>
      </w:r>
      <w:r w:rsidR="0089599C" w:rsidRPr="0089599C">
        <w:t xml:space="preserve"> </w:t>
      </w:r>
      <w:r w:rsidRPr="0089599C">
        <w:t>возраста</w:t>
      </w:r>
      <w:r w:rsidR="0089599C" w:rsidRPr="0089599C">
        <w:t xml:space="preserve"> </w:t>
      </w:r>
      <w:r w:rsidRPr="0089599C">
        <w:t>55</w:t>
      </w:r>
      <w:r w:rsidR="0089599C" w:rsidRPr="0089599C">
        <w:t xml:space="preserve"> </w:t>
      </w:r>
      <w:r w:rsidRPr="0089599C">
        <w:t>и</w:t>
      </w:r>
      <w:r w:rsidR="0089599C" w:rsidRPr="0089599C">
        <w:t xml:space="preserve"> </w:t>
      </w:r>
      <w:r w:rsidRPr="0089599C">
        <w:t>60</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мужчин</w:t>
      </w:r>
      <w:r w:rsidR="0089599C" w:rsidRPr="0089599C">
        <w:t xml:space="preserve"> </w:t>
      </w:r>
      <w:r w:rsidRPr="0089599C">
        <w:t>соответственно.</w:t>
      </w:r>
      <w:r w:rsidR="0089599C" w:rsidRPr="0089599C">
        <w:t xml:space="preserve"> </w:t>
      </w:r>
      <w:r w:rsidRPr="0089599C">
        <w:t>Условия</w:t>
      </w:r>
      <w:r w:rsidR="0089599C" w:rsidRPr="0089599C">
        <w:t xml:space="preserve"> </w:t>
      </w:r>
      <w:r w:rsidRPr="0089599C">
        <w:t>наследования</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СФР</w:t>
      </w:r>
      <w:r w:rsidR="0089599C" w:rsidRPr="0089599C">
        <w:t xml:space="preserve"> </w:t>
      </w:r>
      <w:r w:rsidRPr="0089599C">
        <w:t>и</w:t>
      </w:r>
      <w:r w:rsidR="0089599C" w:rsidRPr="0089599C">
        <w:t xml:space="preserve"> </w:t>
      </w:r>
      <w:r w:rsidRPr="0089599C">
        <w:t>НПФ</w:t>
      </w:r>
      <w:r w:rsidR="0089599C" w:rsidRPr="0089599C">
        <w:t xml:space="preserve"> </w:t>
      </w:r>
      <w:r w:rsidRPr="0089599C">
        <w:t>не</w:t>
      </w:r>
      <w:r w:rsidR="0089599C" w:rsidRPr="0089599C">
        <w:t xml:space="preserve"> </w:t>
      </w:r>
      <w:r w:rsidRPr="0089599C">
        <w:t>отличаются.</w:t>
      </w:r>
    </w:p>
    <w:p w14:paraId="4D61AB87" w14:textId="77777777" w:rsidR="00033331" w:rsidRPr="0089599C" w:rsidRDefault="0089599C" w:rsidP="00033331">
      <w:r w:rsidRPr="0089599C">
        <w:t>«</w:t>
      </w:r>
      <w:r w:rsidR="00033331" w:rsidRPr="0089599C">
        <w:t>Независимо</w:t>
      </w:r>
      <w:r w:rsidRPr="0089599C">
        <w:t xml:space="preserve"> </w:t>
      </w:r>
      <w:r w:rsidR="00033331" w:rsidRPr="0089599C">
        <w:t>от</w:t>
      </w:r>
      <w:r w:rsidRPr="0089599C">
        <w:t xml:space="preserve"> </w:t>
      </w:r>
      <w:r w:rsidR="00033331" w:rsidRPr="0089599C">
        <w:t>того,</w:t>
      </w:r>
      <w:r w:rsidRPr="0089599C">
        <w:t xml:space="preserve"> </w:t>
      </w:r>
      <w:r w:rsidR="00033331" w:rsidRPr="0089599C">
        <w:t>находится</w:t>
      </w:r>
      <w:r w:rsidRPr="0089599C">
        <w:t xml:space="preserve"> </w:t>
      </w:r>
      <w:r w:rsidR="00033331" w:rsidRPr="0089599C">
        <w:t>ваша</w:t>
      </w:r>
      <w:r w:rsidRPr="0089599C">
        <w:t xml:space="preserve"> </w:t>
      </w:r>
      <w:r w:rsidR="00033331" w:rsidRPr="0089599C">
        <w:t>накопительная</w:t>
      </w:r>
      <w:r w:rsidRPr="0089599C">
        <w:t xml:space="preserve"> </w:t>
      </w:r>
      <w:r w:rsidR="00033331" w:rsidRPr="0089599C">
        <w:t>пенсия</w:t>
      </w:r>
      <w:r w:rsidRPr="0089599C">
        <w:t xml:space="preserve"> </w:t>
      </w:r>
      <w:r w:rsidR="00033331" w:rsidRPr="0089599C">
        <w:t>в</w:t>
      </w:r>
      <w:r w:rsidRPr="0089599C">
        <w:t xml:space="preserve"> </w:t>
      </w:r>
      <w:r w:rsidR="00033331" w:rsidRPr="0089599C">
        <w:t>СФР</w:t>
      </w:r>
      <w:r w:rsidRPr="0089599C">
        <w:t xml:space="preserve"> </w:t>
      </w:r>
      <w:r w:rsidR="00033331" w:rsidRPr="0089599C">
        <w:t>или</w:t>
      </w:r>
      <w:r w:rsidRPr="0089599C">
        <w:t xml:space="preserve"> </w:t>
      </w:r>
      <w:r w:rsidR="00033331" w:rsidRPr="0089599C">
        <w:t>НПФ,</w:t>
      </w:r>
      <w:r w:rsidRPr="0089599C">
        <w:t xml:space="preserve"> </w:t>
      </w:r>
      <w:r w:rsidR="00033331" w:rsidRPr="0089599C">
        <w:t>условия</w:t>
      </w:r>
      <w:r w:rsidRPr="0089599C">
        <w:t xml:space="preserve"> </w:t>
      </w:r>
      <w:r w:rsidR="00033331" w:rsidRPr="0089599C">
        <w:t>назначения</w:t>
      </w:r>
      <w:r w:rsidRPr="0089599C">
        <w:t xml:space="preserve"> </w:t>
      </w:r>
      <w:r w:rsidR="00033331" w:rsidRPr="0089599C">
        <w:t>выплат</w:t>
      </w:r>
      <w:r w:rsidRPr="0089599C">
        <w:t xml:space="preserve"> </w:t>
      </w:r>
      <w:r w:rsidR="00033331" w:rsidRPr="0089599C">
        <w:t>будут</w:t>
      </w:r>
      <w:r w:rsidRPr="0089599C">
        <w:t xml:space="preserve"> </w:t>
      </w:r>
      <w:r w:rsidR="00033331" w:rsidRPr="0089599C">
        <w:t>одинаковыми:</w:t>
      </w:r>
      <w:r w:rsidRPr="0089599C">
        <w:t xml:space="preserve"> </w:t>
      </w:r>
      <w:r w:rsidR="00033331" w:rsidRPr="0089599C">
        <w:t>после</w:t>
      </w:r>
      <w:r w:rsidRPr="0089599C">
        <w:t xml:space="preserve"> </w:t>
      </w:r>
      <w:r w:rsidR="00033331" w:rsidRPr="0089599C">
        <w:t>достижения</w:t>
      </w:r>
      <w:r w:rsidRPr="0089599C">
        <w:t xml:space="preserve"> </w:t>
      </w:r>
      <w:r w:rsidR="00033331" w:rsidRPr="0089599C">
        <w:t>пенсионных</w:t>
      </w:r>
      <w:r w:rsidRPr="0089599C">
        <w:t xml:space="preserve"> </w:t>
      </w:r>
      <w:r w:rsidR="00033331" w:rsidRPr="0089599C">
        <w:t>оснований</w:t>
      </w:r>
      <w:r w:rsidRPr="0089599C">
        <w:t xml:space="preserve"> </w:t>
      </w:r>
      <w:r w:rsidR="00033331" w:rsidRPr="0089599C">
        <w:t>и</w:t>
      </w:r>
      <w:r w:rsidRPr="0089599C">
        <w:t xml:space="preserve"> </w:t>
      </w:r>
      <w:r w:rsidR="00033331" w:rsidRPr="0089599C">
        <w:t>при</w:t>
      </w:r>
      <w:r w:rsidRPr="0089599C">
        <w:t xml:space="preserve"> </w:t>
      </w:r>
      <w:r w:rsidR="00033331" w:rsidRPr="0089599C">
        <w:t>наличии</w:t>
      </w:r>
      <w:r w:rsidRPr="0089599C">
        <w:t xml:space="preserve"> </w:t>
      </w:r>
      <w:r w:rsidR="00033331" w:rsidRPr="0089599C">
        <w:t>достаточного</w:t>
      </w:r>
      <w:r w:rsidRPr="0089599C">
        <w:t xml:space="preserve"> </w:t>
      </w:r>
      <w:r w:rsidR="00033331" w:rsidRPr="0089599C">
        <w:t>количества</w:t>
      </w:r>
      <w:r w:rsidRPr="0089599C">
        <w:t xml:space="preserve"> </w:t>
      </w:r>
      <w:r w:rsidR="00033331" w:rsidRPr="0089599C">
        <w:t>страхового</w:t>
      </w:r>
      <w:r w:rsidRPr="0089599C">
        <w:t xml:space="preserve"> </w:t>
      </w:r>
      <w:r w:rsidR="00033331" w:rsidRPr="0089599C">
        <w:t>стажи</w:t>
      </w:r>
      <w:r w:rsidRPr="0089599C">
        <w:t xml:space="preserve"> </w:t>
      </w:r>
      <w:r w:rsidR="00033331" w:rsidRPr="0089599C">
        <w:t>и</w:t>
      </w:r>
      <w:r w:rsidRPr="0089599C">
        <w:t xml:space="preserve"> </w:t>
      </w:r>
      <w:r w:rsidR="00033331" w:rsidRPr="0089599C">
        <w:t>пенсионных</w:t>
      </w:r>
      <w:r w:rsidRPr="0089599C">
        <w:t xml:space="preserve"> </w:t>
      </w:r>
      <w:r w:rsidR="00033331" w:rsidRPr="0089599C">
        <w:t>баллов.</w:t>
      </w:r>
      <w:r w:rsidRPr="0089599C">
        <w:t xml:space="preserve"> </w:t>
      </w:r>
      <w:r w:rsidR="00033331" w:rsidRPr="0089599C">
        <w:t>Сами</w:t>
      </w:r>
      <w:r w:rsidRPr="0089599C">
        <w:t xml:space="preserve"> </w:t>
      </w:r>
      <w:r w:rsidR="00033331" w:rsidRPr="0089599C">
        <w:t>суммы,</w:t>
      </w:r>
      <w:r w:rsidRPr="0089599C">
        <w:t xml:space="preserve"> </w:t>
      </w:r>
      <w:r w:rsidR="00033331" w:rsidRPr="0089599C">
        <w:t>положенные</w:t>
      </w:r>
      <w:r w:rsidRPr="0089599C">
        <w:t xml:space="preserve"> </w:t>
      </w:r>
      <w:r w:rsidR="00033331" w:rsidRPr="0089599C">
        <w:t>к</w:t>
      </w:r>
      <w:r w:rsidRPr="0089599C">
        <w:t xml:space="preserve"> </w:t>
      </w:r>
      <w:r w:rsidR="00033331" w:rsidRPr="0089599C">
        <w:t>выплате,</w:t>
      </w:r>
      <w:r w:rsidRPr="0089599C">
        <w:t xml:space="preserve"> </w:t>
      </w:r>
      <w:r w:rsidR="00033331" w:rsidRPr="0089599C">
        <w:t>рассчитываются</w:t>
      </w:r>
      <w:r w:rsidRPr="0089599C">
        <w:t xml:space="preserve"> </w:t>
      </w:r>
      <w:r w:rsidR="00033331" w:rsidRPr="0089599C">
        <w:t>по</w:t>
      </w:r>
      <w:r w:rsidRPr="0089599C">
        <w:t xml:space="preserve"> </w:t>
      </w:r>
      <w:r w:rsidR="00033331" w:rsidRPr="0089599C">
        <w:t>единой</w:t>
      </w:r>
      <w:r w:rsidRPr="0089599C">
        <w:t xml:space="preserve"> </w:t>
      </w:r>
      <w:r w:rsidR="00033331" w:rsidRPr="0089599C">
        <w:t>формуле,</w:t>
      </w:r>
      <w:r w:rsidRPr="0089599C">
        <w:t xml:space="preserve"> </w:t>
      </w:r>
      <w:r w:rsidR="00033331" w:rsidRPr="0089599C">
        <w:t>утвержденной</w:t>
      </w:r>
      <w:r w:rsidRPr="0089599C">
        <w:t xml:space="preserve"> </w:t>
      </w:r>
      <w:r w:rsidR="00033331" w:rsidRPr="0089599C">
        <w:t>законодательством,</w:t>
      </w:r>
      <w:r w:rsidRPr="0089599C">
        <w:t xml:space="preserve"> </w:t>
      </w:r>
      <w:r w:rsidR="00033331" w:rsidRPr="0089599C">
        <w:t>поэтому</w:t>
      </w:r>
      <w:r w:rsidRPr="0089599C">
        <w:t xml:space="preserve"> </w:t>
      </w:r>
      <w:r w:rsidR="00033331" w:rsidRPr="0089599C">
        <w:t>здесь</w:t>
      </w:r>
      <w:r w:rsidRPr="0089599C">
        <w:t xml:space="preserve"> </w:t>
      </w:r>
      <w:r w:rsidR="00033331" w:rsidRPr="0089599C">
        <w:t>тоже</w:t>
      </w:r>
      <w:r w:rsidRPr="0089599C">
        <w:t xml:space="preserve"> </w:t>
      </w:r>
      <w:r w:rsidR="00033331" w:rsidRPr="0089599C">
        <w:t>не</w:t>
      </w:r>
      <w:r w:rsidRPr="0089599C">
        <w:t xml:space="preserve"> </w:t>
      </w:r>
      <w:r w:rsidR="00033331" w:rsidRPr="0089599C">
        <w:t>будет</w:t>
      </w:r>
      <w:r w:rsidRPr="0089599C">
        <w:t xml:space="preserve"> </w:t>
      </w:r>
      <w:r w:rsidR="00033331" w:rsidRPr="0089599C">
        <w:t>никаких</w:t>
      </w:r>
      <w:r w:rsidRPr="0089599C">
        <w:t xml:space="preserve"> </w:t>
      </w:r>
      <w:r w:rsidR="00033331" w:rsidRPr="0089599C">
        <w:t>отличий</w:t>
      </w:r>
      <w:r w:rsidRPr="0089599C">
        <w:t>»</w:t>
      </w:r>
      <w:r w:rsidR="00033331" w:rsidRPr="0089599C">
        <w:t>,</w:t>
      </w:r>
      <w:r w:rsidRPr="0089599C">
        <w:t xml:space="preserve"> </w:t>
      </w:r>
      <w:r w:rsidR="007F01F9">
        <w:t>-</w:t>
      </w:r>
      <w:r w:rsidRPr="0089599C">
        <w:t xml:space="preserve"> </w:t>
      </w:r>
      <w:r w:rsidR="00033331" w:rsidRPr="0089599C">
        <w:t>поясняет</w:t>
      </w:r>
      <w:r w:rsidRPr="0089599C">
        <w:t xml:space="preserve"> </w:t>
      </w:r>
      <w:r w:rsidR="00033331" w:rsidRPr="0089599C">
        <w:t>Беляков.</w:t>
      </w:r>
    </w:p>
    <w:p w14:paraId="36FE3B4D" w14:textId="77777777" w:rsidR="00033331" w:rsidRPr="0089599C" w:rsidRDefault="004C5517" w:rsidP="00033331">
      <w:r w:rsidRPr="0089599C">
        <w:t>КАК</w:t>
      </w:r>
      <w:r w:rsidR="0089599C" w:rsidRPr="0089599C">
        <w:t xml:space="preserve"> </w:t>
      </w:r>
      <w:r w:rsidRPr="0089599C">
        <w:t>ВЫБРАТЬ</w:t>
      </w:r>
      <w:r w:rsidR="0089599C" w:rsidRPr="0089599C">
        <w:t xml:space="preserve"> </w:t>
      </w:r>
      <w:r w:rsidRPr="0089599C">
        <w:t>НПФ</w:t>
      </w:r>
    </w:p>
    <w:p w14:paraId="5235C9F8" w14:textId="77777777" w:rsidR="00033331" w:rsidRPr="0089599C" w:rsidRDefault="00033331" w:rsidP="00033331">
      <w:r w:rsidRPr="0089599C">
        <w:t>Россияне</w:t>
      </w:r>
      <w:r w:rsidR="0089599C" w:rsidRPr="0089599C">
        <w:t xml:space="preserve"> </w:t>
      </w:r>
      <w:r w:rsidRPr="0089599C">
        <w:t>могут</w:t>
      </w:r>
      <w:r w:rsidR="0089599C" w:rsidRPr="0089599C">
        <w:t xml:space="preserve"> </w:t>
      </w:r>
      <w:r w:rsidRPr="0089599C">
        <w:t>пользоваться</w:t>
      </w:r>
      <w:r w:rsidR="0089599C" w:rsidRPr="0089599C">
        <w:t xml:space="preserve"> </w:t>
      </w:r>
      <w:r w:rsidRPr="0089599C">
        <w:t>услугами</w:t>
      </w:r>
      <w:r w:rsidR="0089599C" w:rsidRPr="0089599C">
        <w:t xml:space="preserve"> </w:t>
      </w:r>
      <w:r w:rsidRPr="0089599C">
        <w:t>сразу</w:t>
      </w:r>
      <w:r w:rsidR="0089599C" w:rsidRPr="0089599C">
        <w:t xml:space="preserve"> </w:t>
      </w:r>
      <w:r w:rsidRPr="0089599C">
        <w:t>нескольких</w:t>
      </w:r>
      <w:r w:rsidR="0089599C" w:rsidRPr="0089599C">
        <w:t xml:space="preserve"> </w:t>
      </w:r>
      <w:r w:rsidRPr="0089599C">
        <w:t>НПФ:</w:t>
      </w:r>
      <w:r w:rsidR="0089599C" w:rsidRPr="0089599C">
        <w:t xml:space="preserve"> </w:t>
      </w:r>
      <w:r w:rsidRPr="0089599C">
        <w:t>например,</w:t>
      </w:r>
      <w:r w:rsidR="0089599C" w:rsidRPr="0089599C">
        <w:t xml:space="preserve"> </w:t>
      </w:r>
      <w:r w:rsidRPr="0089599C">
        <w:t>в</w:t>
      </w:r>
      <w:r w:rsidR="0089599C" w:rsidRPr="0089599C">
        <w:t xml:space="preserve"> </w:t>
      </w:r>
      <w:r w:rsidRPr="0089599C">
        <w:t>одном</w:t>
      </w:r>
      <w:r w:rsidR="0089599C" w:rsidRPr="0089599C">
        <w:t xml:space="preserve"> </w:t>
      </w:r>
      <w:r w:rsidRPr="0089599C">
        <w:t>можно</w:t>
      </w:r>
      <w:r w:rsidR="0089599C" w:rsidRPr="0089599C">
        <w:t xml:space="preserve"> </w:t>
      </w:r>
      <w:r w:rsidRPr="0089599C">
        <w:t>хранить</w:t>
      </w:r>
      <w:r w:rsidR="0089599C" w:rsidRPr="0089599C">
        <w:t xml:space="preserve"> </w:t>
      </w:r>
      <w:r w:rsidRPr="0089599C">
        <w:t>уже</w:t>
      </w:r>
      <w:r w:rsidR="0089599C" w:rsidRPr="0089599C">
        <w:t xml:space="preserve"> </w:t>
      </w:r>
      <w:r w:rsidRPr="0089599C">
        <w:t>имеющуюся</w:t>
      </w:r>
      <w:r w:rsidR="0089599C" w:rsidRPr="0089599C">
        <w:t xml:space="preserve"> </w:t>
      </w:r>
      <w:r w:rsidRPr="0089599C">
        <w:t>накопительную</w:t>
      </w:r>
      <w:r w:rsidR="0089599C" w:rsidRPr="0089599C">
        <w:t xml:space="preserve"> </w:t>
      </w:r>
      <w:r w:rsidRPr="0089599C">
        <w:t>часть</w:t>
      </w:r>
      <w:r w:rsidR="0089599C" w:rsidRPr="0089599C">
        <w:t xml:space="preserve"> </w:t>
      </w:r>
      <w:r w:rsidRPr="0089599C">
        <w:t>пенсии</w:t>
      </w:r>
      <w:r w:rsidR="0089599C" w:rsidRPr="0089599C">
        <w:t xml:space="preserve"> </w:t>
      </w:r>
      <w:r w:rsidRPr="0089599C">
        <w:t>(перевести</w:t>
      </w:r>
      <w:r w:rsidR="0089599C" w:rsidRPr="0089599C">
        <w:t xml:space="preserve"> </w:t>
      </w:r>
      <w:r w:rsidRPr="0089599C">
        <w:t>ее</w:t>
      </w:r>
      <w:r w:rsidR="0089599C" w:rsidRPr="0089599C">
        <w:t xml:space="preserve"> </w:t>
      </w:r>
      <w:r w:rsidRPr="0089599C">
        <w:t>из</w:t>
      </w:r>
      <w:r w:rsidR="0089599C" w:rsidRPr="0089599C">
        <w:t xml:space="preserve"> </w:t>
      </w:r>
      <w:r w:rsidRPr="0089599C">
        <w:t>СФР),</w:t>
      </w:r>
      <w:r w:rsidR="0089599C" w:rsidRPr="0089599C">
        <w:t xml:space="preserve"> </w:t>
      </w:r>
      <w:r w:rsidRPr="0089599C">
        <w:t>в</w:t>
      </w:r>
      <w:r w:rsidR="0089599C" w:rsidRPr="0089599C">
        <w:t xml:space="preserve"> </w:t>
      </w:r>
      <w:r w:rsidRPr="0089599C">
        <w:t>другом</w:t>
      </w:r>
      <w:r w:rsidR="0089599C" w:rsidRPr="0089599C">
        <w:t xml:space="preserve"> </w:t>
      </w:r>
      <w:r w:rsidR="007F01F9">
        <w:t>-</w:t>
      </w:r>
      <w:r w:rsidR="0089599C" w:rsidRPr="0089599C">
        <w:t xml:space="preserve"> </w:t>
      </w:r>
      <w:r w:rsidRPr="0089599C">
        <w:t>формировать</w:t>
      </w:r>
      <w:r w:rsidR="0089599C" w:rsidRPr="0089599C">
        <w:t xml:space="preserve"> </w:t>
      </w:r>
      <w:r w:rsidRPr="0089599C">
        <w:t>дополнительную</w:t>
      </w:r>
      <w:r w:rsidR="0089599C" w:rsidRPr="0089599C">
        <w:t xml:space="preserve"> </w:t>
      </w:r>
      <w:r w:rsidRPr="0089599C">
        <w:t>пенсию.</w:t>
      </w:r>
      <w:r w:rsidR="0089599C" w:rsidRPr="0089599C">
        <w:t xml:space="preserve"> </w:t>
      </w:r>
      <w:r w:rsidRPr="0089599C">
        <w:t>Остается</w:t>
      </w:r>
      <w:r w:rsidR="0089599C" w:rsidRPr="0089599C">
        <w:t xml:space="preserve"> </w:t>
      </w:r>
      <w:r w:rsidRPr="0089599C">
        <w:t>только</w:t>
      </w:r>
      <w:r w:rsidR="0089599C" w:rsidRPr="0089599C">
        <w:t xml:space="preserve"> </w:t>
      </w:r>
      <w:r w:rsidRPr="0089599C">
        <w:t>выбрать</w:t>
      </w:r>
      <w:r w:rsidR="0089599C" w:rsidRPr="0089599C">
        <w:t xml:space="preserve"> </w:t>
      </w:r>
      <w:r w:rsidRPr="0089599C">
        <w:t>НПФ,</w:t>
      </w:r>
      <w:r w:rsidR="0089599C" w:rsidRPr="0089599C">
        <w:t xml:space="preserve"> </w:t>
      </w:r>
      <w:r w:rsidRPr="0089599C">
        <w:t>которому</w:t>
      </w:r>
      <w:r w:rsidR="0089599C" w:rsidRPr="0089599C">
        <w:t xml:space="preserve"> </w:t>
      </w:r>
      <w:r w:rsidRPr="0089599C">
        <w:t>можно</w:t>
      </w:r>
      <w:r w:rsidR="0089599C" w:rsidRPr="0089599C">
        <w:t xml:space="preserve"> </w:t>
      </w:r>
      <w:r w:rsidRPr="0089599C">
        <w:t>доверить</w:t>
      </w:r>
      <w:r w:rsidR="0089599C" w:rsidRPr="0089599C">
        <w:t xml:space="preserve"> </w:t>
      </w:r>
      <w:r w:rsidRPr="0089599C">
        <w:t>свои</w:t>
      </w:r>
      <w:r w:rsidR="0089599C" w:rsidRPr="0089599C">
        <w:t xml:space="preserve"> </w:t>
      </w:r>
      <w:r w:rsidRPr="0089599C">
        <w:t>средства.</w:t>
      </w:r>
      <w:r w:rsidR="0089599C" w:rsidRPr="0089599C">
        <w:t xml:space="preserve"> </w:t>
      </w:r>
      <w:r w:rsidRPr="0089599C">
        <w:t>Здесь</w:t>
      </w:r>
      <w:r w:rsidR="0089599C" w:rsidRPr="0089599C">
        <w:t xml:space="preserve"> </w:t>
      </w:r>
      <w:r w:rsidRPr="0089599C">
        <w:t>следует</w:t>
      </w:r>
      <w:r w:rsidR="0089599C" w:rsidRPr="0089599C">
        <w:t xml:space="preserve"> </w:t>
      </w:r>
      <w:r w:rsidRPr="0089599C">
        <w:t>обратить</w:t>
      </w:r>
      <w:r w:rsidR="0089599C" w:rsidRPr="0089599C">
        <w:t xml:space="preserve"> </w:t>
      </w:r>
      <w:r w:rsidRPr="0089599C">
        <w:t>внимание</w:t>
      </w:r>
      <w:r w:rsidR="0089599C" w:rsidRPr="0089599C">
        <w:t xml:space="preserve"> </w:t>
      </w:r>
      <w:r w:rsidRPr="0089599C">
        <w:t>вот</w:t>
      </w:r>
      <w:r w:rsidR="0089599C" w:rsidRPr="0089599C">
        <w:t xml:space="preserve"> </w:t>
      </w:r>
      <w:r w:rsidRPr="0089599C">
        <w:t>на</w:t>
      </w:r>
      <w:r w:rsidR="0089599C" w:rsidRPr="0089599C">
        <w:t xml:space="preserve"> </w:t>
      </w:r>
      <w:r w:rsidRPr="0089599C">
        <w:t>что:</w:t>
      </w:r>
    </w:p>
    <w:p w14:paraId="7492167E" w14:textId="77777777" w:rsidR="00033331" w:rsidRPr="0089599C" w:rsidRDefault="004C5517" w:rsidP="00033331">
      <w:r w:rsidRPr="0089599C">
        <w:t>-</w:t>
      </w:r>
      <w:r w:rsidR="0089599C" w:rsidRPr="0089599C">
        <w:t xml:space="preserve"> </w:t>
      </w:r>
      <w:r w:rsidR="00033331" w:rsidRPr="0089599C">
        <w:t>НПФ</w:t>
      </w:r>
      <w:r w:rsidR="0089599C" w:rsidRPr="0089599C">
        <w:t xml:space="preserve"> </w:t>
      </w:r>
      <w:r w:rsidR="00033331" w:rsidRPr="0089599C">
        <w:t>должен</w:t>
      </w:r>
      <w:r w:rsidR="0089599C" w:rsidRPr="0089599C">
        <w:t xml:space="preserve"> </w:t>
      </w:r>
      <w:r w:rsidR="00033331" w:rsidRPr="0089599C">
        <w:t>быть</w:t>
      </w:r>
      <w:r w:rsidR="0089599C" w:rsidRPr="0089599C">
        <w:t xml:space="preserve"> </w:t>
      </w:r>
      <w:r w:rsidR="00033331" w:rsidRPr="0089599C">
        <w:t>иметь</w:t>
      </w:r>
      <w:r w:rsidR="0089599C" w:rsidRPr="0089599C">
        <w:t xml:space="preserve"> </w:t>
      </w:r>
      <w:r w:rsidR="00033331" w:rsidRPr="0089599C">
        <w:t>лицензию</w:t>
      </w:r>
      <w:r w:rsidR="0089599C" w:rsidRPr="0089599C">
        <w:t xml:space="preserve"> </w:t>
      </w:r>
      <w:r w:rsidR="00033331" w:rsidRPr="0089599C">
        <w:t>ЦБ.</w:t>
      </w:r>
      <w:r w:rsidR="0089599C" w:rsidRPr="0089599C">
        <w:t xml:space="preserve"> </w:t>
      </w:r>
      <w:r w:rsidR="00033331" w:rsidRPr="0089599C">
        <w:t>Лицензированные</w:t>
      </w:r>
      <w:r w:rsidR="0089599C" w:rsidRPr="0089599C">
        <w:t xml:space="preserve"> </w:t>
      </w:r>
      <w:r w:rsidR="00033331" w:rsidRPr="0089599C">
        <w:t>НПФ</w:t>
      </w:r>
      <w:r w:rsidR="0089599C" w:rsidRPr="0089599C">
        <w:t xml:space="preserve"> </w:t>
      </w:r>
      <w:r w:rsidR="00033331" w:rsidRPr="0089599C">
        <w:t>занесены</w:t>
      </w:r>
      <w:r w:rsidR="0089599C" w:rsidRPr="0089599C">
        <w:t xml:space="preserve"> </w:t>
      </w:r>
      <w:r w:rsidR="00033331" w:rsidRPr="0089599C">
        <w:t>в</w:t>
      </w:r>
      <w:r w:rsidR="0089599C" w:rsidRPr="0089599C">
        <w:t xml:space="preserve"> </w:t>
      </w:r>
      <w:r w:rsidR="00033331" w:rsidRPr="0089599C">
        <w:t>реестр</w:t>
      </w:r>
      <w:r w:rsidR="0089599C" w:rsidRPr="0089599C">
        <w:t xml:space="preserve"> </w:t>
      </w:r>
      <w:r w:rsidR="00033331" w:rsidRPr="0089599C">
        <w:t>регулятора.</w:t>
      </w:r>
      <w:r w:rsidR="0089599C" w:rsidRPr="0089599C">
        <w:t xml:space="preserve"> </w:t>
      </w:r>
      <w:r w:rsidR="00033331" w:rsidRPr="0089599C">
        <w:t>НПФ</w:t>
      </w:r>
      <w:r w:rsidR="0089599C" w:rsidRPr="0089599C">
        <w:t xml:space="preserve"> </w:t>
      </w:r>
      <w:r w:rsidR="00033331" w:rsidRPr="0089599C">
        <w:t>без</w:t>
      </w:r>
      <w:r w:rsidR="0089599C" w:rsidRPr="0089599C">
        <w:t xml:space="preserve"> </w:t>
      </w:r>
      <w:r w:rsidR="00033331" w:rsidRPr="0089599C">
        <w:t>лицензии</w:t>
      </w:r>
      <w:r w:rsidR="0089599C" w:rsidRPr="0089599C">
        <w:t xml:space="preserve"> </w:t>
      </w:r>
      <w:r w:rsidR="00033331" w:rsidRPr="0089599C">
        <w:t>ЦБ</w:t>
      </w:r>
      <w:r w:rsidR="0089599C" w:rsidRPr="0089599C">
        <w:t xml:space="preserve"> </w:t>
      </w:r>
      <w:r w:rsidR="00033331" w:rsidRPr="0089599C">
        <w:t>может</w:t>
      </w:r>
      <w:r w:rsidR="0089599C" w:rsidRPr="0089599C">
        <w:t xml:space="preserve"> </w:t>
      </w:r>
      <w:r w:rsidR="00033331" w:rsidRPr="0089599C">
        <w:t>оказаться</w:t>
      </w:r>
      <w:r w:rsidR="0089599C" w:rsidRPr="0089599C">
        <w:t xml:space="preserve"> </w:t>
      </w:r>
      <w:r w:rsidR="00033331" w:rsidRPr="0089599C">
        <w:t>мошенническим.</w:t>
      </w:r>
    </w:p>
    <w:p w14:paraId="2375D317" w14:textId="77777777" w:rsidR="00033331" w:rsidRPr="0089599C" w:rsidRDefault="004C5517" w:rsidP="00033331">
      <w:r w:rsidRPr="0089599C">
        <w:t>-</w:t>
      </w:r>
      <w:r w:rsidR="0089599C" w:rsidRPr="0089599C">
        <w:t xml:space="preserve"> </w:t>
      </w:r>
      <w:r w:rsidR="00033331" w:rsidRPr="0089599C">
        <w:t>НПФ</w:t>
      </w:r>
      <w:r w:rsidR="0089599C" w:rsidRPr="0089599C">
        <w:t xml:space="preserve"> </w:t>
      </w:r>
      <w:r w:rsidR="00033331" w:rsidRPr="0089599C">
        <w:t>должен</w:t>
      </w:r>
      <w:r w:rsidR="0089599C" w:rsidRPr="0089599C">
        <w:t xml:space="preserve"> </w:t>
      </w:r>
      <w:r w:rsidR="00033331" w:rsidRPr="0089599C">
        <w:t>быть</w:t>
      </w:r>
      <w:r w:rsidR="0089599C" w:rsidRPr="0089599C">
        <w:t xml:space="preserve"> </w:t>
      </w:r>
      <w:r w:rsidR="00033331" w:rsidRPr="0089599C">
        <w:t>участником</w:t>
      </w:r>
      <w:r w:rsidR="0089599C" w:rsidRPr="0089599C">
        <w:t xml:space="preserve"> </w:t>
      </w:r>
      <w:r w:rsidR="00033331" w:rsidRPr="0089599C">
        <w:t>системы</w:t>
      </w:r>
      <w:r w:rsidR="0089599C" w:rsidRPr="0089599C">
        <w:t xml:space="preserve"> </w:t>
      </w:r>
      <w:r w:rsidR="00033331" w:rsidRPr="0089599C">
        <w:t>гарантирования</w:t>
      </w:r>
      <w:r w:rsidR="0089599C" w:rsidRPr="0089599C">
        <w:t xml:space="preserve"> </w:t>
      </w:r>
      <w:r w:rsidR="00033331" w:rsidRPr="0089599C">
        <w:t>прав</w:t>
      </w:r>
      <w:r w:rsidR="0089599C" w:rsidRPr="0089599C">
        <w:t xml:space="preserve"> </w:t>
      </w:r>
      <w:r w:rsidR="00033331" w:rsidRPr="0089599C">
        <w:t>застрахованных</w:t>
      </w:r>
      <w:r w:rsidR="0089599C" w:rsidRPr="0089599C">
        <w:t xml:space="preserve"> </w:t>
      </w:r>
      <w:r w:rsidR="00033331" w:rsidRPr="0089599C">
        <w:t>лиц.</w:t>
      </w:r>
      <w:r w:rsidR="0089599C" w:rsidRPr="0089599C">
        <w:t xml:space="preserve"> </w:t>
      </w:r>
      <w:r w:rsidR="00033331" w:rsidRPr="0089599C">
        <w:t>Это</w:t>
      </w:r>
      <w:r w:rsidR="0089599C" w:rsidRPr="0089599C">
        <w:t xml:space="preserve"> </w:t>
      </w:r>
      <w:r w:rsidR="00033331" w:rsidRPr="0089599C">
        <w:t>также</w:t>
      </w:r>
      <w:r w:rsidR="0089599C" w:rsidRPr="0089599C">
        <w:t xml:space="preserve"> </w:t>
      </w:r>
      <w:r w:rsidR="00033331" w:rsidRPr="0089599C">
        <w:t>указано</w:t>
      </w:r>
      <w:r w:rsidR="0089599C" w:rsidRPr="0089599C">
        <w:t xml:space="preserve"> </w:t>
      </w:r>
      <w:r w:rsidR="00033331" w:rsidRPr="0089599C">
        <w:t>в</w:t>
      </w:r>
      <w:r w:rsidR="0089599C" w:rsidRPr="0089599C">
        <w:t xml:space="preserve"> </w:t>
      </w:r>
      <w:r w:rsidR="00033331" w:rsidRPr="0089599C">
        <w:t>отдельном</w:t>
      </w:r>
      <w:r w:rsidR="0089599C" w:rsidRPr="0089599C">
        <w:t xml:space="preserve"> </w:t>
      </w:r>
      <w:r w:rsidR="00033331" w:rsidRPr="0089599C">
        <w:t>списке</w:t>
      </w:r>
      <w:r w:rsidR="0089599C" w:rsidRPr="0089599C">
        <w:t xml:space="preserve"> </w:t>
      </w:r>
      <w:r w:rsidR="00033331" w:rsidRPr="0089599C">
        <w:t>на</w:t>
      </w:r>
      <w:r w:rsidR="0089599C" w:rsidRPr="0089599C">
        <w:t xml:space="preserve"> </w:t>
      </w:r>
      <w:r w:rsidR="00033331" w:rsidRPr="0089599C">
        <w:t>сайте</w:t>
      </w:r>
      <w:r w:rsidR="0089599C" w:rsidRPr="0089599C">
        <w:t xml:space="preserve"> </w:t>
      </w:r>
      <w:r w:rsidR="00033331" w:rsidRPr="0089599C">
        <w:t>ЦБ.</w:t>
      </w:r>
    </w:p>
    <w:p w14:paraId="7A2FE1CF" w14:textId="77777777" w:rsidR="00033331" w:rsidRPr="0089599C" w:rsidRDefault="004C5517" w:rsidP="00033331">
      <w:r w:rsidRPr="0089599C">
        <w:t>-</w:t>
      </w:r>
      <w:r w:rsidR="0089599C" w:rsidRPr="0089599C">
        <w:t xml:space="preserve"> </w:t>
      </w:r>
      <w:r w:rsidR="00033331" w:rsidRPr="0089599C">
        <w:t>Рейтинг</w:t>
      </w:r>
      <w:r w:rsidR="0089599C" w:rsidRPr="0089599C">
        <w:t xml:space="preserve"> </w:t>
      </w:r>
      <w:r w:rsidR="00033331" w:rsidRPr="0089599C">
        <w:t>НПФ.</w:t>
      </w:r>
      <w:r w:rsidR="0089599C" w:rsidRPr="0089599C">
        <w:t xml:space="preserve"> </w:t>
      </w:r>
      <w:r w:rsidR="00033331" w:rsidRPr="0089599C">
        <w:t>Выстраиванием</w:t>
      </w:r>
      <w:r w:rsidR="0089599C" w:rsidRPr="0089599C">
        <w:t xml:space="preserve"> </w:t>
      </w:r>
      <w:r w:rsidR="00033331" w:rsidRPr="0089599C">
        <w:t>и</w:t>
      </w:r>
      <w:r w:rsidR="0089599C" w:rsidRPr="0089599C">
        <w:t xml:space="preserve"> </w:t>
      </w:r>
      <w:r w:rsidR="00033331" w:rsidRPr="0089599C">
        <w:t>обновлением</w:t>
      </w:r>
      <w:r w:rsidR="0089599C" w:rsidRPr="0089599C">
        <w:t xml:space="preserve"> </w:t>
      </w:r>
      <w:r w:rsidR="00033331" w:rsidRPr="0089599C">
        <w:t>рейтинга</w:t>
      </w:r>
      <w:r w:rsidR="0089599C" w:rsidRPr="0089599C">
        <w:t xml:space="preserve"> </w:t>
      </w:r>
      <w:r w:rsidR="00033331" w:rsidRPr="0089599C">
        <w:t>НПФ</w:t>
      </w:r>
      <w:r w:rsidR="0089599C" w:rsidRPr="0089599C">
        <w:t xml:space="preserve"> </w:t>
      </w:r>
      <w:r w:rsidR="00033331" w:rsidRPr="0089599C">
        <w:t>занимаются</w:t>
      </w:r>
      <w:r w:rsidR="0089599C" w:rsidRPr="0089599C">
        <w:t xml:space="preserve"> </w:t>
      </w:r>
      <w:r w:rsidR="00033331" w:rsidRPr="0089599C">
        <w:t>рейтинговые</w:t>
      </w:r>
      <w:r w:rsidR="0089599C" w:rsidRPr="0089599C">
        <w:t xml:space="preserve"> </w:t>
      </w:r>
      <w:r w:rsidR="00033331" w:rsidRPr="0089599C">
        <w:t>агентства.</w:t>
      </w:r>
      <w:r w:rsidR="0089599C" w:rsidRPr="0089599C">
        <w:t xml:space="preserve"> </w:t>
      </w:r>
      <w:r w:rsidR="00033331" w:rsidRPr="0089599C">
        <w:t>Например,</w:t>
      </w:r>
      <w:r w:rsidR="0089599C" w:rsidRPr="0089599C">
        <w:t xml:space="preserve"> </w:t>
      </w:r>
      <w:r w:rsidR="00033331" w:rsidRPr="0089599C">
        <w:t>рейтинг</w:t>
      </w:r>
      <w:r w:rsidR="0089599C" w:rsidRPr="0089599C">
        <w:t xml:space="preserve"> </w:t>
      </w:r>
      <w:r w:rsidR="00033331" w:rsidRPr="0089599C">
        <w:t>ниже</w:t>
      </w:r>
      <w:r w:rsidR="0089599C" w:rsidRPr="0089599C">
        <w:t xml:space="preserve"> «</w:t>
      </w:r>
      <w:r w:rsidR="00033331" w:rsidRPr="0089599C">
        <w:rPr>
          <w:lang w:val="en-US"/>
        </w:rPr>
        <w:t>ru</w:t>
      </w:r>
      <w:r w:rsidR="00033331" w:rsidRPr="0089599C">
        <w:t>А-</w:t>
      </w:r>
      <w:r w:rsidR="0089599C" w:rsidRPr="0089599C">
        <w:t xml:space="preserve">» </w:t>
      </w:r>
      <w:r w:rsidR="00033331" w:rsidRPr="0089599C">
        <w:t>говорит</w:t>
      </w:r>
      <w:r w:rsidR="0089599C" w:rsidRPr="0089599C">
        <w:t xml:space="preserve"> </w:t>
      </w:r>
      <w:r w:rsidR="00033331" w:rsidRPr="0089599C">
        <w:t>о</w:t>
      </w:r>
      <w:r w:rsidR="0089599C" w:rsidRPr="0089599C">
        <w:t xml:space="preserve"> </w:t>
      </w:r>
      <w:r w:rsidR="00033331" w:rsidRPr="0089599C">
        <w:t>том,</w:t>
      </w:r>
      <w:r w:rsidR="0089599C" w:rsidRPr="0089599C">
        <w:t xml:space="preserve"> </w:t>
      </w:r>
      <w:r w:rsidR="00033331" w:rsidRPr="0089599C">
        <w:t>что</w:t>
      </w:r>
      <w:r w:rsidR="0089599C" w:rsidRPr="0089599C">
        <w:t xml:space="preserve"> </w:t>
      </w:r>
      <w:r w:rsidR="00033331" w:rsidRPr="0089599C">
        <w:t>фонд</w:t>
      </w:r>
      <w:r w:rsidR="0089599C" w:rsidRPr="0089599C">
        <w:t xml:space="preserve"> </w:t>
      </w:r>
      <w:r w:rsidR="00033331" w:rsidRPr="0089599C">
        <w:t>не</w:t>
      </w:r>
      <w:r w:rsidR="0089599C" w:rsidRPr="0089599C">
        <w:t xml:space="preserve"> </w:t>
      </w:r>
      <w:r w:rsidR="00033331" w:rsidRPr="0089599C">
        <w:t>слишком</w:t>
      </w:r>
      <w:r w:rsidR="0089599C" w:rsidRPr="0089599C">
        <w:t xml:space="preserve"> </w:t>
      </w:r>
      <w:r w:rsidR="00033331" w:rsidRPr="0089599C">
        <w:t>крупный</w:t>
      </w:r>
      <w:r w:rsidR="0089599C" w:rsidRPr="0089599C">
        <w:t xml:space="preserve"> </w:t>
      </w:r>
      <w:r w:rsidR="00033331" w:rsidRPr="0089599C">
        <w:t>и</w:t>
      </w:r>
      <w:r w:rsidR="0089599C" w:rsidRPr="0089599C">
        <w:t xml:space="preserve"> </w:t>
      </w:r>
      <w:r w:rsidR="00033331" w:rsidRPr="0089599C">
        <w:t>потенциально</w:t>
      </w:r>
      <w:r w:rsidR="0089599C" w:rsidRPr="0089599C">
        <w:t xml:space="preserve"> </w:t>
      </w:r>
      <w:r w:rsidR="00033331" w:rsidRPr="0089599C">
        <w:t>неустойчивый,</w:t>
      </w:r>
      <w:r w:rsidR="0089599C" w:rsidRPr="0089599C">
        <w:t xml:space="preserve"> </w:t>
      </w:r>
      <w:r w:rsidR="00033331" w:rsidRPr="0089599C">
        <w:t>а</w:t>
      </w:r>
      <w:r w:rsidR="0089599C" w:rsidRPr="0089599C">
        <w:t xml:space="preserve"> </w:t>
      </w:r>
      <w:r w:rsidR="00033331" w:rsidRPr="0089599C">
        <w:t>рейтинг</w:t>
      </w:r>
      <w:r w:rsidR="0089599C" w:rsidRPr="0089599C">
        <w:t xml:space="preserve"> «</w:t>
      </w:r>
      <w:r w:rsidR="00033331" w:rsidRPr="0089599C">
        <w:rPr>
          <w:lang w:val="en-US"/>
        </w:rPr>
        <w:t>ruAAA</w:t>
      </w:r>
      <w:r w:rsidR="0089599C" w:rsidRPr="0089599C">
        <w:t xml:space="preserve">» </w:t>
      </w:r>
      <w:r w:rsidR="00033331" w:rsidRPr="0089599C">
        <w:t>(наивысший)</w:t>
      </w:r>
      <w:r w:rsidR="0089599C" w:rsidRPr="0089599C">
        <w:t xml:space="preserve"> </w:t>
      </w:r>
      <w:r w:rsidR="00033331" w:rsidRPr="0089599C">
        <w:t>показывает,</w:t>
      </w:r>
      <w:r w:rsidR="0089599C" w:rsidRPr="0089599C">
        <w:t xml:space="preserve"> </w:t>
      </w:r>
      <w:r w:rsidR="00033331" w:rsidRPr="0089599C">
        <w:t>что</w:t>
      </w:r>
      <w:r w:rsidR="0089599C" w:rsidRPr="0089599C">
        <w:t xml:space="preserve"> </w:t>
      </w:r>
      <w:r w:rsidR="00033331" w:rsidRPr="0089599C">
        <w:t>фонд</w:t>
      </w:r>
      <w:r w:rsidR="0089599C" w:rsidRPr="0089599C">
        <w:t xml:space="preserve"> </w:t>
      </w:r>
      <w:r w:rsidR="00033331" w:rsidRPr="0089599C">
        <w:t>финансово</w:t>
      </w:r>
      <w:r w:rsidR="0089599C" w:rsidRPr="0089599C">
        <w:t xml:space="preserve"> </w:t>
      </w:r>
      <w:r w:rsidR="00033331" w:rsidRPr="0089599C">
        <w:t>стабильный.</w:t>
      </w:r>
      <w:r w:rsidR="0089599C" w:rsidRPr="0089599C">
        <w:t xml:space="preserve"> </w:t>
      </w:r>
      <w:r w:rsidR="00033331" w:rsidRPr="0089599C">
        <w:t>Но</w:t>
      </w:r>
      <w:r w:rsidR="0089599C" w:rsidRPr="0089599C">
        <w:t xml:space="preserve"> </w:t>
      </w:r>
      <w:r w:rsidR="00033331" w:rsidRPr="0089599C">
        <w:t>не</w:t>
      </w:r>
      <w:r w:rsidR="0089599C" w:rsidRPr="0089599C">
        <w:t xml:space="preserve"> </w:t>
      </w:r>
      <w:r w:rsidR="00033331" w:rsidRPr="0089599C">
        <w:t>все</w:t>
      </w:r>
      <w:r w:rsidR="0089599C" w:rsidRPr="0089599C">
        <w:t xml:space="preserve"> </w:t>
      </w:r>
      <w:r w:rsidR="00033331" w:rsidRPr="0089599C">
        <w:t>НПФ</w:t>
      </w:r>
      <w:r w:rsidR="0089599C" w:rsidRPr="0089599C">
        <w:t xml:space="preserve"> </w:t>
      </w:r>
      <w:r w:rsidR="00033331" w:rsidRPr="0089599C">
        <w:t>имеют</w:t>
      </w:r>
      <w:r w:rsidR="0089599C" w:rsidRPr="0089599C">
        <w:t xml:space="preserve"> </w:t>
      </w:r>
      <w:r w:rsidR="00033331" w:rsidRPr="0089599C">
        <w:t>оценку</w:t>
      </w:r>
      <w:r w:rsidR="0089599C" w:rsidRPr="0089599C">
        <w:t xml:space="preserve"> </w:t>
      </w:r>
      <w:r w:rsidR="00033331" w:rsidRPr="0089599C">
        <w:t>рейтинговых</w:t>
      </w:r>
      <w:r w:rsidR="0089599C" w:rsidRPr="0089599C">
        <w:t xml:space="preserve"> </w:t>
      </w:r>
      <w:r w:rsidR="00033331" w:rsidRPr="0089599C">
        <w:t>агентств,</w:t>
      </w:r>
      <w:r w:rsidR="0089599C" w:rsidRPr="0089599C">
        <w:t xml:space="preserve"> </w:t>
      </w:r>
      <w:r w:rsidR="00033331" w:rsidRPr="0089599C">
        <w:t>просто</w:t>
      </w:r>
      <w:r w:rsidR="0089599C" w:rsidRPr="0089599C">
        <w:t xml:space="preserve"> </w:t>
      </w:r>
      <w:r w:rsidR="00033331" w:rsidRPr="0089599C">
        <w:t>потому</w:t>
      </w:r>
      <w:r w:rsidR="0089599C" w:rsidRPr="0089599C">
        <w:t xml:space="preserve"> </w:t>
      </w:r>
      <w:r w:rsidR="00033331" w:rsidRPr="0089599C">
        <w:t>что</w:t>
      </w:r>
      <w:r w:rsidR="0089599C" w:rsidRPr="0089599C">
        <w:t xml:space="preserve"> </w:t>
      </w:r>
      <w:r w:rsidR="00033331" w:rsidRPr="0089599C">
        <w:t>некоторые</w:t>
      </w:r>
      <w:r w:rsidR="0089599C" w:rsidRPr="0089599C">
        <w:t xml:space="preserve"> </w:t>
      </w:r>
      <w:r w:rsidR="00033331" w:rsidRPr="0089599C">
        <w:t>фонды</w:t>
      </w:r>
      <w:r w:rsidR="0089599C" w:rsidRPr="0089599C">
        <w:t xml:space="preserve"> </w:t>
      </w:r>
      <w:r w:rsidR="00033331" w:rsidRPr="0089599C">
        <w:t>не</w:t>
      </w:r>
      <w:r w:rsidR="0089599C" w:rsidRPr="0089599C">
        <w:t xml:space="preserve"> </w:t>
      </w:r>
      <w:r w:rsidR="00033331" w:rsidRPr="0089599C">
        <w:t>дают</w:t>
      </w:r>
      <w:r w:rsidR="0089599C" w:rsidRPr="0089599C">
        <w:t xml:space="preserve"> </w:t>
      </w:r>
      <w:r w:rsidR="00033331" w:rsidRPr="0089599C">
        <w:t>на</w:t>
      </w:r>
      <w:r w:rsidR="0089599C" w:rsidRPr="0089599C">
        <w:t xml:space="preserve"> </w:t>
      </w:r>
      <w:r w:rsidR="00033331" w:rsidRPr="0089599C">
        <w:t>нее</w:t>
      </w:r>
      <w:r w:rsidR="0089599C" w:rsidRPr="0089599C">
        <w:t xml:space="preserve"> </w:t>
      </w:r>
      <w:r w:rsidR="00033331" w:rsidRPr="0089599C">
        <w:t>согласия.</w:t>
      </w:r>
    </w:p>
    <w:p w14:paraId="19F6B4D8" w14:textId="77777777" w:rsidR="00033331" w:rsidRPr="0089599C" w:rsidRDefault="0089599C" w:rsidP="00033331">
      <w:r w:rsidRPr="0089599C">
        <w:t>«</w:t>
      </w:r>
      <w:r w:rsidR="00033331" w:rsidRPr="0089599C">
        <w:t>Чем</w:t>
      </w:r>
      <w:r w:rsidRPr="0089599C">
        <w:t xml:space="preserve"> </w:t>
      </w:r>
      <w:r w:rsidR="00033331" w:rsidRPr="0089599C">
        <w:t>выше</w:t>
      </w:r>
      <w:r w:rsidRPr="0089599C">
        <w:t xml:space="preserve"> </w:t>
      </w:r>
      <w:r w:rsidR="00033331" w:rsidRPr="0089599C">
        <w:t>рейтинг</w:t>
      </w:r>
      <w:r w:rsidRPr="0089599C">
        <w:t xml:space="preserve"> </w:t>
      </w:r>
      <w:r w:rsidR="00033331" w:rsidRPr="0089599C">
        <w:t>фонда,</w:t>
      </w:r>
      <w:r w:rsidRPr="0089599C">
        <w:t xml:space="preserve"> </w:t>
      </w:r>
      <w:r w:rsidR="00033331" w:rsidRPr="0089599C">
        <w:t>тем</w:t>
      </w:r>
      <w:r w:rsidRPr="0089599C">
        <w:t xml:space="preserve"> </w:t>
      </w:r>
      <w:r w:rsidR="00033331" w:rsidRPr="0089599C">
        <w:t>выше</w:t>
      </w:r>
      <w:r w:rsidRPr="0089599C">
        <w:t xml:space="preserve"> </w:t>
      </w:r>
      <w:r w:rsidR="00033331" w:rsidRPr="0089599C">
        <w:t>его</w:t>
      </w:r>
      <w:r w:rsidRPr="0089599C">
        <w:t xml:space="preserve"> </w:t>
      </w:r>
      <w:r w:rsidR="00033331" w:rsidRPr="0089599C">
        <w:t>надежность,</w:t>
      </w:r>
      <w:r w:rsidRPr="0089599C">
        <w:t xml:space="preserve"> </w:t>
      </w:r>
      <w:r w:rsidR="00033331" w:rsidRPr="0089599C">
        <w:t>что</w:t>
      </w:r>
      <w:r w:rsidRPr="0089599C">
        <w:t xml:space="preserve"> </w:t>
      </w:r>
      <w:r w:rsidR="00033331" w:rsidRPr="0089599C">
        <w:t>наиболее</w:t>
      </w:r>
      <w:r w:rsidRPr="0089599C">
        <w:t xml:space="preserve"> </w:t>
      </w:r>
      <w:r w:rsidR="00033331" w:rsidRPr="0089599C">
        <w:t>важно</w:t>
      </w:r>
      <w:r w:rsidRPr="0089599C">
        <w:t xml:space="preserve"> </w:t>
      </w:r>
      <w:r w:rsidR="00033331" w:rsidRPr="0089599C">
        <w:t>для</w:t>
      </w:r>
      <w:r w:rsidRPr="0089599C">
        <w:t xml:space="preserve"> </w:t>
      </w:r>
      <w:r w:rsidR="00033331" w:rsidRPr="0089599C">
        <w:t>сохранности</w:t>
      </w:r>
      <w:r w:rsidRPr="0089599C">
        <w:t xml:space="preserve"> </w:t>
      </w:r>
      <w:r w:rsidR="00033331" w:rsidRPr="0089599C">
        <w:t>пенсионных</w:t>
      </w:r>
      <w:r w:rsidRPr="0089599C">
        <w:t xml:space="preserve"> </w:t>
      </w:r>
      <w:r w:rsidR="00033331" w:rsidRPr="0089599C">
        <w:t>средств</w:t>
      </w:r>
      <w:r w:rsidRPr="0089599C">
        <w:t xml:space="preserve"> </w:t>
      </w:r>
      <w:r w:rsidR="00033331" w:rsidRPr="0089599C">
        <w:t>граждан</w:t>
      </w:r>
      <w:r w:rsidRPr="0089599C">
        <w:t xml:space="preserve"> </w:t>
      </w:r>
      <w:r w:rsidR="00033331" w:rsidRPr="0089599C">
        <w:t>в</w:t>
      </w:r>
      <w:r w:rsidRPr="0089599C">
        <w:t xml:space="preserve"> </w:t>
      </w:r>
      <w:r w:rsidR="00033331" w:rsidRPr="0089599C">
        <w:t>долгосрочной</w:t>
      </w:r>
      <w:r w:rsidRPr="0089599C">
        <w:t xml:space="preserve"> </w:t>
      </w:r>
      <w:r w:rsidR="00033331" w:rsidRPr="0089599C">
        <w:t>перспективе.</w:t>
      </w:r>
      <w:r w:rsidRPr="0089599C">
        <w:t xml:space="preserve"> </w:t>
      </w:r>
      <w:r w:rsidR="00033331" w:rsidRPr="0089599C">
        <w:t>Как</w:t>
      </w:r>
      <w:r w:rsidRPr="0089599C">
        <w:t xml:space="preserve"> </w:t>
      </w:r>
      <w:r w:rsidR="00033331" w:rsidRPr="0089599C">
        <w:t>правило,</w:t>
      </w:r>
      <w:r w:rsidRPr="0089599C">
        <w:t xml:space="preserve"> </w:t>
      </w:r>
      <w:r w:rsidR="00033331" w:rsidRPr="0089599C">
        <w:t>негосударственные</w:t>
      </w:r>
      <w:r w:rsidRPr="0089599C">
        <w:t xml:space="preserve"> </w:t>
      </w:r>
      <w:r w:rsidR="00033331" w:rsidRPr="0089599C">
        <w:t>пенсионные</w:t>
      </w:r>
      <w:r w:rsidRPr="0089599C">
        <w:t xml:space="preserve"> </w:t>
      </w:r>
      <w:r w:rsidR="00033331" w:rsidRPr="0089599C">
        <w:t>фонды</w:t>
      </w:r>
      <w:r w:rsidRPr="0089599C">
        <w:t xml:space="preserve"> </w:t>
      </w:r>
      <w:r w:rsidR="00033331" w:rsidRPr="0089599C">
        <w:t>также</w:t>
      </w:r>
      <w:r w:rsidRPr="0089599C">
        <w:t xml:space="preserve"> </w:t>
      </w:r>
      <w:r w:rsidR="00033331" w:rsidRPr="0089599C">
        <w:t>раскрывают</w:t>
      </w:r>
      <w:r w:rsidRPr="0089599C">
        <w:t xml:space="preserve"> </w:t>
      </w:r>
      <w:r w:rsidR="00033331" w:rsidRPr="0089599C">
        <w:t>информацию</w:t>
      </w:r>
      <w:r w:rsidRPr="0089599C">
        <w:t xml:space="preserve"> </w:t>
      </w:r>
      <w:r w:rsidR="00033331" w:rsidRPr="0089599C">
        <w:t>о</w:t>
      </w:r>
      <w:r w:rsidRPr="0089599C">
        <w:t xml:space="preserve"> </w:t>
      </w:r>
      <w:r w:rsidR="00033331" w:rsidRPr="0089599C">
        <w:t>наличии</w:t>
      </w:r>
      <w:r w:rsidRPr="0089599C">
        <w:t xml:space="preserve"> </w:t>
      </w:r>
      <w:r w:rsidR="00033331" w:rsidRPr="0089599C">
        <w:t>рейтинга</w:t>
      </w:r>
      <w:r w:rsidRPr="0089599C">
        <w:t xml:space="preserve"> </w:t>
      </w:r>
      <w:r w:rsidR="00033331" w:rsidRPr="0089599C">
        <w:t>на</w:t>
      </w:r>
      <w:r w:rsidRPr="0089599C">
        <w:t xml:space="preserve"> </w:t>
      </w:r>
      <w:r w:rsidR="00033331" w:rsidRPr="0089599C">
        <w:t>своих</w:t>
      </w:r>
      <w:r w:rsidRPr="0089599C">
        <w:t xml:space="preserve"> </w:t>
      </w:r>
      <w:r w:rsidR="00033331" w:rsidRPr="0089599C">
        <w:t>сайтах.</w:t>
      </w:r>
      <w:r w:rsidRPr="0089599C">
        <w:t xml:space="preserve"> </w:t>
      </w:r>
      <w:r w:rsidR="00033331" w:rsidRPr="0089599C">
        <w:t>Если</w:t>
      </w:r>
      <w:r w:rsidRPr="0089599C">
        <w:t xml:space="preserve"> </w:t>
      </w:r>
      <w:r w:rsidR="00033331" w:rsidRPr="0089599C">
        <w:t>гражданина</w:t>
      </w:r>
      <w:r w:rsidRPr="0089599C">
        <w:t xml:space="preserve"> </w:t>
      </w:r>
      <w:r w:rsidR="00033331" w:rsidRPr="0089599C">
        <w:t>не</w:t>
      </w:r>
      <w:r w:rsidRPr="0089599C">
        <w:t xml:space="preserve"> </w:t>
      </w:r>
      <w:r w:rsidR="00033331" w:rsidRPr="0089599C">
        <w:t>устраивают</w:t>
      </w:r>
      <w:r w:rsidRPr="0089599C">
        <w:t xml:space="preserve"> </w:t>
      </w:r>
      <w:r w:rsidR="00033331" w:rsidRPr="0089599C">
        <w:t>результаты</w:t>
      </w:r>
      <w:r w:rsidRPr="0089599C">
        <w:t xml:space="preserve"> </w:t>
      </w:r>
      <w:r w:rsidR="00033331" w:rsidRPr="0089599C">
        <w:t>работы</w:t>
      </w:r>
      <w:r w:rsidRPr="0089599C">
        <w:t xml:space="preserve"> </w:t>
      </w:r>
      <w:r w:rsidR="00033331" w:rsidRPr="0089599C">
        <w:t>фонда,</w:t>
      </w:r>
      <w:r w:rsidRPr="0089599C">
        <w:t xml:space="preserve"> </w:t>
      </w:r>
      <w:r w:rsidR="00033331" w:rsidRPr="0089599C">
        <w:t>он</w:t>
      </w:r>
      <w:r w:rsidRPr="0089599C">
        <w:t xml:space="preserve"> </w:t>
      </w:r>
      <w:r w:rsidR="00033331" w:rsidRPr="0089599C">
        <w:t>может</w:t>
      </w:r>
      <w:r w:rsidRPr="0089599C">
        <w:t xml:space="preserve"> </w:t>
      </w:r>
      <w:r w:rsidR="00033331" w:rsidRPr="0089599C">
        <w:t>его</w:t>
      </w:r>
      <w:r w:rsidRPr="0089599C">
        <w:t xml:space="preserve"> </w:t>
      </w:r>
      <w:r w:rsidR="00033331" w:rsidRPr="0089599C">
        <w:t>сменить</w:t>
      </w:r>
      <w:r w:rsidRPr="0089599C">
        <w:t>»</w:t>
      </w:r>
      <w:r w:rsidR="00033331" w:rsidRPr="0089599C">
        <w:t>,</w:t>
      </w:r>
      <w:r w:rsidRPr="0089599C">
        <w:t xml:space="preserve"> </w:t>
      </w:r>
      <w:r w:rsidR="007F01F9">
        <w:t>-</w:t>
      </w:r>
      <w:r w:rsidRPr="0089599C">
        <w:t xml:space="preserve"> </w:t>
      </w:r>
      <w:r w:rsidR="00033331" w:rsidRPr="0089599C">
        <w:t>пояснила</w:t>
      </w:r>
      <w:r w:rsidRPr="0089599C">
        <w:t xml:space="preserve"> </w:t>
      </w:r>
      <w:r w:rsidR="00033331" w:rsidRPr="0089599C">
        <w:t>в</w:t>
      </w:r>
      <w:r w:rsidRPr="0089599C">
        <w:t xml:space="preserve"> </w:t>
      </w:r>
      <w:r w:rsidR="00033331" w:rsidRPr="0089599C">
        <w:t>беседе</w:t>
      </w:r>
      <w:r w:rsidRPr="0089599C">
        <w:t xml:space="preserve"> </w:t>
      </w:r>
      <w:r w:rsidR="00033331" w:rsidRPr="0089599C">
        <w:t>с</w:t>
      </w:r>
      <w:r w:rsidRPr="0089599C">
        <w:t xml:space="preserve"> </w:t>
      </w:r>
      <w:r w:rsidR="00033331" w:rsidRPr="0089599C">
        <w:t>Банки.ру</w:t>
      </w:r>
      <w:r w:rsidRPr="0089599C">
        <w:t xml:space="preserve"> </w:t>
      </w:r>
      <w:r w:rsidR="00033331" w:rsidRPr="0089599C">
        <w:t>директор</w:t>
      </w:r>
      <w:r w:rsidRPr="0089599C">
        <w:t xml:space="preserve"> </w:t>
      </w:r>
      <w:r w:rsidR="00033331" w:rsidRPr="0089599C">
        <w:t>по</w:t>
      </w:r>
      <w:r w:rsidRPr="0089599C">
        <w:t xml:space="preserve"> </w:t>
      </w:r>
      <w:r w:rsidR="00033331" w:rsidRPr="0089599C">
        <w:t>рейтингам</w:t>
      </w:r>
      <w:r w:rsidRPr="0089599C">
        <w:t xml:space="preserve"> </w:t>
      </w:r>
      <w:r w:rsidR="00033331" w:rsidRPr="0089599C">
        <w:t>страховых</w:t>
      </w:r>
      <w:r w:rsidRPr="0089599C">
        <w:t xml:space="preserve"> </w:t>
      </w:r>
      <w:r w:rsidR="00033331" w:rsidRPr="0089599C">
        <w:t>и</w:t>
      </w:r>
      <w:r w:rsidRPr="0089599C">
        <w:t xml:space="preserve"> </w:t>
      </w:r>
      <w:r w:rsidR="00033331" w:rsidRPr="0089599C">
        <w:t>инвестиционных</w:t>
      </w:r>
      <w:r w:rsidRPr="0089599C">
        <w:t xml:space="preserve"> </w:t>
      </w:r>
      <w:r w:rsidR="00033331" w:rsidRPr="0089599C">
        <w:t>компаний</w:t>
      </w:r>
      <w:r w:rsidRPr="0089599C">
        <w:t xml:space="preserve"> «</w:t>
      </w:r>
      <w:r w:rsidR="00033331" w:rsidRPr="0089599C">
        <w:t>Эксперт</w:t>
      </w:r>
      <w:r w:rsidRPr="0089599C">
        <w:t xml:space="preserve"> </w:t>
      </w:r>
      <w:r w:rsidR="00033331" w:rsidRPr="0089599C">
        <w:t>РА</w:t>
      </w:r>
      <w:r w:rsidRPr="0089599C">
        <w:t xml:space="preserve">» </w:t>
      </w:r>
      <w:r w:rsidR="00033331" w:rsidRPr="0089599C">
        <w:t>Екатерина</w:t>
      </w:r>
      <w:r w:rsidRPr="0089599C">
        <w:t xml:space="preserve"> </w:t>
      </w:r>
      <w:r w:rsidR="00033331" w:rsidRPr="0089599C">
        <w:t>Серова.</w:t>
      </w:r>
    </w:p>
    <w:p w14:paraId="288472A6" w14:textId="77777777" w:rsidR="00033331" w:rsidRPr="0089599C" w:rsidRDefault="00033331" w:rsidP="00033331">
      <w:r w:rsidRPr="0089599C">
        <w:t>Ознакомиться</w:t>
      </w:r>
      <w:r w:rsidR="0089599C" w:rsidRPr="0089599C">
        <w:t xml:space="preserve"> </w:t>
      </w:r>
      <w:r w:rsidRPr="0089599C">
        <w:t>с</w:t>
      </w:r>
      <w:r w:rsidR="0089599C" w:rsidRPr="0089599C">
        <w:t xml:space="preserve"> </w:t>
      </w:r>
      <w:r w:rsidRPr="0089599C">
        <w:t>рейтингами</w:t>
      </w:r>
      <w:r w:rsidR="0089599C" w:rsidRPr="0089599C">
        <w:t xml:space="preserve"> </w:t>
      </w:r>
      <w:r w:rsidRPr="0089599C">
        <w:t>можно</w:t>
      </w:r>
      <w:r w:rsidR="0089599C" w:rsidRPr="0089599C">
        <w:t xml:space="preserve"> </w:t>
      </w:r>
      <w:r w:rsidRPr="0089599C">
        <w:t>либо</w:t>
      </w:r>
      <w:r w:rsidR="0089599C" w:rsidRPr="0089599C">
        <w:t xml:space="preserve"> </w:t>
      </w:r>
      <w:r w:rsidRPr="0089599C">
        <w:t>на</w:t>
      </w:r>
      <w:r w:rsidR="0089599C" w:rsidRPr="0089599C">
        <w:t xml:space="preserve"> </w:t>
      </w:r>
      <w:r w:rsidRPr="0089599C">
        <w:t>сайтах</w:t>
      </w:r>
      <w:r w:rsidR="0089599C" w:rsidRPr="0089599C">
        <w:t xml:space="preserve"> </w:t>
      </w:r>
      <w:r w:rsidRPr="0089599C">
        <w:t>фондов,</w:t>
      </w:r>
      <w:r w:rsidR="0089599C" w:rsidRPr="0089599C">
        <w:t xml:space="preserve"> </w:t>
      </w:r>
      <w:r w:rsidRPr="0089599C">
        <w:t>либо</w:t>
      </w:r>
      <w:r w:rsidR="0089599C" w:rsidRPr="0089599C">
        <w:t xml:space="preserve"> </w:t>
      </w:r>
      <w:r w:rsidRPr="0089599C">
        <w:t>на</w:t>
      </w:r>
      <w:r w:rsidR="0089599C" w:rsidRPr="0089599C">
        <w:t xml:space="preserve"> </w:t>
      </w:r>
      <w:r w:rsidRPr="0089599C">
        <w:t>сайтах</w:t>
      </w:r>
      <w:r w:rsidR="0089599C" w:rsidRPr="0089599C">
        <w:t xml:space="preserve"> </w:t>
      </w:r>
      <w:r w:rsidRPr="0089599C">
        <w:t>рейтинговых</w:t>
      </w:r>
      <w:r w:rsidR="0089599C" w:rsidRPr="0089599C">
        <w:t xml:space="preserve"> </w:t>
      </w:r>
      <w:r w:rsidRPr="0089599C">
        <w:t>агентств.</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каждый</w:t>
      </w:r>
      <w:r w:rsidR="0089599C" w:rsidRPr="0089599C">
        <w:t xml:space="preserve"> </w:t>
      </w:r>
      <w:r w:rsidRPr="0089599C">
        <w:t>гражданин</w:t>
      </w:r>
      <w:r w:rsidR="0089599C" w:rsidRPr="0089599C">
        <w:t xml:space="preserve"> </w:t>
      </w:r>
      <w:r w:rsidRPr="0089599C">
        <w:t>может</w:t>
      </w:r>
      <w:r w:rsidR="0089599C" w:rsidRPr="0089599C">
        <w:t xml:space="preserve"> </w:t>
      </w:r>
      <w:r w:rsidRPr="0089599C">
        <w:t>свободно</w:t>
      </w:r>
      <w:r w:rsidR="0089599C" w:rsidRPr="0089599C">
        <w:t xml:space="preserve"> </w:t>
      </w:r>
      <w:r w:rsidRPr="0089599C">
        <w:t>проверить</w:t>
      </w:r>
      <w:r w:rsidR="0089599C" w:rsidRPr="0089599C">
        <w:t xml:space="preserve"> </w:t>
      </w:r>
      <w:r w:rsidRPr="0089599C">
        <w:t>сведения</w:t>
      </w:r>
      <w:r w:rsidR="0089599C" w:rsidRPr="0089599C">
        <w:t xml:space="preserve"> </w:t>
      </w:r>
      <w:r w:rsidRPr="0089599C">
        <w:t>о</w:t>
      </w:r>
      <w:r w:rsidR="0089599C" w:rsidRPr="0089599C">
        <w:t xml:space="preserve"> </w:t>
      </w:r>
      <w:r w:rsidRPr="0089599C">
        <w:t>фонде</w:t>
      </w:r>
      <w:r w:rsidR="0089599C" w:rsidRPr="0089599C">
        <w:t xml:space="preserve"> </w:t>
      </w:r>
      <w:r w:rsidRPr="0089599C">
        <w:t>(название,</w:t>
      </w:r>
      <w:r w:rsidR="0089599C" w:rsidRPr="0089599C">
        <w:t xml:space="preserve"> </w:t>
      </w:r>
      <w:r w:rsidRPr="0089599C">
        <w:t>адрес,</w:t>
      </w:r>
      <w:r w:rsidR="0089599C" w:rsidRPr="0089599C">
        <w:t xml:space="preserve"> </w:t>
      </w:r>
      <w:r w:rsidRPr="0089599C">
        <w:t>сайт,</w:t>
      </w:r>
      <w:r w:rsidR="0089599C" w:rsidRPr="0089599C">
        <w:t xml:space="preserve"> </w:t>
      </w:r>
      <w:r w:rsidRPr="0089599C">
        <w:t>телефоны</w:t>
      </w:r>
      <w:r w:rsidR="0089599C" w:rsidRPr="0089599C">
        <w:t xml:space="preserve"> </w:t>
      </w:r>
      <w:r w:rsidRPr="0089599C">
        <w:t>и</w:t>
      </w:r>
      <w:r w:rsidR="0089599C" w:rsidRPr="0089599C">
        <w:t xml:space="preserve"> </w:t>
      </w:r>
      <w:r w:rsidRPr="0089599C">
        <w:t>иные</w:t>
      </w:r>
      <w:r w:rsidR="0089599C" w:rsidRPr="0089599C">
        <w:t xml:space="preserve"> </w:t>
      </w:r>
      <w:r w:rsidRPr="0089599C">
        <w:t>реквизиты)</w:t>
      </w:r>
      <w:r w:rsidR="0089599C" w:rsidRPr="0089599C">
        <w:t xml:space="preserve"> </w:t>
      </w:r>
      <w:r w:rsidRPr="0089599C">
        <w:t>самостоятельно</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или</w:t>
      </w:r>
      <w:r w:rsidR="0089599C" w:rsidRPr="0089599C">
        <w:t xml:space="preserve"> </w:t>
      </w:r>
      <w:r w:rsidRPr="0089599C">
        <w:rPr>
          <w:b/>
        </w:rPr>
        <w:t>Национальной</w:t>
      </w:r>
      <w:r w:rsidR="0089599C" w:rsidRPr="0089599C">
        <w:rPr>
          <w:b/>
        </w:rPr>
        <w:t xml:space="preserve"> </w:t>
      </w:r>
      <w:r w:rsidRPr="0089599C">
        <w:rPr>
          <w:b/>
        </w:rPr>
        <w:t>ассоциации</w:t>
      </w:r>
      <w:r w:rsidR="0089599C" w:rsidRPr="0089599C">
        <w:rPr>
          <w:b/>
        </w:rPr>
        <w:t xml:space="preserve"> </w:t>
      </w:r>
      <w:r w:rsidRPr="0089599C">
        <w:rPr>
          <w:b/>
        </w:rPr>
        <w:t>негосударственных</w:t>
      </w:r>
      <w:r w:rsidR="0089599C" w:rsidRPr="0089599C">
        <w:rPr>
          <w:b/>
        </w:rPr>
        <w:t xml:space="preserve"> </w:t>
      </w:r>
      <w:r w:rsidRPr="0089599C">
        <w:rPr>
          <w:b/>
        </w:rPr>
        <w:t>пенсионных</w:t>
      </w:r>
      <w:r w:rsidR="0089599C" w:rsidRPr="0089599C">
        <w:rPr>
          <w:b/>
        </w:rPr>
        <w:t xml:space="preserve"> </w:t>
      </w:r>
      <w:r w:rsidRPr="0089599C">
        <w:rPr>
          <w:b/>
        </w:rPr>
        <w:t>фондов</w:t>
      </w:r>
      <w:r w:rsidR="0089599C" w:rsidRPr="0089599C">
        <w:t xml:space="preserve"> </w:t>
      </w:r>
      <w:r w:rsidRPr="0089599C">
        <w:t>(</w:t>
      </w:r>
      <w:r w:rsidRPr="0089599C">
        <w:rPr>
          <w:b/>
        </w:rPr>
        <w:t>НАПФ</w:t>
      </w:r>
      <w:r w:rsidRPr="0089599C">
        <w:t>),</w:t>
      </w:r>
      <w:r w:rsidR="0089599C" w:rsidRPr="0089599C">
        <w:t xml:space="preserve"> </w:t>
      </w:r>
      <w:r w:rsidRPr="0089599C">
        <w:t>указал</w:t>
      </w:r>
      <w:r w:rsidR="0089599C" w:rsidRPr="0089599C">
        <w:t xml:space="preserve"> </w:t>
      </w:r>
      <w:r w:rsidRPr="0089599C">
        <w:t>руководитель</w:t>
      </w:r>
      <w:r w:rsidR="0089599C" w:rsidRPr="0089599C">
        <w:t xml:space="preserve"> </w:t>
      </w:r>
      <w:r w:rsidRPr="0089599C">
        <w:rPr>
          <w:b/>
        </w:rPr>
        <w:t>НАПФ</w:t>
      </w:r>
      <w:r w:rsidR="0089599C" w:rsidRPr="0089599C">
        <w:t xml:space="preserve"> </w:t>
      </w:r>
      <w:r w:rsidRPr="0089599C">
        <w:rPr>
          <w:b/>
        </w:rPr>
        <w:t>Сергей</w:t>
      </w:r>
      <w:r w:rsidR="0089599C" w:rsidRPr="0089599C">
        <w:rPr>
          <w:b/>
        </w:rPr>
        <w:t xml:space="preserve"> </w:t>
      </w:r>
      <w:r w:rsidRPr="0089599C">
        <w:rPr>
          <w:b/>
        </w:rPr>
        <w:t>Беляков</w:t>
      </w:r>
      <w:r w:rsidRPr="0089599C">
        <w:t>.</w:t>
      </w:r>
    </w:p>
    <w:p w14:paraId="7C2F1C46" w14:textId="77777777" w:rsidR="00033331" w:rsidRPr="0089599C" w:rsidRDefault="00033331" w:rsidP="00033331">
      <w:r w:rsidRPr="0089599C">
        <w:t>Величина</w:t>
      </w:r>
      <w:r w:rsidR="0089599C" w:rsidRPr="0089599C">
        <w:t xml:space="preserve"> </w:t>
      </w:r>
      <w:r w:rsidRPr="0089599C">
        <w:t>собственного</w:t>
      </w:r>
      <w:r w:rsidR="0089599C" w:rsidRPr="0089599C">
        <w:t xml:space="preserve"> </w:t>
      </w:r>
      <w:r w:rsidRPr="0089599C">
        <w:t>капитала</w:t>
      </w:r>
      <w:r w:rsidR="0089599C" w:rsidRPr="0089599C">
        <w:t xml:space="preserve"> </w:t>
      </w:r>
      <w:r w:rsidRPr="0089599C">
        <w:t>НПФ.</w:t>
      </w:r>
      <w:r w:rsidR="0089599C" w:rsidRPr="0089599C">
        <w:t xml:space="preserve"> </w:t>
      </w:r>
      <w:r w:rsidRPr="0089599C">
        <w:t>По</w:t>
      </w:r>
      <w:r w:rsidR="0089599C" w:rsidRPr="0089599C">
        <w:t xml:space="preserve"> </w:t>
      </w:r>
      <w:r w:rsidRPr="0089599C">
        <w:t>закону</w:t>
      </w:r>
      <w:r w:rsidR="0089599C" w:rsidRPr="0089599C">
        <w:t xml:space="preserve"> </w:t>
      </w:r>
      <w:r w:rsidRPr="0089599C">
        <w:t>минимальный</w:t>
      </w:r>
      <w:r w:rsidR="0089599C" w:rsidRPr="0089599C">
        <w:t xml:space="preserve"> </w:t>
      </w:r>
      <w:r w:rsidRPr="0089599C">
        <w:t>размер</w:t>
      </w:r>
      <w:r w:rsidR="0089599C" w:rsidRPr="0089599C">
        <w:t xml:space="preserve"> </w:t>
      </w:r>
      <w:r w:rsidRPr="0089599C">
        <w:t>собственных</w:t>
      </w:r>
      <w:r w:rsidR="0089599C" w:rsidRPr="0089599C">
        <w:t xml:space="preserve"> </w:t>
      </w:r>
      <w:r w:rsidRPr="0089599C">
        <w:t>средств</w:t>
      </w:r>
      <w:r w:rsidR="0089599C" w:rsidRPr="0089599C">
        <w:t xml:space="preserve"> </w:t>
      </w:r>
      <w:r w:rsidRPr="0089599C">
        <w:t>НПФ</w:t>
      </w:r>
      <w:r w:rsidR="0089599C" w:rsidRPr="0089599C">
        <w:t xml:space="preserve"> </w:t>
      </w:r>
      <w:r w:rsidRPr="0089599C">
        <w:t>должен</w:t>
      </w:r>
      <w:r w:rsidR="0089599C" w:rsidRPr="0089599C">
        <w:t xml:space="preserve"> </w:t>
      </w:r>
      <w:r w:rsidRPr="0089599C">
        <w:t>составлять</w:t>
      </w:r>
      <w:r w:rsidR="0089599C" w:rsidRPr="0089599C">
        <w:t xml:space="preserve"> </w:t>
      </w:r>
      <w:r w:rsidRPr="0089599C">
        <w:t>не</w:t>
      </w:r>
      <w:r w:rsidR="0089599C" w:rsidRPr="0089599C">
        <w:t xml:space="preserve"> </w:t>
      </w:r>
      <w:r w:rsidRPr="0089599C">
        <w:t>менее</w:t>
      </w:r>
      <w:r w:rsidR="0089599C" w:rsidRPr="0089599C">
        <w:t xml:space="preserve"> </w:t>
      </w:r>
      <w:r w:rsidRPr="0089599C">
        <w:t>200</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Чем</w:t>
      </w:r>
      <w:r w:rsidR="0089599C" w:rsidRPr="0089599C">
        <w:t xml:space="preserve"> </w:t>
      </w:r>
      <w:r w:rsidRPr="0089599C">
        <w:t>больше</w:t>
      </w:r>
      <w:r w:rsidR="0089599C" w:rsidRPr="0089599C">
        <w:t xml:space="preserve"> </w:t>
      </w:r>
      <w:r w:rsidRPr="0089599C">
        <w:t>сумма,</w:t>
      </w:r>
      <w:r w:rsidR="0089599C" w:rsidRPr="0089599C">
        <w:t xml:space="preserve"> </w:t>
      </w:r>
      <w:r w:rsidRPr="0089599C">
        <w:t>тем</w:t>
      </w:r>
      <w:r w:rsidR="0089599C" w:rsidRPr="0089599C">
        <w:t xml:space="preserve"> </w:t>
      </w:r>
      <w:r w:rsidRPr="0089599C">
        <w:t>лучше.</w:t>
      </w:r>
      <w:r w:rsidR="0089599C" w:rsidRPr="0089599C">
        <w:t xml:space="preserve"> </w:t>
      </w:r>
      <w:r w:rsidRPr="0089599C">
        <w:t>Узнать</w:t>
      </w:r>
      <w:r w:rsidR="0089599C" w:rsidRPr="0089599C">
        <w:t xml:space="preserve"> </w:t>
      </w:r>
      <w:r w:rsidRPr="0089599C">
        <w:t>размер</w:t>
      </w:r>
      <w:r w:rsidR="0089599C" w:rsidRPr="0089599C">
        <w:t xml:space="preserve"> </w:t>
      </w:r>
      <w:r w:rsidRPr="0089599C">
        <w:t>капитала</w:t>
      </w:r>
      <w:r w:rsidR="0089599C" w:rsidRPr="0089599C">
        <w:t xml:space="preserve"> </w:t>
      </w:r>
      <w:r w:rsidRPr="0089599C">
        <w:t>фондов</w:t>
      </w:r>
      <w:r w:rsidR="0089599C" w:rsidRPr="0089599C">
        <w:t xml:space="preserve"> </w:t>
      </w:r>
      <w:r w:rsidRPr="0089599C">
        <w:t>можно</w:t>
      </w:r>
      <w:r w:rsidR="0089599C" w:rsidRPr="0089599C">
        <w:t xml:space="preserve"> </w:t>
      </w:r>
      <w:r w:rsidRPr="0089599C">
        <w:t>из</w:t>
      </w:r>
      <w:r w:rsidR="0089599C" w:rsidRPr="0089599C">
        <w:t xml:space="preserve"> </w:t>
      </w:r>
      <w:r w:rsidRPr="0089599C">
        <w:t>таблицы</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ЦБ.</w:t>
      </w:r>
      <w:r w:rsidR="0089599C" w:rsidRPr="0089599C">
        <w:t xml:space="preserve"> </w:t>
      </w:r>
      <w:r w:rsidRPr="0089599C">
        <w:t>Там</w:t>
      </w:r>
      <w:r w:rsidR="0089599C" w:rsidRPr="0089599C">
        <w:t xml:space="preserve"> </w:t>
      </w:r>
      <w:r w:rsidRPr="0089599C">
        <w:t>же</w:t>
      </w:r>
      <w:r w:rsidR="0089599C" w:rsidRPr="0089599C">
        <w:t xml:space="preserve"> </w:t>
      </w:r>
      <w:r w:rsidRPr="0089599C">
        <w:t>можно</w:t>
      </w:r>
      <w:r w:rsidR="0089599C" w:rsidRPr="0089599C">
        <w:t xml:space="preserve"> </w:t>
      </w:r>
      <w:r w:rsidRPr="0089599C">
        <w:t>проверить</w:t>
      </w:r>
      <w:r w:rsidR="0089599C" w:rsidRPr="0089599C">
        <w:t xml:space="preserve"> </w:t>
      </w:r>
      <w:r w:rsidRPr="0089599C">
        <w:t>количество</w:t>
      </w:r>
      <w:r w:rsidR="0089599C" w:rsidRPr="0089599C">
        <w:t xml:space="preserve"> </w:t>
      </w:r>
      <w:r w:rsidRPr="0089599C">
        <w:t>застрахованных</w:t>
      </w:r>
      <w:r w:rsidR="0089599C" w:rsidRPr="0089599C">
        <w:t xml:space="preserve"> </w:t>
      </w:r>
      <w:r w:rsidRPr="0089599C">
        <w:t>лиц</w:t>
      </w:r>
      <w:r w:rsidR="0089599C" w:rsidRPr="0089599C">
        <w:t xml:space="preserve"> </w:t>
      </w:r>
      <w:r w:rsidRPr="0089599C">
        <w:t>и</w:t>
      </w:r>
      <w:r w:rsidR="0089599C" w:rsidRPr="0089599C">
        <w:t xml:space="preserve"> </w:t>
      </w:r>
      <w:r w:rsidRPr="0089599C">
        <w:t>объем</w:t>
      </w:r>
      <w:r w:rsidR="0089599C" w:rsidRPr="0089599C">
        <w:t xml:space="preserve"> </w:t>
      </w:r>
      <w:r w:rsidRPr="0089599C">
        <w:t>средств</w:t>
      </w:r>
      <w:r w:rsidR="0089599C" w:rsidRPr="0089599C">
        <w:t xml:space="preserve"> </w:t>
      </w:r>
      <w:r w:rsidRPr="0089599C">
        <w:t>под</w:t>
      </w:r>
      <w:r w:rsidR="0089599C" w:rsidRPr="0089599C">
        <w:t xml:space="preserve"> </w:t>
      </w:r>
      <w:r w:rsidRPr="0089599C">
        <w:t>управлением.</w:t>
      </w:r>
      <w:r w:rsidR="0089599C" w:rsidRPr="0089599C">
        <w:t xml:space="preserve"> </w:t>
      </w:r>
      <w:r w:rsidRPr="0089599C">
        <w:t>Большие</w:t>
      </w:r>
      <w:r w:rsidR="0089599C" w:rsidRPr="0089599C">
        <w:t xml:space="preserve"> </w:t>
      </w:r>
      <w:r w:rsidRPr="0089599C">
        <w:t>цифры</w:t>
      </w:r>
      <w:r w:rsidR="0089599C" w:rsidRPr="0089599C">
        <w:t xml:space="preserve"> </w:t>
      </w:r>
      <w:r w:rsidRPr="0089599C">
        <w:t>говорят</w:t>
      </w:r>
      <w:r w:rsidR="0089599C" w:rsidRPr="0089599C">
        <w:t xml:space="preserve"> </w:t>
      </w:r>
      <w:r w:rsidRPr="0089599C">
        <w:t>о</w:t>
      </w:r>
      <w:r w:rsidR="0089599C" w:rsidRPr="0089599C">
        <w:t xml:space="preserve"> </w:t>
      </w:r>
      <w:r w:rsidRPr="0089599C">
        <w:t>том,</w:t>
      </w:r>
      <w:r w:rsidR="0089599C" w:rsidRPr="0089599C">
        <w:t xml:space="preserve"> </w:t>
      </w:r>
      <w:r w:rsidRPr="0089599C">
        <w:t>что</w:t>
      </w:r>
      <w:r w:rsidR="0089599C" w:rsidRPr="0089599C">
        <w:t xml:space="preserve"> </w:t>
      </w:r>
      <w:r w:rsidRPr="0089599C">
        <w:t>фонду</w:t>
      </w:r>
      <w:r w:rsidR="0089599C" w:rsidRPr="0089599C">
        <w:t xml:space="preserve"> </w:t>
      </w:r>
      <w:r w:rsidRPr="0089599C">
        <w:t>доверяют</w:t>
      </w:r>
      <w:r w:rsidR="0089599C" w:rsidRPr="0089599C">
        <w:t xml:space="preserve"> </w:t>
      </w:r>
      <w:r w:rsidRPr="0089599C">
        <w:t>многие</w:t>
      </w:r>
      <w:r w:rsidR="0089599C" w:rsidRPr="0089599C">
        <w:t xml:space="preserve"> </w:t>
      </w:r>
      <w:r w:rsidRPr="0089599C">
        <w:t>вкладчики,</w:t>
      </w:r>
      <w:r w:rsidR="0089599C" w:rsidRPr="0089599C">
        <w:t xml:space="preserve"> </w:t>
      </w:r>
      <w:r w:rsidRPr="0089599C">
        <w:t>однако</w:t>
      </w:r>
      <w:r w:rsidR="0089599C" w:rsidRPr="0089599C">
        <w:t xml:space="preserve"> </w:t>
      </w:r>
      <w:r w:rsidRPr="0089599C">
        <w:t>это</w:t>
      </w:r>
      <w:r w:rsidR="0089599C" w:rsidRPr="0089599C">
        <w:t xml:space="preserve"> </w:t>
      </w:r>
      <w:r w:rsidRPr="0089599C">
        <w:t>вовсе</w:t>
      </w:r>
      <w:r w:rsidR="0089599C" w:rsidRPr="0089599C">
        <w:t xml:space="preserve"> </w:t>
      </w:r>
      <w:r w:rsidRPr="0089599C">
        <w:t>не</w:t>
      </w:r>
      <w:r w:rsidR="0089599C" w:rsidRPr="0089599C">
        <w:t xml:space="preserve"> </w:t>
      </w:r>
      <w:r w:rsidRPr="0089599C">
        <w:t>гарантирует</w:t>
      </w:r>
      <w:r w:rsidR="0089599C" w:rsidRPr="0089599C">
        <w:t xml:space="preserve"> </w:t>
      </w:r>
      <w:r w:rsidRPr="0089599C">
        <w:t>доходность.</w:t>
      </w:r>
    </w:p>
    <w:p w14:paraId="365C9EB2" w14:textId="77777777" w:rsidR="00033331" w:rsidRPr="0089599C" w:rsidRDefault="00033331" w:rsidP="00033331">
      <w:r w:rsidRPr="0089599C">
        <w:t>Срок</w:t>
      </w:r>
      <w:r w:rsidR="0089599C" w:rsidRPr="0089599C">
        <w:t xml:space="preserve"> </w:t>
      </w:r>
      <w:r w:rsidRPr="0089599C">
        <w:t>работы</w:t>
      </w:r>
      <w:r w:rsidR="0089599C" w:rsidRPr="0089599C">
        <w:t xml:space="preserve"> </w:t>
      </w:r>
      <w:r w:rsidRPr="0089599C">
        <w:t>фонда.</w:t>
      </w:r>
      <w:r w:rsidR="0089599C" w:rsidRPr="0089599C">
        <w:t xml:space="preserve"> </w:t>
      </w:r>
      <w:r w:rsidRPr="0089599C">
        <w:t>Лучше,</w:t>
      </w:r>
      <w:r w:rsidR="0089599C" w:rsidRPr="0089599C">
        <w:t xml:space="preserve"> </w:t>
      </w:r>
      <w:r w:rsidRPr="0089599C">
        <w:t>если</w:t>
      </w:r>
      <w:r w:rsidR="0089599C" w:rsidRPr="0089599C">
        <w:t xml:space="preserve"> </w:t>
      </w:r>
      <w:r w:rsidRPr="0089599C">
        <w:t>фонд</w:t>
      </w:r>
      <w:r w:rsidR="0089599C" w:rsidRPr="0089599C">
        <w:t xml:space="preserve"> </w:t>
      </w:r>
      <w:r w:rsidRPr="0089599C">
        <w:t>работает</w:t>
      </w:r>
      <w:r w:rsidR="0089599C" w:rsidRPr="0089599C">
        <w:t xml:space="preserve"> </w:t>
      </w:r>
      <w:r w:rsidRPr="0089599C">
        <w:t>уже</w:t>
      </w:r>
      <w:r w:rsidR="0089599C" w:rsidRPr="0089599C">
        <w:t xml:space="preserve"> </w:t>
      </w:r>
      <w:r w:rsidRPr="0089599C">
        <w:t>как</w:t>
      </w:r>
      <w:r w:rsidR="0089599C" w:rsidRPr="0089599C">
        <w:t xml:space="preserve"> </w:t>
      </w:r>
      <w:r w:rsidRPr="0089599C">
        <w:t>минимум</w:t>
      </w:r>
      <w:r w:rsidR="0089599C" w:rsidRPr="0089599C">
        <w:t xml:space="preserve"> </w:t>
      </w:r>
      <w:r w:rsidRPr="0089599C">
        <w:t>10</w:t>
      </w:r>
      <w:r w:rsidR="0089599C" w:rsidRPr="0089599C">
        <w:t xml:space="preserve"> </w:t>
      </w:r>
      <w:r w:rsidRPr="0089599C">
        <w:t>лет.</w:t>
      </w:r>
    </w:p>
    <w:p w14:paraId="1A40D07C" w14:textId="77777777" w:rsidR="00033331" w:rsidRPr="0089599C" w:rsidRDefault="004C5517" w:rsidP="00033331">
      <w:r w:rsidRPr="0089599C">
        <w:lastRenderedPageBreak/>
        <w:t>КОГДА</w:t>
      </w:r>
      <w:r w:rsidR="0089599C" w:rsidRPr="0089599C">
        <w:t xml:space="preserve"> </w:t>
      </w:r>
      <w:r w:rsidRPr="0089599C">
        <w:t>МОЖНО</w:t>
      </w:r>
      <w:r w:rsidR="0089599C" w:rsidRPr="0089599C">
        <w:t xml:space="preserve"> </w:t>
      </w:r>
      <w:r w:rsidRPr="0089599C">
        <w:t>ПЕРЕЙТИ</w:t>
      </w:r>
      <w:r w:rsidR="0089599C" w:rsidRPr="0089599C">
        <w:t xml:space="preserve"> </w:t>
      </w:r>
      <w:r w:rsidRPr="0089599C">
        <w:t>В</w:t>
      </w:r>
      <w:r w:rsidR="0089599C" w:rsidRPr="0089599C">
        <w:t xml:space="preserve"> </w:t>
      </w:r>
      <w:r w:rsidRPr="0089599C">
        <w:t>НПФ</w:t>
      </w:r>
      <w:r w:rsidR="0089599C" w:rsidRPr="0089599C">
        <w:t xml:space="preserve"> </w:t>
      </w:r>
      <w:r w:rsidRPr="0089599C">
        <w:t>ИЗ</w:t>
      </w:r>
      <w:r w:rsidR="0089599C" w:rsidRPr="0089599C">
        <w:t xml:space="preserve"> </w:t>
      </w:r>
      <w:r w:rsidRPr="0089599C">
        <w:t>СФР</w:t>
      </w:r>
      <w:r w:rsidR="0089599C" w:rsidRPr="0089599C">
        <w:t xml:space="preserve"> </w:t>
      </w:r>
      <w:r w:rsidRPr="0089599C">
        <w:t>ИЛИ</w:t>
      </w:r>
      <w:r w:rsidR="0089599C" w:rsidRPr="0089599C">
        <w:t xml:space="preserve"> </w:t>
      </w:r>
      <w:r w:rsidRPr="0089599C">
        <w:t>СМЕНИТЬ</w:t>
      </w:r>
      <w:r w:rsidR="0089599C" w:rsidRPr="0089599C">
        <w:t xml:space="preserve"> </w:t>
      </w:r>
      <w:r w:rsidRPr="0089599C">
        <w:t>ОДИН</w:t>
      </w:r>
      <w:r w:rsidR="0089599C" w:rsidRPr="0089599C">
        <w:t xml:space="preserve"> </w:t>
      </w:r>
      <w:r w:rsidRPr="0089599C">
        <w:t>НПФ</w:t>
      </w:r>
      <w:r w:rsidR="0089599C" w:rsidRPr="0089599C">
        <w:t xml:space="preserve"> </w:t>
      </w:r>
      <w:r w:rsidRPr="0089599C">
        <w:t>НА</w:t>
      </w:r>
      <w:r w:rsidR="0089599C" w:rsidRPr="0089599C">
        <w:t xml:space="preserve"> </w:t>
      </w:r>
      <w:r w:rsidRPr="0089599C">
        <w:t>ДРУГОЙ</w:t>
      </w:r>
    </w:p>
    <w:p w14:paraId="438AD2E7" w14:textId="77777777" w:rsidR="00033331" w:rsidRPr="0089599C" w:rsidRDefault="00033331" w:rsidP="00033331">
      <w:r w:rsidRPr="0089599C">
        <w:t>Переходить</w:t>
      </w:r>
      <w:r w:rsidR="0089599C" w:rsidRPr="0089599C">
        <w:t xml:space="preserve"> </w:t>
      </w:r>
      <w:r w:rsidRPr="0089599C">
        <w:t>из</w:t>
      </w:r>
      <w:r w:rsidR="0089599C" w:rsidRPr="0089599C">
        <w:t xml:space="preserve"> </w:t>
      </w:r>
      <w:r w:rsidRPr="0089599C">
        <w:t>одного</w:t>
      </w:r>
      <w:r w:rsidR="0089599C" w:rsidRPr="0089599C">
        <w:t xml:space="preserve"> </w:t>
      </w:r>
      <w:r w:rsidRPr="0089599C">
        <w:t>НПФ</w:t>
      </w:r>
      <w:r w:rsidR="0089599C" w:rsidRPr="0089599C">
        <w:t xml:space="preserve"> </w:t>
      </w:r>
      <w:r w:rsidRPr="0089599C">
        <w:t>в</w:t>
      </w:r>
      <w:r w:rsidR="0089599C" w:rsidRPr="0089599C">
        <w:t xml:space="preserve"> </w:t>
      </w:r>
      <w:r w:rsidRPr="0089599C">
        <w:t>другой</w:t>
      </w:r>
      <w:r w:rsidR="0089599C" w:rsidRPr="0089599C">
        <w:t xml:space="preserve"> </w:t>
      </w:r>
      <w:r w:rsidRPr="0089599C">
        <w:t>и</w:t>
      </w:r>
      <w:r w:rsidR="0089599C" w:rsidRPr="0089599C">
        <w:t xml:space="preserve"> </w:t>
      </w:r>
      <w:r w:rsidRPr="0089599C">
        <w:t>даже</w:t>
      </w:r>
      <w:r w:rsidR="0089599C" w:rsidRPr="0089599C">
        <w:t xml:space="preserve"> </w:t>
      </w:r>
      <w:r w:rsidRPr="0089599C">
        <w:t>обратно</w:t>
      </w:r>
      <w:r w:rsidR="0089599C" w:rsidRPr="0089599C">
        <w:t xml:space="preserve"> </w:t>
      </w:r>
      <w:r w:rsidRPr="0089599C">
        <w:t>в</w:t>
      </w:r>
      <w:r w:rsidR="0089599C" w:rsidRPr="0089599C">
        <w:t xml:space="preserve"> </w:t>
      </w:r>
      <w:r w:rsidRPr="0089599C">
        <w:t>СФР</w:t>
      </w:r>
      <w:r w:rsidR="0089599C" w:rsidRPr="0089599C">
        <w:t xml:space="preserve"> </w:t>
      </w:r>
      <w:r w:rsidRPr="0089599C">
        <w:t>можно,</w:t>
      </w:r>
      <w:r w:rsidR="0089599C" w:rsidRPr="0089599C">
        <w:t xml:space="preserve"> </w:t>
      </w:r>
      <w:r w:rsidRPr="0089599C">
        <w:t>но</w:t>
      </w:r>
      <w:r w:rsidR="0089599C" w:rsidRPr="0089599C">
        <w:t xml:space="preserve"> </w:t>
      </w:r>
      <w:r w:rsidRPr="0089599C">
        <w:t>не</w:t>
      </w:r>
      <w:r w:rsidR="0089599C" w:rsidRPr="0089599C">
        <w:t xml:space="preserve"> </w:t>
      </w:r>
      <w:r w:rsidRPr="0089599C">
        <w:t>чаще</w:t>
      </w:r>
      <w:r w:rsidR="0089599C" w:rsidRPr="0089599C">
        <w:t xml:space="preserve"> </w:t>
      </w:r>
      <w:r w:rsidRPr="0089599C">
        <w:t>одного</w:t>
      </w:r>
      <w:r w:rsidR="0089599C" w:rsidRPr="0089599C">
        <w:t xml:space="preserve"> </w:t>
      </w:r>
      <w:r w:rsidRPr="0089599C">
        <w:t>раза</w:t>
      </w:r>
      <w:r w:rsidR="0089599C" w:rsidRPr="0089599C">
        <w:t xml:space="preserve"> </w:t>
      </w:r>
      <w:r w:rsidRPr="0089599C">
        <w:t>в</w:t>
      </w:r>
      <w:r w:rsidR="0089599C" w:rsidRPr="0089599C">
        <w:t xml:space="preserve"> </w:t>
      </w:r>
      <w:r w:rsidRPr="0089599C">
        <w:t>пять</w:t>
      </w:r>
      <w:r w:rsidR="0089599C" w:rsidRPr="0089599C">
        <w:t xml:space="preserve"> </w:t>
      </w:r>
      <w:r w:rsidRPr="0089599C">
        <w:t>лет</w:t>
      </w:r>
      <w:r w:rsidR="0089599C" w:rsidRPr="0089599C">
        <w:t xml:space="preserve"> </w:t>
      </w:r>
      <w:r w:rsidR="007F01F9">
        <w:t>-</w:t>
      </w:r>
      <w:r w:rsidR="0089599C" w:rsidRPr="0089599C">
        <w:t xml:space="preserve"> </w:t>
      </w:r>
      <w:r w:rsidRPr="0089599C">
        <w:t>иначе</w:t>
      </w:r>
      <w:r w:rsidR="0089599C" w:rsidRPr="0089599C">
        <w:t xml:space="preserve"> </w:t>
      </w:r>
      <w:r w:rsidRPr="0089599C">
        <w:t>можно</w:t>
      </w:r>
      <w:r w:rsidR="0089599C" w:rsidRPr="0089599C">
        <w:t xml:space="preserve"> </w:t>
      </w:r>
      <w:r w:rsidRPr="0089599C">
        <w:t>потерять</w:t>
      </w:r>
      <w:r w:rsidR="0089599C" w:rsidRPr="0089599C">
        <w:t xml:space="preserve"> </w:t>
      </w:r>
      <w:r w:rsidRPr="0089599C">
        <w:t>доход.</w:t>
      </w:r>
      <w:r w:rsidR="0089599C" w:rsidRPr="0089599C">
        <w:t xml:space="preserve"> </w:t>
      </w:r>
      <w:r w:rsidRPr="0089599C">
        <w:t>Дело</w:t>
      </w:r>
      <w:r w:rsidR="0089599C" w:rsidRPr="0089599C">
        <w:t xml:space="preserve"> </w:t>
      </w:r>
      <w:r w:rsidRPr="0089599C">
        <w:t>в</w:t>
      </w:r>
      <w:r w:rsidR="0089599C" w:rsidRPr="0089599C">
        <w:t xml:space="preserve"> </w:t>
      </w:r>
      <w:r w:rsidRPr="0089599C">
        <w:t>том,</w:t>
      </w:r>
      <w:r w:rsidR="0089599C" w:rsidRPr="0089599C">
        <w:t xml:space="preserve"> </w:t>
      </w:r>
      <w:r w:rsidRPr="0089599C">
        <w:t>что</w:t>
      </w:r>
      <w:r w:rsidR="0089599C" w:rsidRPr="0089599C">
        <w:t xml:space="preserve"> </w:t>
      </w:r>
      <w:r w:rsidRPr="0089599C">
        <w:t>фонд,</w:t>
      </w:r>
      <w:r w:rsidR="0089599C" w:rsidRPr="0089599C">
        <w:t xml:space="preserve"> </w:t>
      </w:r>
      <w:r w:rsidRPr="0089599C">
        <w:t>в</w:t>
      </w:r>
      <w:r w:rsidR="0089599C" w:rsidRPr="0089599C">
        <w:t xml:space="preserve"> </w:t>
      </w:r>
      <w:r w:rsidRPr="0089599C">
        <w:t>котором</w:t>
      </w:r>
      <w:r w:rsidR="0089599C" w:rsidRPr="0089599C">
        <w:t xml:space="preserve"> </w:t>
      </w:r>
      <w:r w:rsidRPr="0089599C">
        <w:t>находятся</w:t>
      </w:r>
      <w:r w:rsidR="0089599C" w:rsidRPr="0089599C">
        <w:t xml:space="preserve"> </w:t>
      </w:r>
      <w:r w:rsidRPr="0089599C">
        <w:t>накопления,</w:t>
      </w:r>
      <w:r w:rsidR="0089599C" w:rsidRPr="0089599C">
        <w:t xml:space="preserve"> </w:t>
      </w:r>
      <w:r w:rsidRPr="0089599C">
        <w:t>фиксирует</w:t>
      </w:r>
      <w:r w:rsidR="0089599C" w:rsidRPr="0089599C">
        <w:t xml:space="preserve"> </w:t>
      </w:r>
      <w:r w:rsidRPr="0089599C">
        <w:t>сумму</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по</w:t>
      </w:r>
      <w:r w:rsidR="0089599C" w:rsidRPr="0089599C">
        <w:t xml:space="preserve"> </w:t>
      </w:r>
      <w:r w:rsidRPr="0089599C">
        <w:t>состоянию</w:t>
      </w:r>
      <w:r w:rsidR="0089599C" w:rsidRPr="0089599C">
        <w:t xml:space="preserve"> </w:t>
      </w:r>
      <w:r w:rsidRPr="0089599C">
        <w:t>на</w:t>
      </w:r>
      <w:r w:rsidR="0089599C" w:rsidRPr="0089599C">
        <w:t xml:space="preserve"> </w:t>
      </w:r>
      <w:r w:rsidRPr="0089599C">
        <w:t>31</w:t>
      </w:r>
      <w:r w:rsidR="0089599C" w:rsidRPr="0089599C">
        <w:t xml:space="preserve"> </w:t>
      </w:r>
      <w:r w:rsidRPr="0089599C">
        <w:t>декабря</w:t>
      </w:r>
      <w:r w:rsidR="0089599C" w:rsidRPr="0089599C">
        <w:t xml:space="preserve"> </w:t>
      </w:r>
      <w:r w:rsidRPr="0089599C">
        <w:t>года,</w:t>
      </w:r>
      <w:r w:rsidR="0089599C" w:rsidRPr="0089599C">
        <w:t xml:space="preserve"> </w:t>
      </w:r>
      <w:r w:rsidRPr="0089599C">
        <w:t>в</w:t>
      </w:r>
      <w:r w:rsidR="0089599C" w:rsidRPr="0089599C">
        <w:t xml:space="preserve"> </w:t>
      </w:r>
      <w:r w:rsidRPr="0089599C">
        <w:t>котором</w:t>
      </w:r>
      <w:r w:rsidR="0089599C" w:rsidRPr="0089599C">
        <w:t xml:space="preserve"> </w:t>
      </w:r>
      <w:r w:rsidRPr="0089599C">
        <w:t>истекает</w:t>
      </w:r>
      <w:r w:rsidR="0089599C" w:rsidRPr="0089599C">
        <w:t xml:space="preserve"> </w:t>
      </w:r>
      <w:r w:rsidRPr="0089599C">
        <w:t>пятилетний</w:t>
      </w:r>
      <w:r w:rsidR="0089599C" w:rsidRPr="0089599C">
        <w:t xml:space="preserve"> </w:t>
      </w:r>
      <w:r w:rsidRPr="0089599C">
        <w:t>срок</w:t>
      </w:r>
      <w:r w:rsidR="0089599C" w:rsidRPr="0089599C">
        <w:t xml:space="preserve"> </w:t>
      </w:r>
      <w:r w:rsidRPr="0089599C">
        <w:t>с</w:t>
      </w:r>
      <w:r w:rsidR="0089599C" w:rsidRPr="0089599C">
        <w:t xml:space="preserve"> </w:t>
      </w:r>
      <w:r w:rsidRPr="0089599C">
        <w:t>года</w:t>
      </w:r>
      <w:r w:rsidR="0089599C" w:rsidRPr="0089599C">
        <w:t xml:space="preserve"> </w:t>
      </w:r>
      <w:r w:rsidRPr="0089599C">
        <w:t>начала</w:t>
      </w:r>
      <w:r w:rsidR="0089599C" w:rsidRPr="0089599C">
        <w:t xml:space="preserve"> </w:t>
      </w:r>
      <w:r w:rsidRPr="0089599C">
        <w:t>формирования</w:t>
      </w:r>
      <w:r w:rsidR="0089599C" w:rsidRPr="0089599C">
        <w:t xml:space="preserve"> </w:t>
      </w:r>
      <w:r w:rsidRPr="0089599C">
        <w:t>накоплений</w:t>
      </w:r>
      <w:r w:rsidR="0089599C" w:rsidRPr="0089599C">
        <w:t xml:space="preserve"> </w:t>
      </w:r>
      <w:r w:rsidRPr="0089599C">
        <w:t>гражданина</w:t>
      </w:r>
      <w:r w:rsidR="0089599C" w:rsidRPr="0089599C">
        <w:t xml:space="preserve"> </w:t>
      </w:r>
      <w:r w:rsidRPr="0089599C">
        <w:t>в</w:t>
      </w:r>
      <w:r w:rsidR="0089599C" w:rsidRPr="0089599C">
        <w:t xml:space="preserve"> </w:t>
      </w:r>
      <w:r w:rsidRPr="0089599C">
        <w:t>этом</w:t>
      </w:r>
      <w:r w:rsidR="0089599C" w:rsidRPr="0089599C">
        <w:t xml:space="preserve"> </w:t>
      </w:r>
      <w:r w:rsidRPr="0089599C">
        <w:t>фонде.</w:t>
      </w:r>
    </w:p>
    <w:p w14:paraId="3FC9C80D" w14:textId="77777777" w:rsidR="00033331" w:rsidRPr="0089599C" w:rsidRDefault="004C5517" w:rsidP="00033331">
      <w:r w:rsidRPr="0089599C">
        <w:t>КАК</w:t>
      </w:r>
      <w:r w:rsidR="0089599C" w:rsidRPr="0089599C">
        <w:t xml:space="preserve"> </w:t>
      </w:r>
      <w:r w:rsidRPr="0089599C">
        <w:t>НАКОПИТЬ</w:t>
      </w:r>
      <w:r w:rsidR="0089599C" w:rsidRPr="0089599C">
        <w:t xml:space="preserve"> </w:t>
      </w:r>
      <w:r w:rsidRPr="0089599C">
        <w:t>НА</w:t>
      </w:r>
      <w:r w:rsidR="0089599C" w:rsidRPr="0089599C">
        <w:t xml:space="preserve"> </w:t>
      </w:r>
      <w:r w:rsidRPr="0089599C">
        <w:t>ПЕНСИЮ,</w:t>
      </w:r>
      <w:r w:rsidR="0089599C" w:rsidRPr="0089599C">
        <w:t xml:space="preserve"> </w:t>
      </w:r>
      <w:r w:rsidRPr="0089599C">
        <w:t>ЕСЛИ</w:t>
      </w:r>
      <w:r w:rsidR="0089599C" w:rsidRPr="0089599C">
        <w:t xml:space="preserve"> </w:t>
      </w:r>
      <w:r w:rsidRPr="0089599C">
        <w:t>ВАМ</w:t>
      </w:r>
      <w:r w:rsidR="0089599C" w:rsidRPr="0089599C">
        <w:t xml:space="preserve"> </w:t>
      </w:r>
      <w:r w:rsidRPr="0089599C">
        <w:t>30,</w:t>
      </w:r>
      <w:r w:rsidR="0089599C" w:rsidRPr="0089599C">
        <w:t xml:space="preserve"> </w:t>
      </w:r>
      <w:r w:rsidRPr="0089599C">
        <w:t>40</w:t>
      </w:r>
      <w:r w:rsidR="0089599C" w:rsidRPr="0089599C">
        <w:t xml:space="preserve"> </w:t>
      </w:r>
      <w:r w:rsidRPr="0089599C">
        <w:t>ИЛИ</w:t>
      </w:r>
      <w:r w:rsidR="0089599C" w:rsidRPr="0089599C">
        <w:t xml:space="preserve"> </w:t>
      </w:r>
      <w:r w:rsidRPr="0089599C">
        <w:t>50</w:t>
      </w:r>
      <w:r w:rsidR="0089599C" w:rsidRPr="0089599C">
        <w:t xml:space="preserve"> </w:t>
      </w:r>
      <w:r w:rsidRPr="0089599C">
        <w:t>ЛЕТ</w:t>
      </w:r>
    </w:p>
    <w:p w14:paraId="3B0C7649" w14:textId="77777777" w:rsidR="00033331" w:rsidRPr="0089599C" w:rsidRDefault="00033331" w:rsidP="00033331">
      <w:r w:rsidRPr="0089599C">
        <w:t>Если</w:t>
      </w:r>
      <w:r w:rsidR="0089599C" w:rsidRPr="0089599C">
        <w:t xml:space="preserve"> </w:t>
      </w:r>
      <w:r w:rsidRPr="0089599C">
        <w:t>менять</w:t>
      </w:r>
      <w:r w:rsidR="0089599C" w:rsidRPr="0089599C">
        <w:t xml:space="preserve"> </w:t>
      </w:r>
      <w:r w:rsidRPr="0089599C">
        <w:t>фонд</w:t>
      </w:r>
      <w:r w:rsidR="0089599C" w:rsidRPr="0089599C">
        <w:t xml:space="preserve"> </w:t>
      </w:r>
      <w:r w:rsidRPr="0089599C">
        <w:t>чаще,</w:t>
      </w:r>
      <w:r w:rsidR="0089599C" w:rsidRPr="0089599C">
        <w:t xml:space="preserve"> </w:t>
      </w:r>
      <w:r w:rsidRPr="0089599C">
        <w:t>чем</w:t>
      </w:r>
      <w:r w:rsidR="0089599C" w:rsidRPr="0089599C">
        <w:t xml:space="preserve"> </w:t>
      </w:r>
      <w:r w:rsidRPr="0089599C">
        <w:t>раз</w:t>
      </w:r>
      <w:r w:rsidR="0089599C" w:rsidRPr="0089599C">
        <w:t xml:space="preserve"> </w:t>
      </w:r>
      <w:r w:rsidRPr="0089599C">
        <w:t>в</w:t>
      </w:r>
      <w:r w:rsidR="0089599C" w:rsidRPr="0089599C">
        <w:t xml:space="preserve"> </w:t>
      </w:r>
      <w:r w:rsidRPr="0089599C">
        <w:t>пять</w:t>
      </w:r>
      <w:r w:rsidR="0089599C" w:rsidRPr="0089599C">
        <w:t xml:space="preserve"> </w:t>
      </w:r>
      <w:r w:rsidRPr="0089599C">
        <w:t>лет,</w:t>
      </w:r>
      <w:r w:rsidR="0089599C" w:rsidRPr="0089599C">
        <w:t xml:space="preserve"> </w:t>
      </w:r>
      <w:r w:rsidRPr="0089599C">
        <w:t>можно</w:t>
      </w:r>
      <w:r w:rsidR="0089599C" w:rsidRPr="0089599C">
        <w:t xml:space="preserve"> </w:t>
      </w:r>
      <w:r w:rsidRPr="0089599C">
        <w:t>потерять</w:t>
      </w:r>
      <w:r w:rsidR="0089599C" w:rsidRPr="0089599C">
        <w:t xml:space="preserve"> </w:t>
      </w:r>
      <w:r w:rsidRPr="0089599C">
        <w:t>доход</w:t>
      </w:r>
      <w:r w:rsidR="0089599C" w:rsidRPr="0089599C">
        <w:t xml:space="preserve"> </w:t>
      </w:r>
      <w:r w:rsidRPr="0089599C">
        <w:t>за</w:t>
      </w:r>
      <w:r w:rsidR="0089599C" w:rsidRPr="0089599C">
        <w:t xml:space="preserve"> </w:t>
      </w:r>
      <w:r w:rsidRPr="0089599C">
        <w:t>все</w:t>
      </w:r>
      <w:r w:rsidR="0089599C" w:rsidRPr="0089599C">
        <w:t xml:space="preserve"> </w:t>
      </w:r>
      <w:r w:rsidRPr="0089599C">
        <w:t>годы</w:t>
      </w:r>
      <w:r w:rsidR="0089599C" w:rsidRPr="0089599C">
        <w:t xml:space="preserve"> </w:t>
      </w:r>
      <w:r w:rsidRPr="0089599C">
        <w:t>нахождения</w:t>
      </w:r>
      <w:r w:rsidR="0089599C" w:rsidRPr="0089599C">
        <w:t xml:space="preserve"> </w:t>
      </w:r>
      <w:r w:rsidRPr="0089599C">
        <w:t>в</w:t>
      </w:r>
      <w:r w:rsidR="0089599C" w:rsidRPr="0089599C">
        <w:t xml:space="preserve"> </w:t>
      </w:r>
      <w:r w:rsidRPr="0089599C">
        <w:t>предыдущем</w:t>
      </w:r>
      <w:r w:rsidR="0089599C" w:rsidRPr="0089599C">
        <w:t xml:space="preserve"> </w:t>
      </w:r>
      <w:r w:rsidRPr="0089599C">
        <w:t>НПФ</w:t>
      </w:r>
      <w:r w:rsidR="0089599C" w:rsidRPr="0089599C">
        <w:t xml:space="preserve"> </w:t>
      </w:r>
      <w:r w:rsidRPr="0089599C">
        <w:t>(или</w:t>
      </w:r>
      <w:r w:rsidR="0089599C" w:rsidRPr="0089599C">
        <w:t xml:space="preserve"> </w:t>
      </w:r>
      <w:r w:rsidRPr="0089599C">
        <w:t>СФР),</w:t>
      </w:r>
      <w:r w:rsidR="0089599C" w:rsidRPr="0089599C">
        <w:t xml:space="preserve"> </w:t>
      </w:r>
      <w:r w:rsidRPr="0089599C">
        <w:t>которые</w:t>
      </w:r>
      <w:r w:rsidR="0089599C" w:rsidRPr="0089599C">
        <w:t xml:space="preserve"> </w:t>
      </w:r>
      <w:r w:rsidRPr="0089599C">
        <w:t>в</w:t>
      </w:r>
      <w:r w:rsidR="0089599C" w:rsidRPr="0089599C">
        <w:t xml:space="preserve"> </w:t>
      </w:r>
      <w:r w:rsidRPr="0089599C">
        <w:t>совокупности</w:t>
      </w:r>
      <w:r w:rsidR="0089599C" w:rsidRPr="0089599C">
        <w:t xml:space="preserve"> </w:t>
      </w:r>
      <w:r w:rsidRPr="0089599C">
        <w:t>составили</w:t>
      </w:r>
      <w:r w:rsidR="0089599C" w:rsidRPr="0089599C">
        <w:t xml:space="preserve"> </w:t>
      </w:r>
      <w:r w:rsidRPr="0089599C">
        <w:t>менее</w:t>
      </w:r>
      <w:r w:rsidR="0089599C" w:rsidRPr="0089599C">
        <w:t xml:space="preserve"> </w:t>
      </w:r>
      <w:r w:rsidRPr="0089599C">
        <w:t>пяти</w:t>
      </w:r>
      <w:r w:rsidR="0089599C" w:rsidRPr="0089599C">
        <w:t xml:space="preserve"> </w:t>
      </w:r>
      <w:r w:rsidRPr="0089599C">
        <w:t>лет.</w:t>
      </w:r>
      <w:r w:rsidR="0089599C" w:rsidRPr="0089599C">
        <w:t xml:space="preserve"> </w:t>
      </w:r>
      <w:r w:rsidRPr="0089599C">
        <w:t>Поэтому</w:t>
      </w:r>
      <w:r w:rsidR="0089599C" w:rsidRPr="0089599C">
        <w:t xml:space="preserve"> </w:t>
      </w:r>
      <w:r w:rsidRPr="0089599C">
        <w:t>часто</w:t>
      </w:r>
      <w:r w:rsidR="0089599C" w:rsidRPr="0089599C">
        <w:t xml:space="preserve"> </w:t>
      </w:r>
      <w:r w:rsidRPr="0089599C">
        <w:t>менять</w:t>
      </w:r>
      <w:r w:rsidR="0089599C" w:rsidRPr="0089599C">
        <w:t xml:space="preserve"> </w:t>
      </w:r>
      <w:r w:rsidRPr="0089599C">
        <w:t>страховщика</w:t>
      </w:r>
      <w:r w:rsidR="0089599C" w:rsidRPr="0089599C">
        <w:t xml:space="preserve"> </w:t>
      </w:r>
      <w:r w:rsidRPr="0089599C">
        <w:t>невыгодно.</w:t>
      </w:r>
      <w:r w:rsidR="0089599C" w:rsidRPr="0089599C">
        <w:t xml:space="preserve"> </w:t>
      </w:r>
      <w:r w:rsidRPr="0089599C">
        <w:t>В</w:t>
      </w:r>
      <w:r w:rsidR="0089599C" w:rsidRPr="0089599C">
        <w:t xml:space="preserve"> </w:t>
      </w:r>
      <w:r w:rsidRPr="0089599C">
        <w:t>форме</w:t>
      </w:r>
      <w:r w:rsidR="0089599C" w:rsidRPr="0089599C">
        <w:t xml:space="preserve"> </w:t>
      </w:r>
      <w:r w:rsidRPr="0089599C">
        <w:t>заявления</w:t>
      </w:r>
      <w:r w:rsidR="0089599C" w:rsidRPr="0089599C">
        <w:t xml:space="preserve"> </w:t>
      </w:r>
      <w:r w:rsidRPr="0089599C">
        <w:t>о</w:t>
      </w:r>
      <w:r w:rsidR="0089599C" w:rsidRPr="0089599C">
        <w:t xml:space="preserve"> </w:t>
      </w:r>
      <w:r w:rsidRPr="0089599C">
        <w:t>досрочном</w:t>
      </w:r>
      <w:r w:rsidR="0089599C" w:rsidRPr="0089599C">
        <w:t xml:space="preserve"> </w:t>
      </w:r>
      <w:r w:rsidRPr="0089599C">
        <w:t>переходе</w:t>
      </w:r>
      <w:r w:rsidR="0089599C" w:rsidRPr="0089599C">
        <w:t xml:space="preserve"> </w:t>
      </w:r>
      <w:r w:rsidRPr="0089599C">
        <w:t>есть</w:t>
      </w:r>
      <w:r w:rsidR="0089599C" w:rsidRPr="0089599C">
        <w:t xml:space="preserve"> </w:t>
      </w:r>
      <w:r w:rsidRPr="0089599C">
        <w:t>предупреждение</w:t>
      </w:r>
      <w:r w:rsidR="0089599C" w:rsidRPr="0089599C">
        <w:t xml:space="preserve"> </w:t>
      </w:r>
      <w:r w:rsidRPr="0089599C">
        <w:t>о</w:t>
      </w:r>
      <w:r w:rsidR="0089599C" w:rsidRPr="0089599C">
        <w:t xml:space="preserve"> </w:t>
      </w:r>
      <w:r w:rsidRPr="0089599C">
        <w:t>возможности</w:t>
      </w:r>
      <w:r w:rsidR="0089599C" w:rsidRPr="0089599C">
        <w:t xml:space="preserve"> </w:t>
      </w:r>
      <w:r w:rsidRPr="0089599C">
        <w:t>потери</w:t>
      </w:r>
      <w:r w:rsidR="0089599C" w:rsidRPr="0089599C">
        <w:t xml:space="preserve"> </w:t>
      </w:r>
      <w:r w:rsidRPr="0089599C">
        <w:t>инвестиционного</w:t>
      </w:r>
      <w:r w:rsidR="0089599C" w:rsidRPr="0089599C">
        <w:t xml:space="preserve"> </w:t>
      </w:r>
      <w:r w:rsidRPr="0089599C">
        <w:t>дохода,</w:t>
      </w:r>
      <w:r w:rsidR="0089599C" w:rsidRPr="0089599C">
        <w:t xml:space="preserve"> </w:t>
      </w:r>
      <w:r w:rsidRPr="0089599C">
        <w:t>указывает</w:t>
      </w:r>
      <w:r w:rsidR="0089599C" w:rsidRPr="0089599C">
        <w:t xml:space="preserve"> </w:t>
      </w:r>
      <w:r w:rsidRPr="0089599C">
        <w:t>Дмитрий</w:t>
      </w:r>
      <w:r w:rsidR="0089599C" w:rsidRPr="0089599C">
        <w:t xml:space="preserve"> </w:t>
      </w:r>
      <w:r w:rsidRPr="0089599C">
        <w:t>Хмелев.</w:t>
      </w:r>
    </w:p>
    <w:p w14:paraId="6822A702" w14:textId="77777777" w:rsidR="00033331" w:rsidRPr="0089599C" w:rsidRDefault="004C5517" w:rsidP="00033331">
      <w:r w:rsidRPr="0089599C">
        <w:t>СТОИТ</w:t>
      </w:r>
      <w:r w:rsidR="0089599C" w:rsidRPr="0089599C">
        <w:t xml:space="preserve"> </w:t>
      </w:r>
      <w:r w:rsidRPr="0089599C">
        <w:t>ЛИ</w:t>
      </w:r>
      <w:r w:rsidR="0089599C" w:rsidRPr="0089599C">
        <w:t xml:space="preserve"> </w:t>
      </w:r>
      <w:r w:rsidRPr="0089599C">
        <w:t>УХОДИТЬ</w:t>
      </w:r>
      <w:r w:rsidR="0089599C" w:rsidRPr="0089599C">
        <w:t xml:space="preserve"> </w:t>
      </w:r>
      <w:r w:rsidRPr="0089599C">
        <w:t>ИЗ</w:t>
      </w:r>
      <w:r w:rsidR="0089599C" w:rsidRPr="0089599C">
        <w:t xml:space="preserve"> </w:t>
      </w:r>
      <w:r w:rsidRPr="0089599C">
        <w:t>ГОСУДАРСТВЕННОГО</w:t>
      </w:r>
      <w:r w:rsidR="0089599C" w:rsidRPr="0089599C">
        <w:t xml:space="preserve"> </w:t>
      </w:r>
      <w:r w:rsidRPr="0089599C">
        <w:t>ФОНДА</w:t>
      </w:r>
      <w:r w:rsidR="0089599C" w:rsidRPr="0089599C">
        <w:t xml:space="preserve"> </w:t>
      </w:r>
      <w:r w:rsidRPr="0089599C">
        <w:t>В</w:t>
      </w:r>
      <w:r w:rsidR="0089599C" w:rsidRPr="0089599C">
        <w:t xml:space="preserve"> </w:t>
      </w:r>
      <w:r w:rsidRPr="0089599C">
        <w:t>ЧАСТНЫЙ</w:t>
      </w:r>
    </w:p>
    <w:p w14:paraId="146DE56D" w14:textId="77777777" w:rsidR="00033331" w:rsidRPr="0089599C" w:rsidRDefault="00033331" w:rsidP="00033331">
      <w:r w:rsidRPr="0089599C">
        <w:t>Выбор</w:t>
      </w:r>
      <w:r w:rsidR="0089599C" w:rsidRPr="0089599C">
        <w:t xml:space="preserve"> </w:t>
      </w:r>
      <w:r w:rsidRPr="0089599C">
        <w:t>остается</w:t>
      </w:r>
      <w:r w:rsidR="0089599C" w:rsidRPr="0089599C">
        <w:t xml:space="preserve"> </w:t>
      </w:r>
      <w:r w:rsidRPr="0089599C">
        <w:t>за</w:t>
      </w:r>
      <w:r w:rsidR="0089599C" w:rsidRPr="0089599C">
        <w:t xml:space="preserve"> </w:t>
      </w:r>
      <w:r w:rsidRPr="0089599C">
        <w:t>владельцем</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Сейчас</w:t>
      </w:r>
      <w:r w:rsidR="0089599C" w:rsidRPr="0089599C">
        <w:t xml:space="preserve"> </w:t>
      </w:r>
      <w:r w:rsidRPr="0089599C">
        <w:t>у</w:t>
      </w:r>
      <w:r w:rsidR="0089599C" w:rsidRPr="0089599C">
        <w:t xml:space="preserve"> </w:t>
      </w:r>
      <w:r w:rsidRPr="0089599C">
        <w:t>частных</w:t>
      </w:r>
      <w:r w:rsidR="0089599C" w:rsidRPr="0089599C">
        <w:t xml:space="preserve"> </w:t>
      </w:r>
      <w:r w:rsidRPr="0089599C">
        <w:t>фондов</w:t>
      </w:r>
      <w:r w:rsidR="0089599C" w:rsidRPr="0089599C">
        <w:t xml:space="preserve"> </w:t>
      </w:r>
      <w:r w:rsidRPr="0089599C">
        <w:t>есть</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с</w:t>
      </w:r>
      <w:r w:rsidR="0089599C" w:rsidRPr="0089599C">
        <w:t xml:space="preserve"> </w:t>
      </w:r>
      <w:r w:rsidRPr="0089599C">
        <w:t>государственным</w:t>
      </w:r>
      <w:r w:rsidR="0089599C" w:rsidRPr="0089599C">
        <w:t xml:space="preserve"> </w:t>
      </w:r>
      <w:r w:rsidRPr="0089599C">
        <w:t>софинансированием</w:t>
      </w:r>
      <w:r w:rsidR="0089599C" w:rsidRPr="0089599C">
        <w:t xml:space="preserve"> </w:t>
      </w:r>
      <w:r w:rsidR="007F01F9">
        <w:t>-</w:t>
      </w:r>
      <w:r w:rsidR="0089599C" w:rsidRPr="0089599C">
        <w:t xml:space="preserve"> </w:t>
      </w:r>
      <w:r w:rsidRPr="0089599C">
        <w:t>это</w:t>
      </w:r>
      <w:r w:rsidR="0089599C" w:rsidRPr="0089599C">
        <w:t xml:space="preserve"> </w:t>
      </w:r>
      <w:r w:rsidRPr="0089599C">
        <w:t>весьма</w:t>
      </w:r>
      <w:r w:rsidR="0089599C" w:rsidRPr="0089599C">
        <w:t xml:space="preserve"> </w:t>
      </w:r>
      <w:r w:rsidRPr="0089599C">
        <w:t>интересная</w:t>
      </w:r>
      <w:r w:rsidR="0089599C" w:rsidRPr="0089599C">
        <w:t xml:space="preserve"> </w:t>
      </w:r>
      <w:r w:rsidRPr="0089599C">
        <w:t>особенность</w:t>
      </w:r>
      <w:r w:rsidR="0089599C" w:rsidRPr="0089599C">
        <w:t xml:space="preserve"> </w:t>
      </w:r>
      <w:r w:rsidRPr="0089599C">
        <w:t>НПФ.</w:t>
      </w:r>
    </w:p>
    <w:p w14:paraId="57073713" w14:textId="77777777" w:rsidR="00033331" w:rsidRPr="0089599C" w:rsidRDefault="0089599C" w:rsidP="00033331">
      <w:r w:rsidRPr="0089599C">
        <w:t>«</w:t>
      </w:r>
      <w:r w:rsidR="00033331" w:rsidRPr="0089599C">
        <w:t>Что</w:t>
      </w:r>
      <w:r w:rsidRPr="0089599C">
        <w:t xml:space="preserve"> </w:t>
      </w:r>
      <w:r w:rsidR="00033331" w:rsidRPr="0089599C">
        <w:t>касается</w:t>
      </w:r>
      <w:r w:rsidRPr="0089599C">
        <w:t xml:space="preserve"> </w:t>
      </w:r>
      <w:r w:rsidR="00033331" w:rsidRPr="0089599C">
        <w:t>вопроса</w:t>
      </w:r>
      <w:r w:rsidRPr="0089599C">
        <w:t xml:space="preserve"> </w:t>
      </w:r>
      <w:r w:rsidR="00033331" w:rsidRPr="0089599C">
        <w:t>целесообразности</w:t>
      </w:r>
      <w:r w:rsidRPr="0089599C">
        <w:t xml:space="preserve"> </w:t>
      </w:r>
      <w:r w:rsidR="00033331" w:rsidRPr="0089599C">
        <w:t>перевода</w:t>
      </w:r>
      <w:r w:rsidRPr="0089599C">
        <w:t xml:space="preserve"> </w:t>
      </w:r>
      <w:r w:rsidR="00033331" w:rsidRPr="0089599C">
        <w:t>пенсионных</w:t>
      </w:r>
      <w:r w:rsidRPr="0089599C">
        <w:t xml:space="preserve"> </w:t>
      </w:r>
      <w:r w:rsidR="00033331" w:rsidRPr="0089599C">
        <w:t>накоплений</w:t>
      </w:r>
      <w:r w:rsidRPr="0089599C">
        <w:t xml:space="preserve"> </w:t>
      </w:r>
      <w:r w:rsidR="00033331" w:rsidRPr="0089599C">
        <w:t>из</w:t>
      </w:r>
      <w:r w:rsidRPr="0089599C">
        <w:t xml:space="preserve"> </w:t>
      </w:r>
      <w:r w:rsidR="00033331" w:rsidRPr="0089599C">
        <w:t>СФР</w:t>
      </w:r>
      <w:r w:rsidRPr="0089599C">
        <w:t xml:space="preserve"> </w:t>
      </w:r>
      <w:r w:rsidR="00033331" w:rsidRPr="0089599C">
        <w:t>в</w:t>
      </w:r>
      <w:r w:rsidRPr="0089599C">
        <w:t xml:space="preserve"> </w:t>
      </w:r>
      <w:r w:rsidR="00033331" w:rsidRPr="0089599C">
        <w:t>НПФ,</w:t>
      </w:r>
      <w:r w:rsidRPr="0089599C">
        <w:t xml:space="preserve"> </w:t>
      </w:r>
      <w:r w:rsidR="00033331" w:rsidRPr="0089599C">
        <w:t>то</w:t>
      </w:r>
      <w:r w:rsidRPr="0089599C">
        <w:t xml:space="preserve"> </w:t>
      </w:r>
      <w:r w:rsidR="00033331" w:rsidRPr="0089599C">
        <w:t>здесь</w:t>
      </w:r>
      <w:r w:rsidRPr="0089599C">
        <w:t xml:space="preserve"> </w:t>
      </w:r>
      <w:r w:rsidR="00033331" w:rsidRPr="0089599C">
        <w:t>нельзя</w:t>
      </w:r>
      <w:r w:rsidRPr="0089599C">
        <w:t xml:space="preserve"> </w:t>
      </w:r>
      <w:r w:rsidR="00033331" w:rsidRPr="0089599C">
        <w:t>не</w:t>
      </w:r>
      <w:r w:rsidRPr="0089599C">
        <w:t xml:space="preserve"> </w:t>
      </w:r>
      <w:r w:rsidR="00033331" w:rsidRPr="0089599C">
        <w:t>отметить</w:t>
      </w:r>
      <w:r w:rsidRPr="0089599C">
        <w:t xml:space="preserve"> </w:t>
      </w:r>
      <w:r w:rsidR="00033331" w:rsidRPr="0089599C">
        <w:t>стартовавшую</w:t>
      </w:r>
      <w:r w:rsidRPr="0089599C">
        <w:t xml:space="preserve"> </w:t>
      </w:r>
      <w:r w:rsidR="00033331" w:rsidRPr="0089599C">
        <w:t>с</w:t>
      </w:r>
      <w:r w:rsidRPr="0089599C">
        <w:t xml:space="preserve"> </w:t>
      </w:r>
      <w:r w:rsidR="00033331" w:rsidRPr="0089599C">
        <w:t>января</w:t>
      </w:r>
      <w:r w:rsidRPr="0089599C">
        <w:t xml:space="preserve"> </w:t>
      </w:r>
      <w:r w:rsidR="00033331" w:rsidRPr="0089599C">
        <w:t>текущего</w:t>
      </w:r>
      <w:r w:rsidRPr="0089599C">
        <w:t xml:space="preserve"> </w:t>
      </w:r>
      <w:r w:rsidR="00033331" w:rsidRPr="0089599C">
        <w:t>года</w:t>
      </w:r>
      <w:r w:rsidRPr="0089599C">
        <w:t xml:space="preserve"> </w:t>
      </w:r>
      <w:r w:rsidR="00033331" w:rsidRPr="0089599C">
        <w:t>программу</w:t>
      </w:r>
      <w:r w:rsidRPr="0089599C">
        <w:t xml:space="preserve"> </w:t>
      </w:r>
      <w:r w:rsidR="00033331" w:rsidRPr="0089599C">
        <w:t>долгосрочных</w:t>
      </w:r>
      <w:r w:rsidRPr="0089599C">
        <w:t xml:space="preserve"> </w:t>
      </w:r>
      <w:r w:rsidR="00033331" w:rsidRPr="0089599C">
        <w:t>сбережений.</w:t>
      </w:r>
      <w:r w:rsidRPr="0089599C">
        <w:t xml:space="preserve"> </w:t>
      </w:r>
      <w:r w:rsidR="00033331" w:rsidRPr="0089599C">
        <w:t>У</w:t>
      </w:r>
      <w:r w:rsidRPr="0089599C">
        <w:t xml:space="preserve"> </w:t>
      </w:r>
      <w:r w:rsidR="00033331" w:rsidRPr="0089599C">
        <w:t>нее</w:t>
      </w:r>
      <w:r w:rsidRPr="0089599C">
        <w:t xml:space="preserve"> </w:t>
      </w:r>
      <w:r w:rsidR="00033331" w:rsidRPr="0089599C">
        <w:t>много</w:t>
      </w:r>
      <w:r w:rsidRPr="0089599C">
        <w:t xml:space="preserve"> </w:t>
      </w:r>
      <w:r w:rsidR="00033331" w:rsidRPr="0089599C">
        <w:t>преимуществ.</w:t>
      </w:r>
      <w:r w:rsidRPr="0089599C">
        <w:t xml:space="preserve"> </w:t>
      </w:r>
      <w:r w:rsidR="00033331" w:rsidRPr="0089599C">
        <w:t>Можно</w:t>
      </w:r>
      <w:r w:rsidRPr="0089599C">
        <w:t xml:space="preserve"> </w:t>
      </w:r>
      <w:r w:rsidR="00033331" w:rsidRPr="0089599C">
        <w:t>сказать,</w:t>
      </w:r>
      <w:r w:rsidRPr="0089599C">
        <w:t xml:space="preserve"> </w:t>
      </w:r>
      <w:r w:rsidR="00033331" w:rsidRPr="0089599C">
        <w:t>что</w:t>
      </w:r>
      <w:r w:rsidRPr="0089599C">
        <w:t xml:space="preserve"> </w:t>
      </w:r>
      <w:r w:rsidR="00033331" w:rsidRPr="0089599C">
        <w:t>это</w:t>
      </w:r>
      <w:r w:rsidRPr="0089599C">
        <w:t xml:space="preserve"> </w:t>
      </w:r>
      <w:r w:rsidR="00033331" w:rsidRPr="0089599C">
        <w:t>действительно</w:t>
      </w:r>
      <w:r w:rsidRPr="0089599C">
        <w:t xml:space="preserve"> </w:t>
      </w:r>
      <w:r w:rsidR="00033331" w:rsidRPr="0089599C">
        <w:t>уникальный</w:t>
      </w:r>
      <w:r w:rsidRPr="0089599C">
        <w:t xml:space="preserve"> </w:t>
      </w:r>
      <w:r w:rsidR="00033331" w:rsidRPr="0089599C">
        <w:t>для</w:t>
      </w:r>
      <w:r w:rsidRPr="0089599C">
        <w:t xml:space="preserve"> </w:t>
      </w:r>
      <w:r w:rsidR="00033331" w:rsidRPr="0089599C">
        <w:t>российского</w:t>
      </w:r>
      <w:r w:rsidRPr="0089599C">
        <w:t xml:space="preserve"> </w:t>
      </w:r>
      <w:r w:rsidR="00033331" w:rsidRPr="0089599C">
        <w:t>рынка</w:t>
      </w:r>
      <w:r w:rsidRPr="0089599C">
        <w:t xml:space="preserve"> </w:t>
      </w:r>
      <w:r w:rsidR="00033331" w:rsidRPr="0089599C">
        <w:t>финансовый</w:t>
      </w:r>
      <w:r w:rsidRPr="0089599C">
        <w:t xml:space="preserve"> </w:t>
      </w:r>
      <w:r w:rsidR="00033331" w:rsidRPr="0089599C">
        <w:t>продукт</w:t>
      </w:r>
      <w:r w:rsidRPr="0089599C">
        <w:t>»</w:t>
      </w:r>
      <w:r w:rsidR="00033331" w:rsidRPr="0089599C">
        <w:t>,</w:t>
      </w:r>
      <w:r w:rsidRPr="0089599C">
        <w:t xml:space="preserve"> </w:t>
      </w:r>
      <w:r w:rsidR="007F01F9">
        <w:t>-</w:t>
      </w:r>
      <w:r w:rsidRPr="0089599C">
        <w:t xml:space="preserve"> </w:t>
      </w:r>
      <w:r w:rsidR="00033331" w:rsidRPr="0089599C">
        <w:t>подчеркивает</w:t>
      </w:r>
      <w:r w:rsidRPr="0089599C">
        <w:t xml:space="preserve"> </w:t>
      </w:r>
      <w:r w:rsidR="00033331" w:rsidRPr="0089599C">
        <w:t>Дмитрий</w:t>
      </w:r>
      <w:r w:rsidRPr="0089599C">
        <w:t xml:space="preserve"> </w:t>
      </w:r>
      <w:r w:rsidR="00033331" w:rsidRPr="0089599C">
        <w:t>Хмелев.</w:t>
      </w:r>
    </w:p>
    <w:p w14:paraId="4AD8C1BF" w14:textId="77777777" w:rsidR="00033331" w:rsidRPr="0089599C" w:rsidRDefault="00033331" w:rsidP="00033331">
      <w:r w:rsidRPr="0089599C">
        <w:t>Кроме</w:t>
      </w:r>
      <w:r w:rsidR="0089599C" w:rsidRPr="0089599C">
        <w:t xml:space="preserve"> </w:t>
      </w:r>
      <w:r w:rsidRPr="0089599C">
        <w:t>того,</w:t>
      </w:r>
      <w:r w:rsidR="0089599C" w:rsidRPr="0089599C">
        <w:t xml:space="preserve"> </w:t>
      </w:r>
      <w:r w:rsidRPr="0089599C">
        <w:t>негосударственные</w:t>
      </w:r>
      <w:r w:rsidR="0089599C" w:rsidRPr="0089599C">
        <w:t xml:space="preserve"> </w:t>
      </w:r>
      <w:r w:rsidRPr="0089599C">
        <w:t>фонды</w:t>
      </w:r>
      <w:r w:rsidR="0089599C" w:rsidRPr="0089599C">
        <w:t xml:space="preserve"> </w:t>
      </w:r>
      <w:r w:rsidRPr="0089599C">
        <w:t>могут</w:t>
      </w:r>
      <w:r w:rsidR="0089599C" w:rsidRPr="0089599C">
        <w:t xml:space="preserve"> </w:t>
      </w:r>
      <w:r w:rsidRPr="0089599C">
        <w:t>инвестировать</w:t>
      </w:r>
      <w:r w:rsidR="0089599C" w:rsidRPr="0089599C">
        <w:t xml:space="preserve"> </w:t>
      </w:r>
      <w:r w:rsidRPr="0089599C">
        <w:t>маленькую</w:t>
      </w:r>
      <w:r w:rsidR="0089599C" w:rsidRPr="0089599C">
        <w:t xml:space="preserve"> </w:t>
      </w:r>
      <w:r w:rsidRPr="0089599C">
        <w:t>часть</w:t>
      </w:r>
      <w:r w:rsidR="0089599C" w:rsidRPr="0089599C">
        <w:t xml:space="preserve"> </w:t>
      </w:r>
      <w:r w:rsidRPr="0089599C">
        <w:t>накоплений</w:t>
      </w:r>
      <w:r w:rsidR="0089599C" w:rsidRPr="0089599C">
        <w:t xml:space="preserve"> </w:t>
      </w:r>
      <w:r w:rsidRPr="0089599C">
        <w:t>в</w:t>
      </w:r>
      <w:r w:rsidR="0089599C" w:rsidRPr="0089599C">
        <w:t xml:space="preserve"> </w:t>
      </w:r>
      <w:r w:rsidRPr="0089599C">
        <w:t>акции</w:t>
      </w:r>
      <w:r w:rsidR="0089599C" w:rsidRPr="0089599C">
        <w:t xml:space="preserve"> </w:t>
      </w:r>
      <w:r w:rsidR="007F01F9">
        <w:t>-</w:t>
      </w:r>
      <w:r w:rsidR="0089599C" w:rsidRPr="0089599C">
        <w:t xml:space="preserve"> </w:t>
      </w:r>
      <w:r w:rsidRPr="0089599C">
        <w:t>это</w:t>
      </w:r>
      <w:r w:rsidR="0089599C" w:rsidRPr="0089599C">
        <w:t xml:space="preserve"> </w:t>
      </w:r>
      <w:r w:rsidRPr="0089599C">
        <w:t>может</w:t>
      </w:r>
      <w:r w:rsidR="0089599C" w:rsidRPr="0089599C">
        <w:t xml:space="preserve"> </w:t>
      </w:r>
      <w:r w:rsidRPr="0089599C">
        <w:t>повысить</w:t>
      </w:r>
      <w:r w:rsidR="0089599C" w:rsidRPr="0089599C">
        <w:t xml:space="preserve"> </w:t>
      </w:r>
      <w:r w:rsidRPr="0089599C">
        <w:t>доходность</w:t>
      </w:r>
      <w:r w:rsidR="0089599C" w:rsidRPr="0089599C">
        <w:t xml:space="preserve"> </w:t>
      </w:r>
      <w:r w:rsidRPr="0089599C">
        <w:t>относительно</w:t>
      </w:r>
      <w:r w:rsidR="0089599C" w:rsidRPr="0089599C">
        <w:t xml:space="preserve"> </w:t>
      </w:r>
      <w:r w:rsidRPr="0089599C">
        <w:t>СФР,</w:t>
      </w:r>
      <w:r w:rsidR="0089599C" w:rsidRPr="0089599C">
        <w:t xml:space="preserve"> </w:t>
      </w:r>
      <w:r w:rsidRPr="0089599C">
        <w:t>хотя</w:t>
      </w:r>
      <w:r w:rsidR="0089599C" w:rsidRPr="0089599C">
        <w:t xml:space="preserve"> </w:t>
      </w:r>
      <w:r w:rsidRPr="0089599C">
        <w:t>это</w:t>
      </w:r>
      <w:r w:rsidR="0089599C" w:rsidRPr="0089599C">
        <w:t xml:space="preserve"> </w:t>
      </w:r>
      <w:r w:rsidRPr="0089599C">
        <w:t>и</w:t>
      </w:r>
      <w:r w:rsidR="0089599C" w:rsidRPr="0089599C">
        <w:t xml:space="preserve"> </w:t>
      </w:r>
      <w:r w:rsidRPr="0089599C">
        <w:t>не</w:t>
      </w:r>
      <w:r w:rsidR="0089599C" w:rsidRPr="0089599C">
        <w:t xml:space="preserve"> </w:t>
      </w:r>
      <w:r w:rsidRPr="0089599C">
        <w:t>гарантировано.</w:t>
      </w:r>
    </w:p>
    <w:p w14:paraId="788DA12A" w14:textId="77777777" w:rsidR="00033331" w:rsidRPr="0089599C" w:rsidRDefault="00033331" w:rsidP="00033331">
      <w:r w:rsidRPr="0089599C">
        <w:t>Однако,</w:t>
      </w:r>
      <w:r w:rsidR="0089599C" w:rsidRPr="0089599C">
        <w:t xml:space="preserve"> </w:t>
      </w:r>
      <w:r w:rsidRPr="0089599C">
        <w:t>как</w:t>
      </w:r>
      <w:r w:rsidR="0089599C" w:rsidRPr="0089599C">
        <w:t xml:space="preserve"> </w:t>
      </w:r>
      <w:r w:rsidRPr="0089599C">
        <w:t>отмечает</w:t>
      </w:r>
      <w:r w:rsidR="0089599C" w:rsidRPr="0089599C">
        <w:t xml:space="preserve"> </w:t>
      </w:r>
      <w:r w:rsidRPr="0089599C">
        <w:t>глава</w:t>
      </w:r>
      <w:r w:rsidR="0089599C" w:rsidRPr="0089599C">
        <w:t xml:space="preserve"> </w:t>
      </w:r>
      <w:r w:rsidRPr="0089599C">
        <w:t>аналитического</w:t>
      </w:r>
      <w:r w:rsidR="0089599C" w:rsidRPr="0089599C">
        <w:t xml:space="preserve"> </w:t>
      </w:r>
      <w:r w:rsidRPr="0089599C">
        <w:t>отдела</w:t>
      </w:r>
      <w:r w:rsidR="0089599C" w:rsidRPr="0089599C">
        <w:t xml:space="preserve"> </w:t>
      </w:r>
      <w:r w:rsidRPr="0089599C">
        <w:t>Банки.ру,</w:t>
      </w:r>
      <w:r w:rsidR="0089599C" w:rsidRPr="0089599C">
        <w:t xml:space="preserve"> </w:t>
      </w:r>
      <w:r w:rsidRPr="0089599C">
        <w:t>в</w:t>
      </w:r>
      <w:r w:rsidR="0089599C" w:rsidRPr="0089599C">
        <w:t xml:space="preserve"> </w:t>
      </w:r>
      <w:r w:rsidRPr="0089599C">
        <w:t>долгосрочной</w:t>
      </w:r>
      <w:r w:rsidR="0089599C" w:rsidRPr="0089599C">
        <w:t xml:space="preserve"> </w:t>
      </w:r>
      <w:r w:rsidRPr="0089599C">
        <w:t>перспективе</w:t>
      </w:r>
      <w:r w:rsidR="0089599C" w:rsidRPr="0089599C">
        <w:t xml:space="preserve"> </w:t>
      </w:r>
      <w:r w:rsidRPr="0089599C">
        <w:t>доходность</w:t>
      </w:r>
      <w:r w:rsidR="0089599C" w:rsidRPr="0089599C">
        <w:t xml:space="preserve"> </w:t>
      </w:r>
      <w:r w:rsidRPr="0089599C">
        <w:t>НПФ</w:t>
      </w:r>
      <w:r w:rsidR="0089599C" w:rsidRPr="0089599C">
        <w:t xml:space="preserve"> </w:t>
      </w:r>
      <w:r w:rsidRPr="0089599C">
        <w:t>и</w:t>
      </w:r>
      <w:r w:rsidR="0089599C" w:rsidRPr="0089599C">
        <w:t xml:space="preserve"> </w:t>
      </w:r>
      <w:r w:rsidRPr="0089599C">
        <w:t>доходность</w:t>
      </w:r>
      <w:r w:rsidR="0089599C" w:rsidRPr="0089599C">
        <w:t xml:space="preserve"> </w:t>
      </w:r>
      <w:r w:rsidRPr="0089599C">
        <w:t>СФР</w:t>
      </w:r>
      <w:r w:rsidR="0089599C" w:rsidRPr="0089599C">
        <w:t xml:space="preserve"> </w:t>
      </w:r>
      <w:r w:rsidRPr="0089599C">
        <w:t>в</w:t>
      </w:r>
      <w:r w:rsidR="0089599C" w:rsidRPr="0089599C">
        <w:t xml:space="preserve"> </w:t>
      </w:r>
      <w:r w:rsidRPr="0089599C">
        <w:t>целом</w:t>
      </w:r>
      <w:r w:rsidR="0089599C" w:rsidRPr="0089599C">
        <w:t xml:space="preserve"> </w:t>
      </w:r>
      <w:r w:rsidRPr="0089599C">
        <w:t>сопоставимы.</w:t>
      </w:r>
    </w:p>
    <w:p w14:paraId="6C6CADDC" w14:textId="77777777" w:rsidR="00033331" w:rsidRPr="0089599C" w:rsidRDefault="00033331" w:rsidP="00033331">
      <w:r w:rsidRPr="0089599C">
        <w:t>Доцент</w:t>
      </w:r>
      <w:r w:rsidR="0089599C" w:rsidRPr="0089599C">
        <w:t xml:space="preserve"> </w:t>
      </w:r>
      <w:r w:rsidRPr="0089599C">
        <w:t>кафедры</w:t>
      </w:r>
      <w:r w:rsidR="0089599C" w:rsidRPr="0089599C">
        <w:t xml:space="preserve"> </w:t>
      </w:r>
      <w:r w:rsidRPr="0089599C">
        <w:t>финансовых</w:t>
      </w:r>
      <w:r w:rsidR="0089599C" w:rsidRPr="0089599C">
        <w:t xml:space="preserve"> </w:t>
      </w:r>
      <w:r w:rsidRPr="0089599C">
        <w:t>рынков</w:t>
      </w:r>
      <w:r w:rsidR="0089599C" w:rsidRPr="0089599C">
        <w:t xml:space="preserve"> </w:t>
      </w:r>
      <w:r w:rsidRPr="0089599C">
        <w:t>и</w:t>
      </w:r>
      <w:r w:rsidR="0089599C" w:rsidRPr="0089599C">
        <w:t xml:space="preserve"> </w:t>
      </w:r>
      <w:r w:rsidRPr="0089599C">
        <w:t>финансового</w:t>
      </w:r>
      <w:r w:rsidR="0089599C" w:rsidRPr="0089599C">
        <w:t xml:space="preserve"> </w:t>
      </w:r>
      <w:r w:rsidRPr="0089599C">
        <w:t>инжиниринга</w:t>
      </w:r>
      <w:r w:rsidR="0089599C" w:rsidRPr="0089599C">
        <w:t xml:space="preserve"> </w:t>
      </w:r>
      <w:r w:rsidRPr="0089599C">
        <w:t>Финансового</w:t>
      </w:r>
      <w:r w:rsidR="0089599C" w:rsidRPr="0089599C">
        <w:t xml:space="preserve"> </w:t>
      </w:r>
      <w:r w:rsidRPr="0089599C">
        <w:t>университета</w:t>
      </w:r>
      <w:r w:rsidR="0089599C" w:rsidRPr="0089599C">
        <w:t xml:space="preserve"> </w:t>
      </w:r>
      <w:r w:rsidRPr="0089599C">
        <w:t>при</w:t>
      </w:r>
      <w:r w:rsidR="0089599C" w:rsidRPr="0089599C">
        <w:t xml:space="preserve"> </w:t>
      </w:r>
      <w:r w:rsidRPr="0089599C">
        <w:t>правительстве</w:t>
      </w:r>
      <w:r w:rsidR="0089599C" w:rsidRPr="0089599C">
        <w:t xml:space="preserve"> </w:t>
      </w:r>
      <w:r w:rsidRPr="0089599C">
        <w:t>РФ</w:t>
      </w:r>
      <w:r w:rsidR="0089599C" w:rsidRPr="0089599C">
        <w:t xml:space="preserve"> </w:t>
      </w:r>
      <w:r w:rsidRPr="0089599C">
        <w:t>Елена</w:t>
      </w:r>
      <w:r w:rsidR="0089599C" w:rsidRPr="0089599C">
        <w:t xml:space="preserve"> </w:t>
      </w:r>
      <w:r w:rsidRPr="0089599C">
        <w:t>Алтухова</w:t>
      </w:r>
      <w:r w:rsidR="0089599C" w:rsidRPr="0089599C">
        <w:t xml:space="preserve"> </w:t>
      </w:r>
      <w:r w:rsidRPr="0089599C">
        <w:t>считает,</w:t>
      </w:r>
      <w:r w:rsidR="0089599C" w:rsidRPr="0089599C">
        <w:t xml:space="preserve"> </w:t>
      </w:r>
      <w:r w:rsidRPr="0089599C">
        <w:t>что</w:t>
      </w:r>
      <w:r w:rsidR="0089599C" w:rsidRPr="0089599C">
        <w:t xml:space="preserve"> </w:t>
      </w:r>
      <w:r w:rsidRPr="0089599C">
        <w:t>в</w:t>
      </w:r>
      <w:r w:rsidR="0089599C" w:rsidRPr="0089599C">
        <w:t xml:space="preserve"> </w:t>
      </w:r>
      <w:r w:rsidRPr="0089599C">
        <w:t>НПФ</w:t>
      </w:r>
      <w:r w:rsidR="0089599C" w:rsidRPr="0089599C">
        <w:t xml:space="preserve"> </w:t>
      </w:r>
      <w:r w:rsidRPr="0089599C">
        <w:t>доходность</w:t>
      </w:r>
      <w:r w:rsidR="0089599C" w:rsidRPr="0089599C">
        <w:t xml:space="preserve"> </w:t>
      </w:r>
      <w:r w:rsidRPr="0089599C">
        <w:t>все</w:t>
      </w:r>
      <w:r w:rsidR="0089599C" w:rsidRPr="0089599C">
        <w:t xml:space="preserve"> </w:t>
      </w:r>
      <w:r w:rsidRPr="0089599C">
        <w:t>же</w:t>
      </w:r>
      <w:r w:rsidR="0089599C" w:rsidRPr="0089599C">
        <w:t xml:space="preserve"> </w:t>
      </w:r>
      <w:r w:rsidRPr="0089599C">
        <w:t>выше,</w:t>
      </w:r>
      <w:r w:rsidR="0089599C" w:rsidRPr="0089599C">
        <w:t xml:space="preserve"> </w:t>
      </w:r>
      <w:r w:rsidRPr="0089599C">
        <w:t>чем</w:t>
      </w:r>
      <w:r w:rsidR="0089599C" w:rsidRPr="0089599C">
        <w:t xml:space="preserve"> </w:t>
      </w:r>
      <w:r w:rsidRPr="0089599C">
        <w:t>в</w:t>
      </w:r>
      <w:r w:rsidR="0089599C" w:rsidRPr="0089599C">
        <w:t xml:space="preserve"> </w:t>
      </w:r>
      <w:r w:rsidRPr="0089599C">
        <w:t>СФР.</w:t>
      </w:r>
      <w:r w:rsidR="0089599C" w:rsidRPr="0089599C">
        <w:t xml:space="preserve"> «</w:t>
      </w:r>
      <w:r w:rsidRPr="0089599C">
        <w:t>Учитывая</w:t>
      </w:r>
      <w:r w:rsidR="0089599C" w:rsidRPr="0089599C">
        <w:t xml:space="preserve"> </w:t>
      </w:r>
      <w:r w:rsidRPr="0089599C">
        <w:t>более</w:t>
      </w:r>
      <w:r w:rsidR="0089599C" w:rsidRPr="0089599C">
        <w:t xml:space="preserve"> </w:t>
      </w:r>
      <w:r w:rsidRPr="0089599C">
        <w:t>высокую</w:t>
      </w:r>
      <w:r w:rsidR="0089599C" w:rsidRPr="0089599C">
        <w:t xml:space="preserve"> </w:t>
      </w:r>
      <w:r w:rsidRPr="0089599C">
        <w:t>доходность,</w:t>
      </w:r>
      <w:r w:rsidR="0089599C" w:rsidRPr="0089599C">
        <w:t xml:space="preserve"> </w:t>
      </w:r>
      <w:r w:rsidRPr="0089599C">
        <w:t>обеспечиваемую</w:t>
      </w:r>
      <w:r w:rsidR="0089599C" w:rsidRPr="0089599C">
        <w:t xml:space="preserve"> </w:t>
      </w:r>
      <w:r w:rsidRPr="0089599C">
        <w:t>НПФ,</w:t>
      </w:r>
      <w:r w:rsidR="0089599C" w:rsidRPr="0089599C">
        <w:t xml:space="preserve"> </w:t>
      </w:r>
      <w:r w:rsidRPr="0089599C">
        <w:t>свои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можно</w:t>
      </w:r>
      <w:r w:rsidR="0089599C" w:rsidRPr="0089599C">
        <w:t xml:space="preserve"> </w:t>
      </w:r>
      <w:r w:rsidRPr="0089599C">
        <w:t>сегодня</w:t>
      </w:r>
      <w:r w:rsidR="0089599C" w:rsidRPr="0089599C">
        <w:t xml:space="preserve"> </w:t>
      </w:r>
      <w:r w:rsidRPr="0089599C">
        <w:t>доверить</w:t>
      </w:r>
      <w:r w:rsidR="0089599C" w:rsidRPr="0089599C">
        <w:t xml:space="preserve"> </w:t>
      </w:r>
      <w:r w:rsidRPr="0089599C">
        <w:t>НПФ.</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важно</w:t>
      </w:r>
      <w:r w:rsidR="0089599C" w:rsidRPr="0089599C">
        <w:t xml:space="preserve"> </w:t>
      </w:r>
      <w:r w:rsidRPr="0089599C">
        <w:t>учитывать</w:t>
      </w:r>
      <w:r w:rsidR="0089599C" w:rsidRPr="0089599C">
        <w:t xml:space="preserve"> </w:t>
      </w:r>
      <w:r w:rsidRPr="0089599C">
        <w:t>надежность</w:t>
      </w:r>
      <w:r w:rsidR="0089599C" w:rsidRPr="0089599C">
        <w:t xml:space="preserve"> </w:t>
      </w:r>
      <w:r w:rsidRPr="0089599C">
        <w:t>НПФ</w:t>
      </w:r>
      <w:r w:rsidR="0089599C" w:rsidRPr="0089599C">
        <w:t xml:space="preserve"> </w:t>
      </w:r>
      <w:r w:rsidRPr="0089599C">
        <w:t>в</w:t>
      </w:r>
      <w:r w:rsidR="0089599C" w:rsidRPr="0089599C">
        <w:t xml:space="preserve"> </w:t>
      </w:r>
      <w:r w:rsidRPr="0089599C">
        <w:t>долгосрочной</w:t>
      </w:r>
      <w:r w:rsidR="0089599C" w:rsidRPr="0089599C">
        <w:t xml:space="preserve"> </w:t>
      </w:r>
      <w:r w:rsidRPr="0089599C">
        <w:t>перспективе</w:t>
      </w:r>
      <w:r w:rsidR="0089599C" w:rsidRPr="0089599C">
        <w:t>»</w:t>
      </w:r>
      <w:r w:rsidRPr="0089599C">
        <w:t>,</w:t>
      </w:r>
      <w:r w:rsidR="0089599C" w:rsidRPr="0089599C">
        <w:t xml:space="preserve"> </w:t>
      </w:r>
      <w:r w:rsidR="007F01F9">
        <w:t>-</w:t>
      </w:r>
      <w:r w:rsidR="0089599C" w:rsidRPr="0089599C">
        <w:t xml:space="preserve"> </w:t>
      </w:r>
      <w:r w:rsidRPr="0089599C">
        <w:t>указала</w:t>
      </w:r>
      <w:r w:rsidR="0089599C" w:rsidRPr="0089599C">
        <w:t xml:space="preserve"> </w:t>
      </w:r>
      <w:r w:rsidRPr="0089599C">
        <w:t>она</w:t>
      </w:r>
      <w:r w:rsidR="0089599C" w:rsidRPr="0089599C">
        <w:t xml:space="preserve"> </w:t>
      </w:r>
      <w:r w:rsidRPr="0089599C">
        <w:t>в</w:t>
      </w:r>
      <w:r w:rsidR="0089599C" w:rsidRPr="0089599C">
        <w:t xml:space="preserve"> </w:t>
      </w:r>
      <w:r w:rsidRPr="0089599C">
        <w:t>комментарии</w:t>
      </w:r>
      <w:r w:rsidR="0089599C" w:rsidRPr="0089599C">
        <w:t xml:space="preserve"> </w:t>
      </w:r>
      <w:r w:rsidRPr="0089599C">
        <w:t>Банки.ру.</w:t>
      </w:r>
      <w:r w:rsidR="0089599C" w:rsidRPr="0089599C">
        <w:t xml:space="preserve"> </w:t>
      </w:r>
      <w:r w:rsidRPr="0089599C">
        <w:t>Алтухова</w:t>
      </w:r>
      <w:r w:rsidR="0089599C" w:rsidRPr="0089599C">
        <w:t xml:space="preserve"> </w:t>
      </w:r>
      <w:r w:rsidRPr="0089599C">
        <w:t>подчеркнула,</w:t>
      </w:r>
      <w:r w:rsidR="0089599C" w:rsidRPr="0089599C">
        <w:t xml:space="preserve"> </w:t>
      </w:r>
      <w:r w:rsidRPr="0089599C">
        <w:t>что</w:t>
      </w:r>
      <w:r w:rsidR="0089599C" w:rsidRPr="0089599C">
        <w:t xml:space="preserve"> </w:t>
      </w:r>
      <w:r w:rsidRPr="0089599C">
        <w:t>переводить</w:t>
      </w:r>
      <w:r w:rsidR="0089599C" w:rsidRPr="0089599C">
        <w:t xml:space="preserve"> </w:t>
      </w:r>
      <w:r w:rsidRPr="0089599C">
        <w:t>средства</w:t>
      </w:r>
      <w:r w:rsidR="0089599C" w:rsidRPr="0089599C">
        <w:t xml:space="preserve"> </w:t>
      </w:r>
      <w:r w:rsidRPr="0089599C">
        <w:t>из</w:t>
      </w:r>
      <w:r w:rsidR="0089599C" w:rsidRPr="0089599C">
        <w:t xml:space="preserve"> </w:t>
      </w:r>
      <w:r w:rsidRPr="0089599C">
        <w:t>СФР</w:t>
      </w:r>
      <w:r w:rsidR="0089599C" w:rsidRPr="0089599C">
        <w:t xml:space="preserve"> </w:t>
      </w:r>
      <w:r w:rsidRPr="0089599C">
        <w:t>в</w:t>
      </w:r>
      <w:r w:rsidR="0089599C" w:rsidRPr="0089599C">
        <w:t xml:space="preserve"> </w:t>
      </w:r>
      <w:r w:rsidRPr="0089599C">
        <w:t>НПФ</w:t>
      </w:r>
      <w:r w:rsidR="0089599C" w:rsidRPr="0089599C">
        <w:t xml:space="preserve"> </w:t>
      </w:r>
      <w:r w:rsidRPr="0089599C">
        <w:t>наиболее</w:t>
      </w:r>
      <w:r w:rsidR="0089599C" w:rsidRPr="0089599C">
        <w:t xml:space="preserve"> </w:t>
      </w:r>
      <w:r w:rsidRPr="0089599C">
        <w:t>привлекательно</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того</w:t>
      </w:r>
      <w:r w:rsidR="0089599C" w:rsidRPr="0089599C">
        <w:t xml:space="preserve"> </w:t>
      </w:r>
      <w:r w:rsidRPr="0089599C">
        <w:t>года,</w:t>
      </w:r>
      <w:r w:rsidR="0089599C" w:rsidRPr="0089599C">
        <w:t xml:space="preserve"> </w:t>
      </w:r>
      <w:r w:rsidRPr="0089599C">
        <w:t>когда</w:t>
      </w:r>
      <w:r w:rsidR="0089599C" w:rsidRPr="0089599C">
        <w:t xml:space="preserve"> </w:t>
      </w:r>
      <w:r w:rsidRPr="0089599C">
        <w:t>истекает</w:t>
      </w:r>
      <w:r w:rsidR="0089599C" w:rsidRPr="0089599C">
        <w:t xml:space="preserve"> </w:t>
      </w:r>
      <w:r w:rsidRPr="0089599C">
        <w:t>пятилетний</w:t>
      </w:r>
      <w:r w:rsidR="0089599C" w:rsidRPr="0089599C">
        <w:t xml:space="preserve"> </w:t>
      </w:r>
      <w:r w:rsidRPr="0089599C">
        <w:t>срок</w:t>
      </w:r>
      <w:r w:rsidR="0089599C" w:rsidRPr="0089599C">
        <w:t xml:space="preserve"> </w:t>
      </w:r>
      <w:r w:rsidRPr="0089599C">
        <w:t>с</w:t>
      </w:r>
      <w:r w:rsidR="0089599C" w:rsidRPr="0089599C">
        <w:t xml:space="preserve"> </w:t>
      </w:r>
      <w:r w:rsidRPr="0089599C">
        <w:t>момента</w:t>
      </w:r>
      <w:r w:rsidR="0089599C" w:rsidRPr="0089599C">
        <w:t xml:space="preserve"> </w:t>
      </w:r>
      <w:r w:rsidRPr="0089599C">
        <w:t>начала</w:t>
      </w:r>
      <w:r w:rsidR="0089599C" w:rsidRPr="0089599C">
        <w:t xml:space="preserve"> </w:t>
      </w:r>
      <w:r w:rsidRPr="0089599C">
        <w:t>формирования</w:t>
      </w:r>
      <w:r w:rsidR="0089599C" w:rsidRPr="0089599C">
        <w:t xml:space="preserve"> </w:t>
      </w:r>
      <w:r w:rsidRPr="0089599C">
        <w:t>средств</w:t>
      </w:r>
      <w:r w:rsidR="0089599C" w:rsidRPr="0089599C">
        <w:t xml:space="preserve"> </w:t>
      </w:r>
      <w:r w:rsidRPr="0089599C">
        <w:t>у</w:t>
      </w:r>
      <w:r w:rsidR="0089599C" w:rsidRPr="0089599C">
        <w:t xml:space="preserve"> </w:t>
      </w:r>
      <w:r w:rsidRPr="0089599C">
        <w:t>текущего</w:t>
      </w:r>
      <w:r w:rsidR="0089599C" w:rsidRPr="0089599C">
        <w:t xml:space="preserve"> </w:t>
      </w:r>
      <w:r w:rsidRPr="0089599C">
        <w:t>страховщика.</w:t>
      </w:r>
      <w:r w:rsidR="0089599C" w:rsidRPr="0089599C">
        <w:t xml:space="preserve"> </w:t>
      </w:r>
    </w:p>
    <w:p w14:paraId="2056B674" w14:textId="77777777" w:rsidR="00033331" w:rsidRPr="0089599C" w:rsidRDefault="00033331" w:rsidP="00033331">
      <w:r w:rsidRPr="0089599C">
        <w:t>В</w:t>
      </w:r>
      <w:r w:rsidR="0089599C" w:rsidRPr="0089599C">
        <w:t xml:space="preserve"> </w:t>
      </w:r>
      <w:r w:rsidRPr="0089599C">
        <w:rPr>
          <w:b/>
        </w:rPr>
        <w:t>НАПФ</w:t>
      </w:r>
      <w:r w:rsidR="0089599C" w:rsidRPr="0089599C">
        <w:t xml:space="preserve"> </w:t>
      </w:r>
      <w:r w:rsidRPr="0089599C">
        <w:t>отмечают,</w:t>
      </w:r>
      <w:r w:rsidR="0089599C" w:rsidRPr="0089599C">
        <w:t xml:space="preserve"> </w:t>
      </w:r>
      <w:r w:rsidRPr="0089599C">
        <w:t>что</w:t>
      </w:r>
      <w:r w:rsidR="0089599C" w:rsidRPr="0089599C">
        <w:t xml:space="preserve"> </w:t>
      </w:r>
      <w:r w:rsidRPr="0089599C">
        <w:t>перевод</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из</w:t>
      </w:r>
      <w:r w:rsidR="0089599C" w:rsidRPr="0089599C">
        <w:t xml:space="preserve"> </w:t>
      </w:r>
      <w:r w:rsidRPr="0089599C">
        <w:t>СФР</w:t>
      </w:r>
      <w:r w:rsidR="0089599C" w:rsidRPr="0089599C">
        <w:t xml:space="preserve"> </w:t>
      </w:r>
      <w:r w:rsidRPr="0089599C">
        <w:t>в</w:t>
      </w:r>
      <w:r w:rsidR="0089599C" w:rsidRPr="0089599C">
        <w:t xml:space="preserve"> </w:t>
      </w:r>
      <w:r w:rsidRPr="0089599C">
        <w:t>НПФ</w:t>
      </w:r>
      <w:r w:rsidR="0089599C" w:rsidRPr="0089599C">
        <w:t xml:space="preserve"> </w:t>
      </w:r>
      <w:r w:rsidRPr="0089599C">
        <w:t>в</w:t>
      </w:r>
      <w:r w:rsidR="0089599C" w:rsidRPr="0089599C">
        <w:t xml:space="preserve"> </w:t>
      </w:r>
      <w:r w:rsidRPr="0089599C">
        <w:t>качестве</w:t>
      </w:r>
      <w:r w:rsidR="0089599C" w:rsidRPr="0089599C">
        <w:t xml:space="preserve"> </w:t>
      </w:r>
      <w:r w:rsidRPr="0089599C">
        <w:t>единовременного</w:t>
      </w:r>
      <w:r w:rsidR="0089599C" w:rsidRPr="0089599C">
        <w:t xml:space="preserve"> </w:t>
      </w:r>
      <w:r w:rsidRPr="0089599C">
        <w:t>взноса</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выгоден</w:t>
      </w:r>
      <w:r w:rsidR="0089599C" w:rsidRPr="0089599C">
        <w:t xml:space="preserve"> </w:t>
      </w:r>
      <w:r w:rsidRPr="0089599C">
        <w:t>гражданам</w:t>
      </w:r>
      <w:r w:rsidR="0089599C" w:rsidRPr="0089599C">
        <w:t xml:space="preserve"> </w:t>
      </w:r>
      <w:r w:rsidRPr="0089599C">
        <w:t>по</w:t>
      </w:r>
      <w:r w:rsidR="0089599C" w:rsidRPr="0089599C">
        <w:t xml:space="preserve"> </w:t>
      </w:r>
      <w:r w:rsidRPr="0089599C">
        <w:t>нескольким</w:t>
      </w:r>
      <w:r w:rsidR="0089599C" w:rsidRPr="0089599C">
        <w:t xml:space="preserve"> </w:t>
      </w:r>
      <w:r w:rsidRPr="0089599C">
        <w:t>причинам:</w:t>
      </w:r>
      <w:r w:rsidR="0089599C" w:rsidRPr="0089599C">
        <w:t xml:space="preserve"> </w:t>
      </w:r>
      <w:r w:rsidRPr="0089599C">
        <w:t>вложенные</w:t>
      </w:r>
      <w:r w:rsidR="0089599C" w:rsidRPr="0089599C">
        <w:t xml:space="preserve"> </w:t>
      </w:r>
      <w:r w:rsidRPr="0089599C">
        <w:t>в</w:t>
      </w:r>
      <w:r w:rsidR="0089599C" w:rsidRPr="0089599C">
        <w:t xml:space="preserve"> </w:t>
      </w:r>
      <w:r w:rsidRPr="0089599C">
        <w:t>ПДС</w:t>
      </w:r>
      <w:r w:rsidR="0089599C" w:rsidRPr="0089599C">
        <w:t xml:space="preserve"> </w:t>
      </w:r>
      <w:r w:rsidRPr="0089599C">
        <w:t>средства</w:t>
      </w:r>
      <w:r w:rsidR="0089599C" w:rsidRPr="0089599C">
        <w:t xml:space="preserve"> </w:t>
      </w:r>
      <w:r w:rsidRPr="0089599C">
        <w:t>становятся</w:t>
      </w:r>
      <w:r w:rsidR="0089599C" w:rsidRPr="0089599C">
        <w:t xml:space="preserve"> </w:t>
      </w:r>
      <w:r w:rsidRPr="0089599C">
        <w:t>долгосрочными</w:t>
      </w:r>
      <w:r w:rsidR="0089599C" w:rsidRPr="0089599C">
        <w:t xml:space="preserve"> </w:t>
      </w:r>
      <w:r w:rsidRPr="0089599C">
        <w:t>сбережениями,</w:t>
      </w:r>
      <w:r w:rsidR="0089599C" w:rsidRPr="0089599C">
        <w:t xml:space="preserve"> </w:t>
      </w:r>
      <w:r w:rsidRPr="0089599C">
        <w:t>но</w:t>
      </w:r>
      <w:r w:rsidR="0089599C" w:rsidRPr="0089599C">
        <w:t xml:space="preserve"> </w:t>
      </w:r>
      <w:r w:rsidRPr="0089599C">
        <w:t>их</w:t>
      </w:r>
      <w:r w:rsidR="0089599C" w:rsidRPr="0089599C">
        <w:t xml:space="preserve"> </w:t>
      </w:r>
      <w:r w:rsidRPr="0089599C">
        <w:t>можно</w:t>
      </w:r>
      <w:r w:rsidR="0089599C" w:rsidRPr="0089599C">
        <w:t xml:space="preserve"> </w:t>
      </w:r>
      <w:r w:rsidRPr="0089599C">
        <w:t>досрочно</w:t>
      </w:r>
      <w:r w:rsidR="0089599C" w:rsidRPr="0089599C">
        <w:t xml:space="preserve"> </w:t>
      </w:r>
      <w:r w:rsidRPr="0089599C">
        <w:t>забрать</w:t>
      </w:r>
      <w:r w:rsidR="0089599C" w:rsidRPr="0089599C">
        <w:t xml:space="preserve"> </w:t>
      </w:r>
      <w:r w:rsidRPr="0089599C">
        <w:t>в</w:t>
      </w:r>
      <w:r w:rsidR="0089599C" w:rsidRPr="0089599C">
        <w:t xml:space="preserve"> </w:t>
      </w:r>
      <w:r w:rsidRPr="0089599C">
        <w:t>сложных</w:t>
      </w:r>
      <w:r w:rsidR="0089599C" w:rsidRPr="0089599C">
        <w:t xml:space="preserve"> </w:t>
      </w:r>
      <w:r w:rsidRPr="0089599C">
        <w:t>жизненных</w:t>
      </w:r>
      <w:r w:rsidR="0089599C" w:rsidRPr="0089599C">
        <w:t xml:space="preserve"> </w:t>
      </w:r>
      <w:r w:rsidRPr="0089599C">
        <w:t>обстоятельствах.</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размер</w:t>
      </w:r>
      <w:r w:rsidR="0089599C" w:rsidRPr="0089599C">
        <w:t xml:space="preserve"> </w:t>
      </w:r>
      <w:r w:rsidRPr="0089599C">
        <w:t>срочной</w:t>
      </w:r>
      <w:r w:rsidR="0089599C" w:rsidRPr="0089599C">
        <w:t xml:space="preserve"> </w:t>
      </w:r>
      <w:r w:rsidRPr="0089599C">
        <w:t>выплаты</w:t>
      </w:r>
      <w:r w:rsidR="0089599C" w:rsidRPr="0089599C">
        <w:t xml:space="preserve"> </w:t>
      </w:r>
      <w:r w:rsidRPr="0089599C">
        <w:t>в</w:t>
      </w:r>
      <w:r w:rsidR="0089599C" w:rsidRPr="0089599C">
        <w:t xml:space="preserve"> </w:t>
      </w:r>
      <w:r w:rsidRPr="0089599C">
        <w:t>ПДС</w:t>
      </w:r>
      <w:r w:rsidR="0089599C" w:rsidRPr="0089599C">
        <w:t xml:space="preserve"> </w:t>
      </w:r>
      <w:r w:rsidRPr="0089599C">
        <w:t>может</w:t>
      </w:r>
      <w:r w:rsidR="0089599C" w:rsidRPr="0089599C">
        <w:t xml:space="preserve"> </w:t>
      </w:r>
      <w:r w:rsidRPr="0089599C">
        <w:t>быть</w:t>
      </w:r>
      <w:r w:rsidR="0089599C" w:rsidRPr="0089599C">
        <w:t xml:space="preserve"> </w:t>
      </w:r>
      <w:r w:rsidRPr="0089599C">
        <w:t>как</w:t>
      </w:r>
      <w:r w:rsidR="0089599C" w:rsidRPr="0089599C">
        <w:t xml:space="preserve"> </w:t>
      </w:r>
      <w:r w:rsidRPr="0089599C">
        <w:t>минимум</w:t>
      </w:r>
      <w:r w:rsidR="0089599C" w:rsidRPr="0089599C">
        <w:t xml:space="preserve"> </w:t>
      </w:r>
      <w:r w:rsidRPr="0089599C">
        <w:t>в</w:t>
      </w:r>
      <w:r w:rsidR="0089599C" w:rsidRPr="0089599C">
        <w:t xml:space="preserve"> </w:t>
      </w:r>
      <w:r w:rsidRPr="0089599C">
        <w:t>два-три</w:t>
      </w:r>
      <w:r w:rsidR="0089599C" w:rsidRPr="0089599C">
        <w:t xml:space="preserve"> </w:t>
      </w:r>
      <w:r w:rsidRPr="0089599C">
        <w:t>раза</w:t>
      </w:r>
      <w:r w:rsidR="0089599C" w:rsidRPr="0089599C">
        <w:t xml:space="preserve"> </w:t>
      </w:r>
      <w:r w:rsidRPr="0089599C">
        <w:t>больше,</w:t>
      </w:r>
      <w:r w:rsidR="0089599C" w:rsidRPr="0089599C">
        <w:t xml:space="preserve"> </w:t>
      </w:r>
      <w:r w:rsidRPr="0089599C">
        <w:t>чем</w:t>
      </w:r>
      <w:r w:rsidR="0089599C" w:rsidRPr="0089599C">
        <w:t xml:space="preserve"> </w:t>
      </w:r>
      <w:r w:rsidRPr="0089599C">
        <w:t>средний</w:t>
      </w:r>
      <w:r w:rsidR="0089599C" w:rsidRPr="0089599C">
        <w:t xml:space="preserve"> </w:t>
      </w:r>
      <w:r w:rsidRPr="0089599C">
        <w:t>размер</w:t>
      </w:r>
      <w:r w:rsidR="0089599C" w:rsidRPr="0089599C">
        <w:t xml:space="preserve"> </w:t>
      </w:r>
      <w:r w:rsidRPr="0089599C">
        <w:t>срочной</w:t>
      </w:r>
      <w:r w:rsidR="0089599C" w:rsidRPr="0089599C">
        <w:t xml:space="preserve"> </w:t>
      </w:r>
      <w:r w:rsidRPr="0089599C">
        <w:t>пенсионной</w:t>
      </w:r>
      <w:r w:rsidR="0089599C" w:rsidRPr="0089599C">
        <w:t xml:space="preserve"> </w:t>
      </w:r>
      <w:r w:rsidRPr="0089599C">
        <w:t>выплаты</w:t>
      </w:r>
      <w:r w:rsidR="0089599C" w:rsidRPr="0089599C">
        <w:t xml:space="preserve"> </w:t>
      </w:r>
      <w:r w:rsidRPr="0089599C">
        <w:t>от</w:t>
      </w:r>
      <w:r w:rsidR="0089599C" w:rsidRPr="0089599C">
        <w:t xml:space="preserve"> </w:t>
      </w:r>
      <w:r w:rsidRPr="0089599C">
        <w:t>СФР,</w:t>
      </w:r>
      <w:r w:rsidR="0089599C" w:rsidRPr="0089599C">
        <w:t xml:space="preserve"> </w:t>
      </w:r>
      <w:r w:rsidRPr="0089599C">
        <w:t>поскольку</w:t>
      </w:r>
      <w:r w:rsidR="0089599C" w:rsidRPr="0089599C">
        <w:t xml:space="preserve"> </w:t>
      </w:r>
      <w:r w:rsidRPr="0089599C">
        <w:t>рассчитывается</w:t>
      </w:r>
      <w:r w:rsidR="0089599C" w:rsidRPr="0089599C">
        <w:t xml:space="preserve"> </w:t>
      </w:r>
      <w:r w:rsidRPr="0089599C">
        <w:t>иначе,</w:t>
      </w:r>
      <w:r w:rsidR="0089599C" w:rsidRPr="0089599C">
        <w:t xml:space="preserve"> </w:t>
      </w:r>
      <w:r w:rsidRPr="0089599C">
        <w:t>указывает</w:t>
      </w:r>
      <w:r w:rsidR="0089599C" w:rsidRPr="0089599C">
        <w:t xml:space="preserve"> </w:t>
      </w:r>
      <w:r w:rsidRPr="0089599C">
        <w:t>руководитель</w:t>
      </w:r>
      <w:r w:rsidR="0089599C" w:rsidRPr="0089599C">
        <w:t xml:space="preserve"> </w:t>
      </w:r>
      <w:r w:rsidRPr="0089599C">
        <w:rPr>
          <w:b/>
        </w:rPr>
        <w:t>НАПФ</w:t>
      </w:r>
      <w:r w:rsidRPr="0089599C">
        <w:t>.</w:t>
      </w:r>
    </w:p>
    <w:p w14:paraId="39A2386A" w14:textId="77777777" w:rsidR="00033331" w:rsidRPr="0089599C" w:rsidRDefault="00000000" w:rsidP="00033331">
      <w:hyperlink r:id="rId11" w:history="1">
        <w:r w:rsidR="00033331" w:rsidRPr="0089599C">
          <w:rPr>
            <w:rStyle w:val="a3"/>
            <w:lang w:val="en-US"/>
          </w:rPr>
          <w:t>https</w:t>
        </w:r>
        <w:r w:rsidR="00033331" w:rsidRPr="0089599C">
          <w:rPr>
            <w:rStyle w:val="a3"/>
          </w:rPr>
          <w:t>://</w:t>
        </w:r>
        <w:r w:rsidR="00033331" w:rsidRPr="0089599C">
          <w:rPr>
            <w:rStyle w:val="a3"/>
            <w:lang w:val="en-US"/>
          </w:rPr>
          <w:t>www</w:t>
        </w:r>
        <w:r w:rsidR="00033331" w:rsidRPr="0089599C">
          <w:rPr>
            <w:rStyle w:val="a3"/>
          </w:rPr>
          <w:t>.</w:t>
        </w:r>
        <w:r w:rsidR="00033331" w:rsidRPr="0089599C">
          <w:rPr>
            <w:rStyle w:val="a3"/>
            <w:lang w:val="en-US"/>
          </w:rPr>
          <w:t>banki</w:t>
        </w:r>
        <w:r w:rsidR="00033331" w:rsidRPr="0089599C">
          <w:rPr>
            <w:rStyle w:val="a3"/>
          </w:rPr>
          <w:t>.</w:t>
        </w:r>
        <w:r w:rsidR="00033331" w:rsidRPr="0089599C">
          <w:rPr>
            <w:rStyle w:val="a3"/>
            <w:lang w:val="en-US"/>
          </w:rPr>
          <w:t>ru</w:t>
        </w:r>
        <w:r w:rsidR="00033331" w:rsidRPr="0089599C">
          <w:rPr>
            <w:rStyle w:val="a3"/>
          </w:rPr>
          <w:t>/</w:t>
        </w:r>
        <w:r w:rsidR="00033331" w:rsidRPr="0089599C">
          <w:rPr>
            <w:rStyle w:val="a3"/>
            <w:lang w:val="en-US"/>
          </w:rPr>
          <w:t>news</w:t>
        </w:r>
        <w:r w:rsidR="00033331" w:rsidRPr="0089599C">
          <w:rPr>
            <w:rStyle w:val="a3"/>
          </w:rPr>
          <w:t>/</w:t>
        </w:r>
        <w:r w:rsidR="00033331" w:rsidRPr="0089599C">
          <w:rPr>
            <w:rStyle w:val="a3"/>
            <w:lang w:val="en-US"/>
          </w:rPr>
          <w:t>daytheme</w:t>
        </w:r>
        <w:r w:rsidR="00033331" w:rsidRPr="0089599C">
          <w:rPr>
            <w:rStyle w:val="a3"/>
          </w:rPr>
          <w:t>/?</w:t>
        </w:r>
        <w:r w:rsidR="00033331" w:rsidRPr="0089599C">
          <w:rPr>
            <w:rStyle w:val="a3"/>
            <w:lang w:val="en-US"/>
          </w:rPr>
          <w:t>id</w:t>
        </w:r>
        <w:r w:rsidR="00033331" w:rsidRPr="0089599C">
          <w:rPr>
            <w:rStyle w:val="a3"/>
          </w:rPr>
          <w:t>=11004422</w:t>
        </w:r>
      </w:hyperlink>
      <w:r w:rsidR="0089599C" w:rsidRPr="0089599C">
        <w:t xml:space="preserve"> </w:t>
      </w:r>
    </w:p>
    <w:p w14:paraId="1F5AFDCC" w14:textId="77777777" w:rsidR="005440EA" w:rsidRPr="0089599C" w:rsidRDefault="005440EA" w:rsidP="005440EA">
      <w:pPr>
        <w:pStyle w:val="2"/>
      </w:pPr>
      <w:bookmarkStart w:id="29" w:name="_Toc171317241"/>
      <w:r w:rsidRPr="0089599C">
        <w:lastRenderedPageBreak/>
        <w:t>СИА-Пресс,</w:t>
      </w:r>
      <w:r w:rsidR="0089599C" w:rsidRPr="0089599C">
        <w:t xml:space="preserve"> </w:t>
      </w:r>
      <w:r w:rsidRPr="0089599C">
        <w:t>05.06.2024,</w:t>
      </w:r>
      <w:r w:rsidR="0089599C" w:rsidRPr="0089599C">
        <w:t xml:space="preserve"> </w:t>
      </w:r>
      <w:r w:rsidRPr="0089599C">
        <w:t>Ханты-Мансийский</w:t>
      </w:r>
      <w:r w:rsidR="0089599C" w:rsidRPr="0089599C">
        <w:t xml:space="preserve"> </w:t>
      </w:r>
      <w:r w:rsidRPr="0089599C">
        <w:t>НПФ</w:t>
      </w:r>
      <w:r w:rsidR="0089599C" w:rsidRPr="0089599C">
        <w:t xml:space="preserve"> </w:t>
      </w:r>
      <w:r w:rsidRPr="0089599C">
        <w:t>отмечает</w:t>
      </w:r>
      <w:r w:rsidR="0089599C" w:rsidRPr="0089599C">
        <w:t xml:space="preserve"> </w:t>
      </w:r>
      <w:r w:rsidRPr="0089599C">
        <w:t>29-летие.</w:t>
      </w:r>
      <w:r w:rsidR="0089599C" w:rsidRPr="0089599C">
        <w:t xml:space="preserve"> </w:t>
      </w:r>
      <w:r w:rsidRPr="0089599C">
        <w:t>За</w:t>
      </w:r>
      <w:r w:rsidR="0089599C" w:rsidRPr="0089599C">
        <w:t xml:space="preserve"> </w:t>
      </w:r>
      <w:r w:rsidRPr="0089599C">
        <w:t>годы</w:t>
      </w:r>
      <w:r w:rsidR="0089599C" w:rsidRPr="0089599C">
        <w:t xml:space="preserve"> </w:t>
      </w:r>
      <w:r w:rsidRPr="0089599C">
        <w:t>работы</w:t>
      </w:r>
      <w:r w:rsidR="0089599C" w:rsidRPr="0089599C">
        <w:t xml:space="preserve"> </w:t>
      </w:r>
      <w:r w:rsidRPr="0089599C">
        <w:t>фонд</w:t>
      </w:r>
      <w:r w:rsidR="0089599C" w:rsidRPr="0089599C">
        <w:t xml:space="preserve"> </w:t>
      </w:r>
      <w:r w:rsidRPr="0089599C">
        <w:t>стал</w:t>
      </w:r>
      <w:r w:rsidR="0089599C" w:rsidRPr="0089599C">
        <w:t xml:space="preserve"> </w:t>
      </w:r>
      <w:r w:rsidRPr="0089599C">
        <w:t>одним</w:t>
      </w:r>
      <w:r w:rsidR="0089599C" w:rsidRPr="0089599C">
        <w:t xml:space="preserve"> </w:t>
      </w:r>
      <w:r w:rsidRPr="0089599C">
        <w:t>из</w:t>
      </w:r>
      <w:r w:rsidR="0089599C" w:rsidRPr="0089599C">
        <w:t xml:space="preserve"> </w:t>
      </w:r>
      <w:r w:rsidRPr="0089599C">
        <w:t>ведущих</w:t>
      </w:r>
      <w:r w:rsidR="0089599C" w:rsidRPr="0089599C">
        <w:t xml:space="preserve"> </w:t>
      </w:r>
      <w:r w:rsidRPr="0089599C">
        <w:t>участников</w:t>
      </w:r>
      <w:r w:rsidR="0089599C" w:rsidRPr="0089599C">
        <w:t xml:space="preserve"> </w:t>
      </w:r>
      <w:r w:rsidRPr="0089599C">
        <w:t>пенсионного</w:t>
      </w:r>
      <w:r w:rsidR="0089599C" w:rsidRPr="0089599C">
        <w:t xml:space="preserve"> </w:t>
      </w:r>
      <w:r w:rsidRPr="0089599C">
        <w:t>рынка</w:t>
      </w:r>
      <w:r w:rsidR="0089599C" w:rsidRPr="0089599C">
        <w:t xml:space="preserve"> </w:t>
      </w:r>
      <w:r w:rsidRPr="0089599C">
        <w:t>России</w:t>
      </w:r>
      <w:bookmarkEnd w:id="29"/>
    </w:p>
    <w:p w14:paraId="00C732EF" w14:textId="77777777" w:rsidR="005440EA" w:rsidRPr="0089599C" w:rsidRDefault="005440EA" w:rsidP="007F01F9">
      <w:pPr>
        <w:pStyle w:val="3"/>
      </w:pPr>
      <w:bookmarkStart w:id="30" w:name="_Toc171317242"/>
      <w:r w:rsidRPr="0089599C">
        <w:t>По</w:t>
      </w:r>
      <w:r w:rsidR="0089599C" w:rsidRPr="0089599C">
        <w:t xml:space="preserve"> </w:t>
      </w:r>
      <w:r w:rsidRPr="0089599C">
        <w:t>итогам</w:t>
      </w:r>
      <w:r w:rsidR="0089599C" w:rsidRPr="0089599C">
        <w:t xml:space="preserve"> </w:t>
      </w:r>
      <w:r w:rsidRPr="0089599C">
        <w:t>2023</w:t>
      </w:r>
      <w:r w:rsidR="0089599C" w:rsidRPr="0089599C">
        <w:t xml:space="preserve"> </w:t>
      </w:r>
      <w:r w:rsidRPr="0089599C">
        <w:t>года,</w:t>
      </w:r>
      <w:r w:rsidR="0089599C" w:rsidRPr="0089599C">
        <w:t xml:space="preserve"> </w:t>
      </w:r>
      <w:r w:rsidRPr="0089599C">
        <w:t>по</w:t>
      </w:r>
      <w:r w:rsidR="0089599C" w:rsidRPr="0089599C">
        <w:t xml:space="preserve"> </w:t>
      </w:r>
      <w:r w:rsidRPr="0089599C">
        <w:t>данным</w:t>
      </w:r>
      <w:r w:rsidR="0089599C" w:rsidRPr="0089599C">
        <w:t xml:space="preserve"> </w:t>
      </w:r>
      <w:r w:rsidRPr="0089599C">
        <w:t>Центрального</w:t>
      </w:r>
      <w:r w:rsidR="0089599C" w:rsidRPr="0089599C">
        <w:t xml:space="preserve"> </w:t>
      </w:r>
      <w:r w:rsidRPr="0089599C">
        <w:t>банка</w:t>
      </w:r>
      <w:r w:rsidR="0089599C" w:rsidRPr="0089599C">
        <w:t xml:space="preserve"> </w:t>
      </w:r>
      <w:r w:rsidRPr="0089599C">
        <w:t>Российской</w:t>
      </w:r>
      <w:r w:rsidR="0089599C" w:rsidRPr="0089599C">
        <w:t xml:space="preserve"> </w:t>
      </w:r>
      <w:r w:rsidRPr="0089599C">
        <w:t>Федерации,</w:t>
      </w:r>
      <w:r w:rsidR="0089599C" w:rsidRPr="0089599C">
        <w:t xml:space="preserve"> </w:t>
      </w:r>
      <w:r w:rsidRPr="0089599C">
        <w:t>Ханты-Мансийский</w:t>
      </w:r>
      <w:r w:rsidR="0089599C" w:rsidRPr="0089599C">
        <w:t xml:space="preserve"> </w:t>
      </w:r>
      <w:r w:rsidRPr="0089599C">
        <w:t>НПФ</w:t>
      </w:r>
      <w:r w:rsidR="0089599C" w:rsidRPr="0089599C">
        <w:t xml:space="preserve"> </w:t>
      </w:r>
      <w:r w:rsidRPr="0089599C">
        <w:t>продолжает</w:t>
      </w:r>
      <w:r w:rsidR="0089599C" w:rsidRPr="0089599C">
        <w:t xml:space="preserve"> </w:t>
      </w:r>
      <w:r w:rsidRPr="0089599C">
        <w:t>занимать</w:t>
      </w:r>
      <w:r w:rsidR="0089599C" w:rsidRPr="0089599C">
        <w:t xml:space="preserve"> </w:t>
      </w:r>
      <w:r w:rsidRPr="0089599C">
        <w:t>лидирующие</w:t>
      </w:r>
      <w:r w:rsidR="0089599C" w:rsidRPr="0089599C">
        <w:t xml:space="preserve"> </w:t>
      </w:r>
      <w:r w:rsidRPr="0089599C">
        <w:t>позиции</w:t>
      </w:r>
      <w:r w:rsidR="0089599C" w:rsidRPr="0089599C">
        <w:t xml:space="preserve"> </w:t>
      </w:r>
      <w:r w:rsidRPr="0089599C">
        <w:t>среди</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bookmarkEnd w:id="30"/>
    </w:p>
    <w:p w14:paraId="74F9BAA9" w14:textId="77777777" w:rsidR="005440EA" w:rsidRPr="0089599C" w:rsidRDefault="005440EA" w:rsidP="005440EA">
      <w:r w:rsidRPr="0089599C">
        <w:t>3</w:t>
      </w:r>
      <w:r w:rsidR="0089599C" w:rsidRPr="0089599C">
        <w:t xml:space="preserve"> </w:t>
      </w:r>
      <w:r w:rsidRPr="0089599C">
        <w:t>место</w:t>
      </w:r>
      <w:r w:rsidR="0089599C" w:rsidRPr="0089599C">
        <w:t xml:space="preserve"> </w:t>
      </w:r>
      <w:r w:rsidRPr="0089599C">
        <w:t>занимает</w:t>
      </w:r>
      <w:r w:rsidR="0089599C" w:rsidRPr="0089599C">
        <w:t xml:space="preserve"> </w:t>
      </w:r>
      <w:r w:rsidRPr="0089599C">
        <w:t>по</w:t>
      </w:r>
      <w:r w:rsidR="0089599C" w:rsidRPr="0089599C">
        <w:t xml:space="preserve"> </w:t>
      </w:r>
      <w:r w:rsidRPr="0089599C">
        <w:t>доходности</w:t>
      </w:r>
      <w:r w:rsidR="0089599C" w:rsidRPr="0089599C">
        <w:t xml:space="preserve"> </w:t>
      </w:r>
      <w:r w:rsidRPr="0089599C">
        <w:t>размещения</w:t>
      </w:r>
      <w:r w:rsidR="0089599C" w:rsidRPr="0089599C">
        <w:t xml:space="preserve"> </w:t>
      </w:r>
      <w:r w:rsidRPr="0089599C">
        <w:t>средств</w:t>
      </w:r>
      <w:r w:rsidR="0089599C" w:rsidRPr="0089599C">
        <w:t xml:space="preserve"> </w:t>
      </w:r>
      <w:r w:rsidRPr="0089599C">
        <w:t>пенсионных</w:t>
      </w:r>
      <w:r w:rsidR="0089599C" w:rsidRPr="0089599C">
        <w:t xml:space="preserve"> </w:t>
      </w:r>
      <w:r w:rsidRPr="0089599C">
        <w:t>резервов</w:t>
      </w:r>
      <w:r w:rsidR="0089599C" w:rsidRPr="0089599C">
        <w:t xml:space="preserve"> </w:t>
      </w:r>
      <w:r w:rsidRPr="0089599C">
        <w:t>среди</w:t>
      </w:r>
      <w:r w:rsidR="0089599C" w:rsidRPr="0089599C">
        <w:t xml:space="preserve"> </w:t>
      </w:r>
      <w:r w:rsidRPr="0089599C">
        <w:t>НПФ</w:t>
      </w:r>
      <w:r w:rsidR="0089599C" w:rsidRPr="0089599C">
        <w:t xml:space="preserve"> </w:t>
      </w:r>
      <w:r w:rsidRPr="0089599C">
        <w:t>с</w:t>
      </w:r>
      <w:r w:rsidR="0089599C" w:rsidRPr="0089599C">
        <w:t xml:space="preserve"> </w:t>
      </w:r>
      <w:r w:rsidRPr="0089599C">
        <w:t>активами</w:t>
      </w:r>
      <w:r w:rsidR="0089599C" w:rsidRPr="0089599C">
        <w:t xml:space="preserve"> </w:t>
      </w:r>
      <w:r w:rsidRPr="0089599C">
        <w:t>более</w:t>
      </w:r>
      <w:r w:rsidR="0089599C" w:rsidRPr="0089599C">
        <w:t xml:space="preserve"> </w:t>
      </w:r>
      <w:r w:rsidRPr="0089599C">
        <w:t>10</w:t>
      </w:r>
      <w:r w:rsidR="0089599C" w:rsidRPr="0089599C">
        <w:t xml:space="preserve"> </w:t>
      </w:r>
      <w:r w:rsidRPr="0089599C">
        <w:t>млрд</w:t>
      </w:r>
      <w:r w:rsidR="0089599C" w:rsidRPr="0089599C">
        <w:t xml:space="preserve"> </w:t>
      </w:r>
      <w:r w:rsidRPr="0089599C">
        <w:t>рублей</w:t>
      </w:r>
      <w:r w:rsidR="0089599C" w:rsidRPr="0089599C">
        <w:t xml:space="preserve"> </w:t>
      </w:r>
      <w:r w:rsidR="007F01F9">
        <w:t>-</w:t>
      </w:r>
      <w:r w:rsidR="0089599C" w:rsidRPr="0089599C">
        <w:t xml:space="preserve"> </w:t>
      </w:r>
      <w:r w:rsidRPr="0089599C">
        <w:t>9,58%</w:t>
      </w:r>
      <w:r w:rsidR="0089599C" w:rsidRPr="0089599C">
        <w:t xml:space="preserve"> </w:t>
      </w:r>
      <w:r w:rsidRPr="0089599C">
        <w:t>годовых.</w:t>
      </w:r>
    </w:p>
    <w:p w14:paraId="2B7ADC4F" w14:textId="77777777" w:rsidR="005440EA" w:rsidRPr="0089599C" w:rsidRDefault="005440EA" w:rsidP="005440EA">
      <w:r w:rsidRPr="0089599C">
        <w:t>3</w:t>
      </w:r>
      <w:r w:rsidR="0089599C" w:rsidRPr="0089599C">
        <w:t xml:space="preserve"> </w:t>
      </w:r>
      <w:r w:rsidRPr="0089599C">
        <w:t>место</w:t>
      </w:r>
      <w:r w:rsidR="0089599C" w:rsidRPr="0089599C">
        <w:t xml:space="preserve"> </w:t>
      </w:r>
      <w:r w:rsidR="007F01F9">
        <w:t>-</w:t>
      </w:r>
      <w:r w:rsidR="0089599C" w:rsidRPr="0089599C">
        <w:t xml:space="preserve"> </w:t>
      </w:r>
      <w:r w:rsidRPr="0089599C">
        <w:t>по</w:t>
      </w:r>
      <w:r w:rsidR="0089599C" w:rsidRPr="0089599C">
        <w:t xml:space="preserve"> </w:t>
      </w:r>
      <w:r w:rsidRPr="0089599C">
        <w:t>количеству</w:t>
      </w:r>
      <w:r w:rsidR="0089599C" w:rsidRPr="0089599C">
        <w:t xml:space="preserve"> </w:t>
      </w:r>
      <w:r w:rsidRPr="0089599C">
        <w:t>получателей</w:t>
      </w:r>
      <w:r w:rsidR="0089599C" w:rsidRPr="0089599C">
        <w:t xml:space="preserve"> </w:t>
      </w:r>
      <w:r w:rsidRPr="0089599C">
        <w:t>пенсий</w:t>
      </w:r>
      <w:r w:rsidR="0089599C" w:rsidRPr="0089599C">
        <w:t xml:space="preserve"> </w:t>
      </w:r>
      <w:r w:rsidRPr="0089599C">
        <w:t>по</w:t>
      </w:r>
      <w:r w:rsidR="0089599C" w:rsidRPr="0089599C">
        <w:t xml:space="preserve"> </w:t>
      </w:r>
      <w:r w:rsidRPr="0089599C">
        <w:t>негосударственному</w:t>
      </w:r>
      <w:r w:rsidR="0089599C" w:rsidRPr="0089599C">
        <w:t xml:space="preserve"> </w:t>
      </w:r>
      <w:r w:rsidRPr="0089599C">
        <w:t>пенсионному</w:t>
      </w:r>
      <w:r w:rsidR="0089599C" w:rsidRPr="0089599C">
        <w:t xml:space="preserve"> </w:t>
      </w:r>
      <w:r w:rsidRPr="0089599C">
        <w:t>обеспечению</w:t>
      </w:r>
      <w:r w:rsidR="0089599C" w:rsidRPr="0089599C">
        <w:t xml:space="preserve"> </w:t>
      </w:r>
      <w:r w:rsidR="007F01F9">
        <w:t>-</w:t>
      </w:r>
      <w:r w:rsidR="0089599C" w:rsidRPr="0089599C">
        <w:t xml:space="preserve"> </w:t>
      </w:r>
      <w:r w:rsidRPr="0089599C">
        <w:t>169</w:t>
      </w:r>
      <w:r w:rsidR="0089599C" w:rsidRPr="0089599C">
        <w:t xml:space="preserve"> </w:t>
      </w:r>
      <w:r w:rsidRPr="0089599C">
        <w:t>тысяч</w:t>
      </w:r>
      <w:r w:rsidR="0089599C" w:rsidRPr="0089599C">
        <w:t xml:space="preserve"> </w:t>
      </w:r>
      <w:r w:rsidRPr="0089599C">
        <w:t>человек.</w:t>
      </w:r>
    </w:p>
    <w:p w14:paraId="23628BE8" w14:textId="77777777" w:rsidR="005440EA" w:rsidRPr="0089599C" w:rsidRDefault="005440EA" w:rsidP="005440EA">
      <w:r w:rsidRPr="0089599C">
        <w:t>5</w:t>
      </w:r>
      <w:r w:rsidR="0089599C" w:rsidRPr="0089599C">
        <w:t xml:space="preserve"> </w:t>
      </w:r>
      <w:r w:rsidRPr="0089599C">
        <w:t>место</w:t>
      </w:r>
      <w:r w:rsidR="0089599C" w:rsidRPr="0089599C">
        <w:t xml:space="preserve"> </w:t>
      </w:r>
      <w:r w:rsidR="007F01F9">
        <w:t>-</w:t>
      </w:r>
      <w:r w:rsidR="0089599C" w:rsidRPr="0089599C">
        <w:t xml:space="preserve"> </w:t>
      </w:r>
      <w:r w:rsidRPr="0089599C">
        <w:t>по</w:t>
      </w:r>
      <w:r w:rsidR="0089599C" w:rsidRPr="0089599C">
        <w:t xml:space="preserve"> </w:t>
      </w:r>
      <w:r w:rsidRPr="0089599C">
        <w:t>количеству</w:t>
      </w:r>
      <w:r w:rsidR="0089599C" w:rsidRPr="0089599C">
        <w:t xml:space="preserve"> </w:t>
      </w:r>
      <w:r w:rsidRPr="0089599C">
        <w:t>участников</w:t>
      </w:r>
      <w:r w:rsidR="0089599C" w:rsidRPr="0089599C">
        <w:t xml:space="preserve"> </w:t>
      </w:r>
      <w:r w:rsidRPr="0089599C">
        <w:t>по</w:t>
      </w:r>
      <w:r w:rsidR="0089599C" w:rsidRPr="0089599C">
        <w:t xml:space="preserve"> </w:t>
      </w:r>
      <w:r w:rsidRPr="0089599C">
        <w:t>негосударственному</w:t>
      </w:r>
      <w:r w:rsidR="0089599C" w:rsidRPr="0089599C">
        <w:t xml:space="preserve"> </w:t>
      </w:r>
      <w:r w:rsidRPr="0089599C">
        <w:t>пенсионному</w:t>
      </w:r>
      <w:r w:rsidR="0089599C" w:rsidRPr="0089599C">
        <w:t xml:space="preserve"> </w:t>
      </w:r>
      <w:r w:rsidRPr="0089599C">
        <w:t>обеспечению</w:t>
      </w:r>
      <w:r w:rsidR="0089599C" w:rsidRPr="0089599C">
        <w:t xml:space="preserve"> </w:t>
      </w:r>
      <w:r w:rsidR="007F01F9">
        <w:t>-</w:t>
      </w:r>
      <w:r w:rsidR="0089599C" w:rsidRPr="0089599C">
        <w:t xml:space="preserve"> </w:t>
      </w:r>
      <w:r w:rsidRPr="0089599C">
        <w:t>246</w:t>
      </w:r>
      <w:r w:rsidR="0089599C" w:rsidRPr="0089599C">
        <w:t xml:space="preserve"> </w:t>
      </w:r>
      <w:r w:rsidRPr="0089599C">
        <w:t>тысяч</w:t>
      </w:r>
      <w:r w:rsidR="0089599C" w:rsidRPr="0089599C">
        <w:t xml:space="preserve"> </w:t>
      </w:r>
      <w:r w:rsidRPr="0089599C">
        <w:t>человек.</w:t>
      </w:r>
    </w:p>
    <w:p w14:paraId="169E0885" w14:textId="77777777" w:rsidR="005440EA" w:rsidRPr="0089599C" w:rsidRDefault="005440EA" w:rsidP="005440EA">
      <w:r w:rsidRPr="0089599C">
        <w:t>В</w:t>
      </w:r>
      <w:r w:rsidR="0089599C" w:rsidRPr="0089599C">
        <w:t xml:space="preserve"> </w:t>
      </w:r>
      <w:r w:rsidRPr="0089599C">
        <w:t>этом</w:t>
      </w:r>
      <w:r w:rsidR="0089599C" w:rsidRPr="0089599C">
        <w:t xml:space="preserve"> </w:t>
      </w:r>
      <w:r w:rsidRPr="0089599C">
        <w:t>году</w:t>
      </w:r>
      <w:r w:rsidR="0089599C" w:rsidRPr="0089599C">
        <w:t xml:space="preserve"> </w:t>
      </w:r>
      <w:r w:rsidRPr="0089599C">
        <w:t>Ханты-Мансийский</w:t>
      </w:r>
      <w:r w:rsidR="0089599C" w:rsidRPr="0089599C">
        <w:t xml:space="preserve"> </w:t>
      </w:r>
      <w:r w:rsidRPr="0089599C">
        <w:t>НПФ</w:t>
      </w:r>
      <w:r w:rsidR="0089599C" w:rsidRPr="0089599C">
        <w:t xml:space="preserve"> </w:t>
      </w:r>
      <w:r w:rsidRPr="0089599C">
        <w:t>расширил</w:t>
      </w:r>
      <w:r w:rsidR="0089599C" w:rsidRPr="0089599C">
        <w:t xml:space="preserve"> </w:t>
      </w:r>
      <w:r w:rsidRPr="0089599C">
        <w:t>линейку</w:t>
      </w:r>
      <w:r w:rsidR="0089599C" w:rsidRPr="0089599C">
        <w:t xml:space="preserve"> </w:t>
      </w:r>
      <w:r w:rsidRPr="0089599C">
        <w:t>продуктов</w:t>
      </w:r>
      <w:r w:rsidR="0089599C" w:rsidRPr="0089599C">
        <w:t xml:space="preserve"> </w:t>
      </w:r>
      <w:r w:rsidRPr="0089599C">
        <w:t>и</w:t>
      </w:r>
      <w:r w:rsidR="0089599C" w:rsidRPr="0089599C">
        <w:t xml:space="preserve"> </w:t>
      </w:r>
      <w:r w:rsidRPr="0089599C">
        <w:t>стал</w:t>
      </w:r>
      <w:r w:rsidR="0089599C" w:rsidRPr="0089599C">
        <w:t xml:space="preserve"> </w:t>
      </w:r>
      <w:r w:rsidRPr="0089599C">
        <w:t>оператором</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Уникальность</w:t>
      </w:r>
      <w:r w:rsidR="0089599C" w:rsidRPr="0089599C">
        <w:t xml:space="preserve"> </w:t>
      </w:r>
      <w:r w:rsidRPr="0089599C">
        <w:t>программы</w:t>
      </w:r>
      <w:r w:rsidR="0089599C" w:rsidRPr="0089599C">
        <w:t xml:space="preserve"> </w:t>
      </w:r>
      <w:r w:rsidRPr="0089599C">
        <w:t>в</w:t>
      </w:r>
      <w:r w:rsidR="0089599C" w:rsidRPr="0089599C">
        <w:t xml:space="preserve"> </w:t>
      </w:r>
      <w:r w:rsidRPr="0089599C">
        <w:t>том,</w:t>
      </w:r>
      <w:r w:rsidR="0089599C" w:rsidRPr="0089599C">
        <w:t xml:space="preserve"> </w:t>
      </w:r>
      <w:r w:rsidRPr="0089599C">
        <w:t>что</w:t>
      </w:r>
      <w:r w:rsidR="0089599C" w:rsidRPr="0089599C">
        <w:t xml:space="preserve"> </w:t>
      </w:r>
      <w:r w:rsidRPr="0089599C">
        <w:t>она</w:t>
      </w:r>
      <w:r w:rsidR="0089599C" w:rsidRPr="0089599C">
        <w:t xml:space="preserve"> </w:t>
      </w:r>
      <w:r w:rsidRPr="0089599C">
        <w:t>дает</w:t>
      </w:r>
      <w:r w:rsidR="0089599C" w:rsidRPr="0089599C">
        <w:t xml:space="preserve"> </w:t>
      </w:r>
      <w:r w:rsidRPr="0089599C">
        <w:t>возможность</w:t>
      </w:r>
      <w:r w:rsidR="0089599C" w:rsidRPr="0089599C">
        <w:t xml:space="preserve"> </w:t>
      </w:r>
      <w:r w:rsidRPr="0089599C">
        <w:t>копить</w:t>
      </w:r>
      <w:r w:rsidR="0089599C" w:rsidRPr="0089599C">
        <w:t xml:space="preserve"> </w:t>
      </w:r>
      <w:r w:rsidRPr="0089599C">
        <w:t>средства</w:t>
      </w:r>
      <w:r w:rsidR="0089599C" w:rsidRPr="0089599C">
        <w:t xml:space="preserve"> </w:t>
      </w:r>
      <w:r w:rsidRPr="0089599C">
        <w:t>на</w:t>
      </w:r>
      <w:r w:rsidR="0089599C" w:rsidRPr="0089599C">
        <w:t xml:space="preserve"> </w:t>
      </w:r>
      <w:r w:rsidRPr="0089599C">
        <w:t>будущее</w:t>
      </w:r>
      <w:r w:rsidR="0089599C" w:rsidRPr="0089599C">
        <w:t xml:space="preserve"> </w:t>
      </w:r>
      <w:r w:rsidRPr="0089599C">
        <w:t>с</w:t>
      </w:r>
      <w:r w:rsidR="0089599C" w:rsidRPr="0089599C">
        <w:t xml:space="preserve"> </w:t>
      </w:r>
      <w:r w:rsidRPr="0089599C">
        <w:t>поддержкой</w:t>
      </w:r>
      <w:r w:rsidR="0089599C" w:rsidRPr="0089599C">
        <w:t xml:space="preserve"> </w:t>
      </w:r>
      <w:r w:rsidRPr="0089599C">
        <w:t>со</w:t>
      </w:r>
      <w:r w:rsidR="0089599C" w:rsidRPr="0089599C">
        <w:t xml:space="preserve"> </w:t>
      </w:r>
      <w:r w:rsidRPr="0089599C">
        <w:t>стороны</w:t>
      </w:r>
      <w:r w:rsidR="0089599C" w:rsidRPr="0089599C">
        <w:t xml:space="preserve"> </w:t>
      </w:r>
      <w:r w:rsidRPr="0089599C">
        <w:t>государства.</w:t>
      </w:r>
      <w:r w:rsidR="0089599C" w:rsidRPr="0089599C">
        <w:t xml:space="preserve"> </w:t>
      </w:r>
      <w:r w:rsidRPr="0089599C">
        <w:t>Участие</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позволяет</w:t>
      </w:r>
      <w:r w:rsidR="0089599C" w:rsidRPr="0089599C">
        <w:t xml:space="preserve"> </w:t>
      </w:r>
      <w:r w:rsidRPr="0089599C">
        <w:t>всем</w:t>
      </w:r>
      <w:r w:rsidR="0089599C" w:rsidRPr="0089599C">
        <w:t xml:space="preserve"> </w:t>
      </w:r>
      <w:r w:rsidRPr="0089599C">
        <w:t>гражданам</w:t>
      </w:r>
      <w:r w:rsidR="0089599C" w:rsidRPr="0089599C">
        <w:t xml:space="preserve"> </w:t>
      </w:r>
      <w:r w:rsidRPr="0089599C">
        <w:t>копить</w:t>
      </w:r>
      <w:r w:rsidR="0089599C" w:rsidRPr="0089599C">
        <w:t xml:space="preserve"> </w:t>
      </w:r>
      <w:r w:rsidRPr="0089599C">
        <w:t>на</w:t>
      </w:r>
      <w:r w:rsidR="0089599C" w:rsidRPr="0089599C">
        <w:t xml:space="preserve"> </w:t>
      </w:r>
      <w:r w:rsidRPr="0089599C">
        <w:t>выгодных,</w:t>
      </w:r>
      <w:r w:rsidR="0089599C" w:rsidRPr="0089599C">
        <w:t xml:space="preserve"> </w:t>
      </w:r>
      <w:r w:rsidRPr="0089599C">
        <w:t>удобных</w:t>
      </w:r>
      <w:r w:rsidR="0089599C" w:rsidRPr="0089599C">
        <w:t xml:space="preserve"> </w:t>
      </w:r>
      <w:r w:rsidRPr="0089599C">
        <w:t>и</w:t>
      </w:r>
      <w:r w:rsidR="0089599C" w:rsidRPr="0089599C">
        <w:t xml:space="preserve"> </w:t>
      </w:r>
      <w:r w:rsidRPr="0089599C">
        <w:t>безопасных</w:t>
      </w:r>
      <w:r w:rsidR="0089599C" w:rsidRPr="0089599C">
        <w:t xml:space="preserve"> </w:t>
      </w:r>
      <w:r w:rsidRPr="0089599C">
        <w:t>условиях.</w:t>
      </w:r>
      <w:r w:rsidR="0089599C" w:rsidRPr="0089599C">
        <w:t xml:space="preserve"> </w:t>
      </w:r>
      <w:r w:rsidRPr="0089599C">
        <w:t>Заключить</w:t>
      </w:r>
      <w:r w:rsidR="0089599C" w:rsidRPr="0089599C">
        <w:t xml:space="preserve"> </w:t>
      </w:r>
      <w:r w:rsidRPr="0089599C">
        <w:t>договор</w:t>
      </w:r>
      <w:r w:rsidR="0089599C" w:rsidRPr="0089599C">
        <w:t xml:space="preserve"> </w:t>
      </w:r>
      <w:r w:rsidRPr="0089599C">
        <w:t>по</w:t>
      </w:r>
      <w:r w:rsidR="0089599C" w:rsidRPr="0089599C">
        <w:t xml:space="preserve"> </w:t>
      </w:r>
      <w:r w:rsidRPr="0089599C">
        <w:t>данной</w:t>
      </w:r>
      <w:r w:rsidR="0089599C" w:rsidRPr="0089599C">
        <w:t xml:space="preserve"> </w:t>
      </w:r>
      <w:r w:rsidRPr="0089599C">
        <w:t>программе</w:t>
      </w:r>
      <w:r w:rsidR="0089599C" w:rsidRPr="0089599C">
        <w:t xml:space="preserve"> </w:t>
      </w:r>
      <w:r w:rsidRPr="0089599C">
        <w:t>с</w:t>
      </w:r>
      <w:r w:rsidR="0089599C" w:rsidRPr="0089599C">
        <w:t xml:space="preserve"> </w:t>
      </w:r>
      <w:r w:rsidRPr="0089599C">
        <w:t>Ханты-Мансийским</w:t>
      </w:r>
      <w:r w:rsidR="0089599C" w:rsidRPr="0089599C">
        <w:t xml:space="preserve"> </w:t>
      </w:r>
      <w:r w:rsidRPr="0089599C">
        <w:t>НПФ</w:t>
      </w:r>
      <w:r w:rsidR="0089599C" w:rsidRPr="0089599C">
        <w:t xml:space="preserve"> </w:t>
      </w:r>
      <w:r w:rsidRPr="0089599C">
        <w:t>можно</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в</w:t>
      </w:r>
      <w:r w:rsidR="0089599C" w:rsidRPr="0089599C">
        <w:t xml:space="preserve"> </w:t>
      </w:r>
      <w:r w:rsidRPr="0089599C">
        <w:t>онлайн-формате.</w:t>
      </w:r>
    </w:p>
    <w:p w14:paraId="47B9837F" w14:textId="77777777" w:rsidR="005440EA" w:rsidRPr="0089599C" w:rsidRDefault="005440EA" w:rsidP="005440EA">
      <w:r w:rsidRPr="0089599C">
        <w:t>20</w:t>
      </w:r>
      <w:r w:rsidR="0089599C" w:rsidRPr="0089599C">
        <w:t xml:space="preserve"> </w:t>
      </w:r>
      <w:r w:rsidRPr="0089599C">
        <w:t>лет</w:t>
      </w:r>
      <w:r w:rsidR="0089599C" w:rsidRPr="0089599C">
        <w:t xml:space="preserve"> </w:t>
      </w:r>
      <w:r w:rsidRPr="0089599C">
        <w:t>фонд</w:t>
      </w:r>
      <w:r w:rsidR="0089599C" w:rsidRPr="0089599C">
        <w:t xml:space="preserve"> </w:t>
      </w:r>
      <w:r w:rsidRPr="0089599C">
        <w:t>реализует</w:t>
      </w:r>
      <w:r w:rsidR="0089599C" w:rsidRPr="0089599C">
        <w:t xml:space="preserve"> </w:t>
      </w:r>
      <w:r w:rsidRPr="0089599C">
        <w:t>программу</w:t>
      </w:r>
      <w:r w:rsidR="0089599C" w:rsidRPr="0089599C">
        <w:t xml:space="preserve"> «</w:t>
      </w:r>
      <w:r w:rsidRPr="0089599C">
        <w:t>Две</w:t>
      </w:r>
      <w:r w:rsidR="0089599C" w:rsidRPr="0089599C">
        <w:t xml:space="preserve"> </w:t>
      </w:r>
      <w:r w:rsidRPr="0089599C">
        <w:t>пенсии</w:t>
      </w:r>
      <w:r w:rsidR="0089599C" w:rsidRPr="0089599C">
        <w:t xml:space="preserve"> </w:t>
      </w:r>
      <w:r w:rsidRPr="0089599C">
        <w:t>для</w:t>
      </w:r>
      <w:r w:rsidR="0089599C" w:rsidRPr="0089599C">
        <w:t xml:space="preserve"> </w:t>
      </w:r>
      <w:r w:rsidRPr="0089599C">
        <w:t>бюджетников</w:t>
      </w:r>
      <w:r w:rsidR="0089599C" w:rsidRPr="0089599C">
        <w:t>»</w:t>
      </w:r>
      <w:r w:rsidRPr="0089599C">
        <w:t>.</w:t>
      </w:r>
      <w:r w:rsidR="0089599C" w:rsidRPr="0089599C">
        <w:t xml:space="preserve"> </w:t>
      </w:r>
      <w:r w:rsidRPr="0089599C">
        <w:t>По</w:t>
      </w:r>
      <w:r w:rsidR="0089599C" w:rsidRPr="0089599C">
        <w:t xml:space="preserve"> </w:t>
      </w:r>
      <w:r w:rsidRPr="0089599C">
        <w:t>данной</w:t>
      </w:r>
      <w:r w:rsidR="0089599C" w:rsidRPr="0089599C">
        <w:t xml:space="preserve"> </w:t>
      </w:r>
      <w:r w:rsidRPr="0089599C">
        <w:t>программе</w:t>
      </w:r>
      <w:r w:rsidR="0089599C" w:rsidRPr="0089599C">
        <w:t xml:space="preserve"> </w:t>
      </w:r>
      <w:r w:rsidRPr="0089599C">
        <w:t>более</w:t>
      </w:r>
      <w:r w:rsidR="0089599C" w:rsidRPr="0089599C">
        <w:t xml:space="preserve"> </w:t>
      </w:r>
      <w:r w:rsidRPr="0089599C">
        <w:t>50</w:t>
      </w:r>
      <w:r w:rsidR="0089599C" w:rsidRPr="0089599C">
        <w:t xml:space="preserve"> </w:t>
      </w:r>
      <w:r w:rsidRPr="0089599C">
        <w:t>тысяч</w:t>
      </w:r>
      <w:r w:rsidR="0089599C" w:rsidRPr="0089599C">
        <w:t xml:space="preserve"> </w:t>
      </w:r>
      <w:r w:rsidRPr="0089599C">
        <w:t>югорчан</w:t>
      </w:r>
      <w:r w:rsidR="0089599C" w:rsidRPr="0089599C">
        <w:t xml:space="preserve"> </w:t>
      </w:r>
      <w:r w:rsidRPr="0089599C">
        <w:t>формируют</w:t>
      </w:r>
      <w:r w:rsidR="0089599C" w:rsidRPr="0089599C">
        <w:t xml:space="preserve"> </w:t>
      </w:r>
      <w:r w:rsidRPr="0089599C">
        <w:t>дополнительные</w:t>
      </w:r>
      <w:r w:rsidR="0089599C" w:rsidRPr="0089599C">
        <w:t xml:space="preserve"> </w:t>
      </w:r>
      <w:r w:rsidRPr="0089599C">
        <w:t>сбережения</w:t>
      </w:r>
      <w:r w:rsidR="0089599C" w:rsidRPr="0089599C">
        <w:t xml:space="preserve"> </w:t>
      </w:r>
      <w:r w:rsidRPr="0089599C">
        <w:t>с</w:t>
      </w:r>
      <w:r w:rsidR="0089599C" w:rsidRPr="0089599C">
        <w:t xml:space="preserve"> </w:t>
      </w:r>
      <w:r w:rsidRPr="0089599C">
        <w:t>участием</w:t>
      </w:r>
      <w:r w:rsidR="0089599C" w:rsidRPr="0089599C">
        <w:t xml:space="preserve"> </w:t>
      </w:r>
      <w:r w:rsidRPr="0089599C">
        <w:t>средств</w:t>
      </w:r>
      <w:r w:rsidR="0089599C" w:rsidRPr="0089599C">
        <w:t xml:space="preserve"> </w:t>
      </w:r>
      <w:r w:rsidRPr="0089599C">
        <w:t>окружного</w:t>
      </w:r>
      <w:r w:rsidR="0089599C" w:rsidRPr="0089599C">
        <w:t xml:space="preserve"> </w:t>
      </w:r>
      <w:r w:rsidRPr="0089599C">
        <w:t>правительства.</w:t>
      </w:r>
      <w:r w:rsidR="0089599C" w:rsidRPr="0089599C">
        <w:t xml:space="preserve"> </w:t>
      </w:r>
      <w:r w:rsidRPr="0089599C">
        <w:t>Реализация</w:t>
      </w:r>
      <w:r w:rsidR="0089599C" w:rsidRPr="0089599C">
        <w:t xml:space="preserve"> </w:t>
      </w:r>
      <w:r w:rsidRPr="0089599C">
        <w:t>программы</w:t>
      </w:r>
      <w:r w:rsidR="0089599C" w:rsidRPr="0089599C">
        <w:t xml:space="preserve"> </w:t>
      </w:r>
      <w:r w:rsidRPr="0089599C">
        <w:t>позволила</w:t>
      </w:r>
      <w:r w:rsidR="0089599C" w:rsidRPr="0089599C">
        <w:t xml:space="preserve"> </w:t>
      </w:r>
      <w:r w:rsidRPr="0089599C">
        <w:t>фонду</w:t>
      </w:r>
      <w:r w:rsidR="0089599C" w:rsidRPr="0089599C">
        <w:t xml:space="preserve"> </w:t>
      </w:r>
      <w:r w:rsidRPr="0089599C">
        <w:t>зарекомендовать</w:t>
      </w:r>
      <w:r w:rsidR="0089599C" w:rsidRPr="0089599C">
        <w:t xml:space="preserve"> </w:t>
      </w:r>
      <w:r w:rsidRPr="0089599C">
        <w:t>себя</w:t>
      </w:r>
      <w:r w:rsidR="0089599C" w:rsidRPr="0089599C">
        <w:t xml:space="preserve"> </w:t>
      </w:r>
      <w:r w:rsidRPr="0089599C">
        <w:t>финансово</w:t>
      </w:r>
      <w:r w:rsidR="0089599C" w:rsidRPr="0089599C">
        <w:t xml:space="preserve"> </w:t>
      </w:r>
      <w:r w:rsidRPr="0089599C">
        <w:t>надежной</w:t>
      </w:r>
      <w:r w:rsidR="0089599C" w:rsidRPr="0089599C">
        <w:t xml:space="preserve"> </w:t>
      </w:r>
      <w:r w:rsidRPr="0089599C">
        <w:t>структурой,</w:t>
      </w:r>
      <w:r w:rsidR="0089599C" w:rsidRPr="0089599C">
        <w:t xml:space="preserve"> </w:t>
      </w:r>
      <w:r w:rsidRPr="0089599C">
        <w:t>способной</w:t>
      </w:r>
      <w:r w:rsidR="0089599C" w:rsidRPr="0089599C">
        <w:t xml:space="preserve"> </w:t>
      </w:r>
      <w:r w:rsidRPr="0089599C">
        <w:t>решать</w:t>
      </w:r>
      <w:r w:rsidR="0089599C" w:rsidRPr="0089599C">
        <w:t xml:space="preserve"> </w:t>
      </w:r>
      <w:r w:rsidRPr="0089599C">
        <w:t>задачу</w:t>
      </w:r>
      <w:r w:rsidR="0089599C" w:rsidRPr="0089599C">
        <w:t xml:space="preserve"> </w:t>
      </w:r>
      <w:r w:rsidRPr="0089599C">
        <w:t>повышения</w:t>
      </w:r>
      <w:r w:rsidR="0089599C" w:rsidRPr="0089599C">
        <w:t xml:space="preserve"> </w:t>
      </w:r>
      <w:r w:rsidRPr="0089599C">
        <w:t>уровня</w:t>
      </w:r>
      <w:r w:rsidR="0089599C" w:rsidRPr="0089599C">
        <w:t xml:space="preserve"> </w:t>
      </w:r>
      <w:r w:rsidRPr="0089599C">
        <w:t>пенсионного</w:t>
      </w:r>
      <w:r w:rsidR="0089599C" w:rsidRPr="0089599C">
        <w:t xml:space="preserve"> </w:t>
      </w:r>
      <w:r w:rsidRPr="0089599C">
        <w:t>обеспечения</w:t>
      </w:r>
      <w:r w:rsidR="0089599C" w:rsidRPr="0089599C">
        <w:t xml:space="preserve"> </w:t>
      </w:r>
      <w:r w:rsidRPr="0089599C">
        <w:t>работников</w:t>
      </w:r>
      <w:r w:rsidR="0089599C" w:rsidRPr="0089599C">
        <w:t xml:space="preserve"> </w:t>
      </w:r>
      <w:r w:rsidRPr="0089599C">
        <w:t>бюджетной</w:t>
      </w:r>
      <w:r w:rsidR="0089599C" w:rsidRPr="0089599C">
        <w:t xml:space="preserve"> </w:t>
      </w:r>
      <w:r w:rsidRPr="0089599C">
        <w:t>сферы</w:t>
      </w:r>
      <w:r w:rsidR="0089599C" w:rsidRPr="0089599C">
        <w:t xml:space="preserve"> </w:t>
      </w:r>
      <w:r w:rsidRPr="0089599C">
        <w:t>Югры.</w:t>
      </w:r>
    </w:p>
    <w:p w14:paraId="32F68D48" w14:textId="77777777" w:rsidR="005440EA" w:rsidRPr="0089599C" w:rsidRDefault="005440EA" w:rsidP="005440EA">
      <w:r w:rsidRPr="0089599C">
        <w:t>Чтобы</w:t>
      </w:r>
      <w:r w:rsidR="0089599C" w:rsidRPr="0089599C">
        <w:t xml:space="preserve"> </w:t>
      </w:r>
      <w:r w:rsidRPr="0089599C">
        <w:t>клиенты</w:t>
      </w:r>
      <w:r w:rsidR="0089599C" w:rsidRPr="0089599C">
        <w:t xml:space="preserve"> </w:t>
      </w:r>
      <w:r w:rsidRPr="0089599C">
        <w:t>могли</w:t>
      </w:r>
      <w:r w:rsidR="0089599C" w:rsidRPr="0089599C">
        <w:t xml:space="preserve"> </w:t>
      </w:r>
      <w:r w:rsidRPr="0089599C">
        <w:t>быстрее</w:t>
      </w:r>
      <w:r w:rsidR="0089599C" w:rsidRPr="0089599C">
        <w:t xml:space="preserve"> </w:t>
      </w:r>
      <w:r w:rsidRPr="0089599C">
        <w:t>получать</w:t>
      </w:r>
      <w:r w:rsidR="0089599C" w:rsidRPr="0089599C">
        <w:t xml:space="preserve"> </w:t>
      </w:r>
      <w:r w:rsidRPr="0089599C">
        <w:t>услуги,</w:t>
      </w:r>
      <w:r w:rsidR="0089599C" w:rsidRPr="0089599C">
        <w:t xml:space="preserve"> </w:t>
      </w:r>
      <w:r w:rsidRPr="0089599C">
        <w:t>Ханты-Мансийский</w:t>
      </w:r>
      <w:r w:rsidR="0089599C" w:rsidRPr="0089599C">
        <w:t xml:space="preserve"> </w:t>
      </w:r>
      <w:r w:rsidRPr="0089599C">
        <w:t>НПФ</w:t>
      </w:r>
      <w:r w:rsidR="0089599C" w:rsidRPr="0089599C">
        <w:t xml:space="preserve"> </w:t>
      </w:r>
      <w:r w:rsidRPr="0089599C">
        <w:t>развивает</w:t>
      </w:r>
      <w:r w:rsidR="0089599C" w:rsidRPr="0089599C">
        <w:t xml:space="preserve"> </w:t>
      </w:r>
      <w:r w:rsidRPr="0089599C">
        <w:t>онлайн-сервисы.</w:t>
      </w:r>
      <w:r w:rsidR="0089599C" w:rsidRPr="0089599C">
        <w:t xml:space="preserve"> </w:t>
      </w:r>
      <w:r w:rsidRPr="0089599C">
        <w:t>Сегодня</w:t>
      </w:r>
      <w:r w:rsidR="0089599C" w:rsidRPr="0089599C">
        <w:t xml:space="preserve"> </w:t>
      </w:r>
      <w:r w:rsidRPr="0089599C">
        <w:t>все</w:t>
      </w:r>
      <w:r w:rsidR="0089599C" w:rsidRPr="0089599C">
        <w:t xml:space="preserve"> </w:t>
      </w:r>
      <w:r w:rsidRPr="0089599C">
        <w:t>услуги</w:t>
      </w:r>
      <w:r w:rsidR="0089599C" w:rsidRPr="0089599C">
        <w:t xml:space="preserve"> </w:t>
      </w:r>
      <w:r w:rsidRPr="0089599C">
        <w:t>можно</w:t>
      </w:r>
      <w:r w:rsidR="0089599C" w:rsidRPr="0089599C">
        <w:t xml:space="preserve"> </w:t>
      </w:r>
      <w:r w:rsidRPr="0089599C">
        <w:t>получить</w:t>
      </w:r>
      <w:r w:rsidR="0089599C" w:rsidRPr="0089599C">
        <w:t xml:space="preserve"> </w:t>
      </w:r>
      <w:r w:rsidRPr="0089599C">
        <w:t>через</w:t>
      </w:r>
      <w:r w:rsidR="0089599C" w:rsidRPr="0089599C">
        <w:t xml:space="preserve"> «</w:t>
      </w:r>
      <w:r w:rsidRPr="0089599C">
        <w:t>Личный</w:t>
      </w:r>
      <w:r w:rsidR="0089599C" w:rsidRPr="0089599C">
        <w:t xml:space="preserve"> </w:t>
      </w:r>
      <w:r w:rsidRPr="0089599C">
        <w:t>кабинет</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фонда</w:t>
      </w:r>
      <w:r w:rsidR="0089599C" w:rsidRPr="0089599C">
        <w:t xml:space="preserve"> </w:t>
      </w:r>
      <w:r w:rsidRPr="0089599C">
        <w:t>и</w:t>
      </w:r>
      <w:r w:rsidR="0089599C" w:rsidRPr="0089599C">
        <w:t xml:space="preserve"> </w:t>
      </w:r>
      <w:r w:rsidRPr="0089599C">
        <w:t>в</w:t>
      </w:r>
      <w:r w:rsidR="0089599C" w:rsidRPr="0089599C">
        <w:t xml:space="preserve"> </w:t>
      </w:r>
      <w:r w:rsidRPr="0089599C">
        <w:t>мобильном</w:t>
      </w:r>
      <w:r w:rsidR="0089599C" w:rsidRPr="0089599C">
        <w:t xml:space="preserve"> </w:t>
      </w:r>
      <w:r w:rsidRPr="0089599C">
        <w:t>приложении.</w:t>
      </w:r>
    </w:p>
    <w:p w14:paraId="3796DD72" w14:textId="77777777" w:rsidR="005440EA" w:rsidRPr="0089599C" w:rsidRDefault="005440EA" w:rsidP="005440EA">
      <w:r w:rsidRPr="0089599C">
        <w:t>Ханты-Мансийский</w:t>
      </w:r>
      <w:r w:rsidR="0089599C" w:rsidRPr="0089599C">
        <w:t xml:space="preserve"> </w:t>
      </w:r>
      <w:r w:rsidRPr="0089599C">
        <w:t>НПФ</w:t>
      </w:r>
      <w:r w:rsidR="0089599C" w:rsidRPr="0089599C">
        <w:t xml:space="preserve"> </w:t>
      </w:r>
      <w:r w:rsidRPr="0089599C">
        <w:t>ежеквартально</w:t>
      </w:r>
      <w:r w:rsidR="0089599C" w:rsidRPr="0089599C">
        <w:t xml:space="preserve"> </w:t>
      </w:r>
      <w:r w:rsidRPr="0089599C">
        <w:t>проходит</w:t>
      </w:r>
      <w:r w:rsidR="0089599C" w:rsidRPr="0089599C">
        <w:t xml:space="preserve"> </w:t>
      </w:r>
      <w:r w:rsidRPr="0089599C">
        <w:t>стресс-тестирование</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с</w:t>
      </w:r>
      <w:r w:rsidR="0089599C" w:rsidRPr="0089599C">
        <w:t xml:space="preserve"> </w:t>
      </w:r>
      <w:r w:rsidRPr="0089599C">
        <w:t>результатом</w:t>
      </w:r>
      <w:r w:rsidR="0089599C" w:rsidRPr="0089599C">
        <w:t xml:space="preserve"> </w:t>
      </w:r>
      <w:r w:rsidRPr="0089599C">
        <w:t>не</w:t>
      </w:r>
      <w:r w:rsidR="0089599C" w:rsidRPr="0089599C">
        <w:t xml:space="preserve"> </w:t>
      </w:r>
      <w:r w:rsidRPr="0089599C">
        <w:t>ниже</w:t>
      </w:r>
      <w:r w:rsidR="0089599C" w:rsidRPr="0089599C">
        <w:t xml:space="preserve"> </w:t>
      </w:r>
      <w:r w:rsidRPr="0089599C">
        <w:t>99%</w:t>
      </w:r>
      <w:r w:rsidR="0089599C" w:rsidRPr="0089599C">
        <w:t xml:space="preserve"> </w:t>
      </w:r>
      <w:r w:rsidRPr="0089599C">
        <w:t>успешно</w:t>
      </w:r>
      <w:r w:rsidR="0089599C" w:rsidRPr="0089599C">
        <w:t xml:space="preserve"> </w:t>
      </w:r>
      <w:r w:rsidRPr="0089599C">
        <w:t>пройденных</w:t>
      </w:r>
      <w:r w:rsidR="0089599C" w:rsidRPr="0089599C">
        <w:t xml:space="preserve"> </w:t>
      </w:r>
      <w:r w:rsidRPr="0089599C">
        <w:t>испытаний.</w:t>
      </w:r>
      <w:r w:rsidR="0089599C" w:rsidRPr="0089599C">
        <w:t xml:space="preserve"> </w:t>
      </w:r>
      <w:r w:rsidRPr="0089599C">
        <w:t>Результаты</w:t>
      </w:r>
      <w:r w:rsidR="0089599C" w:rsidRPr="0089599C">
        <w:t xml:space="preserve"> </w:t>
      </w:r>
      <w:r w:rsidRPr="0089599C">
        <w:t>показывают</w:t>
      </w:r>
      <w:r w:rsidR="0089599C" w:rsidRPr="0089599C">
        <w:t xml:space="preserve"> </w:t>
      </w:r>
      <w:r w:rsidRPr="0089599C">
        <w:t>финансовую</w:t>
      </w:r>
      <w:r w:rsidR="0089599C" w:rsidRPr="0089599C">
        <w:t xml:space="preserve"> </w:t>
      </w:r>
      <w:r w:rsidRPr="0089599C">
        <w:t>устойчивость</w:t>
      </w:r>
      <w:r w:rsidR="0089599C" w:rsidRPr="0089599C">
        <w:t xml:space="preserve"> </w:t>
      </w:r>
      <w:r w:rsidRPr="0089599C">
        <w:t>и</w:t>
      </w:r>
      <w:r w:rsidR="0089599C" w:rsidRPr="0089599C">
        <w:t xml:space="preserve"> </w:t>
      </w:r>
      <w:r w:rsidRPr="0089599C">
        <w:t>достаточность</w:t>
      </w:r>
      <w:r w:rsidR="0089599C" w:rsidRPr="0089599C">
        <w:t xml:space="preserve"> </w:t>
      </w:r>
      <w:r w:rsidRPr="0089599C">
        <w:t>активов</w:t>
      </w:r>
      <w:r w:rsidR="0089599C" w:rsidRPr="0089599C">
        <w:t xml:space="preserve"> </w:t>
      </w:r>
      <w:r w:rsidRPr="0089599C">
        <w:t>фонда</w:t>
      </w:r>
      <w:r w:rsidR="0089599C" w:rsidRPr="0089599C">
        <w:t xml:space="preserve"> </w:t>
      </w:r>
      <w:r w:rsidRPr="0089599C">
        <w:t>на</w:t>
      </w:r>
      <w:r w:rsidR="0089599C" w:rsidRPr="0089599C">
        <w:t xml:space="preserve"> </w:t>
      </w:r>
      <w:r w:rsidRPr="0089599C">
        <w:t>горизонте</w:t>
      </w:r>
      <w:r w:rsidR="0089599C" w:rsidRPr="0089599C">
        <w:t xml:space="preserve"> </w:t>
      </w:r>
      <w:r w:rsidRPr="0089599C">
        <w:t>пяти</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исполнения</w:t>
      </w:r>
      <w:r w:rsidR="0089599C" w:rsidRPr="0089599C">
        <w:t xml:space="preserve"> </w:t>
      </w:r>
      <w:r w:rsidRPr="0089599C">
        <w:t>обязательств</w:t>
      </w:r>
      <w:r w:rsidR="0089599C" w:rsidRPr="0089599C">
        <w:t xml:space="preserve"> </w:t>
      </w:r>
      <w:r w:rsidRPr="0089599C">
        <w:t>перед</w:t>
      </w:r>
      <w:r w:rsidR="0089599C" w:rsidRPr="0089599C">
        <w:t xml:space="preserve"> </w:t>
      </w:r>
      <w:r w:rsidRPr="0089599C">
        <w:t>клиентами</w:t>
      </w:r>
      <w:r w:rsidR="0089599C" w:rsidRPr="0089599C">
        <w:t xml:space="preserve"> </w:t>
      </w:r>
      <w:r w:rsidRPr="0089599C">
        <w:t>в</w:t>
      </w:r>
      <w:r w:rsidR="0089599C" w:rsidRPr="0089599C">
        <w:t xml:space="preserve"> </w:t>
      </w:r>
      <w:r w:rsidRPr="0089599C">
        <w:t>полном</w:t>
      </w:r>
      <w:r w:rsidR="0089599C" w:rsidRPr="0089599C">
        <w:t xml:space="preserve"> </w:t>
      </w:r>
      <w:r w:rsidRPr="0089599C">
        <w:t>объеме.</w:t>
      </w:r>
    </w:p>
    <w:p w14:paraId="31BA3389" w14:textId="77777777" w:rsidR="005440EA" w:rsidRPr="0089599C" w:rsidRDefault="0089599C" w:rsidP="005440EA">
      <w:r w:rsidRPr="0089599C">
        <w:t>«</w:t>
      </w:r>
      <w:r w:rsidR="005440EA" w:rsidRPr="0089599C">
        <w:t>Спасибо</w:t>
      </w:r>
      <w:r w:rsidRPr="0089599C">
        <w:t xml:space="preserve"> </w:t>
      </w:r>
      <w:r w:rsidR="005440EA" w:rsidRPr="0089599C">
        <w:t>вам,</w:t>
      </w:r>
      <w:r w:rsidRPr="0089599C">
        <w:t xml:space="preserve"> </w:t>
      </w:r>
      <w:r w:rsidR="005440EA" w:rsidRPr="0089599C">
        <w:t>коллеги,</w:t>
      </w:r>
      <w:r w:rsidRPr="0089599C">
        <w:t xml:space="preserve"> </w:t>
      </w:r>
      <w:r w:rsidR="005440EA" w:rsidRPr="0089599C">
        <w:t>клиенты</w:t>
      </w:r>
      <w:r w:rsidRPr="0089599C">
        <w:t xml:space="preserve"> </w:t>
      </w:r>
      <w:r w:rsidR="005440EA" w:rsidRPr="0089599C">
        <w:t>и</w:t>
      </w:r>
      <w:r w:rsidRPr="0089599C">
        <w:t xml:space="preserve"> </w:t>
      </w:r>
      <w:r w:rsidR="005440EA" w:rsidRPr="0089599C">
        <w:t>партн</w:t>
      </w:r>
      <w:r w:rsidRPr="0089599C">
        <w:t>е</w:t>
      </w:r>
      <w:r w:rsidR="005440EA" w:rsidRPr="0089599C">
        <w:t>ры,</w:t>
      </w:r>
      <w:r w:rsidRPr="0089599C">
        <w:t xml:space="preserve"> </w:t>
      </w:r>
      <w:r w:rsidR="005440EA" w:rsidRPr="0089599C">
        <w:t>за</w:t>
      </w:r>
      <w:r w:rsidRPr="0089599C">
        <w:t xml:space="preserve"> </w:t>
      </w:r>
      <w:r w:rsidR="005440EA" w:rsidRPr="0089599C">
        <w:t>доверие</w:t>
      </w:r>
      <w:r w:rsidRPr="0089599C">
        <w:t xml:space="preserve"> </w:t>
      </w:r>
      <w:r w:rsidR="005440EA" w:rsidRPr="0089599C">
        <w:t>и</w:t>
      </w:r>
      <w:r w:rsidRPr="0089599C">
        <w:t xml:space="preserve"> </w:t>
      </w:r>
      <w:r w:rsidR="005440EA" w:rsidRPr="0089599C">
        <w:t>плодотворное</w:t>
      </w:r>
      <w:r w:rsidRPr="0089599C">
        <w:t xml:space="preserve"> </w:t>
      </w:r>
      <w:r w:rsidR="005440EA" w:rsidRPr="0089599C">
        <w:t>сотрудничество.Желаю</w:t>
      </w:r>
      <w:r w:rsidRPr="0089599C">
        <w:t xml:space="preserve"> </w:t>
      </w:r>
      <w:r w:rsidR="005440EA" w:rsidRPr="0089599C">
        <w:t>вам</w:t>
      </w:r>
      <w:r w:rsidRPr="0089599C">
        <w:t xml:space="preserve"> </w:t>
      </w:r>
      <w:r w:rsidR="005440EA" w:rsidRPr="0089599C">
        <w:t>крепкого</w:t>
      </w:r>
      <w:r w:rsidRPr="0089599C">
        <w:t xml:space="preserve"> </w:t>
      </w:r>
      <w:r w:rsidR="005440EA" w:rsidRPr="0089599C">
        <w:t>здоровья,</w:t>
      </w:r>
      <w:r w:rsidRPr="0089599C">
        <w:t xml:space="preserve"> </w:t>
      </w:r>
      <w:r w:rsidR="005440EA" w:rsidRPr="0089599C">
        <w:t>благополучия</w:t>
      </w:r>
      <w:r w:rsidRPr="0089599C">
        <w:t xml:space="preserve"> </w:t>
      </w:r>
      <w:r w:rsidR="005440EA" w:rsidRPr="0089599C">
        <w:t>и</w:t>
      </w:r>
      <w:r w:rsidRPr="0089599C">
        <w:t xml:space="preserve"> </w:t>
      </w:r>
      <w:r w:rsidR="005440EA" w:rsidRPr="0089599C">
        <w:t>процветания.</w:t>
      </w:r>
      <w:r w:rsidRPr="0089599C">
        <w:t xml:space="preserve"> </w:t>
      </w:r>
      <w:r w:rsidR="005440EA" w:rsidRPr="0089599C">
        <w:t>Ханты-Мансийский</w:t>
      </w:r>
      <w:r w:rsidRPr="0089599C">
        <w:t xml:space="preserve"> </w:t>
      </w:r>
      <w:r w:rsidR="005440EA" w:rsidRPr="0089599C">
        <w:t>НПФ</w:t>
      </w:r>
      <w:r w:rsidRPr="0089599C">
        <w:t xml:space="preserve"> </w:t>
      </w:r>
      <w:r w:rsidR="005440EA" w:rsidRPr="0089599C">
        <w:t>продолжит</w:t>
      </w:r>
      <w:r w:rsidRPr="0089599C">
        <w:t xml:space="preserve"> </w:t>
      </w:r>
      <w:r w:rsidR="005440EA" w:rsidRPr="0089599C">
        <w:t>развиваться,</w:t>
      </w:r>
      <w:r w:rsidRPr="0089599C">
        <w:t xml:space="preserve"> </w:t>
      </w:r>
      <w:r w:rsidR="005440EA" w:rsidRPr="0089599C">
        <w:t>улучшая</w:t>
      </w:r>
      <w:r w:rsidRPr="0089599C">
        <w:t xml:space="preserve"> </w:t>
      </w:r>
      <w:r w:rsidR="005440EA" w:rsidRPr="0089599C">
        <w:t>качество</w:t>
      </w:r>
      <w:r w:rsidRPr="0089599C">
        <w:t xml:space="preserve"> </w:t>
      </w:r>
      <w:r w:rsidR="005440EA" w:rsidRPr="0089599C">
        <w:t>предоставляемых</w:t>
      </w:r>
      <w:r w:rsidRPr="0089599C">
        <w:t xml:space="preserve"> </w:t>
      </w:r>
      <w:r w:rsidR="005440EA" w:rsidRPr="0089599C">
        <w:t>услуг</w:t>
      </w:r>
      <w:r w:rsidRPr="0089599C">
        <w:t xml:space="preserve"> </w:t>
      </w:r>
      <w:r w:rsidR="005440EA" w:rsidRPr="0089599C">
        <w:t>и</w:t>
      </w:r>
      <w:r w:rsidRPr="0089599C">
        <w:t xml:space="preserve"> </w:t>
      </w:r>
      <w:r w:rsidR="005440EA" w:rsidRPr="0089599C">
        <w:t>внедряя</w:t>
      </w:r>
      <w:r w:rsidRPr="0089599C">
        <w:t xml:space="preserve"> </w:t>
      </w:r>
      <w:r w:rsidR="005440EA" w:rsidRPr="0089599C">
        <w:t>новые</w:t>
      </w:r>
      <w:r w:rsidRPr="0089599C">
        <w:t xml:space="preserve"> </w:t>
      </w:r>
      <w:r w:rsidR="005440EA" w:rsidRPr="0089599C">
        <w:t>сервисы</w:t>
      </w:r>
      <w:r w:rsidRPr="0089599C">
        <w:t xml:space="preserve"> </w:t>
      </w:r>
      <w:r w:rsidR="005440EA" w:rsidRPr="0089599C">
        <w:t>для</w:t>
      </w:r>
      <w:r w:rsidRPr="0089599C">
        <w:t xml:space="preserve"> </w:t>
      </w:r>
      <w:r w:rsidR="005440EA" w:rsidRPr="0089599C">
        <w:t>того,</w:t>
      </w:r>
      <w:r w:rsidRPr="0089599C">
        <w:t xml:space="preserve"> </w:t>
      </w:r>
      <w:r w:rsidR="005440EA" w:rsidRPr="0089599C">
        <w:t>чтобы</w:t>
      </w:r>
      <w:r w:rsidRPr="0089599C">
        <w:t xml:space="preserve"> </w:t>
      </w:r>
      <w:r w:rsidR="005440EA" w:rsidRPr="0089599C">
        <w:t>заботиться</w:t>
      </w:r>
      <w:r w:rsidRPr="0089599C">
        <w:t xml:space="preserve"> </w:t>
      </w:r>
      <w:r w:rsidR="005440EA" w:rsidRPr="0089599C">
        <w:t>о</w:t>
      </w:r>
      <w:r w:rsidRPr="0089599C">
        <w:t xml:space="preserve"> </w:t>
      </w:r>
      <w:r w:rsidR="005440EA" w:rsidRPr="0089599C">
        <w:t>будущем</w:t>
      </w:r>
      <w:r w:rsidRPr="0089599C">
        <w:t xml:space="preserve"> </w:t>
      </w:r>
      <w:r w:rsidR="005440EA" w:rsidRPr="0089599C">
        <w:t>было</w:t>
      </w:r>
      <w:r w:rsidRPr="0089599C">
        <w:t xml:space="preserve"> </w:t>
      </w:r>
      <w:r w:rsidR="005440EA" w:rsidRPr="0089599C">
        <w:t>приятно</w:t>
      </w:r>
      <w:r w:rsidRPr="0089599C">
        <w:t xml:space="preserve"> </w:t>
      </w:r>
      <w:r w:rsidR="005440EA" w:rsidRPr="0089599C">
        <w:t>и</w:t>
      </w:r>
      <w:r w:rsidRPr="0089599C">
        <w:t xml:space="preserve"> </w:t>
      </w:r>
      <w:r w:rsidR="005440EA" w:rsidRPr="0089599C">
        <w:t>просто.</w:t>
      </w:r>
      <w:r w:rsidRPr="0089599C">
        <w:t xml:space="preserve"> </w:t>
      </w:r>
      <w:r w:rsidR="005440EA" w:rsidRPr="0089599C">
        <w:t>Остается</w:t>
      </w:r>
      <w:r w:rsidRPr="0089599C">
        <w:t xml:space="preserve"> </w:t>
      </w:r>
      <w:r w:rsidR="005440EA" w:rsidRPr="0089599C">
        <w:t>неизменной</w:t>
      </w:r>
      <w:r w:rsidRPr="0089599C">
        <w:t xml:space="preserve"> </w:t>
      </w:r>
      <w:r w:rsidR="005440EA" w:rsidRPr="0089599C">
        <w:t>только</w:t>
      </w:r>
      <w:r w:rsidRPr="0089599C">
        <w:t xml:space="preserve"> </w:t>
      </w:r>
      <w:r w:rsidR="005440EA" w:rsidRPr="0089599C">
        <w:t>наша</w:t>
      </w:r>
      <w:r w:rsidRPr="0089599C">
        <w:t xml:space="preserve"> </w:t>
      </w:r>
      <w:r w:rsidR="005440EA" w:rsidRPr="0089599C">
        <w:t>главная</w:t>
      </w:r>
      <w:r w:rsidRPr="0089599C">
        <w:t xml:space="preserve"> </w:t>
      </w:r>
      <w:r w:rsidR="005440EA" w:rsidRPr="0089599C">
        <w:t>цель</w:t>
      </w:r>
      <w:r w:rsidRPr="0089599C">
        <w:t xml:space="preserve"> </w:t>
      </w:r>
      <w:r w:rsidR="007F01F9">
        <w:t>-</w:t>
      </w:r>
      <w:r w:rsidRPr="0089599C">
        <w:t xml:space="preserve"> </w:t>
      </w:r>
      <w:r w:rsidR="005440EA" w:rsidRPr="0089599C">
        <w:t>сохранение</w:t>
      </w:r>
      <w:r w:rsidRPr="0089599C">
        <w:t xml:space="preserve"> </w:t>
      </w:r>
      <w:r w:rsidR="005440EA" w:rsidRPr="0089599C">
        <w:t>и</w:t>
      </w:r>
      <w:r w:rsidRPr="0089599C">
        <w:t xml:space="preserve"> </w:t>
      </w:r>
      <w:r w:rsidR="005440EA" w:rsidRPr="0089599C">
        <w:t>приумножение</w:t>
      </w:r>
      <w:r w:rsidRPr="0089599C">
        <w:t xml:space="preserve"> </w:t>
      </w:r>
      <w:r w:rsidR="005440EA" w:rsidRPr="0089599C">
        <w:t>накоплений</w:t>
      </w:r>
      <w:r w:rsidRPr="0089599C">
        <w:t xml:space="preserve"> </w:t>
      </w:r>
      <w:r w:rsidR="005440EA" w:rsidRPr="0089599C">
        <w:t>наших</w:t>
      </w:r>
      <w:r w:rsidRPr="0089599C">
        <w:t xml:space="preserve"> </w:t>
      </w:r>
      <w:r w:rsidR="005440EA" w:rsidRPr="0089599C">
        <w:t>клиентов</w:t>
      </w:r>
      <w:r w:rsidRPr="0089599C">
        <w:t>»</w:t>
      </w:r>
      <w:r w:rsidR="005440EA" w:rsidRPr="0089599C">
        <w:t>,</w:t>
      </w:r>
      <w:r w:rsidRPr="0089599C">
        <w:t xml:space="preserve"> </w:t>
      </w:r>
      <w:r w:rsidR="007F01F9">
        <w:t>-</w:t>
      </w:r>
      <w:r w:rsidRPr="0089599C">
        <w:t xml:space="preserve"> </w:t>
      </w:r>
      <w:r w:rsidR="005440EA" w:rsidRPr="0089599C">
        <w:t>президент</w:t>
      </w:r>
      <w:r w:rsidRPr="0089599C">
        <w:t xml:space="preserve"> </w:t>
      </w:r>
      <w:r w:rsidR="005440EA" w:rsidRPr="0089599C">
        <w:t>АО</w:t>
      </w:r>
      <w:r w:rsidRPr="0089599C">
        <w:t xml:space="preserve"> «</w:t>
      </w:r>
      <w:r w:rsidR="005440EA" w:rsidRPr="0089599C">
        <w:t>Ханты-Мансийский</w:t>
      </w:r>
      <w:r w:rsidRPr="0089599C">
        <w:t xml:space="preserve"> </w:t>
      </w:r>
      <w:r w:rsidR="005440EA" w:rsidRPr="0089599C">
        <w:t>НПФ</w:t>
      </w:r>
      <w:r w:rsidRPr="0089599C">
        <w:t xml:space="preserve">» </w:t>
      </w:r>
      <w:r w:rsidR="005440EA" w:rsidRPr="0089599C">
        <w:t>Мария</w:t>
      </w:r>
      <w:r w:rsidRPr="0089599C">
        <w:t xml:space="preserve"> </w:t>
      </w:r>
      <w:r w:rsidR="005440EA" w:rsidRPr="0089599C">
        <w:t>Стулова.</w:t>
      </w:r>
    </w:p>
    <w:p w14:paraId="4F57CF6F" w14:textId="77777777" w:rsidR="005440EA" w:rsidRPr="0089599C" w:rsidRDefault="00000000" w:rsidP="005440EA">
      <w:hyperlink r:id="rId12" w:history="1">
        <w:r w:rsidR="005440EA" w:rsidRPr="0089599C">
          <w:rPr>
            <w:rStyle w:val="a3"/>
          </w:rPr>
          <w:t>https://siapress.ru/official/130036-hanti-mansiyskiy-npf-otmechaet-29-letie-za-godi-raboti-fond-stal-odnim-iz-vedushchih-uchastnikov-pensionnogo-rinka-rossii</w:t>
        </w:r>
      </w:hyperlink>
    </w:p>
    <w:p w14:paraId="76BDA5CB" w14:textId="77777777" w:rsidR="00111D7C" w:rsidRPr="0089599C"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71317243"/>
      <w:r w:rsidRPr="0089599C">
        <w:lastRenderedPageBreak/>
        <w:t>Программа</w:t>
      </w:r>
      <w:r w:rsidR="0089599C" w:rsidRPr="0089599C">
        <w:t xml:space="preserve"> </w:t>
      </w:r>
      <w:r w:rsidRPr="0089599C">
        <w:t>долгосрочных</w:t>
      </w:r>
      <w:r w:rsidR="0089599C" w:rsidRPr="0089599C">
        <w:t xml:space="preserve"> </w:t>
      </w:r>
      <w:r w:rsidRPr="0089599C">
        <w:t>сбережений</w:t>
      </w:r>
      <w:bookmarkEnd w:id="31"/>
      <w:bookmarkEnd w:id="36"/>
    </w:p>
    <w:p w14:paraId="648E6018" w14:textId="77777777" w:rsidR="00F70140" w:rsidRPr="0089599C" w:rsidRDefault="00F70140" w:rsidP="00F70140">
      <w:pPr>
        <w:pStyle w:val="2"/>
      </w:pPr>
      <w:bookmarkStart w:id="37" w:name="_Toc171317244"/>
      <w:r w:rsidRPr="0089599C">
        <w:t>Парламентская</w:t>
      </w:r>
      <w:r w:rsidR="0089599C" w:rsidRPr="0089599C">
        <w:t xml:space="preserve"> </w:t>
      </w:r>
      <w:r w:rsidRPr="0089599C">
        <w:t>газета,</w:t>
      </w:r>
      <w:r w:rsidR="0089599C" w:rsidRPr="0089599C">
        <w:t xml:space="preserve"> </w:t>
      </w:r>
      <w:r w:rsidRPr="0089599C">
        <w:t>06.07.2024,</w:t>
      </w:r>
      <w:r w:rsidR="0089599C" w:rsidRPr="0089599C">
        <w:t xml:space="preserve"> </w:t>
      </w:r>
      <w:r w:rsidRPr="0089599C">
        <w:t>Валерий</w:t>
      </w:r>
      <w:r w:rsidR="0089599C" w:rsidRPr="0089599C">
        <w:t xml:space="preserve"> </w:t>
      </w:r>
      <w:r w:rsidRPr="0089599C">
        <w:t>ФИЛОНЕНКО,</w:t>
      </w:r>
      <w:r w:rsidR="0089599C" w:rsidRPr="0089599C">
        <w:t xml:space="preserve"> </w:t>
      </w:r>
      <w:r w:rsidRPr="0089599C">
        <w:t>Государство</w:t>
      </w:r>
      <w:r w:rsidR="0089599C" w:rsidRPr="0089599C">
        <w:t xml:space="preserve"> </w:t>
      </w:r>
      <w:r w:rsidRPr="0089599C">
        <w:t>поможет</w:t>
      </w:r>
      <w:r w:rsidR="0089599C" w:rsidRPr="0089599C">
        <w:t xml:space="preserve"> </w:t>
      </w:r>
      <w:r w:rsidRPr="0089599C">
        <w:t>накопить</w:t>
      </w:r>
      <w:r w:rsidR="0089599C" w:rsidRPr="0089599C">
        <w:t xml:space="preserve"> </w:t>
      </w:r>
      <w:r w:rsidRPr="0089599C">
        <w:t>на</w:t>
      </w:r>
      <w:r w:rsidR="0089599C" w:rsidRPr="0089599C">
        <w:t xml:space="preserve"> </w:t>
      </w:r>
      <w:r w:rsidRPr="0089599C">
        <w:t>старость</w:t>
      </w:r>
      <w:bookmarkEnd w:id="37"/>
    </w:p>
    <w:p w14:paraId="45096298" w14:textId="77777777" w:rsidR="00F70140" w:rsidRPr="0089599C" w:rsidRDefault="00F70140" w:rsidP="007F01F9">
      <w:pPr>
        <w:pStyle w:val="3"/>
      </w:pPr>
      <w:bookmarkStart w:id="38" w:name="_Toc171317245"/>
      <w:r w:rsidRPr="0089599C">
        <w:t>Ко</w:t>
      </w:r>
      <w:r w:rsidR="0089599C" w:rsidRPr="0089599C">
        <w:t xml:space="preserve"> </w:t>
      </w:r>
      <w:r w:rsidRPr="0089599C">
        <w:t>второму</w:t>
      </w:r>
      <w:r w:rsidR="0089599C" w:rsidRPr="0089599C">
        <w:t xml:space="preserve"> </w:t>
      </w:r>
      <w:r w:rsidRPr="0089599C">
        <w:t>чтению</w:t>
      </w:r>
      <w:r w:rsidR="0089599C" w:rsidRPr="0089599C">
        <w:t xml:space="preserve"> </w:t>
      </w:r>
      <w:r w:rsidRPr="0089599C">
        <w:t>законопроекта</w:t>
      </w:r>
      <w:r w:rsidR="0089599C" w:rsidRPr="0089599C">
        <w:t xml:space="preserve"> </w:t>
      </w:r>
      <w:r w:rsidRPr="0089599C">
        <w:t>о</w:t>
      </w:r>
      <w:r w:rsidR="0089599C" w:rsidRPr="0089599C">
        <w:t xml:space="preserve"> </w:t>
      </w:r>
      <w:r w:rsidRPr="0089599C">
        <w:t>внесении</w:t>
      </w:r>
      <w:r w:rsidR="0089599C" w:rsidRPr="0089599C">
        <w:t xml:space="preserve"> </w:t>
      </w:r>
      <w:r w:rsidRPr="0089599C">
        <w:t>изменений</w:t>
      </w:r>
      <w:r w:rsidR="0089599C" w:rsidRPr="0089599C">
        <w:t xml:space="preserve"> </w:t>
      </w:r>
      <w:r w:rsidRPr="0089599C">
        <w:t>в</w:t>
      </w:r>
      <w:r w:rsidR="0089599C" w:rsidRPr="0089599C">
        <w:t xml:space="preserve"> </w:t>
      </w:r>
      <w:r w:rsidRPr="0089599C">
        <w:t>Бюджетный</w:t>
      </w:r>
      <w:r w:rsidR="0089599C" w:rsidRPr="0089599C">
        <w:t xml:space="preserve"> </w:t>
      </w:r>
      <w:r w:rsidRPr="0089599C">
        <w:t>кодекс</w:t>
      </w:r>
      <w:r w:rsidR="0089599C" w:rsidRPr="0089599C">
        <w:t xml:space="preserve"> </w:t>
      </w:r>
      <w:r w:rsidRPr="0089599C">
        <w:t>РФ</w:t>
      </w:r>
      <w:r w:rsidR="0089599C" w:rsidRPr="0089599C">
        <w:t xml:space="preserve"> </w:t>
      </w:r>
      <w:r w:rsidRPr="0089599C">
        <w:t>поступило</w:t>
      </w:r>
      <w:r w:rsidR="0089599C" w:rsidRPr="0089599C">
        <w:t xml:space="preserve"> </w:t>
      </w:r>
      <w:r w:rsidRPr="0089599C">
        <w:t>75</w:t>
      </w:r>
      <w:r w:rsidR="0089599C" w:rsidRPr="0089599C">
        <w:t xml:space="preserve"> </w:t>
      </w:r>
      <w:r w:rsidRPr="0089599C">
        <w:t>поправок,</w:t>
      </w:r>
      <w:r w:rsidR="0089599C" w:rsidRPr="0089599C">
        <w:t xml:space="preserve"> </w:t>
      </w:r>
      <w:r w:rsidRPr="0089599C">
        <w:t>из</w:t>
      </w:r>
      <w:r w:rsidR="0089599C" w:rsidRPr="0089599C">
        <w:t xml:space="preserve"> </w:t>
      </w:r>
      <w:r w:rsidRPr="0089599C">
        <w:t>них</w:t>
      </w:r>
      <w:r w:rsidR="0089599C" w:rsidRPr="0089599C">
        <w:t xml:space="preserve"> </w:t>
      </w:r>
      <w:r w:rsidRPr="0089599C">
        <w:t>18</w:t>
      </w:r>
      <w:r w:rsidR="0089599C" w:rsidRPr="0089599C">
        <w:t xml:space="preserve"> </w:t>
      </w:r>
      <w:r w:rsidR="007F01F9">
        <w:t>-</w:t>
      </w:r>
      <w:r w:rsidR="0089599C" w:rsidRPr="0089599C">
        <w:t xml:space="preserve"> </w:t>
      </w:r>
      <w:r w:rsidRPr="0089599C">
        <w:t>это</w:t>
      </w:r>
      <w:r w:rsidR="0089599C" w:rsidRPr="0089599C">
        <w:t xml:space="preserve"> </w:t>
      </w:r>
      <w:r w:rsidRPr="0089599C">
        <w:t>инициативы,</w:t>
      </w:r>
      <w:r w:rsidR="0089599C" w:rsidRPr="0089599C">
        <w:t xml:space="preserve"> </w:t>
      </w:r>
      <w:r w:rsidRPr="0089599C">
        <w:t>внесенные</w:t>
      </w:r>
      <w:r w:rsidR="0089599C" w:rsidRPr="0089599C">
        <w:t xml:space="preserve"> </w:t>
      </w:r>
      <w:r w:rsidRPr="0089599C">
        <w:t>депутатами</w:t>
      </w:r>
      <w:r w:rsidR="0089599C" w:rsidRPr="0089599C">
        <w:t xml:space="preserve"> </w:t>
      </w:r>
      <w:r w:rsidRPr="0089599C">
        <w:t>и</w:t>
      </w:r>
      <w:r w:rsidR="0089599C" w:rsidRPr="0089599C">
        <w:t xml:space="preserve"> </w:t>
      </w:r>
      <w:r w:rsidRPr="0089599C">
        <w:t>сенаторами.</w:t>
      </w:r>
      <w:r w:rsidR="0089599C" w:rsidRPr="0089599C">
        <w:t xml:space="preserve"> </w:t>
      </w:r>
      <w:r w:rsidRPr="0089599C">
        <w:t>Правительство</w:t>
      </w:r>
      <w:r w:rsidR="0089599C" w:rsidRPr="0089599C">
        <w:t xml:space="preserve"> </w:t>
      </w:r>
      <w:r w:rsidRPr="0089599C">
        <w:t>представило</w:t>
      </w:r>
      <w:r w:rsidR="0089599C" w:rsidRPr="0089599C">
        <w:t xml:space="preserve"> </w:t>
      </w:r>
      <w:r w:rsidRPr="0089599C">
        <w:t>35</w:t>
      </w:r>
      <w:r w:rsidR="0089599C" w:rsidRPr="0089599C">
        <w:t xml:space="preserve"> </w:t>
      </w:r>
      <w:r w:rsidRPr="0089599C">
        <w:t>поправок</w:t>
      </w:r>
      <w:r w:rsidR="0089599C" w:rsidRPr="0089599C">
        <w:t xml:space="preserve"> </w:t>
      </w:r>
      <w:r w:rsidRPr="0089599C">
        <w:t>и</w:t>
      </w:r>
      <w:r w:rsidR="0089599C" w:rsidRPr="0089599C">
        <w:t xml:space="preserve"> </w:t>
      </w:r>
      <w:r w:rsidRPr="0089599C">
        <w:t>22</w:t>
      </w:r>
      <w:r w:rsidR="0089599C" w:rsidRPr="0089599C">
        <w:t xml:space="preserve"> </w:t>
      </w:r>
      <w:r w:rsidRPr="0089599C">
        <w:t>иные</w:t>
      </w:r>
      <w:r w:rsidR="0089599C" w:rsidRPr="0089599C">
        <w:t xml:space="preserve"> </w:t>
      </w:r>
      <w:r w:rsidRPr="0089599C">
        <w:t>субъекты</w:t>
      </w:r>
      <w:r w:rsidR="0089599C" w:rsidRPr="0089599C">
        <w:t xml:space="preserve"> </w:t>
      </w:r>
      <w:r w:rsidRPr="0089599C">
        <w:t>права</w:t>
      </w:r>
      <w:r w:rsidR="0089599C" w:rsidRPr="0089599C">
        <w:t xml:space="preserve"> </w:t>
      </w:r>
      <w:r w:rsidRPr="0089599C">
        <w:t>законодательной</w:t>
      </w:r>
      <w:r w:rsidR="0089599C" w:rsidRPr="0089599C">
        <w:t xml:space="preserve"> </w:t>
      </w:r>
      <w:r w:rsidRPr="0089599C">
        <w:t>инициативы.</w:t>
      </w:r>
      <w:r w:rsidR="0089599C" w:rsidRPr="0089599C">
        <w:t xml:space="preserve"> </w:t>
      </w:r>
      <w:r w:rsidRPr="0089599C">
        <w:t>Большинство</w:t>
      </w:r>
      <w:r w:rsidR="0089599C" w:rsidRPr="0089599C">
        <w:t xml:space="preserve"> </w:t>
      </w:r>
      <w:r w:rsidRPr="0089599C">
        <w:t>предложенных</w:t>
      </w:r>
      <w:r w:rsidR="0089599C" w:rsidRPr="0089599C">
        <w:t xml:space="preserve"> </w:t>
      </w:r>
      <w:r w:rsidRPr="0089599C">
        <w:t>изменений</w:t>
      </w:r>
      <w:r w:rsidR="0089599C" w:rsidRPr="0089599C">
        <w:t xml:space="preserve"> </w:t>
      </w:r>
      <w:r w:rsidRPr="0089599C">
        <w:t>было</w:t>
      </w:r>
      <w:r w:rsidR="0089599C" w:rsidRPr="0089599C">
        <w:t xml:space="preserve"> </w:t>
      </w:r>
      <w:r w:rsidRPr="0089599C">
        <w:t>одобрено</w:t>
      </w:r>
      <w:r w:rsidR="0089599C" w:rsidRPr="0089599C">
        <w:t xml:space="preserve"> </w:t>
      </w:r>
      <w:r w:rsidRPr="0089599C">
        <w:t>на</w:t>
      </w:r>
      <w:r w:rsidR="0089599C" w:rsidRPr="0089599C">
        <w:t xml:space="preserve"> </w:t>
      </w:r>
      <w:r w:rsidRPr="0089599C">
        <w:t>заседании</w:t>
      </w:r>
      <w:r w:rsidR="0089599C" w:rsidRPr="0089599C">
        <w:t xml:space="preserve"> </w:t>
      </w:r>
      <w:r w:rsidRPr="0089599C">
        <w:t>Комитета</w:t>
      </w:r>
      <w:r w:rsidR="0089599C" w:rsidRPr="0089599C">
        <w:t xml:space="preserve"> </w:t>
      </w:r>
      <w:r w:rsidRPr="0089599C">
        <w:t>Госдумы</w:t>
      </w:r>
      <w:r w:rsidR="0089599C" w:rsidRPr="0089599C">
        <w:t xml:space="preserve"> </w:t>
      </w:r>
      <w:r w:rsidRPr="0089599C">
        <w:t>по</w:t>
      </w:r>
      <w:r w:rsidR="0089599C" w:rsidRPr="0089599C">
        <w:t xml:space="preserve"> </w:t>
      </w:r>
      <w:r w:rsidRPr="0089599C">
        <w:t>бюджету</w:t>
      </w:r>
      <w:r w:rsidR="0089599C" w:rsidRPr="0089599C">
        <w:t xml:space="preserve"> </w:t>
      </w:r>
      <w:r w:rsidRPr="0089599C">
        <w:t>и</w:t>
      </w:r>
      <w:r w:rsidR="0089599C" w:rsidRPr="0089599C">
        <w:t xml:space="preserve"> </w:t>
      </w:r>
      <w:r w:rsidRPr="0089599C">
        <w:t>налогам</w:t>
      </w:r>
      <w:r w:rsidR="0089599C" w:rsidRPr="0089599C">
        <w:t xml:space="preserve"> </w:t>
      </w:r>
      <w:r w:rsidRPr="0089599C">
        <w:t>5</w:t>
      </w:r>
      <w:r w:rsidR="0089599C" w:rsidRPr="0089599C">
        <w:t xml:space="preserve"> </w:t>
      </w:r>
      <w:r w:rsidRPr="0089599C">
        <w:t>июля,</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поправка</w:t>
      </w:r>
      <w:r w:rsidR="0089599C" w:rsidRPr="0089599C">
        <w:t xml:space="preserve"> </w:t>
      </w:r>
      <w:r w:rsidRPr="0089599C">
        <w:t>о</w:t>
      </w:r>
      <w:r w:rsidR="0089599C" w:rsidRPr="0089599C">
        <w:t xml:space="preserve"> </w:t>
      </w:r>
      <w:r w:rsidRPr="0089599C">
        <w:t>введении</w:t>
      </w:r>
      <w:r w:rsidR="0089599C" w:rsidRPr="0089599C">
        <w:t xml:space="preserve"> </w:t>
      </w:r>
      <w:r w:rsidRPr="0089599C">
        <w:t>туристического</w:t>
      </w:r>
      <w:r w:rsidR="0089599C" w:rsidRPr="0089599C">
        <w:t xml:space="preserve"> </w:t>
      </w:r>
      <w:r w:rsidRPr="0089599C">
        <w:t>налога</w:t>
      </w:r>
      <w:r w:rsidR="0089599C" w:rsidRPr="0089599C">
        <w:t xml:space="preserve"> </w:t>
      </w:r>
      <w:r w:rsidRPr="0089599C">
        <w:t>и</w:t>
      </w:r>
      <w:r w:rsidR="0089599C" w:rsidRPr="0089599C">
        <w:t xml:space="preserve"> </w:t>
      </w:r>
      <w:r w:rsidRPr="0089599C">
        <w:t>неучитывании</w:t>
      </w:r>
      <w:r w:rsidR="0089599C" w:rsidRPr="0089599C">
        <w:t xml:space="preserve"> </w:t>
      </w:r>
      <w:r w:rsidRPr="0089599C">
        <w:t>его</w:t>
      </w:r>
      <w:r w:rsidR="0089599C" w:rsidRPr="0089599C">
        <w:t xml:space="preserve"> </w:t>
      </w:r>
      <w:r w:rsidRPr="0089599C">
        <w:t>при</w:t>
      </w:r>
      <w:r w:rsidR="0089599C" w:rsidRPr="0089599C">
        <w:t xml:space="preserve"> </w:t>
      </w:r>
      <w:r w:rsidRPr="0089599C">
        <w:t>расчете</w:t>
      </w:r>
      <w:r w:rsidR="0089599C" w:rsidRPr="0089599C">
        <w:t xml:space="preserve"> </w:t>
      </w:r>
      <w:r w:rsidRPr="0089599C">
        <w:t>бюджетной</w:t>
      </w:r>
      <w:r w:rsidR="0089599C" w:rsidRPr="0089599C">
        <w:t xml:space="preserve"> </w:t>
      </w:r>
      <w:r w:rsidRPr="0089599C">
        <w:t>обеспеченности</w:t>
      </w:r>
      <w:r w:rsidR="0089599C" w:rsidRPr="0089599C">
        <w:t xml:space="preserve"> </w:t>
      </w:r>
      <w:r w:rsidRPr="0089599C">
        <w:t>регионов,</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новация</w:t>
      </w:r>
      <w:r w:rsidR="0089599C" w:rsidRPr="0089599C">
        <w:t xml:space="preserve"> </w:t>
      </w:r>
      <w:r w:rsidRPr="0089599C">
        <w:t>по</w:t>
      </w:r>
      <w:r w:rsidR="0089599C" w:rsidRPr="0089599C">
        <w:t xml:space="preserve"> </w:t>
      </w:r>
      <w:r w:rsidRPr="0089599C">
        <w:t>увеличению</w:t>
      </w:r>
      <w:r w:rsidR="0089599C" w:rsidRPr="0089599C">
        <w:t xml:space="preserve"> </w:t>
      </w:r>
      <w:r w:rsidRPr="0089599C">
        <w:t>срока</w:t>
      </w:r>
      <w:r w:rsidR="0089599C" w:rsidRPr="0089599C">
        <w:t xml:space="preserve"> </w:t>
      </w:r>
      <w:r w:rsidRPr="0089599C">
        <w:t>софинансирования</w:t>
      </w:r>
      <w:r w:rsidR="0089599C" w:rsidRPr="0089599C">
        <w:t xml:space="preserve"> </w:t>
      </w:r>
      <w:r w:rsidRPr="0089599C">
        <w:t>государством</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с</w:t>
      </w:r>
      <w:r w:rsidR="0089599C" w:rsidRPr="0089599C">
        <w:t xml:space="preserve"> </w:t>
      </w:r>
      <w:r w:rsidRPr="0089599C">
        <w:t>трех</w:t>
      </w:r>
      <w:r w:rsidR="0089599C" w:rsidRPr="0089599C">
        <w:t xml:space="preserve"> </w:t>
      </w:r>
      <w:r w:rsidRPr="0089599C">
        <w:t>до</w:t>
      </w:r>
      <w:r w:rsidR="0089599C" w:rsidRPr="0089599C">
        <w:t xml:space="preserve"> </w:t>
      </w:r>
      <w:r w:rsidRPr="0089599C">
        <w:t>десяти</w:t>
      </w:r>
      <w:r w:rsidR="0089599C" w:rsidRPr="0089599C">
        <w:t xml:space="preserve"> </w:t>
      </w:r>
      <w:r w:rsidRPr="0089599C">
        <w:t>лет.</w:t>
      </w:r>
      <w:bookmarkEnd w:id="38"/>
    </w:p>
    <w:p w14:paraId="14182DF3" w14:textId="77777777" w:rsidR="00F70140" w:rsidRPr="0089599C" w:rsidRDefault="004C5517" w:rsidP="00F70140">
      <w:r w:rsidRPr="0089599C">
        <w:t>ГОРОДАМ</w:t>
      </w:r>
      <w:r w:rsidR="0089599C" w:rsidRPr="0089599C">
        <w:t xml:space="preserve"> </w:t>
      </w:r>
      <w:r w:rsidR="007F01F9">
        <w:t>-</w:t>
      </w:r>
      <w:r w:rsidR="0089599C" w:rsidRPr="0089599C">
        <w:t xml:space="preserve"> </w:t>
      </w:r>
      <w:r w:rsidRPr="0089599C">
        <w:t>НОВЫЙ</w:t>
      </w:r>
      <w:r w:rsidR="0089599C" w:rsidRPr="0089599C">
        <w:t xml:space="preserve"> </w:t>
      </w:r>
      <w:r w:rsidRPr="0089599C">
        <w:t>ВИД</w:t>
      </w:r>
      <w:r w:rsidR="0089599C" w:rsidRPr="0089599C">
        <w:t xml:space="preserve"> </w:t>
      </w:r>
      <w:r w:rsidRPr="0089599C">
        <w:t>ДОХОДА</w:t>
      </w:r>
    </w:p>
    <w:p w14:paraId="7EA776C0" w14:textId="77777777" w:rsidR="00F70140" w:rsidRPr="0089599C" w:rsidRDefault="00F70140" w:rsidP="00F70140">
      <w:r w:rsidRPr="0089599C">
        <w:t>Семь</w:t>
      </w:r>
      <w:r w:rsidR="0089599C" w:rsidRPr="0089599C">
        <w:t xml:space="preserve"> </w:t>
      </w:r>
      <w:r w:rsidRPr="0089599C">
        <w:t>первых</w:t>
      </w:r>
      <w:r w:rsidR="0089599C" w:rsidRPr="0089599C">
        <w:t xml:space="preserve"> </w:t>
      </w:r>
      <w:r w:rsidRPr="0089599C">
        <w:t>поправок,</w:t>
      </w:r>
      <w:r w:rsidR="0089599C" w:rsidRPr="0089599C">
        <w:t xml:space="preserve"> </w:t>
      </w:r>
      <w:r w:rsidRPr="0089599C">
        <w:t>которые</w:t>
      </w:r>
      <w:r w:rsidR="0089599C" w:rsidRPr="0089599C">
        <w:t xml:space="preserve"> </w:t>
      </w:r>
      <w:r w:rsidRPr="0089599C">
        <w:t>обсудили</w:t>
      </w:r>
      <w:r w:rsidR="0089599C" w:rsidRPr="0089599C">
        <w:t xml:space="preserve"> </w:t>
      </w:r>
      <w:r w:rsidRPr="0089599C">
        <w:t>депутаты,</w:t>
      </w:r>
      <w:r w:rsidR="0089599C" w:rsidRPr="0089599C">
        <w:t xml:space="preserve"> </w:t>
      </w:r>
      <w:r w:rsidRPr="0089599C">
        <w:t>касались</w:t>
      </w:r>
      <w:r w:rsidR="0089599C" w:rsidRPr="0089599C">
        <w:t xml:space="preserve"> </w:t>
      </w:r>
      <w:r w:rsidRPr="0089599C">
        <w:t>туристического</w:t>
      </w:r>
      <w:r w:rsidR="0089599C" w:rsidRPr="0089599C">
        <w:t xml:space="preserve"> </w:t>
      </w:r>
      <w:r w:rsidRPr="0089599C">
        <w:t>налога,</w:t>
      </w:r>
      <w:r w:rsidR="0089599C" w:rsidRPr="0089599C">
        <w:t xml:space="preserve"> </w:t>
      </w:r>
      <w:r w:rsidRPr="0089599C">
        <w:t>на</w:t>
      </w:r>
      <w:r w:rsidR="0089599C" w:rsidRPr="0089599C">
        <w:t xml:space="preserve"> </w:t>
      </w:r>
      <w:r w:rsidRPr="0089599C">
        <w:t>закреплении</w:t>
      </w:r>
      <w:r w:rsidR="0089599C" w:rsidRPr="0089599C">
        <w:t xml:space="preserve"> </w:t>
      </w:r>
      <w:r w:rsidRPr="0089599C">
        <w:t>которого</w:t>
      </w:r>
      <w:r w:rsidR="0089599C" w:rsidRPr="0089599C">
        <w:t xml:space="preserve"> </w:t>
      </w:r>
      <w:r w:rsidRPr="0089599C">
        <w:t>в</w:t>
      </w:r>
      <w:r w:rsidR="0089599C" w:rsidRPr="0089599C">
        <w:t xml:space="preserve"> </w:t>
      </w:r>
      <w:r w:rsidRPr="0089599C">
        <w:t>законе</w:t>
      </w:r>
      <w:r w:rsidR="0089599C" w:rsidRPr="0089599C">
        <w:t xml:space="preserve"> </w:t>
      </w:r>
      <w:r w:rsidRPr="0089599C">
        <w:t>настаивали</w:t>
      </w:r>
      <w:r w:rsidR="0089599C" w:rsidRPr="0089599C">
        <w:t xml:space="preserve"> </w:t>
      </w:r>
      <w:r w:rsidRPr="0089599C">
        <w:t>ранее</w:t>
      </w:r>
      <w:r w:rsidR="0089599C" w:rsidRPr="0089599C">
        <w:t xml:space="preserve"> </w:t>
      </w:r>
      <w:r w:rsidRPr="0089599C">
        <w:t>законодатели</w:t>
      </w:r>
      <w:r w:rsidR="0089599C" w:rsidRPr="0089599C">
        <w:t xml:space="preserve"> </w:t>
      </w:r>
      <w:r w:rsidRPr="0089599C">
        <w:t>и</w:t>
      </w:r>
      <w:r w:rsidR="0089599C" w:rsidRPr="0089599C">
        <w:t xml:space="preserve"> </w:t>
      </w:r>
      <w:r w:rsidRPr="0089599C">
        <w:t>против</w:t>
      </w:r>
      <w:r w:rsidR="0089599C" w:rsidRPr="0089599C">
        <w:t xml:space="preserve"> </w:t>
      </w:r>
      <w:r w:rsidRPr="0089599C">
        <w:t>чего</w:t>
      </w:r>
      <w:r w:rsidR="0089599C" w:rsidRPr="0089599C">
        <w:t xml:space="preserve"> </w:t>
      </w:r>
      <w:r w:rsidRPr="0089599C">
        <w:t>не</w:t>
      </w:r>
      <w:r w:rsidR="0089599C" w:rsidRPr="0089599C">
        <w:t xml:space="preserve"> </w:t>
      </w:r>
      <w:r w:rsidRPr="0089599C">
        <w:t>возражал</w:t>
      </w:r>
      <w:r w:rsidR="0089599C" w:rsidRPr="0089599C">
        <w:t xml:space="preserve"> </w:t>
      </w:r>
      <w:r w:rsidRPr="0089599C">
        <w:t>Минфин.</w:t>
      </w:r>
      <w:r w:rsidR="0089599C" w:rsidRPr="0089599C">
        <w:t xml:space="preserve"> «</w:t>
      </w:r>
      <w:r w:rsidRPr="0089599C">
        <w:t>Поправки</w:t>
      </w:r>
      <w:r w:rsidR="0089599C" w:rsidRPr="0089599C">
        <w:t xml:space="preserve"> </w:t>
      </w:r>
      <w:r w:rsidRPr="0089599C">
        <w:t>связаны</w:t>
      </w:r>
      <w:r w:rsidR="0089599C" w:rsidRPr="0089599C">
        <w:t xml:space="preserve"> </w:t>
      </w:r>
      <w:r w:rsidRPr="0089599C">
        <w:t>с</w:t>
      </w:r>
      <w:r w:rsidR="0089599C" w:rsidRPr="0089599C">
        <w:t xml:space="preserve"> </w:t>
      </w:r>
      <w:r w:rsidRPr="0089599C">
        <w:t>зачислением</w:t>
      </w:r>
      <w:r w:rsidR="0089599C" w:rsidRPr="0089599C">
        <w:t xml:space="preserve"> </w:t>
      </w:r>
      <w:r w:rsidRPr="0089599C">
        <w:t>туристического</w:t>
      </w:r>
      <w:r w:rsidR="0089599C" w:rsidRPr="0089599C">
        <w:t xml:space="preserve"> </w:t>
      </w:r>
      <w:r w:rsidRPr="0089599C">
        <w:t>налога</w:t>
      </w:r>
      <w:r w:rsidR="0089599C" w:rsidRPr="0089599C">
        <w:t xml:space="preserve"> </w:t>
      </w:r>
      <w:r w:rsidRPr="0089599C">
        <w:t>в</w:t>
      </w:r>
      <w:r w:rsidR="0089599C" w:rsidRPr="0089599C">
        <w:t xml:space="preserve"> </w:t>
      </w:r>
      <w:r w:rsidRPr="0089599C">
        <w:t>местные</w:t>
      </w:r>
      <w:r w:rsidR="0089599C" w:rsidRPr="0089599C">
        <w:t xml:space="preserve"> </w:t>
      </w:r>
      <w:r w:rsidRPr="0089599C">
        <w:t>бюджет,</w:t>
      </w:r>
      <w:r w:rsidR="0089599C" w:rsidRPr="0089599C">
        <w:t xml:space="preserve"> </w:t>
      </w:r>
      <w:r w:rsidRPr="0089599C">
        <w:t>соответственно,</w:t>
      </w:r>
      <w:r w:rsidR="0089599C" w:rsidRPr="0089599C">
        <w:t xml:space="preserve"> </w:t>
      </w:r>
      <w:r w:rsidRPr="0089599C">
        <w:t>городских</w:t>
      </w:r>
      <w:r w:rsidR="0089599C" w:rsidRPr="0089599C">
        <w:t xml:space="preserve"> </w:t>
      </w:r>
      <w:r w:rsidRPr="0089599C">
        <w:t>поселений,</w:t>
      </w:r>
      <w:r w:rsidR="0089599C" w:rsidRPr="0089599C">
        <w:t xml:space="preserve"> </w:t>
      </w:r>
      <w:r w:rsidRPr="0089599C">
        <w:t>муниципальных</w:t>
      </w:r>
      <w:r w:rsidR="0089599C" w:rsidRPr="0089599C">
        <w:t xml:space="preserve"> </w:t>
      </w:r>
      <w:r w:rsidRPr="0089599C">
        <w:t>районов</w:t>
      </w:r>
      <w:r w:rsidR="0089599C" w:rsidRPr="0089599C">
        <w:t>»</w:t>
      </w:r>
      <w:r w:rsidRPr="0089599C">
        <w:t>,</w:t>
      </w:r>
      <w:r w:rsidR="0089599C" w:rsidRPr="0089599C">
        <w:t xml:space="preserve"> </w:t>
      </w:r>
      <w:r w:rsidR="007F01F9">
        <w:t>-</w:t>
      </w:r>
      <w:r w:rsidR="0089599C" w:rsidRPr="0089599C">
        <w:t xml:space="preserve"> </w:t>
      </w:r>
      <w:r w:rsidRPr="0089599C">
        <w:t>уточнил</w:t>
      </w:r>
      <w:r w:rsidR="0089599C" w:rsidRPr="0089599C">
        <w:t xml:space="preserve"> </w:t>
      </w:r>
      <w:r w:rsidRPr="0089599C">
        <w:t>глава</w:t>
      </w:r>
      <w:r w:rsidR="0089599C" w:rsidRPr="0089599C">
        <w:t xml:space="preserve"> </w:t>
      </w:r>
      <w:r w:rsidRPr="0089599C">
        <w:t>профильного</w:t>
      </w:r>
      <w:r w:rsidR="0089599C" w:rsidRPr="0089599C">
        <w:t xml:space="preserve"> </w:t>
      </w:r>
      <w:r w:rsidRPr="0089599C">
        <w:t>комитета</w:t>
      </w:r>
      <w:r w:rsidR="0089599C" w:rsidRPr="0089599C">
        <w:t xml:space="preserve"> </w:t>
      </w:r>
      <w:r w:rsidRPr="0089599C">
        <w:t>Андрей</w:t>
      </w:r>
      <w:r w:rsidR="0089599C" w:rsidRPr="0089599C">
        <w:t xml:space="preserve"> </w:t>
      </w:r>
      <w:r w:rsidRPr="0089599C">
        <w:t>Макаров.</w:t>
      </w:r>
    </w:p>
    <w:p w14:paraId="79839BC8" w14:textId="77777777" w:rsidR="00F70140" w:rsidRPr="0089599C" w:rsidRDefault="00F70140" w:rsidP="00F70140">
      <w:r w:rsidRPr="0089599C">
        <w:t>Он</w:t>
      </w:r>
      <w:r w:rsidR="0089599C" w:rsidRPr="0089599C">
        <w:t xml:space="preserve"> </w:t>
      </w:r>
      <w:r w:rsidRPr="0089599C">
        <w:t>добавил,</w:t>
      </w:r>
      <w:r w:rsidR="0089599C" w:rsidRPr="0089599C">
        <w:t xml:space="preserve"> </w:t>
      </w:r>
      <w:r w:rsidRPr="0089599C">
        <w:t>что</w:t>
      </w:r>
      <w:r w:rsidR="0089599C" w:rsidRPr="0089599C">
        <w:t xml:space="preserve"> </w:t>
      </w:r>
      <w:r w:rsidRPr="0089599C">
        <w:t>поправка</w:t>
      </w:r>
      <w:r w:rsidR="0089599C" w:rsidRPr="0089599C">
        <w:t xml:space="preserve"> </w:t>
      </w:r>
      <w:r w:rsidRPr="0089599C">
        <w:t>исключает</w:t>
      </w:r>
      <w:r w:rsidR="0089599C" w:rsidRPr="0089599C">
        <w:t xml:space="preserve"> </w:t>
      </w:r>
      <w:r w:rsidRPr="0089599C">
        <w:t>туристический</w:t>
      </w:r>
      <w:r w:rsidR="0089599C" w:rsidRPr="0089599C">
        <w:t xml:space="preserve"> </w:t>
      </w:r>
      <w:r w:rsidRPr="0089599C">
        <w:t>налог</w:t>
      </w:r>
      <w:r w:rsidR="0089599C" w:rsidRPr="0089599C">
        <w:t xml:space="preserve"> </w:t>
      </w:r>
      <w:r w:rsidRPr="0089599C">
        <w:t>из</w:t>
      </w:r>
      <w:r w:rsidR="0089599C" w:rsidRPr="0089599C">
        <w:t xml:space="preserve"> </w:t>
      </w:r>
      <w:r w:rsidRPr="0089599C">
        <w:t>расчета</w:t>
      </w:r>
      <w:r w:rsidR="0089599C" w:rsidRPr="0089599C">
        <w:t xml:space="preserve"> </w:t>
      </w:r>
      <w:r w:rsidRPr="0089599C">
        <w:t>бюджетной</w:t>
      </w:r>
      <w:r w:rsidR="0089599C" w:rsidRPr="0089599C">
        <w:t xml:space="preserve"> </w:t>
      </w:r>
      <w:r w:rsidRPr="0089599C">
        <w:t>обеспеченности</w:t>
      </w:r>
      <w:r w:rsidR="0089599C" w:rsidRPr="0089599C">
        <w:t xml:space="preserve"> </w:t>
      </w:r>
      <w:r w:rsidRPr="0089599C">
        <w:t>субъектов,</w:t>
      </w:r>
      <w:r w:rsidR="0089599C" w:rsidRPr="0089599C">
        <w:t xml:space="preserve"> </w:t>
      </w:r>
      <w:r w:rsidRPr="0089599C">
        <w:t>применяемого</w:t>
      </w:r>
      <w:r w:rsidR="0089599C" w:rsidRPr="0089599C">
        <w:t xml:space="preserve"> </w:t>
      </w:r>
      <w:r w:rsidRPr="0089599C">
        <w:t>для</w:t>
      </w:r>
      <w:r w:rsidR="0089599C" w:rsidRPr="0089599C">
        <w:t xml:space="preserve"> </w:t>
      </w:r>
      <w:r w:rsidRPr="0089599C">
        <w:t>распределения</w:t>
      </w:r>
      <w:r w:rsidR="0089599C" w:rsidRPr="0089599C">
        <w:t xml:space="preserve"> </w:t>
      </w:r>
      <w:r w:rsidRPr="0089599C">
        <w:t>дотаций</w:t>
      </w:r>
      <w:r w:rsidR="0089599C" w:rsidRPr="0089599C">
        <w:t xml:space="preserve"> </w:t>
      </w:r>
      <w:r w:rsidRPr="0089599C">
        <w:t>на</w:t>
      </w:r>
      <w:r w:rsidR="0089599C" w:rsidRPr="0089599C">
        <w:t xml:space="preserve"> </w:t>
      </w:r>
      <w:r w:rsidRPr="0089599C">
        <w:t>выравнивание</w:t>
      </w:r>
      <w:r w:rsidR="0089599C" w:rsidRPr="0089599C">
        <w:t xml:space="preserve"> </w:t>
      </w:r>
      <w:r w:rsidRPr="0089599C">
        <w:t>их</w:t>
      </w:r>
      <w:r w:rsidR="0089599C" w:rsidRPr="0089599C">
        <w:t xml:space="preserve"> </w:t>
      </w:r>
      <w:r w:rsidRPr="0089599C">
        <w:t>бюджетной</w:t>
      </w:r>
      <w:r w:rsidR="0089599C" w:rsidRPr="0089599C">
        <w:t xml:space="preserve"> </w:t>
      </w:r>
      <w:r w:rsidRPr="0089599C">
        <w:t>обеспеченности.</w:t>
      </w:r>
      <w:r w:rsidR="0089599C" w:rsidRPr="0089599C">
        <w:t xml:space="preserve"> </w:t>
      </w:r>
      <w:r w:rsidRPr="0089599C">
        <w:t>Такой</w:t>
      </w:r>
      <w:r w:rsidR="0089599C" w:rsidRPr="0089599C">
        <w:t xml:space="preserve"> </w:t>
      </w:r>
      <w:r w:rsidRPr="0089599C">
        <w:t>нормы</w:t>
      </w:r>
      <w:r w:rsidR="0089599C" w:rsidRPr="0089599C">
        <w:t xml:space="preserve"> </w:t>
      </w:r>
      <w:r w:rsidRPr="0089599C">
        <w:t>прежде</w:t>
      </w:r>
      <w:r w:rsidR="0089599C" w:rsidRPr="0089599C">
        <w:t xml:space="preserve"> </w:t>
      </w:r>
      <w:r w:rsidRPr="0089599C">
        <w:t>не</w:t>
      </w:r>
      <w:r w:rsidR="0089599C" w:rsidRPr="0089599C">
        <w:t xml:space="preserve"> </w:t>
      </w:r>
      <w:r w:rsidRPr="0089599C">
        <w:t>было.</w:t>
      </w:r>
      <w:r w:rsidR="0089599C" w:rsidRPr="0089599C">
        <w:t xml:space="preserve"> </w:t>
      </w:r>
      <w:r w:rsidRPr="0089599C">
        <w:t>При</w:t>
      </w:r>
      <w:r w:rsidR="0089599C" w:rsidRPr="0089599C">
        <w:t xml:space="preserve"> </w:t>
      </w:r>
      <w:r w:rsidRPr="0089599C">
        <w:t>обсуждении</w:t>
      </w:r>
      <w:r w:rsidR="0089599C" w:rsidRPr="0089599C">
        <w:t xml:space="preserve"> </w:t>
      </w:r>
      <w:r w:rsidRPr="0089599C">
        <w:t>в</w:t>
      </w:r>
      <w:r w:rsidR="0089599C" w:rsidRPr="0089599C">
        <w:t xml:space="preserve"> </w:t>
      </w:r>
      <w:r w:rsidRPr="0089599C">
        <w:t>Совете</w:t>
      </w:r>
      <w:r w:rsidR="0089599C" w:rsidRPr="0089599C">
        <w:t xml:space="preserve"> </w:t>
      </w:r>
      <w:r w:rsidRPr="0089599C">
        <w:t>Федерации</w:t>
      </w:r>
      <w:r w:rsidR="0089599C" w:rsidRPr="0089599C">
        <w:t xml:space="preserve"> </w:t>
      </w:r>
      <w:r w:rsidRPr="0089599C">
        <w:t>проекта</w:t>
      </w:r>
      <w:r w:rsidR="0089599C" w:rsidRPr="0089599C">
        <w:t xml:space="preserve"> </w:t>
      </w:r>
      <w:r w:rsidRPr="0089599C">
        <w:t>концепции</w:t>
      </w:r>
      <w:r w:rsidR="0089599C" w:rsidRPr="0089599C">
        <w:t xml:space="preserve"> </w:t>
      </w:r>
      <w:r w:rsidRPr="0089599C">
        <w:t>федерального</w:t>
      </w:r>
      <w:r w:rsidR="0089599C" w:rsidRPr="0089599C">
        <w:t xml:space="preserve"> </w:t>
      </w:r>
      <w:r w:rsidRPr="0089599C">
        <w:t>бюджета</w:t>
      </w:r>
      <w:r w:rsidR="0089599C" w:rsidRPr="0089599C">
        <w:t xml:space="preserve"> </w:t>
      </w:r>
      <w:r w:rsidRPr="0089599C">
        <w:t>18</w:t>
      </w:r>
      <w:r w:rsidR="0089599C" w:rsidRPr="0089599C">
        <w:t xml:space="preserve"> </w:t>
      </w:r>
      <w:r w:rsidRPr="0089599C">
        <w:t>июня</w:t>
      </w:r>
      <w:r w:rsidR="0089599C" w:rsidRPr="0089599C">
        <w:t xml:space="preserve"> </w:t>
      </w:r>
      <w:r w:rsidRPr="0089599C">
        <w:t>первый</w:t>
      </w:r>
      <w:r w:rsidR="0089599C" w:rsidRPr="0089599C">
        <w:t xml:space="preserve"> </w:t>
      </w:r>
      <w:r w:rsidRPr="0089599C">
        <w:t>замглавы</w:t>
      </w:r>
      <w:r w:rsidR="0089599C" w:rsidRPr="0089599C">
        <w:t xml:space="preserve"> </w:t>
      </w:r>
      <w:r w:rsidRPr="0089599C">
        <w:t>Минфина</w:t>
      </w:r>
      <w:r w:rsidR="0089599C" w:rsidRPr="0089599C">
        <w:t xml:space="preserve"> </w:t>
      </w:r>
      <w:r w:rsidRPr="0089599C">
        <w:t>Ирина</w:t>
      </w:r>
      <w:r w:rsidR="0089599C" w:rsidRPr="0089599C">
        <w:t xml:space="preserve"> </w:t>
      </w:r>
      <w:r w:rsidRPr="0089599C">
        <w:t>Окладникова</w:t>
      </w:r>
      <w:r w:rsidR="0089599C" w:rsidRPr="0089599C">
        <w:t xml:space="preserve"> </w:t>
      </w:r>
      <w:r w:rsidRPr="0089599C">
        <w:t>пояснила,</w:t>
      </w:r>
      <w:r w:rsidR="0089599C" w:rsidRPr="0089599C">
        <w:t xml:space="preserve"> </w:t>
      </w:r>
      <w:r w:rsidRPr="0089599C">
        <w:t>что</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действующих</w:t>
      </w:r>
      <w:r w:rsidR="0089599C" w:rsidRPr="0089599C">
        <w:t xml:space="preserve"> </w:t>
      </w:r>
      <w:r w:rsidRPr="0089599C">
        <w:t>норм</w:t>
      </w:r>
      <w:r w:rsidR="0089599C" w:rsidRPr="0089599C">
        <w:t xml:space="preserve"> </w:t>
      </w:r>
      <w:r w:rsidRPr="0089599C">
        <w:t>Бюджетного</w:t>
      </w:r>
      <w:r w:rsidR="0089599C" w:rsidRPr="0089599C">
        <w:t xml:space="preserve"> </w:t>
      </w:r>
      <w:r w:rsidRPr="0089599C">
        <w:t>кодекса</w:t>
      </w:r>
      <w:r w:rsidR="0089599C" w:rsidRPr="0089599C">
        <w:t xml:space="preserve"> </w:t>
      </w:r>
      <w:r w:rsidRPr="0089599C">
        <w:t>турналог</w:t>
      </w:r>
      <w:r w:rsidR="0089599C" w:rsidRPr="0089599C">
        <w:t xml:space="preserve"> </w:t>
      </w:r>
      <w:r w:rsidRPr="0089599C">
        <w:t>должны</w:t>
      </w:r>
      <w:r w:rsidR="0089599C" w:rsidRPr="0089599C">
        <w:t xml:space="preserve"> </w:t>
      </w:r>
      <w:r w:rsidRPr="0089599C">
        <w:t>будут</w:t>
      </w:r>
      <w:r w:rsidR="0089599C" w:rsidRPr="0089599C">
        <w:t xml:space="preserve"> </w:t>
      </w:r>
      <w:r w:rsidRPr="0089599C">
        <w:t>учитывать</w:t>
      </w:r>
      <w:r w:rsidR="0089599C" w:rsidRPr="0089599C">
        <w:t xml:space="preserve"> </w:t>
      </w:r>
      <w:r w:rsidRPr="0089599C">
        <w:t>при</w:t>
      </w:r>
      <w:r w:rsidR="0089599C" w:rsidRPr="0089599C">
        <w:t xml:space="preserve"> </w:t>
      </w:r>
      <w:r w:rsidRPr="0089599C">
        <w:t>определении</w:t>
      </w:r>
      <w:r w:rsidR="0089599C" w:rsidRPr="0089599C">
        <w:t xml:space="preserve"> </w:t>
      </w:r>
      <w:r w:rsidRPr="0089599C">
        <w:t>уровня</w:t>
      </w:r>
      <w:r w:rsidR="0089599C" w:rsidRPr="0089599C">
        <w:t xml:space="preserve"> </w:t>
      </w:r>
      <w:r w:rsidRPr="0089599C">
        <w:t>бюджетной</w:t>
      </w:r>
      <w:r w:rsidR="0089599C" w:rsidRPr="0089599C">
        <w:t xml:space="preserve"> </w:t>
      </w:r>
      <w:r w:rsidRPr="0089599C">
        <w:t>обеспеченности</w:t>
      </w:r>
      <w:r w:rsidR="0089599C" w:rsidRPr="0089599C">
        <w:t xml:space="preserve"> </w:t>
      </w:r>
      <w:r w:rsidRPr="0089599C">
        <w:t>субъектов.</w:t>
      </w:r>
    </w:p>
    <w:p w14:paraId="48FC478F" w14:textId="77777777" w:rsidR="00F70140" w:rsidRPr="0089599C" w:rsidRDefault="00F70140" w:rsidP="00F70140">
      <w:r w:rsidRPr="0089599C">
        <w:t>Тогда</w:t>
      </w:r>
      <w:r w:rsidR="0089599C" w:rsidRPr="0089599C">
        <w:t xml:space="preserve"> </w:t>
      </w:r>
      <w:r w:rsidRPr="0089599C">
        <w:t>председатель</w:t>
      </w:r>
      <w:r w:rsidR="0089599C" w:rsidRPr="0089599C">
        <w:t xml:space="preserve"> </w:t>
      </w:r>
      <w:r w:rsidRPr="0089599C">
        <w:t>бюджетного</w:t>
      </w:r>
      <w:r w:rsidR="0089599C" w:rsidRPr="0089599C">
        <w:t xml:space="preserve"> </w:t>
      </w:r>
      <w:r w:rsidRPr="0089599C">
        <w:t>комитета</w:t>
      </w:r>
      <w:r w:rsidR="0089599C" w:rsidRPr="0089599C">
        <w:t xml:space="preserve"> </w:t>
      </w:r>
      <w:r w:rsidRPr="0089599C">
        <w:t>Совфеда</w:t>
      </w:r>
      <w:r w:rsidR="0089599C" w:rsidRPr="0089599C">
        <w:t xml:space="preserve"> </w:t>
      </w:r>
      <w:r w:rsidRPr="0089599C">
        <w:t>Анатолий</w:t>
      </w:r>
      <w:r w:rsidR="0089599C" w:rsidRPr="0089599C">
        <w:t xml:space="preserve"> </w:t>
      </w:r>
      <w:r w:rsidRPr="0089599C">
        <w:t>Артамонов</w:t>
      </w:r>
      <w:r w:rsidR="0089599C" w:rsidRPr="0089599C">
        <w:t xml:space="preserve"> </w:t>
      </w:r>
      <w:r w:rsidRPr="0089599C">
        <w:t>предложил</w:t>
      </w:r>
      <w:r w:rsidR="0089599C" w:rsidRPr="0089599C">
        <w:t xml:space="preserve"> </w:t>
      </w:r>
      <w:r w:rsidRPr="0089599C">
        <w:t>исправить</w:t>
      </w:r>
      <w:r w:rsidR="0089599C" w:rsidRPr="0089599C">
        <w:t xml:space="preserve"> </w:t>
      </w:r>
      <w:r w:rsidRPr="0089599C">
        <w:t>ситуацию</w:t>
      </w:r>
      <w:r w:rsidR="0089599C" w:rsidRPr="0089599C">
        <w:t xml:space="preserve"> </w:t>
      </w:r>
      <w:r w:rsidRPr="0089599C">
        <w:t>-</w:t>
      </w:r>
      <w:r w:rsidR="0089599C" w:rsidRPr="0089599C">
        <w:t xml:space="preserve"> </w:t>
      </w:r>
      <w:r w:rsidRPr="0089599C">
        <w:t>внести</w:t>
      </w:r>
      <w:r w:rsidR="0089599C" w:rsidRPr="0089599C">
        <w:t xml:space="preserve"> </w:t>
      </w:r>
      <w:r w:rsidRPr="0089599C">
        <w:t>изменения</w:t>
      </w:r>
      <w:r w:rsidR="0089599C" w:rsidRPr="0089599C">
        <w:t xml:space="preserve"> </w:t>
      </w:r>
      <w:r w:rsidRPr="0089599C">
        <w:t>в</w:t>
      </w:r>
      <w:r w:rsidR="0089599C" w:rsidRPr="0089599C">
        <w:t xml:space="preserve"> </w:t>
      </w:r>
      <w:r w:rsidRPr="0089599C">
        <w:t>Бюджетный</w:t>
      </w:r>
      <w:r w:rsidR="0089599C" w:rsidRPr="0089599C">
        <w:t xml:space="preserve"> </w:t>
      </w:r>
      <w:r w:rsidRPr="0089599C">
        <w:t>кодекс.</w:t>
      </w:r>
    </w:p>
    <w:p w14:paraId="11521530" w14:textId="77777777" w:rsidR="00F70140" w:rsidRPr="0089599C" w:rsidRDefault="00F70140" w:rsidP="00F70140">
      <w:r w:rsidRPr="0089599C">
        <w:t>Ранее</w:t>
      </w:r>
      <w:r w:rsidR="0089599C" w:rsidRPr="0089599C">
        <w:t xml:space="preserve"> «</w:t>
      </w:r>
      <w:r w:rsidRPr="0089599C">
        <w:t>Парламентская</w:t>
      </w:r>
      <w:r w:rsidR="0089599C" w:rsidRPr="0089599C">
        <w:t xml:space="preserve"> </w:t>
      </w:r>
      <w:r w:rsidRPr="0089599C">
        <w:t>газета</w:t>
      </w:r>
      <w:r w:rsidR="0089599C" w:rsidRPr="0089599C">
        <w:t xml:space="preserve">» </w:t>
      </w:r>
      <w:r w:rsidRPr="0089599C">
        <w:t>сообщала,</w:t>
      </w:r>
      <w:r w:rsidR="0089599C" w:rsidRPr="0089599C">
        <w:t xml:space="preserve"> </w:t>
      </w:r>
      <w:r w:rsidRPr="0089599C">
        <w:t>что</w:t>
      </w:r>
      <w:r w:rsidR="0089599C" w:rsidRPr="0089599C">
        <w:t xml:space="preserve"> </w:t>
      </w:r>
      <w:r w:rsidRPr="0089599C">
        <w:t>бюджетный</w:t>
      </w:r>
      <w:r w:rsidR="0089599C" w:rsidRPr="0089599C">
        <w:t xml:space="preserve"> </w:t>
      </w:r>
      <w:r w:rsidRPr="0089599C">
        <w:t>комитет</w:t>
      </w:r>
      <w:r w:rsidR="0089599C" w:rsidRPr="0089599C">
        <w:t xml:space="preserve"> </w:t>
      </w:r>
      <w:r w:rsidRPr="0089599C">
        <w:t>Госдумы</w:t>
      </w:r>
      <w:r w:rsidR="0089599C" w:rsidRPr="0089599C">
        <w:t xml:space="preserve"> </w:t>
      </w:r>
      <w:r w:rsidRPr="0089599C">
        <w:t>одобрил</w:t>
      </w:r>
      <w:r w:rsidR="0089599C" w:rsidRPr="0089599C">
        <w:t xml:space="preserve"> </w:t>
      </w:r>
      <w:r w:rsidRPr="0089599C">
        <w:t>поправку</w:t>
      </w:r>
      <w:r w:rsidR="0089599C" w:rsidRPr="0089599C">
        <w:t xml:space="preserve"> </w:t>
      </w:r>
      <w:r w:rsidRPr="0089599C">
        <w:t>ко</w:t>
      </w:r>
      <w:r w:rsidR="0089599C" w:rsidRPr="0089599C">
        <w:t xml:space="preserve"> </w:t>
      </w:r>
      <w:r w:rsidRPr="0089599C">
        <w:t>второму</w:t>
      </w:r>
      <w:r w:rsidR="0089599C" w:rsidRPr="0089599C">
        <w:t xml:space="preserve"> </w:t>
      </w:r>
      <w:r w:rsidRPr="0089599C">
        <w:t>чтению</w:t>
      </w:r>
      <w:r w:rsidR="0089599C" w:rsidRPr="0089599C">
        <w:t xml:space="preserve"> </w:t>
      </w:r>
      <w:r w:rsidRPr="0089599C">
        <w:t>законопроекта</w:t>
      </w:r>
      <w:r w:rsidR="0089599C" w:rsidRPr="0089599C">
        <w:t xml:space="preserve"> </w:t>
      </w:r>
      <w:r w:rsidRPr="0089599C">
        <w:t>об</w:t>
      </w:r>
      <w:r w:rsidR="0089599C" w:rsidRPr="0089599C">
        <w:t xml:space="preserve"> </w:t>
      </w:r>
      <w:r w:rsidRPr="0089599C">
        <w:t>изменении</w:t>
      </w:r>
      <w:r w:rsidR="0089599C" w:rsidRPr="0089599C">
        <w:t xml:space="preserve"> </w:t>
      </w:r>
      <w:r w:rsidRPr="0089599C">
        <w:t>налоговой</w:t>
      </w:r>
      <w:r w:rsidR="0089599C" w:rsidRPr="0089599C">
        <w:t xml:space="preserve"> </w:t>
      </w:r>
      <w:r w:rsidRPr="0089599C">
        <w:t>системы,</w:t>
      </w:r>
      <w:r w:rsidR="0089599C" w:rsidRPr="0089599C">
        <w:t xml:space="preserve"> </w:t>
      </w:r>
      <w:r w:rsidRPr="0089599C">
        <w:t>которая</w:t>
      </w:r>
      <w:r w:rsidR="0089599C" w:rsidRPr="0089599C">
        <w:t xml:space="preserve"> </w:t>
      </w:r>
      <w:r w:rsidRPr="0089599C">
        <w:t>вводит</w:t>
      </w:r>
      <w:r w:rsidR="0089599C" w:rsidRPr="0089599C">
        <w:t xml:space="preserve"> </w:t>
      </w:r>
      <w:r w:rsidRPr="0089599C">
        <w:t>в</w:t>
      </w:r>
      <w:r w:rsidR="0089599C" w:rsidRPr="0089599C">
        <w:t xml:space="preserve"> </w:t>
      </w:r>
      <w:r w:rsidRPr="0089599C">
        <w:t>правовое</w:t>
      </w:r>
      <w:r w:rsidR="0089599C" w:rsidRPr="0089599C">
        <w:t xml:space="preserve"> </w:t>
      </w:r>
      <w:r w:rsidRPr="0089599C">
        <w:t>пространство</w:t>
      </w:r>
      <w:r w:rsidR="0089599C" w:rsidRPr="0089599C">
        <w:t xml:space="preserve"> </w:t>
      </w:r>
      <w:r w:rsidRPr="0089599C">
        <w:t>туристический</w:t>
      </w:r>
      <w:r w:rsidR="0089599C" w:rsidRPr="0089599C">
        <w:t xml:space="preserve"> </w:t>
      </w:r>
      <w:r w:rsidRPr="0089599C">
        <w:t>налог.</w:t>
      </w:r>
      <w:r w:rsidR="0089599C" w:rsidRPr="0089599C">
        <w:t xml:space="preserve"> </w:t>
      </w:r>
      <w:r w:rsidRPr="0089599C">
        <w:t>По</w:t>
      </w:r>
      <w:r w:rsidR="0089599C" w:rsidRPr="0089599C">
        <w:t xml:space="preserve"> </w:t>
      </w:r>
      <w:r w:rsidRPr="0089599C">
        <w:t>замыслу</w:t>
      </w:r>
      <w:r w:rsidR="0089599C" w:rsidRPr="0089599C">
        <w:t xml:space="preserve"> </w:t>
      </w:r>
      <w:r w:rsidRPr="0089599C">
        <w:t>Минфина,</w:t>
      </w:r>
      <w:r w:rsidR="0089599C" w:rsidRPr="0089599C">
        <w:t xml:space="preserve"> </w:t>
      </w:r>
      <w:r w:rsidRPr="0089599C">
        <w:t>ставка</w:t>
      </w:r>
      <w:r w:rsidR="0089599C" w:rsidRPr="0089599C">
        <w:t xml:space="preserve"> </w:t>
      </w:r>
      <w:r w:rsidRPr="0089599C">
        <w:t>будет</w:t>
      </w:r>
      <w:r w:rsidR="0089599C" w:rsidRPr="0089599C">
        <w:t xml:space="preserve"> </w:t>
      </w:r>
      <w:r w:rsidRPr="0089599C">
        <w:t>расти</w:t>
      </w:r>
      <w:r w:rsidR="0089599C" w:rsidRPr="0089599C">
        <w:t xml:space="preserve"> </w:t>
      </w:r>
      <w:r w:rsidRPr="0089599C">
        <w:t>постепенно.</w:t>
      </w:r>
      <w:r w:rsidR="0089599C" w:rsidRPr="0089599C">
        <w:t xml:space="preserve"> </w:t>
      </w:r>
      <w:r w:rsidRPr="0089599C">
        <w:t>В</w:t>
      </w:r>
      <w:r w:rsidR="0089599C" w:rsidRPr="0089599C">
        <w:t xml:space="preserve"> </w:t>
      </w:r>
      <w:r w:rsidRPr="0089599C">
        <w:t>2025</w:t>
      </w:r>
      <w:r w:rsidR="0089599C" w:rsidRPr="0089599C">
        <w:t xml:space="preserve"> </w:t>
      </w:r>
      <w:r w:rsidRPr="0089599C">
        <w:t>году</w:t>
      </w:r>
      <w:r w:rsidR="0089599C" w:rsidRPr="0089599C">
        <w:t xml:space="preserve"> </w:t>
      </w:r>
      <w:r w:rsidRPr="0089599C">
        <w:t>она</w:t>
      </w:r>
      <w:r w:rsidR="0089599C" w:rsidRPr="0089599C">
        <w:t xml:space="preserve"> </w:t>
      </w:r>
      <w:r w:rsidRPr="0089599C">
        <w:t>составит</w:t>
      </w:r>
      <w:r w:rsidR="0089599C" w:rsidRPr="0089599C">
        <w:t xml:space="preserve"> </w:t>
      </w:r>
      <w:r w:rsidRPr="0089599C">
        <w:t>один</w:t>
      </w:r>
      <w:r w:rsidR="0089599C" w:rsidRPr="0089599C">
        <w:t xml:space="preserve"> </w:t>
      </w:r>
      <w:r w:rsidRPr="0089599C">
        <w:t>процент</w:t>
      </w:r>
      <w:r w:rsidR="0089599C" w:rsidRPr="0089599C">
        <w:t xml:space="preserve"> </w:t>
      </w:r>
      <w:r w:rsidRPr="0089599C">
        <w:t>от</w:t>
      </w:r>
      <w:r w:rsidR="0089599C" w:rsidRPr="0089599C">
        <w:t xml:space="preserve"> </w:t>
      </w:r>
      <w:r w:rsidRPr="0089599C">
        <w:t>стоимости</w:t>
      </w:r>
      <w:r w:rsidR="0089599C" w:rsidRPr="0089599C">
        <w:t xml:space="preserve"> </w:t>
      </w:r>
      <w:r w:rsidRPr="0089599C">
        <w:t>проживания,</w:t>
      </w:r>
      <w:r w:rsidR="0089599C" w:rsidRPr="0089599C">
        <w:t xml:space="preserve"> </w:t>
      </w:r>
      <w:r w:rsidRPr="0089599C">
        <w:t>а</w:t>
      </w:r>
      <w:r w:rsidR="0089599C" w:rsidRPr="0089599C">
        <w:t xml:space="preserve"> </w:t>
      </w:r>
      <w:r w:rsidRPr="0089599C">
        <w:t>затем</w:t>
      </w:r>
      <w:r w:rsidR="0089599C" w:rsidRPr="0089599C">
        <w:t xml:space="preserve"> </w:t>
      </w:r>
      <w:r w:rsidRPr="0089599C">
        <w:t>будет</w:t>
      </w:r>
      <w:r w:rsidR="0089599C" w:rsidRPr="0089599C">
        <w:t xml:space="preserve"> </w:t>
      </w:r>
      <w:r w:rsidRPr="0089599C">
        <w:t>прибавлять</w:t>
      </w:r>
      <w:r w:rsidR="0089599C" w:rsidRPr="0089599C">
        <w:t xml:space="preserve"> </w:t>
      </w:r>
      <w:r w:rsidRPr="0089599C">
        <w:t>ежегодно</w:t>
      </w:r>
      <w:r w:rsidR="0089599C" w:rsidRPr="0089599C">
        <w:t xml:space="preserve"> </w:t>
      </w:r>
      <w:r w:rsidRPr="0089599C">
        <w:t>по</w:t>
      </w:r>
      <w:r w:rsidR="0089599C" w:rsidRPr="0089599C">
        <w:t xml:space="preserve"> </w:t>
      </w:r>
      <w:r w:rsidRPr="0089599C">
        <w:t>одному</w:t>
      </w:r>
      <w:r w:rsidR="0089599C" w:rsidRPr="0089599C">
        <w:t xml:space="preserve"> </w:t>
      </w:r>
      <w:r w:rsidRPr="0089599C">
        <w:t>проценту</w:t>
      </w:r>
      <w:r w:rsidR="0089599C" w:rsidRPr="0089599C">
        <w:t xml:space="preserve"> </w:t>
      </w:r>
      <w:r w:rsidRPr="0089599C">
        <w:t>и</w:t>
      </w:r>
      <w:r w:rsidR="0089599C" w:rsidRPr="0089599C">
        <w:t xml:space="preserve"> </w:t>
      </w:r>
      <w:r w:rsidRPr="0089599C">
        <w:t>к</w:t>
      </w:r>
      <w:r w:rsidR="0089599C" w:rsidRPr="0089599C">
        <w:t xml:space="preserve"> </w:t>
      </w:r>
      <w:r w:rsidRPr="0089599C">
        <w:t>2029</w:t>
      </w:r>
      <w:r w:rsidR="0089599C" w:rsidRPr="0089599C">
        <w:t xml:space="preserve"> </w:t>
      </w:r>
      <w:r w:rsidRPr="0089599C">
        <w:t>году</w:t>
      </w:r>
      <w:r w:rsidR="0089599C" w:rsidRPr="0089599C">
        <w:t xml:space="preserve"> </w:t>
      </w:r>
      <w:r w:rsidRPr="0089599C">
        <w:t>достигнет</w:t>
      </w:r>
      <w:r w:rsidR="0089599C" w:rsidRPr="0089599C">
        <w:t xml:space="preserve"> </w:t>
      </w:r>
      <w:r w:rsidRPr="0089599C">
        <w:t>пяти</w:t>
      </w:r>
      <w:r w:rsidR="0089599C" w:rsidRPr="0089599C">
        <w:t xml:space="preserve"> </w:t>
      </w:r>
      <w:r w:rsidRPr="0089599C">
        <w:t>процентов.</w:t>
      </w:r>
      <w:r w:rsidR="0089599C" w:rsidRPr="0089599C">
        <w:t xml:space="preserve"> </w:t>
      </w:r>
      <w:r w:rsidRPr="0089599C">
        <w:t>Это</w:t>
      </w:r>
      <w:r w:rsidR="0089599C" w:rsidRPr="0089599C">
        <w:t xml:space="preserve"> </w:t>
      </w:r>
      <w:r w:rsidRPr="0089599C">
        <w:t>будет</w:t>
      </w:r>
      <w:r w:rsidR="0089599C" w:rsidRPr="0089599C">
        <w:t xml:space="preserve"> </w:t>
      </w:r>
      <w:r w:rsidRPr="0089599C">
        <w:t>предельная</w:t>
      </w:r>
      <w:r w:rsidR="0089599C" w:rsidRPr="0089599C">
        <w:t xml:space="preserve"> </w:t>
      </w:r>
      <w:r w:rsidRPr="0089599C">
        <w:t>ставка,</w:t>
      </w:r>
      <w:r w:rsidR="0089599C" w:rsidRPr="0089599C">
        <w:t xml:space="preserve"> </w:t>
      </w:r>
      <w:r w:rsidRPr="0089599C">
        <w:t>а</w:t>
      </w:r>
      <w:r w:rsidR="0089599C" w:rsidRPr="0089599C">
        <w:t xml:space="preserve"> </w:t>
      </w:r>
      <w:r w:rsidRPr="0089599C">
        <w:t>муниципалитеты</w:t>
      </w:r>
      <w:r w:rsidR="0089599C" w:rsidRPr="0089599C">
        <w:t xml:space="preserve"> </w:t>
      </w:r>
      <w:r w:rsidRPr="0089599C">
        <w:t>сами</w:t>
      </w:r>
      <w:r w:rsidR="0089599C" w:rsidRPr="0089599C">
        <w:t xml:space="preserve"> </w:t>
      </w:r>
      <w:r w:rsidRPr="0089599C">
        <w:t>смогут</w:t>
      </w:r>
      <w:r w:rsidR="0089599C" w:rsidRPr="0089599C">
        <w:t xml:space="preserve"> </w:t>
      </w:r>
      <w:r w:rsidRPr="0089599C">
        <w:t>определять</w:t>
      </w:r>
      <w:r w:rsidR="0089599C" w:rsidRPr="0089599C">
        <w:t xml:space="preserve"> </w:t>
      </w:r>
      <w:r w:rsidRPr="0089599C">
        <w:t>ее</w:t>
      </w:r>
      <w:r w:rsidR="0089599C" w:rsidRPr="0089599C">
        <w:t xml:space="preserve"> </w:t>
      </w:r>
      <w:r w:rsidRPr="0089599C">
        <w:t>размер</w:t>
      </w:r>
      <w:r w:rsidR="0089599C" w:rsidRPr="0089599C">
        <w:t xml:space="preserve"> </w:t>
      </w:r>
      <w:r w:rsidRPr="0089599C">
        <w:t>и</w:t>
      </w:r>
      <w:r w:rsidR="0089599C" w:rsidRPr="0089599C">
        <w:t xml:space="preserve"> </w:t>
      </w:r>
      <w:r w:rsidRPr="0089599C">
        <w:t>в</w:t>
      </w:r>
      <w:r w:rsidR="0089599C" w:rsidRPr="0089599C">
        <w:t xml:space="preserve"> </w:t>
      </w:r>
      <w:r w:rsidRPr="0089599C">
        <w:t>целом</w:t>
      </w:r>
      <w:r w:rsidR="0089599C" w:rsidRPr="0089599C">
        <w:t xml:space="preserve"> </w:t>
      </w:r>
      <w:r w:rsidRPr="0089599C">
        <w:t>необходимость</w:t>
      </w:r>
      <w:r w:rsidR="0089599C" w:rsidRPr="0089599C">
        <w:t xml:space="preserve"> </w:t>
      </w:r>
      <w:r w:rsidRPr="0089599C">
        <w:t>введения</w:t>
      </w:r>
      <w:r w:rsidR="0089599C" w:rsidRPr="0089599C">
        <w:t xml:space="preserve"> </w:t>
      </w:r>
      <w:r w:rsidRPr="0089599C">
        <w:t>туристического</w:t>
      </w:r>
      <w:r w:rsidR="0089599C" w:rsidRPr="0089599C">
        <w:t xml:space="preserve"> </w:t>
      </w:r>
      <w:r w:rsidRPr="0089599C">
        <w:t>налога</w:t>
      </w:r>
      <w:r w:rsidR="0089599C" w:rsidRPr="0089599C">
        <w:t xml:space="preserve"> </w:t>
      </w:r>
      <w:r w:rsidRPr="0089599C">
        <w:t>на</w:t>
      </w:r>
      <w:r w:rsidR="0089599C" w:rsidRPr="0089599C">
        <w:t xml:space="preserve"> </w:t>
      </w:r>
      <w:r w:rsidRPr="0089599C">
        <w:t>своей</w:t>
      </w:r>
      <w:r w:rsidR="0089599C" w:rsidRPr="0089599C">
        <w:t xml:space="preserve"> </w:t>
      </w:r>
      <w:r w:rsidRPr="0089599C">
        <w:t>территории.</w:t>
      </w:r>
    </w:p>
    <w:p w14:paraId="15039CEB" w14:textId="77777777" w:rsidR="00F70140" w:rsidRPr="0089599C" w:rsidRDefault="00F70140" w:rsidP="00F70140">
      <w:r w:rsidRPr="0089599C">
        <w:t>Налоговые</w:t>
      </w:r>
      <w:r w:rsidR="0089599C" w:rsidRPr="0089599C">
        <w:t xml:space="preserve"> </w:t>
      </w:r>
      <w:r w:rsidRPr="0089599C">
        <w:t>сборы</w:t>
      </w:r>
      <w:r w:rsidR="0089599C" w:rsidRPr="0089599C">
        <w:t xml:space="preserve"> </w:t>
      </w:r>
      <w:r w:rsidRPr="0089599C">
        <w:t>пойдут</w:t>
      </w:r>
      <w:r w:rsidR="0089599C" w:rsidRPr="0089599C">
        <w:t xml:space="preserve"> </w:t>
      </w:r>
      <w:r w:rsidRPr="0089599C">
        <w:t>в</w:t>
      </w:r>
      <w:r w:rsidR="0089599C" w:rsidRPr="0089599C">
        <w:t xml:space="preserve"> </w:t>
      </w:r>
      <w:r w:rsidRPr="0089599C">
        <w:t>местный</w:t>
      </w:r>
      <w:r w:rsidR="0089599C" w:rsidRPr="0089599C">
        <w:t xml:space="preserve"> </w:t>
      </w:r>
      <w:r w:rsidRPr="0089599C">
        <w:t>бюджет.</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сбор</w:t>
      </w:r>
      <w:r w:rsidR="0089599C" w:rsidRPr="0089599C">
        <w:t xml:space="preserve"> </w:t>
      </w:r>
      <w:r w:rsidRPr="0089599C">
        <w:t>не</w:t>
      </w:r>
      <w:r w:rsidR="0089599C" w:rsidRPr="0089599C">
        <w:t xml:space="preserve"> </w:t>
      </w:r>
      <w:r w:rsidRPr="0089599C">
        <w:t>будут</w:t>
      </w:r>
      <w:r w:rsidR="0089599C" w:rsidRPr="0089599C">
        <w:t xml:space="preserve"> </w:t>
      </w:r>
      <w:r w:rsidRPr="0089599C">
        <w:t>платить</w:t>
      </w:r>
      <w:r w:rsidR="0089599C" w:rsidRPr="0089599C">
        <w:t xml:space="preserve"> </w:t>
      </w:r>
      <w:r w:rsidRPr="0089599C">
        <w:t>льготники,</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участники</w:t>
      </w:r>
      <w:r w:rsidR="0089599C" w:rsidRPr="0089599C">
        <w:t xml:space="preserve"> </w:t>
      </w:r>
      <w:r w:rsidRPr="0089599C">
        <w:t>специальной</w:t>
      </w:r>
      <w:r w:rsidR="0089599C" w:rsidRPr="0089599C">
        <w:t xml:space="preserve"> </w:t>
      </w:r>
      <w:r w:rsidRPr="0089599C">
        <w:t>военной</w:t>
      </w:r>
      <w:r w:rsidR="0089599C" w:rsidRPr="0089599C">
        <w:t xml:space="preserve"> </w:t>
      </w:r>
      <w:r w:rsidRPr="0089599C">
        <w:t>операции.</w:t>
      </w:r>
    </w:p>
    <w:p w14:paraId="46A7ABFA" w14:textId="77777777" w:rsidR="00F70140" w:rsidRPr="0089599C" w:rsidRDefault="004C5517" w:rsidP="00F70140">
      <w:r w:rsidRPr="0089599C">
        <w:t>КОПИТЬ</w:t>
      </w:r>
      <w:r w:rsidR="0089599C" w:rsidRPr="0089599C">
        <w:t xml:space="preserve"> </w:t>
      </w:r>
      <w:r w:rsidRPr="0089599C">
        <w:t>СТАНЕТ</w:t>
      </w:r>
      <w:r w:rsidR="0089599C" w:rsidRPr="0089599C">
        <w:t xml:space="preserve"> </w:t>
      </w:r>
      <w:r w:rsidRPr="0089599C">
        <w:t>ВЫГОДНЕЕ</w:t>
      </w:r>
    </w:p>
    <w:p w14:paraId="297D7009" w14:textId="77777777" w:rsidR="00F70140" w:rsidRPr="0089599C" w:rsidRDefault="00F70140" w:rsidP="00F70140">
      <w:r w:rsidRPr="0089599C">
        <w:t>Еще</w:t>
      </w:r>
      <w:r w:rsidR="0089599C" w:rsidRPr="0089599C">
        <w:t xml:space="preserve"> </w:t>
      </w:r>
      <w:r w:rsidRPr="0089599C">
        <w:t>одна</w:t>
      </w:r>
      <w:r w:rsidR="0089599C" w:rsidRPr="0089599C">
        <w:t xml:space="preserve"> </w:t>
      </w:r>
      <w:r w:rsidRPr="0089599C">
        <w:t>важная</w:t>
      </w:r>
      <w:r w:rsidR="0089599C" w:rsidRPr="0089599C">
        <w:t xml:space="preserve"> </w:t>
      </w:r>
      <w:r w:rsidRPr="0089599C">
        <w:t>одобренная</w:t>
      </w:r>
      <w:r w:rsidR="0089599C" w:rsidRPr="0089599C">
        <w:t xml:space="preserve"> </w:t>
      </w:r>
      <w:r w:rsidRPr="0089599C">
        <w:t>поправка</w:t>
      </w:r>
      <w:r w:rsidR="0089599C" w:rsidRPr="0089599C">
        <w:t xml:space="preserve"> </w:t>
      </w:r>
      <w:r w:rsidRPr="0089599C">
        <w:t>касается</w:t>
      </w:r>
      <w:r w:rsidR="0089599C" w:rsidRPr="0089599C">
        <w:t xml:space="preserve"> </w:t>
      </w:r>
      <w:r w:rsidRPr="0089599C">
        <w:t>выполнения</w:t>
      </w:r>
      <w:r w:rsidR="0089599C" w:rsidRPr="0089599C">
        <w:t xml:space="preserve"> </w:t>
      </w:r>
      <w:r w:rsidRPr="0089599C">
        <w:t>поручения</w:t>
      </w:r>
      <w:r w:rsidR="0089599C" w:rsidRPr="0089599C">
        <w:t xml:space="preserve"> </w:t>
      </w:r>
      <w:r w:rsidRPr="0089599C">
        <w:t>президента</w:t>
      </w:r>
      <w:r w:rsidR="0089599C" w:rsidRPr="0089599C">
        <w:t xml:space="preserve"> </w:t>
      </w:r>
      <w:r w:rsidRPr="0089599C">
        <w:t>Владимира</w:t>
      </w:r>
      <w:r w:rsidR="0089599C" w:rsidRPr="0089599C">
        <w:t xml:space="preserve"> </w:t>
      </w:r>
      <w:r w:rsidRPr="0089599C">
        <w:t>Путина,</w:t>
      </w:r>
      <w:r w:rsidR="0089599C" w:rsidRPr="0089599C">
        <w:t xml:space="preserve"> </w:t>
      </w:r>
      <w:r w:rsidRPr="0089599C">
        <w:t>прозвучавшего</w:t>
      </w:r>
      <w:r w:rsidR="0089599C" w:rsidRPr="0089599C">
        <w:t xml:space="preserve"> </w:t>
      </w:r>
      <w:r w:rsidRPr="0089599C">
        <w:t>на</w:t>
      </w:r>
      <w:r w:rsidR="0089599C" w:rsidRPr="0089599C">
        <w:t xml:space="preserve"> </w:t>
      </w:r>
      <w:r w:rsidRPr="0089599C">
        <w:t>Петербургском</w:t>
      </w:r>
      <w:r w:rsidR="0089599C" w:rsidRPr="0089599C">
        <w:t xml:space="preserve"> </w:t>
      </w:r>
      <w:r w:rsidRPr="0089599C">
        <w:t>международном</w:t>
      </w:r>
      <w:r w:rsidR="0089599C" w:rsidRPr="0089599C">
        <w:t xml:space="preserve"> </w:t>
      </w:r>
      <w:r w:rsidRPr="0089599C">
        <w:t>экономическом</w:t>
      </w:r>
      <w:r w:rsidR="0089599C" w:rsidRPr="0089599C">
        <w:t xml:space="preserve"> </w:t>
      </w:r>
      <w:r w:rsidRPr="0089599C">
        <w:t>форуме</w:t>
      </w:r>
      <w:r w:rsidR="0089599C" w:rsidRPr="0089599C">
        <w:t xml:space="preserve"> </w:t>
      </w:r>
      <w:r w:rsidRPr="0089599C">
        <w:t>в</w:t>
      </w:r>
      <w:r w:rsidR="0089599C" w:rsidRPr="0089599C">
        <w:t xml:space="preserve"> </w:t>
      </w:r>
      <w:r w:rsidRPr="0089599C">
        <w:t>июне</w:t>
      </w:r>
      <w:r w:rsidR="0089599C" w:rsidRPr="0089599C">
        <w:t xml:space="preserve"> </w:t>
      </w:r>
      <w:r w:rsidRPr="0089599C">
        <w:t>этого</w:t>
      </w:r>
      <w:r w:rsidR="0089599C" w:rsidRPr="0089599C">
        <w:t xml:space="preserve"> </w:t>
      </w:r>
      <w:r w:rsidRPr="0089599C">
        <w:t>года.</w:t>
      </w:r>
      <w:r w:rsidR="0089599C" w:rsidRPr="0089599C">
        <w:t xml:space="preserve"> </w:t>
      </w:r>
      <w:r w:rsidRPr="0089599C">
        <w:t>Речь</w:t>
      </w:r>
      <w:r w:rsidR="0089599C" w:rsidRPr="0089599C">
        <w:t xml:space="preserve"> </w:t>
      </w:r>
      <w:r w:rsidRPr="0089599C">
        <w:t>идет</w:t>
      </w:r>
      <w:r w:rsidR="0089599C" w:rsidRPr="0089599C">
        <w:t xml:space="preserve"> </w:t>
      </w:r>
      <w:r w:rsidRPr="0089599C">
        <w:t>об</w:t>
      </w:r>
      <w:r w:rsidR="0089599C" w:rsidRPr="0089599C">
        <w:t xml:space="preserve"> </w:t>
      </w:r>
      <w:r w:rsidRPr="0089599C">
        <w:t>увеличении</w:t>
      </w:r>
      <w:r w:rsidR="0089599C" w:rsidRPr="0089599C">
        <w:t xml:space="preserve"> </w:t>
      </w:r>
      <w:r w:rsidRPr="0089599C">
        <w:t>срока</w:t>
      </w:r>
      <w:r w:rsidR="0089599C" w:rsidRPr="0089599C">
        <w:t xml:space="preserve"> </w:t>
      </w:r>
      <w:r w:rsidRPr="0089599C">
        <w:t>софинансирования</w:t>
      </w:r>
      <w:r w:rsidR="0089599C" w:rsidRPr="0089599C">
        <w:t xml:space="preserve"> </w:t>
      </w:r>
      <w:r w:rsidRPr="0089599C">
        <w:t>долгосрочных</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с</w:t>
      </w:r>
      <w:r w:rsidR="0089599C" w:rsidRPr="0089599C">
        <w:t xml:space="preserve"> </w:t>
      </w:r>
      <w:r w:rsidRPr="0089599C">
        <w:t>трех</w:t>
      </w:r>
      <w:r w:rsidR="0089599C" w:rsidRPr="0089599C">
        <w:t xml:space="preserve"> </w:t>
      </w:r>
      <w:r w:rsidRPr="0089599C">
        <w:t>до</w:t>
      </w:r>
      <w:r w:rsidR="0089599C" w:rsidRPr="0089599C">
        <w:t xml:space="preserve"> </w:t>
      </w:r>
      <w:r w:rsidRPr="0089599C">
        <w:t>десяти</w:t>
      </w:r>
      <w:r w:rsidR="0089599C" w:rsidRPr="0089599C">
        <w:t xml:space="preserve"> </w:t>
      </w:r>
      <w:r w:rsidRPr="0089599C">
        <w:t>лет,</w:t>
      </w:r>
      <w:r w:rsidR="0089599C" w:rsidRPr="0089599C">
        <w:t xml:space="preserve"> </w:t>
      </w:r>
      <w:r w:rsidRPr="0089599C">
        <w:t>отметил</w:t>
      </w:r>
      <w:r w:rsidR="0089599C" w:rsidRPr="0089599C">
        <w:t xml:space="preserve"> </w:t>
      </w:r>
      <w:r w:rsidRPr="0089599C">
        <w:t>Андрей</w:t>
      </w:r>
      <w:r w:rsidR="0089599C" w:rsidRPr="0089599C">
        <w:t xml:space="preserve"> </w:t>
      </w:r>
      <w:r w:rsidRPr="0089599C">
        <w:t>Макаров.</w:t>
      </w:r>
      <w:r w:rsidR="0089599C" w:rsidRPr="0089599C">
        <w:t xml:space="preserve"> </w:t>
      </w:r>
      <w:r w:rsidR="0089599C" w:rsidRPr="0089599C">
        <w:lastRenderedPageBreak/>
        <w:t>«</w:t>
      </w:r>
      <w:r w:rsidRPr="0089599C">
        <w:t>И,</w:t>
      </w:r>
      <w:r w:rsidR="0089599C" w:rsidRPr="0089599C">
        <w:t xml:space="preserve"> </w:t>
      </w:r>
      <w:r w:rsidRPr="0089599C">
        <w:t>соответственно,</w:t>
      </w:r>
      <w:r w:rsidR="0089599C" w:rsidRPr="0089599C">
        <w:t xml:space="preserve"> </w:t>
      </w:r>
      <w:r w:rsidRPr="0089599C">
        <w:t>устанавливается</w:t>
      </w:r>
      <w:r w:rsidR="0089599C" w:rsidRPr="0089599C">
        <w:t xml:space="preserve"> </w:t>
      </w:r>
      <w:r w:rsidRPr="0089599C">
        <w:t>норма</w:t>
      </w:r>
      <w:r w:rsidR="0089599C" w:rsidRPr="0089599C">
        <w:t xml:space="preserve"> </w:t>
      </w:r>
      <w:r w:rsidRPr="0089599C">
        <w:t>о</w:t>
      </w:r>
      <w:r w:rsidR="0089599C" w:rsidRPr="0089599C">
        <w:t xml:space="preserve"> </w:t>
      </w:r>
      <w:r w:rsidRPr="0089599C">
        <w:t>предоставлении</w:t>
      </w:r>
      <w:r w:rsidR="0089599C" w:rsidRPr="0089599C">
        <w:t xml:space="preserve"> </w:t>
      </w:r>
      <w:r w:rsidRPr="0089599C">
        <w:t>операторам</w:t>
      </w:r>
      <w:r w:rsidR="0089599C" w:rsidRPr="0089599C">
        <w:t xml:space="preserve"> </w:t>
      </w:r>
      <w:r w:rsidRPr="0089599C">
        <w:t>субсидирования</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информации</w:t>
      </w:r>
      <w:r w:rsidR="0089599C" w:rsidRPr="0089599C">
        <w:t xml:space="preserve"> </w:t>
      </w:r>
      <w:r w:rsidRPr="0089599C">
        <w:t>в</w:t>
      </w:r>
      <w:r w:rsidR="0089599C" w:rsidRPr="0089599C">
        <w:t xml:space="preserve"> </w:t>
      </w:r>
      <w:r w:rsidRPr="0089599C">
        <w:t>объеме</w:t>
      </w:r>
      <w:r w:rsidR="0089599C" w:rsidRPr="0089599C">
        <w:t xml:space="preserve"> </w:t>
      </w:r>
      <w:r w:rsidRPr="0089599C">
        <w:t>дополнительных</w:t>
      </w:r>
      <w:r w:rsidR="0089599C" w:rsidRPr="0089599C">
        <w:t xml:space="preserve"> </w:t>
      </w:r>
      <w:r w:rsidRPr="0089599C">
        <w:t>стимулирующих</w:t>
      </w:r>
      <w:r w:rsidR="0089599C" w:rsidRPr="0089599C">
        <w:t xml:space="preserve"> </w:t>
      </w:r>
      <w:r w:rsidRPr="0089599C">
        <w:t>взносов</w:t>
      </w:r>
      <w:r w:rsidR="0089599C" w:rsidRPr="0089599C">
        <w:t xml:space="preserve"> </w:t>
      </w:r>
      <w:r w:rsidRPr="0089599C">
        <w:t>в</w:t>
      </w:r>
      <w:r w:rsidR="0089599C" w:rsidRPr="0089599C">
        <w:t xml:space="preserve"> </w:t>
      </w:r>
      <w:r w:rsidRPr="0089599C">
        <w:t>разрезе</w:t>
      </w:r>
      <w:r w:rsidR="0089599C" w:rsidRPr="0089599C">
        <w:t xml:space="preserve"> </w:t>
      </w:r>
      <w:r w:rsidRPr="0089599C">
        <w:t>НПФ</w:t>
      </w:r>
      <w:r w:rsidR="0089599C" w:rsidRPr="0089599C">
        <w:t>»</w:t>
      </w:r>
      <w:r w:rsidRPr="0089599C">
        <w:t>,</w:t>
      </w:r>
      <w:r w:rsidR="0089599C" w:rsidRPr="0089599C">
        <w:t xml:space="preserve"> </w:t>
      </w:r>
      <w:r w:rsidR="007F01F9">
        <w:t>-</w:t>
      </w:r>
      <w:r w:rsidR="0089599C" w:rsidRPr="0089599C">
        <w:t xml:space="preserve"> </w:t>
      </w:r>
      <w:r w:rsidRPr="0089599C">
        <w:t>сказал</w:t>
      </w:r>
      <w:r w:rsidR="0089599C" w:rsidRPr="0089599C">
        <w:t xml:space="preserve"> </w:t>
      </w:r>
      <w:r w:rsidRPr="0089599C">
        <w:t>он.</w:t>
      </w:r>
    </w:p>
    <w:p w14:paraId="4C3FD76B" w14:textId="77777777" w:rsidR="00F70140" w:rsidRPr="0089599C" w:rsidRDefault="00F70140" w:rsidP="00F70140">
      <w:r w:rsidRPr="0089599C">
        <w:t>Напомним,</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заработала</w:t>
      </w:r>
      <w:r w:rsidR="0089599C" w:rsidRPr="0089599C">
        <w:t xml:space="preserve"> </w:t>
      </w:r>
      <w:r w:rsidRPr="0089599C">
        <w:t>в</w:t>
      </w:r>
      <w:r w:rsidR="0089599C" w:rsidRPr="0089599C">
        <w:t xml:space="preserve"> </w:t>
      </w:r>
      <w:r w:rsidRPr="0089599C">
        <w:t>стране</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Она</w:t>
      </w:r>
      <w:r w:rsidR="0089599C" w:rsidRPr="0089599C">
        <w:t xml:space="preserve"> </w:t>
      </w:r>
      <w:r w:rsidRPr="0089599C">
        <w:t>позволяет</w:t>
      </w:r>
      <w:r w:rsidR="0089599C" w:rsidRPr="0089599C">
        <w:t xml:space="preserve"> </w:t>
      </w:r>
      <w:r w:rsidRPr="0089599C">
        <w:t>россиянам</w:t>
      </w:r>
      <w:r w:rsidR="0089599C" w:rsidRPr="0089599C">
        <w:t xml:space="preserve"> </w:t>
      </w:r>
      <w:r w:rsidRPr="0089599C">
        <w:t>делать</w:t>
      </w:r>
      <w:r w:rsidR="0089599C" w:rsidRPr="0089599C">
        <w:t xml:space="preserve"> </w:t>
      </w:r>
      <w:r w:rsidRPr="0089599C">
        <w:t>взносы</w:t>
      </w:r>
      <w:r w:rsidR="0089599C" w:rsidRPr="0089599C">
        <w:t xml:space="preserve"> </w:t>
      </w:r>
      <w:r w:rsidRPr="0089599C">
        <w:t>в</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создавая</w:t>
      </w:r>
      <w:r w:rsidR="0089599C" w:rsidRPr="0089599C">
        <w:t xml:space="preserve"> </w:t>
      </w:r>
      <w:r w:rsidRPr="0089599C">
        <w:t>финансовую</w:t>
      </w:r>
      <w:r w:rsidR="0089599C" w:rsidRPr="0089599C">
        <w:t xml:space="preserve"> </w:t>
      </w:r>
      <w:r w:rsidRPr="0089599C">
        <w:t>подушку</w:t>
      </w:r>
      <w:r w:rsidR="0089599C" w:rsidRPr="0089599C">
        <w:t xml:space="preserve"> </w:t>
      </w:r>
      <w:r w:rsidRPr="0089599C">
        <w:t>на</w:t>
      </w:r>
      <w:r w:rsidR="0089599C" w:rsidRPr="0089599C">
        <w:t xml:space="preserve"> </w:t>
      </w:r>
      <w:r w:rsidRPr="0089599C">
        <w:t>будущее.</w:t>
      </w:r>
    </w:p>
    <w:p w14:paraId="48380F05" w14:textId="77777777" w:rsidR="00F70140" w:rsidRPr="0089599C" w:rsidRDefault="00F70140" w:rsidP="00F70140">
      <w:r w:rsidRPr="0089599C">
        <w:t>В</w:t>
      </w:r>
      <w:r w:rsidR="0089599C" w:rsidRPr="0089599C">
        <w:t xml:space="preserve"> </w:t>
      </w:r>
      <w:r w:rsidRPr="0089599C">
        <w:t>настоящее</w:t>
      </w:r>
      <w:r w:rsidR="0089599C" w:rsidRPr="0089599C">
        <w:t xml:space="preserve"> </w:t>
      </w:r>
      <w:r w:rsidRPr="0089599C">
        <w:t>время</w:t>
      </w:r>
      <w:r w:rsidR="0089599C" w:rsidRPr="0089599C">
        <w:t xml:space="preserve"> </w:t>
      </w:r>
      <w:r w:rsidRPr="0089599C">
        <w:t>максимальная</w:t>
      </w:r>
      <w:r w:rsidR="0089599C" w:rsidRPr="0089599C">
        <w:t xml:space="preserve"> </w:t>
      </w:r>
      <w:r w:rsidRPr="0089599C">
        <w:t>сумма</w:t>
      </w:r>
      <w:r w:rsidR="0089599C" w:rsidRPr="0089599C">
        <w:t xml:space="preserve"> </w:t>
      </w:r>
      <w:r w:rsidRPr="0089599C">
        <w:t>софинансирования</w:t>
      </w:r>
      <w:r w:rsidR="0089599C" w:rsidRPr="0089599C">
        <w:t xml:space="preserve"> </w:t>
      </w:r>
      <w:r w:rsidRPr="0089599C">
        <w:t>со</w:t>
      </w:r>
      <w:r w:rsidR="0089599C" w:rsidRPr="0089599C">
        <w:t xml:space="preserve"> </w:t>
      </w:r>
      <w:r w:rsidRPr="0089599C">
        <w:t>стороны</w:t>
      </w:r>
      <w:r w:rsidR="0089599C" w:rsidRPr="0089599C">
        <w:t xml:space="preserve"> </w:t>
      </w:r>
      <w:r w:rsidRPr="0089599C">
        <w:t>государства</w:t>
      </w:r>
      <w:r w:rsidR="0089599C" w:rsidRPr="0089599C">
        <w:t xml:space="preserve"> </w:t>
      </w:r>
      <w:r w:rsidRPr="0089599C">
        <w:t>составляет</w:t>
      </w:r>
      <w:r w:rsidR="0089599C" w:rsidRPr="0089599C">
        <w:t xml:space="preserve"> </w:t>
      </w:r>
      <w:r w:rsidRPr="0089599C">
        <w:t>36</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Но</w:t>
      </w:r>
      <w:r w:rsidR="0089599C" w:rsidRPr="0089599C">
        <w:t xml:space="preserve"> </w:t>
      </w:r>
      <w:r w:rsidRPr="0089599C">
        <w:t>нужно</w:t>
      </w:r>
      <w:r w:rsidR="0089599C" w:rsidRPr="0089599C">
        <w:t xml:space="preserve"> </w:t>
      </w:r>
      <w:r w:rsidRPr="0089599C">
        <w:t>соблюсти</w:t>
      </w:r>
      <w:r w:rsidR="0089599C" w:rsidRPr="0089599C">
        <w:t xml:space="preserve"> </w:t>
      </w:r>
      <w:r w:rsidRPr="0089599C">
        <w:t>условие</w:t>
      </w:r>
      <w:r w:rsidR="0089599C" w:rsidRPr="0089599C">
        <w:t xml:space="preserve"> </w:t>
      </w:r>
      <w:r w:rsidRPr="0089599C">
        <w:t>по</w:t>
      </w:r>
      <w:r w:rsidR="0089599C" w:rsidRPr="0089599C">
        <w:t xml:space="preserve"> </w:t>
      </w:r>
      <w:r w:rsidRPr="0089599C">
        <w:t>доходам:</w:t>
      </w:r>
      <w:r w:rsidR="0089599C" w:rsidRPr="0089599C">
        <w:t xml:space="preserve"> </w:t>
      </w:r>
      <w:r w:rsidRPr="0089599C">
        <w:t>граждане,</w:t>
      </w:r>
      <w:r w:rsidR="0089599C" w:rsidRPr="0089599C">
        <w:t xml:space="preserve"> </w:t>
      </w:r>
      <w:r w:rsidRPr="0089599C">
        <w:t>получающие</w:t>
      </w:r>
      <w:r w:rsidR="0089599C" w:rsidRPr="0089599C">
        <w:t xml:space="preserve"> </w:t>
      </w:r>
      <w:r w:rsidRPr="0089599C">
        <w:t>не</w:t>
      </w:r>
      <w:r w:rsidR="0089599C" w:rsidRPr="0089599C">
        <w:t xml:space="preserve"> </w:t>
      </w:r>
      <w:r w:rsidRPr="0089599C">
        <w:t>более</w:t>
      </w:r>
      <w:r w:rsidR="0089599C" w:rsidRPr="0089599C">
        <w:t xml:space="preserve"> </w:t>
      </w:r>
      <w:r w:rsidRPr="0089599C">
        <w:t>80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могут</w:t>
      </w:r>
      <w:r w:rsidR="0089599C" w:rsidRPr="0089599C">
        <w:t xml:space="preserve"> </w:t>
      </w:r>
      <w:r w:rsidRPr="0089599C">
        <w:t>рассчитывать</w:t>
      </w:r>
      <w:r w:rsidR="0089599C" w:rsidRPr="0089599C">
        <w:t xml:space="preserve"> </w:t>
      </w:r>
      <w:r w:rsidRPr="0089599C">
        <w:t>на</w:t>
      </w:r>
      <w:r w:rsidR="0089599C" w:rsidRPr="0089599C">
        <w:t xml:space="preserve"> </w:t>
      </w:r>
      <w:r w:rsidRPr="0089599C">
        <w:t>софинансирование</w:t>
      </w:r>
      <w:r w:rsidR="0089599C" w:rsidRPr="0089599C">
        <w:t xml:space="preserve"> </w:t>
      </w:r>
      <w:r w:rsidRPr="0089599C">
        <w:t>по</w:t>
      </w:r>
      <w:r w:rsidR="0089599C" w:rsidRPr="0089599C">
        <w:t xml:space="preserve"> </w:t>
      </w:r>
      <w:r w:rsidRPr="0089599C">
        <w:t>системе</w:t>
      </w:r>
      <w:r w:rsidR="0089599C" w:rsidRPr="0089599C">
        <w:t xml:space="preserve"> «</w:t>
      </w:r>
      <w:r w:rsidRPr="0089599C">
        <w:t>рубль</w:t>
      </w:r>
      <w:r w:rsidR="0089599C" w:rsidRPr="0089599C">
        <w:t xml:space="preserve"> </w:t>
      </w:r>
      <w:r w:rsidRPr="0089599C">
        <w:t>в</w:t>
      </w:r>
      <w:r w:rsidR="0089599C" w:rsidRPr="0089599C">
        <w:t xml:space="preserve"> </w:t>
      </w:r>
      <w:r w:rsidRPr="0089599C">
        <w:t>рубль</w:t>
      </w:r>
      <w:r w:rsidR="0089599C" w:rsidRPr="0089599C">
        <w:t>»</w:t>
      </w:r>
      <w:r w:rsidRPr="0089599C">
        <w:t>.</w:t>
      </w:r>
      <w:r w:rsidR="0089599C" w:rsidRPr="0089599C">
        <w:t xml:space="preserve"> </w:t>
      </w:r>
      <w:r w:rsidRPr="0089599C">
        <w:t>То</w:t>
      </w:r>
      <w:r w:rsidR="0089599C" w:rsidRPr="0089599C">
        <w:t xml:space="preserve"> </w:t>
      </w:r>
      <w:r w:rsidRPr="0089599C">
        <w:t>есть</w:t>
      </w:r>
      <w:r w:rsidR="0089599C" w:rsidRPr="0089599C">
        <w:t xml:space="preserve"> </w:t>
      </w:r>
      <w:r w:rsidRPr="0089599C">
        <w:t>чтобы</w:t>
      </w:r>
      <w:r w:rsidR="0089599C" w:rsidRPr="0089599C">
        <w:t xml:space="preserve"> </w:t>
      </w:r>
      <w:r w:rsidRPr="0089599C">
        <w:t>получить</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36</w:t>
      </w:r>
      <w:r w:rsidR="0089599C" w:rsidRPr="0089599C">
        <w:t xml:space="preserve"> </w:t>
      </w:r>
      <w:r w:rsidRPr="0089599C">
        <w:t>тысяч,</w:t>
      </w:r>
      <w:r w:rsidR="0089599C" w:rsidRPr="0089599C">
        <w:t xml:space="preserve"> </w:t>
      </w:r>
      <w:r w:rsidRPr="0089599C">
        <w:t>участник</w:t>
      </w:r>
      <w:r w:rsidR="0089599C" w:rsidRPr="0089599C">
        <w:t xml:space="preserve"> </w:t>
      </w:r>
      <w:r w:rsidRPr="0089599C">
        <w:t>программы</w:t>
      </w:r>
      <w:r w:rsidR="0089599C" w:rsidRPr="0089599C">
        <w:t xml:space="preserve"> </w:t>
      </w:r>
      <w:r w:rsidRPr="0089599C">
        <w:t>должен</w:t>
      </w:r>
      <w:r w:rsidR="0089599C" w:rsidRPr="0089599C">
        <w:t xml:space="preserve"> </w:t>
      </w:r>
      <w:r w:rsidRPr="0089599C">
        <w:t>внести</w:t>
      </w:r>
      <w:r w:rsidR="0089599C" w:rsidRPr="0089599C">
        <w:t xml:space="preserve"> </w:t>
      </w:r>
      <w:r w:rsidRPr="0089599C">
        <w:t>на</w:t>
      </w:r>
      <w:r w:rsidR="0089599C" w:rsidRPr="0089599C">
        <w:t xml:space="preserve"> </w:t>
      </w:r>
      <w:r w:rsidRPr="0089599C">
        <w:t>счет</w:t>
      </w:r>
      <w:r w:rsidR="0089599C" w:rsidRPr="0089599C">
        <w:t xml:space="preserve"> </w:t>
      </w:r>
      <w:r w:rsidRPr="0089599C">
        <w:t>столько</w:t>
      </w:r>
      <w:r w:rsidR="0089599C" w:rsidRPr="0089599C">
        <w:t xml:space="preserve"> </w:t>
      </w:r>
      <w:r w:rsidRPr="0089599C">
        <w:t>же</w:t>
      </w:r>
      <w:r w:rsidR="0089599C" w:rsidRPr="0089599C">
        <w:t xml:space="preserve"> </w:t>
      </w:r>
      <w:r w:rsidRPr="0089599C">
        <w:t>своих</w:t>
      </w:r>
      <w:r w:rsidR="0089599C" w:rsidRPr="0089599C">
        <w:t xml:space="preserve"> </w:t>
      </w:r>
      <w:r w:rsidRPr="0089599C">
        <w:t>капиталов.</w:t>
      </w:r>
      <w:r w:rsidR="0089599C" w:rsidRPr="0089599C">
        <w:t xml:space="preserve"> </w:t>
      </w:r>
      <w:r w:rsidRPr="0089599C">
        <w:t>При</w:t>
      </w:r>
      <w:r w:rsidR="0089599C" w:rsidRPr="0089599C">
        <w:t xml:space="preserve"> </w:t>
      </w:r>
      <w:r w:rsidRPr="0089599C">
        <w:t>доходах</w:t>
      </w:r>
      <w:r w:rsidR="0089599C" w:rsidRPr="0089599C">
        <w:t xml:space="preserve"> </w:t>
      </w:r>
      <w:r w:rsidRPr="0089599C">
        <w:t>до</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формула</w:t>
      </w:r>
      <w:r w:rsidR="0089599C" w:rsidRPr="0089599C">
        <w:t xml:space="preserve"> </w:t>
      </w:r>
      <w:r w:rsidRPr="0089599C">
        <w:t>софинансирования</w:t>
      </w:r>
      <w:r w:rsidR="0089599C" w:rsidRPr="0089599C">
        <w:t xml:space="preserve"> </w:t>
      </w:r>
      <w:r w:rsidRPr="0089599C">
        <w:t>меняется:</w:t>
      </w:r>
      <w:r w:rsidR="0089599C" w:rsidRPr="0089599C">
        <w:t xml:space="preserve"> </w:t>
      </w:r>
      <w:r w:rsidRPr="0089599C">
        <w:t>на</w:t>
      </w:r>
      <w:r w:rsidR="0089599C" w:rsidRPr="0089599C">
        <w:t xml:space="preserve"> </w:t>
      </w:r>
      <w:r w:rsidRPr="0089599C">
        <w:t>каждый</w:t>
      </w:r>
      <w:r w:rsidR="0089599C" w:rsidRPr="0089599C">
        <w:t xml:space="preserve"> </w:t>
      </w:r>
      <w:r w:rsidRPr="0089599C">
        <w:t>вложенный</w:t>
      </w:r>
      <w:r w:rsidR="0089599C" w:rsidRPr="0089599C">
        <w:t xml:space="preserve"> </w:t>
      </w:r>
      <w:r w:rsidRPr="0089599C">
        <w:t>рубль</w:t>
      </w:r>
      <w:r w:rsidR="0089599C" w:rsidRPr="0089599C">
        <w:t xml:space="preserve"> </w:t>
      </w:r>
      <w:r w:rsidRPr="0089599C">
        <w:t>государством</w:t>
      </w:r>
      <w:r w:rsidR="0089599C" w:rsidRPr="0089599C">
        <w:t xml:space="preserve"> </w:t>
      </w:r>
      <w:r w:rsidRPr="0089599C">
        <w:t>человек</w:t>
      </w:r>
      <w:r w:rsidR="0089599C" w:rsidRPr="0089599C">
        <w:t xml:space="preserve"> </w:t>
      </w:r>
      <w:r w:rsidRPr="0089599C">
        <w:t>должен</w:t>
      </w:r>
      <w:r w:rsidR="0089599C" w:rsidRPr="0089599C">
        <w:t xml:space="preserve"> </w:t>
      </w:r>
      <w:r w:rsidRPr="0089599C">
        <w:t>вложить</w:t>
      </w:r>
      <w:r w:rsidR="0089599C" w:rsidRPr="0089599C">
        <w:t xml:space="preserve"> </w:t>
      </w:r>
      <w:r w:rsidRPr="0089599C">
        <w:t>два</w:t>
      </w:r>
      <w:r w:rsidR="0089599C" w:rsidRPr="0089599C">
        <w:t xml:space="preserve"> </w:t>
      </w:r>
      <w:r w:rsidRPr="0089599C">
        <w:t>рубля.</w:t>
      </w:r>
      <w:r w:rsidR="0089599C" w:rsidRPr="0089599C">
        <w:t xml:space="preserve"> </w:t>
      </w:r>
      <w:r w:rsidRPr="0089599C">
        <w:t>При</w:t>
      </w:r>
      <w:r w:rsidR="0089599C" w:rsidRPr="0089599C">
        <w:t xml:space="preserve"> </w:t>
      </w:r>
      <w:r w:rsidRPr="0089599C">
        <w:t>доходе</w:t>
      </w:r>
      <w:r w:rsidR="0089599C" w:rsidRPr="0089599C">
        <w:t xml:space="preserve"> </w:t>
      </w:r>
      <w:r w:rsidRPr="0089599C">
        <w:t>более</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формула</w:t>
      </w:r>
      <w:r w:rsidR="0089599C" w:rsidRPr="0089599C">
        <w:t xml:space="preserve"> </w:t>
      </w:r>
      <w:r w:rsidRPr="0089599C">
        <w:t>расчета</w:t>
      </w:r>
      <w:r w:rsidR="0089599C" w:rsidRPr="0089599C">
        <w:t xml:space="preserve"> </w:t>
      </w:r>
      <w:r w:rsidRPr="0089599C">
        <w:t>также</w:t>
      </w:r>
      <w:r w:rsidR="0089599C" w:rsidRPr="0089599C">
        <w:t xml:space="preserve"> </w:t>
      </w:r>
      <w:r w:rsidRPr="0089599C">
        <w:t>видоизменяется:</w:t>
      </w:r>
      <w:r w:rsidR="0089599C" w:rsidRPr="0089599C">
        <w:t xml:space="preserve"> </w:t>
      </w:r>
      <w:r w:rsidRPr="0089599C">
        <w:t>рубль</w:t>
      </w:r>
      <w:r w:rsidR="0089599C" w:rsidRPr="0089599C">
        <w:t xml:space="preserve"> </w:t>
      </w:r>
      <w:r w:rsidRPr="0089599C">
        <w:t>государства</w:t>
      </w:r>
      <w:r w:rsidR="0089599C" w:rsidRPr="0089599C">
        <w:t xml:space="preserve"> </w:t>
      </w:r>
      <w:r w:rsidRPr="0089599C">
        <w:t>к</w:t>
      </w:r>
      <w:r w:rsidR="0089599C" w:rsidRPr="0089599C">
        <w:t xml:space="preserve"> </w:t>
      </w:r>
      <w:r w:rsidRPr="0089599C">
        <w:t>четырем</w:t>
      </w:r>
      <w:r w:rsidR="0089599C" w:rsidRPr="0089599C">
        <w:t xml:space="preserve"> </w:t>
      </w:r>
      <w:r w:rsidRPr="0089599C">
        <w:t>рублям</w:t>
      </w:r>
      <w:r w:rsidR="0089599C" w:rsidRPr="0089599C">
        <w:t xml:space="preserve"> </w:t>
      </w:r>
      <w:r w:rsidRPr="0089599C">
        <w:t>участника.</w:t>
      </w:r>
    </w:p>
    <w:p w14:paraId="29A502EB" w14:textId="77777777" w:rsidR="00F70140" w:rsidRPr="0089599C" w:rsidRDefault="00F70140" w:rsidP="00F70140">
      <w:r w:rsidRPr="0089599C">
        <w:t>Согласно</w:t>
      </w:r>
      <w:r w:rsidR="0089599C" w:rsidRPr="0089599C">
        <w:t xml:space="preserve"> </w:t>
      </w:r>
      <w:r w:rsidRPr="0089599C">
        <w:t>условиям</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получать</w:t>
      </w:r>
      <w:r w:rsidR="0089599C" w:rsidRPr="0089599C">
        <w:t xml:space="preserve"> </w:t>
      </w:r>
      <w:r w:rsidRPr="0089599C">
        <w:t>ежемесячные</w:t>
      </w:r>
      <w:r w:rsidR="0089599C" w:rsidRPr="0089599C">
        <w:t xml:space="preserve"> </w:t>
      </w:r>
      <w:r w:rsidRPr="0089599C">
        <w:t>выплаты</w:t>
      </w:r>
      <w:r w:rsidR="0089599C" w:rsidRPr="0089599C">
        <w:t xml:space="preserve"> </w:t>
      </w:r>
      <w:r w:rsidRPr="0089599C">
        <w:t>от</w:t>
      </w:r>
      <w:r w:rsidR="0089599C" w:rsidRPr="0089599C">
        <w:t xml:space="preserve"> </w:t>
      </w:r>
      <w:r w:rsidRPr="0089599C">
        <w:t>НПФ</w:t>
      </w:r>
      <w:r w:rsidR="0089599C" w:rsidRPr="0089599C">
        <w:t xml:space="preserve"> </w:t>
      </w:r>
      <w:r w:rsidRPr="0089599C">
        <w:t>можно</w:t>
      </w:r>
      <w:r w:rsidR="0089599C" w:rsidRPr="0089599C">
        <w:t xml:space="preserve"> </w:t>
      </w:r>
      <w:r w:rsidRPr="0089599C">
        <w:t>через</w:t>
      </w:r>
      <w:r w:rsidR="0089599C" w:rsidRPr="0089599C">
        <w:t xml:space="preserve"> </w:t>
      </w:r>
      <w:r w:rsidRPr="0089599C">
        <w:t>15</w:t>
      </w:r>
      <w:r w:rsidR="0089599C" w:rsidRPr="0089599C">
        <w:t xml:space="preserve"> </w:t>
      </w:r>
      <w:r w:rsidRPr="0089599C">
        <w:t>лет</w:t>
      </w:r>
      <w:r w:rsidR="0089599C" w:rsidRPr="0089599C">
        <w:t xml:space="preserve"> </w:t>
      </w:r>
      <w:r w:rsidRPr="0089599C">
        <w:t>с</w:t>
      </w:r>
      <w:r w:rsidR="0089599C" w:rsidRPr="0089599C">
        <w:t xml:space="preserve"> </w:t>
      </w:r>
      <w:r w:rsidRPr="0089599C">
        <w:t>момента</w:t>
      </w:r>
      <w:r w:rsidR="0089599C" w:rsidRPr="0089599C">
        <w:t xml:space="preserve"> </w:t>
      </w:r>
      <w:r w:rsidRPr="0089599C">
        <w:t>заключения</w:t>
      </w:r>
      <w:r w:rsidR="0089599C" w:rsidRPr="0089599C">
        <w:t xml:space="preserve"> </w:t>
      </w:r>
      <w:r w:rsidRPr="0089599C">
        <w:t>договора</w:t>
      </w:r>
      <w:r w:rsidR="0089599C" w:rsidRPr="0089599C">
        <w:t xml:space="preserve"> </w:t>
      </w:r>
      <w:r w:rsidRPr="0089599C">
        <w:t>либо</w:t>
      </w:r>
      <w:r w:rsidR="0089599C" w:rsidRPr="0089599C">
        <w:t xml:space="preserve"> </w:t>
      </w:r>
      <w:r w:rsidRPr="0089599C">
        <w:t>с</w:t>
      </w:r>
      <w:r w:rsidR="0089599C" w:rsidRPr="0089599C">
        <w:t xml:space="preserve"> </w:t>
      </w:r>
      <w:r w:rsidRPr="0089599C">
        <w:t>55</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с</w:t>
      </w:r>
      <w:r w:rsidR="0089599C" w:rsidRPr="0089599C">
        <w:t xml:space="preserve"> </w:t>
      </w:r>
      <w:r w:rsidRPr="0089599C">
        <w:t>60</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мужчин.</w:t>
      </w:r>
      <w:r w:rsidR="0089599C" w:rsidRPr="0089599C">
        <w:t xml:space="preserve"> </w:t>
      </w:r>
      <w:r w:rsidRPr="0089599C">
        <w:t>Накопленные</w:t>
      </w:r>
      <w:r w:rsidR="0089599C" w:rsidRPr="0089599C">
        <w:t xml:space="preserve"> </w:t>
      </w:r>
      <w:r w:rsidRPr="0089599C">
        <w:t>средства</w:t>
      </w:r>
      <w:r w:rsidR="0089599C" w:rsidRPr="0089599C">
        <w:t xml:space="preserve"> </w:t>
      </w:r>
      <w:r w:rsidRPr="0089599C">
        <w:t>могут</w:t>
      </w:r>
      <w:r w:rsidR="0089599C" w:rsidRPr="0089599C">
        <w:t xml:space="preserve"> </w:t>
      </w:r>
      <w:r w:rsidRPr="0089599C">
        <w:t>передаваться</w:t>
      </w:r>
      <w:r w:rsidR="0089599C" w:rsidRPr="0089599C">
        <w:t xml:space="preserve"> </w:t>
      </w:r>
      <w:r w:rsidRPr="0089599C">
        <w:t>по</w:t>
      </w:r>
      <w:r w:rsidR="0089599C" w:rsidRPr="0089599C">
        <w:t xml:space="preserve"> </w:t>
      </w:r>
      <w:r w:rsidRPr="0089599C">
        <w:t>наследству,</w:t>
      </w:r>
      <w:r w:rsidR="0089599C" w:rsidRPr="0089599C">
        <w:t xml:space="preserve"> </w:t>
      </w:r>
      <w:r w:rsidRPr="0089599C">
        <w:t>они</w:t>
      </w:r>
      <w:r w:rsidR="0089599C" w:rsidRPr="0089599C">
        <w:t xml:space="preserve"> </w:t>
      </w:r>
      <w:r w:rsidRPr="0089599C">
        <w:t>застрахованы</w:t>
      </w:r>
      <w:r w:rsidR="0089599C" w:rsidRPr="0089599C">
        <w:t xml:space="preserve"> </w:t>
      </w:r>
      <w:r w:rsidRPr="0089599C">
        <w:t>по</w:t>
      </w:r>
      <w:r w:rsidR="0089599C" w:rsidRPr="0089599C">
        <w:t xml:space="preserve"> </w:t>
      </w:r>
      <w:r w:rsidRPr="0089599C">
        <w:t>аналогии</w:t>
      </w:r>
      <w:r w:rsidR="0089599C" w:rsidRPr="0089599C">
        <w:t xml:space="preserve"> </w:t>
      </w:r>
      <w:r w:rsidRPr="0089599C">
        <w:t>с</w:t>
      </w:r>
      <w:r w:rsidR="0089599C" w:rsidRPr="0089599C">
        <w:t xml:space="preserve"> </w:t>
      </w:r>
      <w:r w:rsidRPr="0089599C">
        <w:t>банковскими</w:t>
      </w:r>
      <w:r w:rsidR="0089599C" w:rsidRPr="0089599C">
        <w:t xml:space="preserve"> </w:t>
      </w:r>
      <w:r w:rsidRPr="0089599C">
        <w:t>вкладами,</w:t>
      </w:r>
      <w:r w:rsidR="0089599C" w:rsidRPr="0089599C">
        <w:t xml:space="preserve"> </w:t>
      </w:r>
      <w:r w:rsidRPr="0089599C">
        <w:t>но</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2,8</w:t>
      </w:r>
      <w:r w:rsidR="0089599C" w:rsidRPr="0089599C">
        <w:t xml:space="preserve"> </w:t>
      </w:r>
      <w:r w:rsidRPr="0089599C">
        <w:t>миллиона</w:t>
      </w:r>
      <w:r w:rsidR="0089599C" w:rsidRPr="0089599C">
        <w:t xml:space="preserve"> </w:t>
      </w:r>
      <w:r w:rsidRPr="0089599C">
        <w:t>рублей,</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в</w:t>
      </w:r>
      <w:r w:rsidR="0089599C" w:rsidRPr="0089599C">
        <w:t xml:space="preserve"> </w:t>
      </w:r>
      <w:r w:rsidRPr="0089599C">
        <w:t>два</w:t>
      </w:r>
      <w:r w:rsidR="0089599C" w:rsidRPr="0089599C">
        <w:t xml:space="preserve"> </w:t>
      </w:r>
      <w:r w:rsidRPr="0089599C">
        <w:t>раза</w:t>
      </w:r>
      <w:r w:rsidR="0089599C" w:rsidRPr="0089599C">
        <w:t xml:space="preserve"> </w:t>
      </w:r>
      <w:r w:rsidRPr="0089599C">
        <w:t>больше.</w:t>
      </w:r>
      <w:r w:rsidR="0089599C" w:rsidRPr="0089599C">
        <w:t xml:space="preserve"> </w:t>
      </w:r>
      <w:r w:rsidRPr="0089599C">
        <w:t>Участникам</w:t>
      </w:r>
      <w:r w:rsidR="0089599C" w:rsidRPr="0089599C">
        <w:t xml:space="preserve"> </w:t>
      </w:r>
      <w:r w:rsidRPr="0089599C">
        <w:t>программы</w:t>
      </w:r>
      <w:r w:rsidR="0089599C" w:rsidRPr="0089599C">
        <w:t xml:space="preserve"> </w:t>
      </w:r>
      <w:r w:rsidRPr="0089599C">
        <w:t>предоставляется</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до</w:t>
      </w:r>
      <w:r w:rsidR="0089599C" w:rsidRPr="0089599C">
        <w:t xml:space="preserve"> </w:t>
      </w:r>
      <w:r w:rsidRPr="0089599C">
        <w:t>52</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при</w:t>
      </w:r>
      <w:r w:rsidR="0089599C" w:rsidRPr="0089599C">
        <w:t xml:space="preserve"> </w:t>
      </w:r>
      <w:r w:rsidRPr="0089599C">
        <w:t>уплате</w:t>
      </w:r>
      <w:r w:rsidR="0089599C" w:rsidRPr="0089599C">
        <w:t xml:space="preserve"> </w:t>
      </w:r>
      <w:r w:rsidRPr="0089599C">
        <w:t>взносов</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до</w:t>
      </w:r>
      <w:r w:rsidR="0089599C" w:rsidRPr="0089599C">
        <w:t xml:space="preserve"> </w:t>
      </w:r>
      <w:r w:rsidRPr="0089599C">
        <w:t>400</w:t>
      </w:r>
      <w:r w:rsidR="0089599C" w:rsidRPr="0089599C">
        <w:t xml:space="preserve"> </w:t>
      </w:r>
      <w:r w:rsidRPr="0089599C">
        <w:t>тысяч</w:t>
      </w:r>
      <w:r w:rsidR="0089599C" w:rsidRPr="0089599C">
        <w:t xml:space="preserve"> </w:t>
      </w:r>
      <w:r w:rsidRPr="0089599C">
        <w:t>рублей.</w:t>
      </w:r>
    </w:p>
    <w:p w14:paraId="3A6DAB84" w14:textId="77777777" w:rsidR="00F70140" w:rsidRPr="0089599C" w:rsidRDefault="00000000" w:rsidP="00F70140">
      <w:hyperlink r:id="rId13" w:history="1">
        <w:r w:rsidR="00F70140" w:rsidRPr="0089599C">
          <w:rPr>
            <w:rStyle w:val="a3"/>
          </w:rPr>
          <w:t>https://www.pnp.ru/economics/gosudarstvo-pomozhet-nakopit-na-starost.html</w:t>
        </w:r>
      </w:hyperlink>
      <w:r w:rsidR="0089599C" w:rsidRPr="0089599C">
        <w:t xml:space="preserve"> </w:t>
      </w:r>
    </w:p>
    <w:p w14:paraId="1C59BEFF" w14:textId="77777777" w:rsidR="00033331" w:rsidRPr="0089599C" w:rsidRDefault="00033331" w:rsidP="00033331">
      <w:pPr>
        <w:pStyle w:val="2"/>
      </w:pPr>
      <w:bookmarkStart w:id="39" w:name="А101"/>
      <w:bookmarkStart w:id="40" w:name="_Toc171317246"/>
      <w:r w:rsidRPr="0089599C">
        <w:t>Интерфакс,</w:t>
      </w:r>
      <w:r w:rsidR="0089599C" w:rsidRPr="0089599C">
        <w:t xml:space="preserve"> </w:t>
      </w:r>
      <w:r w:rsidRPr="0089599C">
        <w:t>05.06.2024,</w:t>
      </w:r>
      <w:r w:rsidR="0089599C" w:rsidRPr="0089599C">
        <w:t xml:space="preserve"> </w:t>
      </w:r>
      <w:r w:rsidRPr="0089599C">
        <w:t>Депутаты</w:t>
      </w:r>
      <w:r w:rsidR="0089599C" w:rsidRPr="0089599C">
        <w:t xml:space="preserve"> </w:t>
      </w:r>
      <w:r w:rsidRPr="0089599C">
        <w:t>предложили</w:t>
      </w:r>
      <w:r w:rsidR="0089599C" w:rsidRPr="0089599C">
        <w:t xml:space="preserve"> </w:t>
      </w:r>
      <w:r w:rsidRPr="0089599C">
        <w:t>увеличить</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срок</w:t>
      </w:r>
      <w:r w:rsidR="0089599C" w:rsidRPr="0089599C">
        <w:t xml:space="preserve"> </w:t>
      </w:r>
      <w:r w:rsidRPr="0089599C">
        <w:t>господдержки</w:t>
      </w:r>
      <w:r w:rsidR="0089599C" w:rsidRPr="0089599C">
        <w:t xml:space="preserve"> </w:t>
      </w:r>
      <w:r w:rsidRPr="0089599C">
        <w:t>для</w:t>
      </w:r>
      <w:r w:rsidR="0089599C" w:rsidRPr="0089599C">
        <w:t xml:space="preserve"> </w:t>
      </w:r>
      <w:r w:rsidRPr="0089599C">
        <w:t>вкладчиков</w:t>
      </w:r>
      <w:r w:rsidR="0089599C" w:rsidRPr="0089599C">
        <w:t xml:space="preserve"> </w:t>
      </w:r>
      <w:r w:rsidRPr="0089599C">
        <w:t>НПФ</w:t>
      </w:r>
      <w:bookmarkEnd w:id="39"/>
      <w:bookmarkEnd w:id="40"/>
    </w:p>
    <w:p w14:paraId="3A010086" w14:textId="77777777" w:rsidR="00033331" w:rsidRPr="0089599C" w:rsidRDefault="00033331" w:rsidP="007F01F9">
      <w:pPr>
        <w:pStyle w:val="3"/>
      </w:pPr>
      <w:bookmarkStart w:id="41" w:name="_Toc171317247"/>
      <w:r w:rsidRPr="0089599C">
        <w:t>Комитет</w:t>
      </w:r>
      <w:r w:rsidR="0089599C" w:rsidRPr="0089599C">
        <w:t xml:space="preserve"> </w:t>
      </w:r>
      <w:r w:rsidRPr="0089599C">
        <w:t>Госдумы</w:t>
      </w:r>
      <w:r w:rsidR="0089599C" w:rsidRPr="0089599C">
        <w:t xml:space="preserve"> </w:t>
      </w:r>
      <w:r w:rsidRPr="0089599C">
        <w:t>по</w:t>
      </w:r>
      <w:r w:rsidR="0089599C" w:rsidRPr="0089599C">
        <w:t xml:space="preserve"> </w:t>
      </w:r>
      <w:r w:rsidRPr="0089599C">
        <w:t>бюджету</w:t>
      </w:r>
      <w:r w:rsidR="0089599C" w:rsidRPr="0089599C">
        <w:t xml:space="preserve"> </w:t>
      </w:r>
      <w:r w:rsidRPr="0089599C">
        <w:t>одобрил</w:t>
      </w:r>
      <w:r w:rsidR="0089599C" w:rsidRPr="0089599C">
        <w:t xml:space="preserve"> </w:t>
      </w:r>
      <w:r w:rsidRPr="0089599C">
        <w:t>поправку,</w:t>
      </w:r>
      <w:r w:rsidR="0089599C" w:rsidRPr="0089599C">
        <w:t xml:space="preserve"> </w:t>
      </w:r>
      <w:r w:rsidRPr="0089599C">
        <w:t>которая</w:t>
      </w:r>
      <w:r w:rsidR="0089599C" w:rsidRPr="0089599C">
        <w:t xml:space="preserve"> </w:t>
      </w:r>
      <w:r w:rsidRPr="0089599C">
        <w:t>увеличивает</w:t>
      </w:r>
      <w:r w:rsidR="0089599C" w:rsidRPr="0089599C">
        <w:t xml:space="preserve"> </w:t>
      </w:r>
      <w:r w:rsidRPr="0089599C">
        <w:t>с</w:t>
      </w:r>
      <w:r w:rsidR="0089599C" w:rsidRPr="0089599C">
        <w:t xml:space="preserve"> </w:t>
      </w:r>
      <w:r w:rsidRPr="0089599C">
        <w:t>трех</w:t>
      </w:r>
      <w:r w:rsidR="0089599C" w:rsidRPr="0089599C">
        <w:t xml:space="preserve"> </w:t>
      </w:r>
      <w:r w:rsidRPr="0089599C">
        <w:t>до</w:t>
      </w:r>
      <w:r w:rsidR="0089599C" w:rsidRPr="0089599C">
        <w:t xml:space="preserve"> </w:t>
      </w:r>
      <w:r w:rsidRPr="0089599C">
        <w:t>десяти</w:t>
      </w:r>
      <w:r w:rsidR="0089599C" w:rsidRPr="0089599C">
        <w:t xml:space="preserve"> </w:t>
      </w:r>
      <w:r w:rsidRPr="0089599C">
        <w:t>лет</w:t>
      </w:r>
      <w:r w:rsidR="0089599C" w:rsidRPr="0089599C">
        <w:t xml:space="preserve"> </w:t>
      </w:r>
      <w:r w:rsidRPr="0089599C">
        <w:t>срок,</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которого</w:t>
      </w:r>
      <w:r w:rsidR="0089599C" w:rsidRPr="0089599C">
        <w:t xml:space="preserve"> </w:t>
      </w:r>
      <w:r w:rsidRPr="0089599C">
        <w:t>физические</w:t>
      </w:r>
      <w:r w:rsidR="0089599C" w:rsidRPr="0089599C">
        <w:t xml:space="preserve"> </w:t>
      </w:r>
      <w:r w:rsidRPr="0089599C">
        <w:t>лица,</w:t>
      </w:r>
      <w:r w:rsidR="0089599C" w:rsidRPr="0089599C">
        <w:t xml:space="preserve"> </w:t>
      </w:r>
      <w:r w:rsidRPr="0089599C">
        <w:t>заключившие</w:t>
      </w:r>
      <w:r w:rsidR="0089599C" w:rsidRPr="0089599C">
        <w:t xml:space="preserve"> </w:t>
      </w:r>
      <w:r w:rsidRPr="0089599C">
        <w:t>договор</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с</w:t>
      </w:r>
      <w:r w:rsidR="0089599C" w:rsidRPr="0089599C">
        <w:t xml:space="preserve"> </w:t>
      </w:r>
      <w:r w:rsidRPr="0089599C">
        <w:t>негосударственным</w:t>
      </w:r>
      <w:r w:rsidR="0089599C" w:rsidRPr="0089599C">
        <w:t xml:space="preserve"> </w:t>
      </w:r>
      <w:r w:rsidRPr="0089599C">
        <w:t>пенсионным</w:t>
      </w:r>
      <w:r w:rsidR="0089599C" w:rsidRPr="0089599C">
        <w:t xml:space="preserve"> </w:t>
      </w:r>
      <w:r w:rsidRPr="0089599C">
        <w:t>фондом</w:t>
      </w:r>
      <w:r w:rsidR="0089599C" w:rsidRPr="0089599C">
        <w:t xml:space="preserve"> </w:t>
      </w:r>
      <w:r w:rsidRPr="0089599C">
        <w:t>(НПФ),</w:t>
      </w:r>
      <w:r w:rsidR="0089599C" w:rsidRPr="0089599C">
        <w:t xml:space="preserve"> </w:t>
      </w:r>
      <w:r w:rsidRPr="0089599C">
        <w:t>имеют</w:t>
      </w:r>
      <w:r w:rsidR="0089599C" w:rsidRPr="0089599C">
        <w:t xml:space="preserve"> </w:t>
      </w:r>
      <w:r w:rsidRPr="0089599C">
        <w:t>право</w:t>
      </w:r>
      <w:r w:rsidR="0089599C" w:rsidRPr="0089599C">
        <w:t xml:space="preserve"> </w:t>
      </w:r>
      <w:r w:rsidRPr="0089599C">
        <w:t>на</w:t>
      </w:r>
      <w:r w:rsidR="0089599C" w:rsidRPr="0089599C">
        <w:t xml:space="preserve"> </w:t>
      </w:r>
      <w:r w:rsidRPr="0089599C">
        <w:t>государственную</w:t>
      </w:r>
      <w:r w:rsidR="0089599C" w:rsidRPr="0089599C">
        <w:t xml:space="preserve"> </w:t>
      </w:r>
      <w:r w:rsidRPr="0089599C">
        <w:t>поддержку</w:t>
      </w:r>
      <w:r w:rsidR="0089599C" w:rsidRPr="0089599C">
        <w:t xml:space="preserve"> </w:t>
      </w:r>
      <w:r w:rsidRPr="0089599C">
        <w:t>в</w:t>
      </w:r>
      <w:r w:rsidR="0089599C" w:rsidRPr="0089599C">
        <w:t xml:space="preserve"> </w:t>
      </w:r>
      <w:r w:rsidRPr="0089599C">
        <w:t>виде</w:t>
      </w:r>
      <w:r w:rsidR="0089599C" w:rsidRPr="0089599C">
        <w:t xml:space="preserve"> </w:t>
      </w:r>
      <w:r w:rsidRPr="0089599C">
        <w:t>стимулирующих</w:t>
      </w:r>
      <w:r w:rsidR="0089599C" w:rsidRPr="0089599C">
        <w:t xml:space="preserve"> </w:t>
      </w:r>
      <w:r w:rsidRPr="0089599C">
        <w:t>взносов.</w:t>
      </w:r>
      <w:bookmarkEnd w:id="41"/>
    </w:p>
    <w:p w14:paraId="537DDDE2" w14:textId="77777777" w:rsidR="00033331" w:rsidRPr="0089599C" w:rsidRDefault="00033331" w:rsidP="00033331">
      <w:r w:rsidRPr="0089599C">
        <w:t>Поправку</w:t>
      </w:r>
      <w:r w:rsidR="0089599C" w:rsidRPr="0089599C">
        <w:t xml:space="preserve"> </w:t>
      </w:r>
      <w:r w:rsidRPr="0089599C">
        <w:t>ко</w:t>
      </w:r>
      <w:r w:rsidR="0089599C" w:rsidRPr="0089599C">
        <w:t xml:space="preserve"> </w:t>
      </w:r>
      <w:r w:rsidRPr="0089599C">
        <w:t>второму</w:t>
      </w:r>
      <w:r w:rsidR="0089599C" w:rsidRPr="0089599C">
        <w:t xml:space="preserve"> </w:t>
      </w:r>
      <w:r w:rsidRPr="0089599C">
        <w:t>чтению</w:t>
      </w:r>
      <w:r w:rsidR="0089599C" w:rsidRPr="0089599C">
        <w:t xml:space="preserve"> </w:t>
      </w:r>
      <w:r w:rsidRPr="0089599C">
        <w:t>законопроекта</w:t>
      </w:r>
      <w:r w:rsidR="0089599C" w:rsidRPr="0089599C">
        <w:t xml:space="preserve"> №</w:t>
      </w:r>
      <w:r w:rsidRPr="0089599C">
        <w:t>639660-8</w:t>
      </w:r>
      <w:r w:rsidR="0089599C" w:rsidRPr="0089599C">
        <w:t xml:space="preserve"> </w:t>
      </w:r>
      <w:r w:rsidRPr="0089599C">
        <w:t>внесла</w:t>
      </w:r>
      <w:r w:rsidR="0089599C" w:rsidRPr="0089599C">
        <w:t xml:space="preserve"> </w:t>
      </w:r>
      <w:r w:rsidRPr="0089599C">
        <w:t>группа</w:t>
      </w:r>
      <w:r w:rsidR="0089599C" w:rsidRPr="0089599C">
        <w:t xml:space="preserve"> </w:t>
      </w:r>
      <w:r w:rsidRPr="0089599C">
        <w:t>депутатов</w:t>
      </w:r>
      <w:r w:rsidR="0089599C" w:rsidRPr="0089599C">
        <w:t xml:space="preserve"> </w:t>
      </w:r>
      <w:r w:rsidRPr="0089599C">
        <w:t>во</w:t>
      </w:r>
      <w:r w:rsidR="0089599C" w:rsidRPr="0089599C">
        <w:t xml:space="preserve"> </w:t>
      </w:r>
      <w:r w:rsidRPr="0089599C">
        <w:t>главе</w:t>
      </w:r>
      <w:r w:rsidR="0089599C" w:rsidRPr="0089599C">
        <w:t xml:space="preserve"> </w:t>
      </w:r>
      <w:r w:rsidRPr="0089599C">
        <w:t>с</w:t>
      </w:r>
      <w:r w:rsidR="0089599C" w:rsidRPr="0089599C">
        <w:t xml:space="preserve"> </w:t>
      </w:r>
      <w:r w:rsidRPr="0089599C">
        <w:t>первым</w:t>
      </w:r>
      <w:r w:rsidR="0089599C" w:rsidRPr="0089599C">
        <w:t xml:space="preserve"> </w:t>
      </w:r>
      <w:r w:rsidRPr="0089599C">
        <w:t>вице-спикером</w:t>
      </w:r>
      <w:r w:rsidR="0089599C" w:rsidRPr="0089599C">
        <w:t xml:space="preserve"> </w:t>
      </w:r>
      <w:r w:rsidRPr="0089599C">
        <w:t>парламента</w:t>
      </w:r>
      <w:r w:rsidR="0089599C" w:rsidRPr="0089599C">
        <w:t xml:space="preserve"> </w:t>
      </w:r>
      <w:r w:rsidRPr="0089599C">
        <w:t>Александром</w:t>
      </w:r>
      <w:r w:rsidR="0089599C" w:rsidRPr="0089599C">
        <w:t xml:space="preserve"> </w:t>
      </w:r>
      <w:r w:rsidRPr="0089599C">
        <w:t>Жуковым.</w:t>
      </w:r>
    </w:p>
    <w:p w14:paraId="1EB612B3" w14:textId="77777777" w:rsidR="00033331" w:rsidRPr="0089599C" w:rsidRDefault="00033331" w:rsidP="00033331">
      <w:r w:rsidRPr="0089599C">
        <w:t>Кроме</w:t>
      </w:r>
      <w:r w:rsidR="0089599C" w:rsidRPr="0089599C">
        <w:t xml:space="preserve"> </w:t>
      </w:r>
      <w:r w:rsidRPr="0089599C">
        <w:t>того,</w:t>
      </w:r>
      <w:r w:rsidR="0089599C" w:rsidRPr="0089599C">
        <w:t xml:space="preserve"> </w:t>
      </w:r>
      <w:r w:rsidRPr="0089599C">
        <w:t>в</w:t>
      </w:r>
      <w:r w:rsidR="0089599C" w:rsidRPr="0089599C">
        <w:t xml:space="preserve"> </w:t>
      </w:r>
      <w:r w:rsidRPr="0089599C">
        <w:t>поправках</w:t>
      </w:r>
      <w:r w:rsidR="0089599C" w:rsidRPr="0089599C">
        <w:t xml:space="preserve"> </w:t>
      </w:r>
      <w:r w:rsidRPr="0089599C">
        <w:t>в</w:t>
      </w:r>
      <w:r w:rsidR="0089599C" w:rsidRPr="0089599C">
        <w:t xml:space="preserve"> </w:t>
      </w:r>
      <w:r w:rsidRPr="0089599C">
        <w:t>ФЗ</w:t>
      </w:r>
      <w:r w:rsidR="0089599C" w:rsidRPr="0089599C">
        <w:t xml:space="preserve"> «</w:t>
      </w:r>
      <w:r w:rsidRPr="0089599C">
        <w:t>О</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фондах</w:t>
      </w:r>
      <w:r w:rsidR="0089599C" w:rsidRPr="0089599C">
        <w:t xml:space="preserve">» </w:t>
      </w:r>
      <w:r w:rsidRPr="0089599C">
        <w:t>расширяются</w:t>
      </w:r>
      <w:r w:rsidR="0089599C" w:rsidRPr="0089599C">
        <w:t xml:space="preserve"> </w:t>
      </w:r>
      <w:r w:rsidRPr="0089599C">
        <w:t>функции</w:t>
      </w:r>
      <w:r w:rsidR="0089599C" w:rsidRPr="0089599C">
        <w:t xml:space="preserve"> </w:t>
      </w:r>
      <w:r w:rsidRPr="0089599C">
        <w:t>администратора</w:t>
      </w:r>
      <w:r w:rsidR="0089599C" w:rsidRPr="0089599C">
        <w:t xml:space="preserve"> </w:t>
      </w:r>
      <w:r w:rsidRPr="0089599C">
        <w:t>софинансирования</w:t>
      </w:r>
      <w:r w:rsidR="0089599C" w:rsidRPr="0089599C">
        <w:t xml:space="preserve"> </w:t>
      </w:r>
      <w:r w:rsidRPr="0089599C">
        <w:t>-</w:t>
      </w:r>
      <w:r w:rsidR="0089599C" w:rsidRPr="0089599C">
        <w:t xml:space="preserve"> </w:t>
      </w:r>
      <w:r w:rsidRPr="0089599C">
        <w:t>это</w:t>
      </w:r>
      <w:r w:rsidR="0089599C" w:rsidRPr="0089599C">
        <w:t xml:space="preserve"> </w:t>
      </w:r>
      <w:r w:rsidRPr="0089599C">
        <w:t>юридическое</w:t>
      </w:r>
      <w:r w:rsidR="0089599C" w:rsidRPr="0089599C">
        <w:t xml:space="preserve"> </w:t>
      </w:r>
      <w:r w:rsidRPr="0089599C">
        <w:t>лицо,</w:t>
      </w:r>
      <w:r w:rsidR="0089599C" w:rsidRPr="0089599C">
        <w:t xml:space="preserve"> </w:t>
      </w:r>
      <w:r w:rsidRPr="0089599C">
        <w:t>которому</w:t>
      </w:r>
      <w:r w:rsidR="0089599C" w:rsidRPr="0089599C">
        <w:t xml:space="preserve"> </w:t>
      </w:r>
      <w:r w:rsidRPr="0089599C">
        <w:t>присвоен</w:t>
      </w:r>
      <w:r w:rsidR="0089599C" w:rsidRPr="0089599C">
        <w:t xml:space="preserve"> </w:t>
      </w:r>
      <w:r w:rsidRPr="0089599C">
        <w:t>статус</w:t>
      </w:r>
      <w:r w:rsidR="0089599C" w:rsidRPr="0089599C">
        <w:t xml:space="preserve"> </w:t>
      </w:r>
      <w:r w:rsidRPr="0089599C">
        <w:t>центрального</w:t>
      </w:r>
      <w:r w:rsidR="0089599C" w:rsidRPr="0089599C">
        <w:t xml:space="preserve"> </w:t>
      </w:r>
      <w:r w:rsidRPr="0089599C">
        <w:t>депозитария.</w:t>
      </w:r>
      <w:r w:rsidR="0089599C" w:rsidRPr="0089599C">
        <w:t xml:space="preserve"> </w:t>
      </w:r>
      <w:r w:rsidRPr="0089599C">
        <w:t>Сейчас</w:t>
      </w:r>
      <w:r w:rsidR="0089599C" w:rsidRPr="0089599C">
        <w:t xml:space="preserve"> </w:t>
      </w:r>
      <w:r w:rsidRPr="0089599C">
        <w:t>установлено,</w:t>
      </w:r>
      <w:r w:rsidR="0089599C" w:rsidRPr="0089599C">
        <w:t xml:space="preserve"> </w:t>
      </w:r>
      <w:r w:rsidRPr="0089599C">
        <w:t>что</w:t>
      </w:r>
      <w:r w:rsidR="0089599C" w:rsidRPr="0089599C">
        <w:t xml:space="preserve"> </w:t>
      </w:r>
      <w:r w:rsidRPr="0089599C">
        <w:t>администратор</w:t>
      </w:r>
      <w:r w:rsidR="0089599C" w:rsidRPr="0089599C">
        <w:t xml:space="preserve"> </w:t>
      </w:r>
      <w:r w:rsidRPr="0089599C">
        <w:t>должен</w:t>
      </w:r>
      <w:r w:rsidR="0089599C" w:rsidRPr="0089599C">
        <w:t xml:space="preserve"> </w:t>
      </w:r>
      <w:r w:rsidRPr="0089599C">
        <w:t>рассчитывать</w:t>
      </w:r>
      <w:r w:rsidR="0089599C" w:rsidRPr="0089599C">
        <w:t xml:space="preserve"> </w:t>
      </w:r>
      <w:r w:rsidRPr="0089599C">
        <w:t>размер</w:t>
      </w:r>
      <w:r w:rsidR="0089599C" w:rsidRPr="0089599C">
        <w:t xml:space="preserve"> </w:t>
      </w:r>
      <w:r w:rsidRPr="0089599C">
        <w:t>дополнительных</w:t>
      </w:r>
      <w:r w:rsidR="0089599C" w:rsidRPr="0089599C">
        <w:t xml:space="preserve"> </w:t>
      </w:r>
      <w:r w:rsidRPr="0089599C">
        <w:t>стимулирующих</w:t>
      </w:r>
      <w:r w:rsidR="0089599C" w:rsidRPr="0089599C">
        <w:t xml:space="preserve"> </w:t>
      </w:r>
      <w:r w:rsidRPr="0089599C">
        <w:t>взносов</w:t>
      </w:r>
      <w:r w:rsidR="0089599C" w:rsidRPr="0089599C">
        <w:t xml:space="preserve"> </w:t>
      </w:r>
      <w:r w:rsidRPr="0089599C">
        <w:t>по</w:t>
      </w:r>
      <w:r w:rsidR="0089599C" w:rsidRPr="0089599C">
        <w:t xml:space="preserve"> </w:t>
      </w:r>
      <w:r w:rsidRPr="0089599C">
        <w:t>договорам</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и</w:t>
      </w:r>
      <w:r w:rsidR="0089599C" w:rsidRPr="0089599C">
        <w:t xml:space="preserve"> </w:t>
      </w:r>
      <w:r w:rsidRPr="0089599C">
        <w:t>направлять</w:t>
      </w:r>
      <w:r w:rsidR="0089599C" w:rsidRPr="0089599C">
        <w:t xml:space="preserve"> </w:t>
      </w:r>
      <w:r w:rsidRPr="0089599C">
        <w:t>отчет</w:t>
      </w:r>
      <w:r w:rsidR="0089599C" w:rsidRPr="0089599C">
        <w:t xml:space="preserve"> </w:t>
      </w:r>
      <w:r w:rsidRPr="0089599C">
        <w:t>в</w:t>
      </w:r>
      <w:r w:rsidR="0089599C" w:rsidRPr="0089599C">
        <w:t xml:space="preserve"> </w:t>
      </w:r>
      <w:r w:rsidRPr="0089599C">
        <w:t>Минфин.</w:t>
      </w:r>
      <w:r w:rsidR="0089599C" w:rsidRPr="0089599C">
        <w:t xml:space="preserve"> </w:t>
      </w:r>
      <w:r w:rsidRPr="0089599C">
        <w:t>Во</w:t>
      </w:r>
      <w:r w:rsidR="0089599C" w:rsidRPr="0089599C">
        <w:t xml:space="preserve"> </w:t>
      </w:r>
      <w:r w:rsidRPr="0089599C">
        <w:t>внесенном</w:t>
      </w:r>
      <w:r w:rsidR="0089599C" w:rsidRPr="0089599C">
        <w:t xml:space="preserve"> </w:t>
      </w:r>
      <w:r w:rsidRPr="0089599C">
        <w:t>законопроекте</w:t>
      </w:r>
      <w:r w:rsidR="0089599C" w:rsidRPr="0089599C">
        <w:t xml:space="preserve"> </w:t>
      </w:r>
      <w:r w:rsidRPr="0089599C">
        <w:t>говорится,</w:t>
      </w:r>
      <w:r w:rsidR="0089599C" w:rsidRPr="0089599C">
        <w:t xml:space="preserve"> </w:t>
      </w:r>
      <w:r w:rsidRPr="0089599C">
        <w:t>что</w:t>
      </w:r>
      <w:r w:rsidR="0089599C" w:rsidRPr="0089599C">
        <w:t xml:space="preserve"> </w:t>
      </w:r>
      <w:r w:rsidRPr="0089599C">
        <w:t>отчет</w:t>
      </w:r>
      <w:r w:rsidR="0089599C" w:rsidRPr="0089599C">
        <w:t xml:space="preserve"> </w:t>
      </w:r>
      <w:r w:rsidRPr="0089599C">
        <w:t>и</w:t>
      </w:r>
      <w:r w:rsidR="0089599C" w:rsidRPr="0089599C">
        <w:t xml:space="preserve"> </w:t>
      </w:r>
      <w:r w:rsidRPr="0089599C">
        <w:t>информация</w:t>
      </w:r>
      <w:r w:rsidR="0089599C" w:rsidRPr="0089599C">
        <w:t xml:space="preserve"> </w:t>
      </w:r>
      <w:r w:rsidRPr="0089599C">
        <w:t>об</w:t>
      </w:r>
      <w:r w:rsidR="0089599C" w:rsidRPr="0089599C">
        <w:t xml:space="preserve"> </w:t>
      </w:r>
      <w:r w:rsidRPr="0089599C">
        <w:t>объеме</w:t>
      </w:r>
      <w:r w:rsidR="0089599C" w:rsidRPr="0089599C">
        <w:t xml:space="preserve"> </w:t>
      </w:r>
      <w:r w:rsidRPr="0089599C">
        <w:t>дополнительных</w:t>
      </w:r>
      <w:r w:rsidR="0089599C" w:rsidRPr="0089599C">
        <w:t xml:space="preserve"> </w:t>
      </w:r>
      <w:r w:rsidRPr="0089599C">
        <w:t>стимулирующих</w:t>
      </w:r>
      <w:r w:rsidR="0089599C" w:rsidRPr="0089599C">
        <w:t xml:space="preserve"> </w:t>
      </w:r>
      <w:r w:rsidRPr="0089599C">
        <w:t>взносов</w:t>
      </w:r>
      <w:r w:rsidR="0089599C" w:rsidRPr="0089599C">
        <w:t xml:space="preserve"> </w:t>
      </w:r>
      <w:r w:rsidRPr="0089599C">
        <w:t>должны</w:t>
      </w:r>
      <w:r w:rsidR="0089599C" w:rsidRPr="0089599C">
        <w:t xml:space="preserve"> </w:t>
      </w:r>
      <w:r w:rsidRPr="0089599C">
        <w:t>будут</w:t>
      </w:r>
      <w:r w:rsidR="0089599C" w:rsidRPr="0089599C">
        <w:t xml:space="preserve"> </w:t>
      </w:r>
      <w:r w:rsidRPr="0089599C">
        <w:t>направляться</w:t>
      </w:r>
      <w:r w:rsidR="0089599C" w:rsidRPr="0089599C">
        <w:t xml:space="preserve"> </w:t>
      </w:r>
      <w:r w:rsidRPr="0089599C">
        <w:t>также</w:t>
      </w:r>
      <w:r w:rsidR="0089599C" w:rsidRPr="0089599C">
        <w:t xml:space="preserve"> </w:t>
      </w:r>
      <w:r w:rsidRPr="0089599C">
        <w:t>и</w:t>
      </w:r>
      <w:r w:rsidR="0089599C" w:rsidRPr="0089599C">
        <w:t xml:space="preserve"> </w:t>
      </w:r>
      <w:r w:rsidRPr="0089599C">
        <w:t>в</w:t>
      </w:r>
      <w:r w:rsidR="0089599C" w:rsidRPr="0089599C">
        <w:t xml:space="preserve"> </w:t>
      </w:r>
      <w:r w:rsidRPr="0089599C">
        <w:t>организацию,</w:t>
      </w:r>
      <w:r w:rsidR="0089599C" w:rsidRPr="0089599C">
        <w:t xml:space="preserve"> </w:t>
      </w:r>
      <w:r w:rsidRPr="0089599C">
        <w:t>определенную</w:t>
      </w:r>
      <w:r w:rsidR="0089599C" w:rsidRPr="0089599C">
        <w:t xml:space="preserve"> </w:t>
      </w:r>
      <w:r w:rsidRPr="0089599C">
        <w:t>правительством</w:t>
      </w:r>
      <w:r w:rsidR="0089599C" w:rsidRPr="0089599C">
        <w:t xml:space="preserve"> </w:t>
      </w:r>
      <w:r w:rsidRPr="0089599C">
        <w:t>для</w:t>
      </w:r>
      <w:r w:rsidR="0089599C" w:rsidRPr="0089599C">
        <w:t xml:space="preserve"> </w:t>
      </w:r>
      <w:r w:rsidRPr="0089599C">
        <w:t>государственной</w:t>
      </w:r>
      <w:r w:rsidR="0089599C" w:rsidRPr="0089599C">
        <w:t xml:space="preserve"> </w:t>
      </w:r>
      <w:r w:rsidRPr="0089599C">
        <w:t>поддержки</w:t>
      </w:r>
      <w:r w:rsidR="0089599C" w:rsidRPr="0089599C">
        <w:t xml:space="preserve"> </w:t>
      </w:r>
      <w:r w:rsidRPr="0089599C">
        <w:t>формирования</w:t>
      </w:r>
      <w:r w:rsidR="0089599C" w:rsidRPr="0089599C">
        <w:t xml:space="preserve"> </w:t>
      </w:r>
      <w:r w:rsidRPr="0089599C">
        <w:t>долгосрочных</w:t>
      </w:r>
      <w:r w:rsidR="0089599C" w:rsidRPr="0089599C">
        <w:t xml:space="preserve"> </w:t>
      </w:r>
      <w:r w:rsidRPr="0089599C">
        <w:t>сбережений.</w:t>
      </w:r>
    </w:p>
    <w:p w14:paraId="49F83092" w14:textId="77777777" w:rsidR="00033331" w:rsidRPr="0089599C" w:rsidRDefault="00033331" w:rsidP="00033331">
      <w:r w:rsidRPr="0089599C">
        <w:t>Механизм</w:t>
      </w:r>
      <w:r w:rsidR="0089599C" w:rsidRPr="0089599C">
        <w:t xml:space="preserve"> </w:t>
      </w:r>
      <w:r w:rsidRPr="0089599C">
        <w:t>формирования</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граждан</w:t>
      </w:r>
      <w:r w:rsidR="0089599C" w:rsidRPr="0089599C">
        <w:t xml:space="preserve"> </w:t>
      </w:r>
      <w:r w:rsidRPr="0089599C">
        <w:t>на</w:t>
      </w:r>
      <w:r w:rsidR="0089599C" w:rsidRPr="0089599C">
        <w:t xml:space="preserve"> </w:t>
      </w:r>
      <w:r w:rsidRPr="0089599C">
        <w:t>добровольной</w:t>
      </w:r>
      <w:r w:rsidR="0089599C" w:rsidRPr="0089599C">
        <w:t xml:space="preserve"> </w:t>
      </w:r>
      <w:r w:rsidRPr="0089599C">
        <w:t>основе</w:t>
      </w:r>
      <w:r w:rsidR="0089599C" w:rsidRPr="0089599C">
        <w:t xml:space="preserve"> </w:t>
      </w:r>
      <w:r w:rsidRPr="0089599C">
        <w:t>заработал</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По</w:t>
      </w:r>
      <w:r w:rsidR="0089599C" w:rsidRPr="0089599C">
        <w:t xml:space="preserve"> </w:t>
      </w:r>
      <w:r w:rsidRPr="0089599C">
        <w:t>договору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вкладчик</w:t>
      </w:r>
      <w:r w:rsidR="0089599C" w:rsidRPr="0089599C">
        <w:t xml:space="preserve"> </w:t>
      </w:r>
      <w:r w:rsidRPr="0089599C">
        <w:t>обязуется</w:t>
      </w:r>
      <w:r w:rsidR="0089599C" w:rsidRPr="0089599C">
        <w:t xml:space="preserve"> </w:t>
      </w:r>
      <w:r w:rsidRPr="0089599C">
        <w:t>уплачивать</w:t>
      </w:r>
      <w:r w:rsidR="0089599C" w:rsidRPr="0089599C">
        <w:t xml:space="preserve"> </w:t>
      </w:r>
      <w:r w:rsidRPr="0089599C">
        <w:t>сберегательные</w:t>
      </w:r>
      <w:r w:rsidR="0089599C" w:rsidRPr="0089599C">
        <w:t xml:space="preserve"> </w:t>
      </w:r>
      <w:r w:rsidRPr="0089599C">
        <w:t>взносы</w:t>
      </w:r>
      <w:r w:rsidR="0089599C" w:rsidRPr="0089599C">
        <w:t xml:space="preserve"> </w:t>
      </w:r>
      <w:r w:rsidRPr="0089599C">
        <w:t>в</w:t>
      </w:r>
      <w:r w:rsidR="0089599C" w:rsidRPr="0089599C">
        <w:t xml:space="preserve"> </w:t>
      </w:r>
      <w:r w:rsidRPr="0089599C">
        <w:t>НПФ,</w:t>
      </w:r>
      <w:r w:rsidR="0089599C" w:rsidRPr="0089599C">
        <w:t xml:space="preserve"> </w:t>
      </w:r>
      <w:r w:rsidRPr="0089599C">
        <w:t>а</w:t>
      </w:r>
      <w:r w:rsidR="0089599C" w:rsidRPr="0089599C">
        <w:t xml:space="preserve"> </w:t>
      </w:r>
      <w:r w:rsidRPr="0089599C">
        <w:t>НПФ</w:t>
      </w:r>
      <w:r w:rsidR="0089599C" w:rsidRPr="0089599C">
        <w:t xml:space="preserve"> </w:t>
      </w:r>
      <w:r w:rsidRPr="0089599C">
        <w:t>обязуется</w:t>
      </w:r>
      <w:r w:rsidR="0089599C" w:rsidRPr="0089599C">
        <w:t xml:space="preserve"> </w:t>
      </w:r>
      <w:r w:rsidRPr="0089599C">
        <w:t>производить</w:t>
      </w:r>
      <w:r w:rsidR="0089599C" w:rsidRPr="0089599C">
        <w:t xml:space="preserve"> </w:t>
      </w:r>
      <w:r w:rsidRPr="0089599C">
        <w:lastRenderedPageBreak/>
        <w:t>выплаты</w:t>
      </w:r>
      <w:r w:rsidR="0089599C" w:rsidRPr="0089599C">
        <w:t xml:space="preserve"> </w:t>
      </w:r>
      <w:r w:rsidRPr="0089599C">
        <w:t>при</w:t>
      </w:r>
      <w:r w:rsidR="0089599C" w:rsidRPr="0089599C">
        <w:t xml:space="preserve"> </w:t>
      </w:r>
      <w:r w:rsidRPr="0089599C">
        <w:t>наступлении</w:t>
      </w:r>
      <w:r w:rsidR="0089599C" w:rsidRPr="0089599C">
        <w:t xml:space="preserve"> </w:t>
      </w:r>
      <w:r w:rsidRPr="0089599C">
        <w:t>оснований.</w:t>
      </w:r>
      <w:r w:rsidR="0089599C" w:rsidRPr="0089599C">
        <w:t xml:space="preserve"> </w:t>
      </w:r>
      <w:r w:rsidRPr="0089599C">
        <w:t>Для</w:t>
      </w:r>
      <w:r w:rsidR="0089599C" w:rsidRPr="0089599C">
        <w:t xml:space="preserve"> </w:t>
      </w:r>
      <w:r w:rsidRPr="0089599C">
        <w:t>формирования</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можно</w:t>
      </w:r>
      <w:r w:rsidR="0089599C" w:rsidRPr="0089599C">
        <w:t xml:space="preserve"> </w:t>
      </w:r>
      <w:r w:rsidRPr="0089599C">
        <w:t>использовать</w:t>
      </w:r>
      <w:r w:rsidR="0089599C" w:rsidRPr="0089599C">
        <w:t xml:space="preserve"> </w:t>
      </w:r>
      <w:r w:rsidRPr="0089599C">
        <w:t>средства</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учитываемых</w:t>
      </w:r>
      <w:r w:rsidR="0089599C" w:rsidRPr="0089599C">
        <w:t xml:space="preserve"> </w:t>
      </w:r>
      <w:r w:rsidRPr="0089599C">
        <w:t>на</w:t>
      </w:r>
      <w:r w:rsidR="0089599C" w:rsidRPr="0089599C">
        <w:t xml:space="preserve"> </w:t>
      </w:r>
      <w:r w:rsidRPr="0089599C">
        <w:t>пенсионном</w:t>
      </w:r>
      <w:r w:rsidR="0089599C" w:rsidRPr="0089599C">
        <w:t xml:space="preserve"> </w:t>
      </w:r>
      <w:r w:rsidRPr="0089599C">
        <w:t>счете</w:t>
      </w:r>
      <w:r w:rsidR="0089599C" w:rsidRPr="0089599C">
        <w:t xml:space="preserve"> </w:t>
      </w:r>
      <w:r w:rsidRPr="0089599C">
        <w:t>накопительной</w:t>
      </w:r>
      <w:r w:rsidR="0089599C" w:rsidRPr="0089599C">
        <w:t xml:space="preserve"> </w:t>
      </w:r>
      <w:r w:rsidRPr="0089599C">
        <w:t>пенсии.</w:t>
      </w:r>
    </w:p>
    <w:p w14:paraId="516C3F2F" w14:textId="77777777" w:rsidR="00033331" w:rsidRPr="0089599C" w:rsidRDefault="00033331" w:rsidP="00033331">
      <w:r w:rsidRPr="0089599C">
        <w:t>Физические</w:t>
      </w:r>
      <w:r w:rsidR="0089599C" w:rsidRPr="0089599C">
        <w:t xml:space="preserve"> </w:t>
      </w:r>
      <w:r w:rsidRPr="0089599C">
        <w:t>лица,</w:t>
      </w:r>
      <w:r w:rsidR="0089599C" w:rsidRPr="0089599C">
        <w:t xml:space="preserve"> </w:t>
      </w:r>
      <w:r w:rsidRPr="0089599C">
        <w:t>заключившие</w:t>
      </w:r>
      <w:r w:rsidR="0089599C" w:rsidRPr="0089599C">
        <w:t xml:space="preserve"> </w:t>
      </w:r>
      <w:r w:rsidRPr="0089599C">
        <w:t>с</w:t>
      </w:r>
      <w:r w:rsidR="0089599C" w:rsidRPr="0089599C">
        <w:t xml:space="preserve"> </w:t>
      </w:r>
      <w:r w:rsidRPr="0089599C">
        <w:t>НПФ</w:t>
      </w:r>
      <w:r w:rsidR="0089599C" w:rsidRPr="0089599C">
        <w:t xml:space="preserve"> </w:t>
      </w:r>
      <w:r w:rsidRPr="0089599C">
        <w:t>договор</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имеют</w:t>
      </w:r>
      <w:r w:rsidR="0089599C" w:rsidRPr="0089599C">
        <w:t xml:space="preserve"> </w:t>
      </w:r>
      <w:r w:rsidRPr="0089599C">
        <w:t>право</w:t>
      </w:r>
      <w:r w:rsidR="0089599C" w:rsidRPr="0089599C">
        <w:t xml:space="preserve"> </w:t>
      </w:r>
      <w:r w:rsidRPr="0089599C">
        <w:t>на</w:t>
      </w:r>
      <w:r w:rsidR="0089599C" w:rsidRPr="0089599C">
        <w:t xml:space="preserve"> </w:t>
      </w:r>
      <w:r w:rsidRPr="0089599C">
        <w:t>получение</w:t>
      </w:r>
      <w:r w:rsidR="0089599C" w:rsidRPr="0089599C">
        <w:t xml:space="preserve"> </w:t>
      </w:r>
      <w:r w:rsidRPr="0089599C">
        <w:t>господдержки</w:t>
      </w:r>
      <w:r w:rsidR="0089599C" w:rsidRPr="0089599C">
        <w:t xml:space="preserve"> </w:t>
      </w:r>
      <w:r w:rsidRPr="0089599C">
        <w:t>в</w:t>
      </w:r>
      <w:r w:rsidR="0089599C" w:rsidRPr="0089599C">
        <w:t xml:space="preserve"> </w:t>
      </w:r>
      <w:r w:rsidRPr="0089599C">
        <w:t>виде</w:t>
      </w:r>
      <w:r w:rsidR="0089599C" w:rsidRPr="0089599C">
        <w:t xml:space="preserve"> </w:t>
      </w:r>
      <w:r w:rsidRPr="0089599C">
        <w:t>дополнительных</w:t>
      </w:r>
      <w:r w:rsidR="0089599C" w:rsidRPr="0089599C">
        <w:t xml:space="preserve"> </w:t>
      </w:r>
      <w:r w:rsidRPr="0089599C">
        <w:t>стимулирующих</w:t>
      </w:r>
      <w:r w:rsidR="0089599C" w:rsidRPr="0089599C">
        <w:t xml:space="preserve"> </w:t>
      </w:r>
      <w:r w:rsidRPr="0089599C">
        <w:t>взносов.</w:t>
      </w:r>
      <w:r w:rsidR="0089599C" w:rsidRPr="0089599C">
        <w:t xml:space="preserve"> </w:t>
      </w:r>
      <w:r w:rsidRPr="0089599C">
        <w:t>При</w:t>
      </w:r>
      <w:r w:rsidR="0089599C" w:rsidRPr="0089599C">
        <w:t xml:space="preserve"> </w:t>
      </w:r>
      <w:r w:rsidRPr="0089599C">
        <w:t>среднемесячном</w:t>
      </w:r>
      <w:r w:rsidR="0089599C" w:rsidRPr="0089599C">
        <w:t xml:space="preserve"> </w:t>
      </w:r>
      <w:r w:rsidRPr="0089599C">
        <w:t>доходе</w:t>
      </w:r>
      <w:r w:rsidR="0089599C" w:rsidRPr="0089599C">
        <w:t xml:space="preserve"> </w:t>
      </w:r>
      <w:r w:rsidRPr="0089599C">
        <w:t>физического</w:t>
      </w:r>
      <w:r w:rsidR="0089599C" w:rsidRPr="0089599C">
        <w:t xml:space="preserve"> </w:t>
      </w:r>
      <w:r w:rsidRPr="0089599C">
        <w:t>лица</w:t>
      </w:r>
      <w:r w:rsidR="0089599C" w:rsidRPr="0089599C">
        <w:t xml:space="preserve"> </w:t>
      </w:r>
      <w:r w:rsidRPr="0089599C">
        <w:t>до</w:t>
      </w:r>
      <w:r w:rsidR="0089599C" w:rsidRPr="0089599C">
        <w:t xml:space="preserve"> </w:t>
      </w:r>
      <w:r w:rsidRPr="0089599C">
        <w:t>80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размер</w:t>
      </w:r>
      <w:r w:rsidR="0089599C" w:rsidRPr="0089599C">
        <w:t xml:space="preserve"> </w:t>
      </w:r>
      <w:r w:rsidRPr="0089599C">
        <w:t>дополнительного</w:t>
      </w:r>
      <w:r w:rsidR="0089599C" w:rsidRPr="0089599C">
        <w:t xml:space="preserve"> </w:t>
      </w:r>
      <w:r w:rsidRPr="0089599C">
        <w:t>стимулирующего</w:t>
      </w:r>
      <w:r w:rsidR="0089599C" w:rsidRPr="0089599C">
        <w:t xml:space="preserve"> </w:t>
      </w:r>
      <w:r w:rsidRPr="0089599C">
        <w:t>взноса</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равен</w:t>
      </w:r>
      <w:r w:rsidR="0089599C" w:rsidRPr="0089599C">
        <w:t xml:space="preserve"> </w:t>
      </w:r>
      <w:r w:rsidRPr="0089599C">
        <w:t>размеру</w:t>
      </w:r>
      <w:r w:rsidR="0089599C" w:rsidRPr="0089599C">
        <w:t xml:space="preserve"> </w:t>
      </w:r>
      <w:r w:rsidRPr="0089599C">
        <w:t>уплаченных</w:t>
      </w:r>
      <w:r w:rsidR="0089599C" w:rsidRPr="0089599C">
        <w:t xml:space="preserve"> </w:t>
      </w:r>
      <w:r w:rsidRPr="0089599C">
        <w:t>физическим</w:t>
      </w:r>
      <w:r w:rsidR="0089599C" w:rsidRPr="0089599C">
        <w:t xml:space="preserve"> </w:t>
      </w:r>
      <w:r w:rsidRPr="0089599C">
        <w:t>лицом</w:t>
      </w:r>
      <w:r w:rsidR="0089599C" w:rsidRPr="0089599C">
        <w:t xml:space="preserve"> </w:t>
      </w:r>
      <w:r w:rsidRPr="0089599C">
        <w:t>сберегательных</w:t>
      </w:r>
      <w:r w:rsidR="0089599C" w:rsidRPr="0089599C">
        <w:t xml:space="preserve"> </w:t>
      </w:r>
      <w:r w:rsidRPr="0089599C">
        <w:t>взносов;</w:t>
      </w:r>
      <w:r w:rsidR="0089599C" w:rsidRPr="0089599C">
        <w:t xml:space="preserve"> </w:t>
      </w:r>
      <w:r w:rsidRPr="0089599C">
        <w:t>при</w:t>
      </w:r>
      <w:r w:rsidR="0089599C" w:rsidRPr="0089599C">
        <w:t xml:space="preserve"> </w:t>
      </w:r>
      <w:r w:rsidRPr="0089599C">
        <w:t>доходе</w:t>
      </w:r>
      <w:r w:rsidR="0089599C" w:rsidRPr="0089599C">
        <w:t xml:space="preserve"> </w:t>
      </w:r>
      <w:r w:rsidRPr="0089599C">
        <w:t>от</w:t>
      </w:r>
      <w:r w:rsidR="0089599C" w:rsidRPr="0089599C">
        <w:t xml:space="preserve"> </w:t>
      </w:r>
      <w:r w:rsidRPr="0089599C">
        <w:t>80</w:t>
      </w:r>
      <w:r w:rsidR="0089599C" w:rsidRPr="0089599C">
        <w:t xml:space="preserve"> </w:t>
      </w:r>
      <w:r w:rsidRPr="0089599C">
        <w:t>тысяч</w:t>
      </w:r>
      <w:r w:rsidR="0089599C" w:rsidRPr="0089599C">
        <w:t xml:space="preserve"> </w:t>
      </w:r>
      <w:r w:rsidRPr="0089599C">
        <w:t>до</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государство</w:t>
      </w:r>
      <w:r w:rsidR="0089599C" w:rsidRPr="0089599C">
        <w:t xml:space="preserve"> </w:t>
      </w:r>
      <w:r w:rsidRPr="0089599C">
        <w:t>уплатит</w:t>
      </w:r>
      <w:r w:rsidR="0089599C" w:rsidRPr="0089599C">
        <w:t xml:space="preserve"> </w:t>
      </w:r>
      <w:r w:rsidRPr="0089599C">
        <w:t>половину</w:t>
      </w:r>
      <w:r w:rsidR="0089599C" w:rsidRPr="0089599C">
        <w:t xml:space="preserve"> </w:t>
      </w:r>
      <w:r w:rsidRPr="0089599C">
        <w:t>размера</w:t>
      </w:r>
      <w:r w:rsidR="0089599C" w:rsidRPr="0089599C">
        <w:t xml:space="preserve"> </w:t>
      </w:r>
      <w:r w:rsidRPr="0089599C">
        <w:t>уплаченных</w:t>
      </w:r>
      <w:r w:rsidR="0089599C" w:rsidRPr="0089599C">
        <w:t xml:space="preserve"> </w:t>
      </w:r>
      <w:r w:rsidRPr="0089599C">
        <w:t>физическим</w:t>
      </w:r>
      <w:r w:rsidR="0089599C" w:rsidRPr="0089599C">
        <w:t xml:space="preserve"> </w:t>
      </w:r>
      <w:r w:rsidRPr="0089599C">
        <w:t>лицом</w:t>
      </w:r>
      <w:r w:rsidR="0089599C" w:rsidRPr="0089599C">
        <w:t xml:space="preserve"> </w:t>
      </w:r>
      <w:r w:rsidRPr="0089599C">
        <w:t>взносов;</w:t>
      </w:r>
      <w:r w:rsidR="0089599C" w:rsidRPr="0089599C">
        <w:t xml:space="preserve"> </w:t>
      </w:r>
      <w:r w:rsidRPr="0089599C">
        <w:t>при</w:t>
      </w:r>
      <w:r w:rsidR="0089599C" w:rsidRPr="0089599C">
        <w:t xml:space="preserve"> </w:t>
      </w:r>
      <w:r w:rsidRPr="0089599C">
        <w:t>среднемесячном</w:t>
      </w:r>
      <w:r w:rsidR="0089599C" w:rsidRPr="0089599C">
        <w:t xml:space="preserve"> </w:t>
      </w:r>
      <w:r w:rsidRPr="0089599C">
        <w:t>доходе</w:t>
      </w:r>
      <w:r w:rsidR="0089599C" w:rsidRPr="0089599C">
        <w:t xml:space="preserve"> </w:t>
      </w:r>
      <w:r w:rsidRPr="0089599C">
        <w:t>физического</w:t>
      </w:r>
      <w:r w:rsidR="0089599C" w:rsidRPr="0089599C">
        <w:t xml:space="preserve"> </w:t>
      </w:r>
      <w:r w:rsidRPr="0089599C">
        <w:t>лица</w:t>
      </w:r>
      <w:r w:rsidR="0089599C" w:rsidRPr="0089599C">
        <w:t xml:space="preserve"> </w:t>
      </w:r>
      <w:r w:rsidRPr="0089599C">
        <w:t>от</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размер</w:t>
      </w:r>
      <w:r w:rsidR="0089599C" w:rsidRPr="0089599C">
        <w:t xml:space="preserve"> </w:t>
      </w:r>
      <w:r w:rsidRPr="0089599C">
        <w:t>дополнительного</w:t>
      </w:r>
      <w:r w:rsidR="0089599C" w:rsidRPr="0089599C">
        <w:t xml:space="preserve"> </w:t>
      </w:r>
      <w:r w:rsidRPr="0089599C">
        <w:t>стимулирующего</w:t>
      </w:r>
      <w:r w:rsidR="0089599C" w:rsidRPr="0089599C">
        <w:t xml:space="preserve"> </w:t>
      </w:r>
      <w:r w:rsidRPr="0089599C">
        <w:t>взноса</w:t>
      </w:r>
      <w:r w:rsidR="0089599C" w:rsidRPr="0089599C">
        <w:t xml:space="preserve"> </w:t>
      </w:r>
      <w:r w:rsidRPr="0089599C">
        <w:t>равен</w:t>
      </w:r>
      <w:r w:rsidR="0089599C" w:rsidRPr="0089599C">
        <w:t xml:space="preserve"> </w:t>
      </w:r>
      <w:r w:rsidRPr="0089599C">
        <w:t>одной</w:t>
      </w:r>
      <w:r w:rsidR="0089599C" w:rsidRPr="0089599C">
        <w:t xml:space="preserve"> </w:t>
      </w:r>
      <w:r w:rsidRPr="0089599C">
        <w:t>четверти</w:t>
      </w:r>
      <w:r w:rsidR="0089599C" w:rsidRPr="0089599C">
        <w:t xml:space="preserve"> </w:t>
      </w:r>
      <w:r w:rsidRPr="0089599C">
        <w:t>размера</w:t>
      </w:r>
      <w:r w:rsidR="0089599C" w:rsidRPr="0089599C">
        <w:t xml:space="preserve"> </w:t>
      </w:r>
      <w:r w:rsidRPr="0089599C">
        <w:t>уплаченных</w:t>
      </w:r>
      <w:r w:rsidR="0089599C" w:rsidRPr="0089599C">
        <w:t xml:space="preserve"> </w:t>
      </w:r>
      <w:r w:rsidRPr="0089599C">
        <w:t>физическим</w:t>
      </w:r>
      <w:r w:rsidR="0089599C" w:rsidRPr="0089599C">
        <w:t xml:space="preserve"> </w:t>
      </w:r>
      <w:r w:rsidRPr="0089599C">
        <w:t>лицом</w:t>
      </w:r>
      <w:r w:rsidR="0089599C" w:rsidRPr="0089599C">
        <w:t xml:space="preserve"> </w:t>
      </w:r>
      <w:r w:rsidRPr="0089599C">
        <w:t>сберегательных</w:t>
      </w:r>
      <w:r w:rsidR="0089599C" w:rsidRPr="0089599C">
        <w:t xml:space="preserve"> </w:t>
      </w:r>
      <w:r w:rsidRPr="0089599C">
        <w:t>взносов</w:t>
      </w:r>
      <w:r w:rsidR="0089599C" w:rsidRPr="0089599C">
        <w:t xml:space="preserve"> </w:t>
      </w:r>
      <w:r w:rsidRPr="0089599C">
        <w:t>по</w:t>
      </w:r>
      <w:r w:rsidR="0089599C" w:rsidRPr="0089599C">
        <w:t xml:space="preserve"> </w:t>
      </w:r>
      <w:r w:rsidRPr="0089599C">
        <w:t>договору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размер</w:t>
      </w:r>
      <w:r w:rsidR="0089599C" w:rsidRPr="0089599C">
        <w:t xml:space="preserve"> </w:t>
      </w:r>
      <w:r w:rsidRPr="0089599C">
        <w:t>господдержки</w:t>
      </w:r>
      <w:r w:rsidR="0089599C" w:rsidRPr="0089599C">
        <w:t xml:space="preserve"> </w:t>
      </w:r>
      <w:r w:rsidRPr="0089599C">
        <w:t>не</w:t>
      </w:r>
      <w:r w:rsidR="0089599C" w:rsidRPr="0089599C">
        <w:t xml:space="preserve"> </w:t>
      </w:r>
      <w:r w:rsidRPr="0089599C">
        <w:t>может</w:t>
      </w:r>
      <w:r w:rsidR="0089599C" w:rsidRPr="0089599C">
        <w:t xml:space="preserve"> </w:t>
      </w:r>
      <w:r w:rsidRPr="0089599C">
        <w:t>превышать</w:t>
      </w:r>
      <w:r w:rsidR="0089599C" w:rsidRPr="0089599C">
        <w:t xml:space="preserve"> </w:t>
      </w:r>
      <w:r w:rsidRPr="0089599C">
        <w:t>36</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p>
    <w:p w14:paraId="40C0C85D" w14:textId="77777777" w:rsidR="00033331" w:rsidRPr="0089599C" w:rsidRDefault="00000000" w:rsidP="00033331">
      <w:hyperlink r:id="rId14" w:history="1">
        <w:r w:rsidR="00033331" w:rsidRPr="0089599C">
          <w:rPr>
            <w:rStyle w:val="a3"/>
          </w:rPr>
          <w:t>https://www.interfax.ru/russia/969533</w:t>
        </w:r>
      </w:hyperlink>
      <w:r w:rsidR="0089599C" w:rsidRPr="0089599C">
        <w:t xml:space="preserve"> </w:t>
      </w:r>
    </w:p>
    <w:p w14:paraId="3ED36CE7" w14:textId="77777777" w:rsidR="00033331" w:rsidRPr="0089599C" w:rsidRDefault="00033331" w:rsidP="0088348D">
      <w:pPr>
        <w:pStyle w:val="2"/>
      </w:pPr>
      <w:bookmarkStart w:id="42" w:name="_Toc171317248"/>
      <w:r w:rsidRPr="0089599C">
        <w:t>Прайм,</w:t>
      </w:r>
      <w:r w:rsidR="0089599C" w:rsidRPr="0089599C">
        <w:t xml:space="preserve"> </w:t>
      </w:r>
      <w:r w:rsidRPr="0089599C">
        <w:t>05.06.2024,</w:t>
      </w:r>
      <w:r w:rsidR="0089599C" w:rsidRPr="0089599C">
        <w:t xml:space="preserve"> </w:t>
      </w:r>
      <w:r w:rsidRPr="0089599C">
        <w:t>В</w:t>
      </w:r>
      <w:r w:rsidR="0089599C" w:rsidRPr="0089599C">
        <w:t xml:space="preserve"> </w:t>
      </w:r>
      <w:r w:rsidRPr="0089599C">
        <w:t>Госдуме</w:t>
      </w:r>
      <w:r w:rsidR="0089599C" w:rsidRPr="0089599C">
        <w:t xml:space="preserve"> </w:t>
      </w:r>
      <w:r w:rsidRPr="0089599C">
        <w:t>одобрили</w:t>
      </w:r>
      <w:r w:rsidR="0089599C" w:rsidRPr="0089599C">
        <w:t xml:space="preserve"> </w:t>
      </w:r>
      <w:r w:rsidRPr="0089599C">
        <w:t>продление</w:t>
      </w:r>
      <w:r w:rsidR="0089599C" w:rsidRPr="0089599C">
        <w:t xml:space="preserve"> </w:t>
      </w:r>
      <w:r w:rsidRPr="0089599C">
        <w:t>софинансирования</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сбережений</w:t>
      </w:r>
      <w:bookmarkEnd w:id="42"/>
    </w:p>
    <w:p w14:paraId="5005C0F2" w14:textId="77777777" w:rsidR="00033331" w:rsidRPr="0089599C" w:rsidRDefault="00033331" w:rsidP="007F01F9">
      <w:pPr>
        <w:pStyle w:val="3"/>
      </w:pPr>
      <w:bookmarkStart w:id="43" w:name="_Toc171317249"/>
      <w:r w:rsidRPr="0089599C">
        <w:t>Комитет</w:t>
      </w:r>
      <w:r w:rsidR="0089599C" w:rsidRPr="0089599C">
        <w:t xml:space="preserve"> </w:t>
      </w:r>
      <w:r w:rsidRPr="0089599C">
        <w:t>Госдумы</w:t>
      </w:r>
      <w:r w:rsidR="0089599C" w:rsidRPr="0089599C">
        <w:t xml:space="preserve"> </w:t>
      </w:r>
      <w:r w:rsidRPr="0089599C">
        <w:t>по</w:t>
      </w:r>
      <w:r w:rsidR="0089599C" w:rsidRPr="0089599C">
        <w:t xml:space="preserve"> </w:t>
      </w:r>
      <w:r w:rsidRPr="0089599C">
        <w:t>бюджету</w:t>
      </w:r>
      <w:r w:rsidR="0089599C" w:rsidRPr="0089599C">
        <w:t xml:space="preserve"> </w:t>
      </w:r>
      <w:r w:rsidRPr="0089599C">
        <w:t>и</w:t>
      </w:r>
      <w:r w:rsidR="0089599C" w:rsidRPr="0089599C">
        <w:t xml:space="preserve"> </w:t>
      </w:r>
      <w:r w:rsidRPr="0089599C">
        <w:t>налогам</w:t>
      </w:r>
      <w:r w:rsidR="0089599C" w:rsidRPr="0089599C">
        <w:t xml:space="preserve"> </w:t>
      </w:r>
      <w:r w:rsidRPr="0089599C">
        <w:t>поддержал</w:t>
      </w:r>
      <w:r w:rsidR="0089599C" w:rsidRPr="0089599C">
        <w:t xml:space="preserve"> </w:t>
      </w:r>
      <w:r w:rsidRPr="0089599C">
        <w:t>поправку,</w:t>
      </w:r>
      <w:r w:rsidR="0089599C" w:rsidRPr="0089599C">
        <w:t xml:space="preserve"> </w:t>
      </w:r>
      <w:r w:rsidRPr="0089599C">
        <w:t>которая</w:t>
      </w:r>
      <w:r w:rsidR="0089599C" w:rsidRPr="0089599C">
        <w:t xml:space="preserve"> </w:t>
      </w:r>
      <w:r w:rsidRPr="0089599C">
        <w:t>увеличивает</w:t>
      </w:r>
      <w:r w:rsidR="0089599C" w:rsidRPr="0089599C">
        <w:t xml:space="preserve"> </w:t>
      </w:r>
      <w:r w:rsidRPr="0089599C">
        <w:t>срок</w:t>
      </w:r>
      <w:r w:rsidR="0089599C" w:rsidRPr="0089599C">
        <w:t xml:space="preserve"> </w:t>
      </w:r>
      <w:r w:rsidRPr="0089599C">
        <w:t>софинансирования</w:t>
      </w:r>
      <w:r w:rsidR="0089599C" w:rsidRPr="0089599C">
        <w:t xml:space="preserve"> </w:t>
      </w:r>
      <w:r w:rsidRPr="0089599C">
        <w:t>государством</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граждан</w:t>
      </w:r>
      <w:r w:rsidR="0089599C" w:rsidRPr="0089599C">
        <w:t xml:space="preserve"> </w:t>
      </w:r>
      <w:r w:rsidRPr="0089599C">
        <w:t>с</w:t>
      </w:r>
      <w:r w:rsidR="0089599C" w:rsidRPr="0089599C">
        <w:t xml:space="preserve"> </w:t>
      </w:r>
      <w:r w:rsidRPr="0089599C">
        <w:t>трех</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bookmarkEnd w:id="43"/>
    </w:p>
    <w:p w14:paraId="07C7D464" w14:textId="77777777" w:rsidR="00033331" w:rsidRPr="0089599C" w:rsidRDefault="00033331" w:rsidP="00033331">
      <w:r w:rsidRPr="0089599C">
        <w:t>Данная</w:t>
      </w:r>
      <w:r w:rsidR="0089599C" w:rsidRPr="0089599C">
        <w:t xml:space="preserve"> </w:t>
      </w:r>
      <w:r w:rsidRPr="0089599C">
        <w:t>программа</w:t>
      </w:r>
      <w:r w:rsidR="0089599C" w:rsidRPr="0089599C">
        <w:t xml:space="preserve"> </w:t>
      </w:r>
      <w:r w:rsidRPr="0089599C">
        <w:t>начала</w:t>
      </w:r>
      <w:r w:rsidR="0089599C" w:rsidRPr="0089599C">
        <w:t xml:space="preserve"> </w:t>
      </w:r>
      <w:r w:rsidRPr="0089599C">
        <w:t>реализовываться</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текущего</w:t>
      </w:r>
      <w:r w:rsidR="0089599C" w:rsidRPr="0089599C">
        <w:t xml:space="preserve"> </w:t>
      </w:r>
      <w:r w:rsidRPr="0089599C">
        <w:t>года,</w:t>
      </w:r>
      <w:r w:rsidR="0089599C" w:rsidRPr="0089599C">
        <w:t xml:space="preserve"> </w:t>
      </w:r>
      <w:r w:rsidRPr="0089599C">
        <w:t>причем</w:t>
      </w:r>
      <w:r w:rsidR="0089599C" w:rsidRPr="0089599C">
        <w:t xml:space="preserve"> </w:t>
      </w:r>
      <w:r w:rsidRPr="0089599C">
        <w:t>участие</w:t>
      </w:r>
      <w:r w:rsidR="0089599C" w:rsidRPr="0089599C">
        <w:t xml:space="preserve"> </w:t>
      </w:r>
      <w:r w:rsidRPr="0089599C">
        <w:t>в</w:t>
      </w:r>
      <w:r w:rsidR="0089599C" w:rsidRPr="0089599C">
        <w:t xml:space="preserve"> </w:t>
      </w:r>
      <w:r w:rsidRPr="0089599C">
        <w:t>ней</w:t>
      </w:r>
      <w:r w:rsidR="0089599C" w:rsidRPr="0089599C">
        <w:t xml:space="preserve"> </w:t>
      </w:r>
      <w:r w:rsidRPr="0089599C">
        <w:t>добровольное.</w:t>
      </w:r>
      <w:r w:rsidR="0089599C" w:rsidRPr="0089599C">
        <w:t xml:space="preserve"> </w:t>
      </w:r>
      <w:r w:rsidRPr="0089599C">
        <w:t>Для</w:t>
      </w:r>
      <w:r w:rsidR="0089599C" w:rsidRPr="0089599C">
        <w:t xml:space="preserve"> </w:t>
      </w:r>
      <w:r w:rsidRPr="0089599C">
        <w:t>этого</w:t>
      </w:r>
      <w:r w:rsidR="0089599C" w:rsidRPr="0089599C">
        <w:t xml:space="preserve"> </w:t>
      </w:r>
      <w:r w:rsidRPr="0089599C">
        <w:t>необходимо</w:t>
      </w:r>
      <w:r w:rsidR="0089599C" w:rsidRPr="0089599C">
        <w:t xml:space="preserve"> </w:t>
      </w:r>
      <w:r w:rsidRPr="0089599C">
        <w:t>лишь</w:t>
      </w:r>
      <w:r w:rsidR="0089599C" w:rsidRPr="0089599C">
        <w:t xml:space="preserve"> </w:t>
      </w:r>
      <w:r w:rsidRPr="0089599C">
        <w:t>заключить</w:t>
      </w:r>
      <w:r w:rsidR="0089599C" w:rsidRPr="0089599C">
        <w:t xml:space="preserve"> </w:t>
      </w:r>
      <w:r w:rsidRPr="0089599C">
        <w:t>договор</w:t>
      </w:r>
      <w:r w:rsidR="0089599C" w:rsidRPr="0089599C">
        <w:t xml:space="preserve"> </w:t>
      </w:r>
      <w:r w:rsidRPr="0089599C">
        <w:t>с</w:t>
      </w:r>
      <w:r w:rsidR="0089599C" w:rsidRPr="0089599C">
        <w:t xml:space="preserve"> </w:t>
      </w:r>
      <w:r w:rsidRPr="0089599C">
        <w:t>негосударственным</w:t>
      </w:r>
      <w:r w:rsidR="0089599C" w:rsidRPr="0089599C">
        <w:t xml:space="preserve"> </w:t>
      </w:r>
      <w:r w:rsidRPr="0089599C">
        <w:t>пенсионным</w:t>
      </w:r>
      <w:r w:rsidR="0089599C" w:rsidRPr="0089599C">
        <w:t xml:space="preserve"> </w:t>
      </w:r>
      <w:r w:rsidRPr="0089599C">
        <w:t>фондом</w:t>
      </w:r>
      <w:r w:rsidR="0089599C" w:rsidRPr="0089599C">
        <w:t xml:space="preserve"> </w:t>
      </w:r>
      <w:r w:rsidRPr="0089599C">
        <w:t>(НПФ)</w:t>
      </w:r>
      <w:r w:rsidR="0089599C" w:rsidRPr="0089599C">
        <w:t xml:space="preserve"> </w:t>
      </w:r>
      <w:r w:rsidRPr="0089599C">
        <w:t>минимум</w:t>
      </w:r>
      <w:r w:rsidR="0089599C" w:rsidRPr="0089599C">
        <w:t xml:space="preserve"> </w:t>
      </w:r>
      <w:r w:rsidRPr="0089599C">
        <w:t>на</w:t>
      </w:r>
      <w:r w:rsidR="0089599C" w:rsidRPr="0089599C">
        <w:t xml:space="preserve"> </w:t>
      </w:r>
      <w:r w:rsidRPr="0089599C">
        <w:t>15</w:t>
      </w:r>
      <w:r w:rsidR="0089599C" w:rsidRPr="0089599C">
        <w:t xml:space="preserve"> </w:t>
      </w:r>
      <w:r w:rsidRPr="0089599C">
        <w:t>лет.</w:t>
      </w:r>
      <w:r w:rsidR="0089599C" w:rsidRPr="0089599C">
        <w:t xml:space="preserve"> </w:t>
      </w:r>
      <w:r w:rsidRPr="0089599C">
        <w:t>Долгосрочные</w:t>
      </w:r>
      <w:r w:rsidR="0089599C" w:rsidRPr="0089599C">
        <w:t xml:space="preserve"> </w:t>
      </w:r>
      <w:r w:rsidRPr="0089599C">
        <w:t>сбережения</w:t>
      </w:r>
      <w:r w:rsidR="0089599C" w:rsidRPr="0089599C">
        <w:t xml:space="preserve"> </w:t>
      </w:r>
      <w:r w:rsidRPr="0089599C">
        <w:t>формируются</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взносов</w:t>
      </w:r>
      <w:r w:rsidR="0089599C" w:rsidRPr="0089599C">
        <w:t xml:space="preserve"> </w:t>
      </w:r>
      <w:r w:rsidRPr="0089599C">
        <w:t>и</w:t>
      </w:r>
      <w:r w:rsidR="0089599C" w:rsidRPr="0089599C">
        <w:t xml:space="preserve"> </w:t>
      </w:r>
      <w:r w:rsidRPr="0089599C">
        <w:t>ранее</w:t>
      </w:r>
      <w:r w:rsidR="0089599C" w:rsidRPr="0089599C">
        <w:t xml:space="preserve"> </w:t>
      </w:r>
      <w:r w:rsidRPr="0089599C">
        <w:t>сформированных</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граждан.</w:t>
      </w:r>
      <w:r w:rsidR="0089599C" w:rsidRPr="0089599C">
        <w:t xml:space="preserve"> </w:t>
      </w:r>
      <w:r w:rsidRPr="0089599C">
        <w:t>Вносить</w:t>
      </w:r>
      <w:r w:rsidR="0089599C" w:rsidRPr="0089599C">
        <w:t xml:space="preserve"> </w:t>
      </w:r>
      <w:r w:rsidRPr="0089599C">
        <w:t>средства</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программы</w:t>
      </w:r>
      <w:r w:rsidR="0089599C" w:rsidRPr="0089599C">
        <w:t xml:space="preserve"> </w:t>
      </w:r>
      <w:r w:rsidRPr="0089599C">
        <w:t>может</w:t>
      </w:r>
      <w:r w:rsidR="0089599C" w:rsidRPr="0089599C">
        <w:t xml:space="preserve"> </w:t>
      </w:r>
      <w:r w:rsidRPr="0089599C">
        <w:t>и</w:t>
      </w:r>
      <w:r w:rsidR="0089599C" w:rsidRPr="0089599C">
        <w:t xml:space="preserve"> </w:t>
      </w:r>
      <w:r w:rsidRPr="0089599C">
        <w:t>их</w:t>
      </w:r>
      <w:r w:rsidR="0089599C" w:rsidRPr="0089599C">
        <w:t xml:space="preserve"> </w:t>
      </w:r>
      <w:r w:rsidRPr="0089599C">
        <w:t>работодатель.</w:t>
      </w:r>
      <w:r w:rsidR="0089599C" w:rsidRPr="0089599C">
        <w:t xml:space="preserve"> </w:t>
      </w:r>
      <w:r w:rsidRPr="0089599C">
        <w:t>Такие</w:t>
      </w:r>
      <w:r w:rsidR="0089599C" w:rsidRPr="0089599C">
        <w:t xml:space="preserve"> </w:t>
      </w:r>
      <w:r w:rsidRPr="0089599C">
        <w:t>сбережения</w:t>
      </w:r>
      <w:r w:rsidR="0089599C" w:rsidRPr="0089599C">
        <w:t xml:space="preserve"> </w:t>
      </w:r>
      <w:r w:rsidRPr="0089599C">
        <w:t>должны</w:t>
      </w:r>
      <w:r w:rsidR="0089599C" w:rsidRPr="0089599C">
        <w:t xml:space="preserve"> </w:t>
      </w:r>
      <w:r w:rsidRPr="0089599C">
        <w:t>быть</w:t>
      </w:r>
      <w:r w:rsidR="0089599C" w:rsidRPr="0089599C">
        <w:t xml:space="preserve"> </w:t>
      </w:r>
      <w:r w:rsidRPr="0089599C">
        <w:t>застрахованы</w:t>
      </w:r>
      <w:r w:rsidR="0089599C" w:rsidRPr="0089599C">
        <w:t xml:space="preserve"> </w:t>
      </w:r>
      <w:r w:rsidRPr="0089599C">
        <w:t>по</w:t>
      </w:r>
      <w:r w:rsidR="0089599C" w:rsidRPr="0089599C">
        <w:t xml:space="preserve"> </w:t>
      </w:r>
      <w:r w:rsidRPr="0089599C">
        <w:t>аналогии</w:t>
      </w:r>
      <w:r w:rsidR="0089599C" w:rsidRPr="0089599C">
        <w:t xml:space="preserve"> </w:t>
      </w:r>
      <w:r w:rsidRPr="0089599C">
        <w:t>с</w:t>
      </w:r>
      <w:r w:rsidR="0089599C" w:rsidRPr="0089599C">
        <w:t xml:space="preserve"> </w:t>
      </w:r>
      <w:r w:rsidRPr="0089599C">
        <w:t>банковскими</w:t>
      </w:r>
      <w:r w:rsidR="0089599C" w:rsidRPr="0089599C">
        <w:t xml:space="preserve"> </w:t>
      </w:r>
      <w:r w:rsidRPr="0089599C">
        <w:t>вкладами,</w:t>
      </w:r>
      <w:r w:rsidR="0089599C" w:rsidRPr="0089599C">
        <w:t xml:space="preserve"> </w:t>
      </w:r>
      <w:r w:rsidRPr="0089599C">
        <w:t>но</w:t>
      </w:r>
      <w:r w:rsidR="0089599C" w:rsidRPr="0089599C">
        <w:t xml:space="preserve"> </w:t>
      </w:r>
      <w:r w:rsidRPr="0089599C">
        <w:t>на</w:t>
      </w:r>
      <w:r w:rsidR="0089599C" w:rsidRPr="0089599C">
        <w:t xml:space="preserve"> </w:t>
      </w:r>
      <w:r w:rsidRPr="0089599C">
        <w:t>вдвое</w:t>
      </w:r>
      <w:r w:rsidR="0089599C" w:rsidRPr="0089599C">
        <w:t xml:space="preserve"> </w:t>
      </w:r>
      <w:r w:rsidRPr="0089599C">
        <w:t>большую</w:t>
      </w:r>
      <w:r w:rsidR="0089599C" w:rsidRPr="0089599C">
        <w:t xml:space="preserve"> </w:t>
      </w:r>
      <w:r w:rsidRPr="0089599C">
        <w:t>сумму</w:t>
      </w:r>
      <w:r w:rsidR="0089599C" w:rsidRPr="0089599C">
        <w:t xml:space="preserve"> </w:t>
      </w:r>
      <w:r w:rsidRPr="0089599C">
        <w:t>-</w:t>
      </w:r>
      <w:r w:rsidR="0089599C" w:rsidRPr="0089599C">
        <w:t xml:space="preserve"> </w:t>
      </w:r>
      <w:r w:rsidRPr="0089599C">
        <w:t>2,8</w:t>
      </w:r>
      <w:r w:rsidR="0089599C" w:rsidRPr="0089599C">
        <w:t xml:space="preserve"> </w:t>
      </w:r>
      <w:r w:rsidRPr="0089599C">
        <w:t>миллиона</w:t>
      </w:r>
      <w:r w:rsidR="0089599C" w:rsidRPr="0089599C">
        <w:t xml:space="preserve"> </w:t>
      </w:r>
      <w:r w:rsidRPr="0089599C">
        <w:t>рублей.</w:t>
      </w:r>
    </w:p>
    <w:p w14:paraId="182BB6F4" w14:textId="77777777" w:rsidR="00033331" w:rsidRPr="0089599C" w:rsidRDefault="00033331" w:rsidP="00033331">
      <w:r w:rsidRPr="0089599C">
        <w:t>Сейчас</w:t>
      </w:r>
      <w:r w:rsidR="0089599C" w:rsidRPr="0089599C">
        <w:t xml:space="preserve"> </w:t>
      </w:r>
      <w:r w:rsidRPr="0089599C">
        <w:t>каждый</w:t>
      </w:r>
      <w:r w:rsidR="0089599C" w:rsidRPr="0089599C">
        <w:t xml:space="preserve"> </w:t>
      </w:r>
      <w:r w:rsidRPr="0089599C">
        <w:t>участник</w:t>
      </w:r>
      <w:r w:rsidR="0089599C" w:rsidRPr="0089599C">
        <w:t xml:space="preserve"> </w:t>
      </w:r>
      <w:r w:rsidRPr="0089599C">
        <w:t>программы</w:t>
      </w:r>
      <w:r w:rsidR="0089599C" w:rsidRPr="0089599C">
        <w:t xml:space="preserve"> </w:t>
      </w:r>
      <w:r w:rsidRPr="0089599C">
        <w:t>может</w:t>
      </w:r>
      <w:r w:rsidR="0089599C" w:rsidRPr="0089599C">
        <w:t xml:space="preserve"> </w:t>
      </w:r>
      <w:r w:rsidRPr="0089599C">
        <w:t>получить</w:t>
      </w:r>
      <w:r w:rsidR="0089599C" w:rsidRPr="0089599C">
        <w:t xml:space="preserve"> </w:t>
      </w:r>
      <w:r w:rsidRPr="0089599C">
        <w:t>софинансирование</w:t>
      </w:r>
      <w:r w:rsidR="0089599C" w:rsidRPr="0089599C">
        <w:t xml:space="preserve"> </w:t>
      </w:r>
      <w:r w:rsidRPr="0089599C">
        <w:t>со</w:t>
      </w:r>
      <w:r w:rsidR="0089599C" w:rsidRPr="0089599C">
        <w:t xml:space="preserve"> </w:t>
      </w:r>
      <w:r w:rsidRPr="0089599C">
        <w:t>стороны</w:t>
      </w:r>
      <w:r w:rsidR="0089599C" w:rsidRPr="0089599C">
        <w:t xml:space="preserve"> </w:t>
      </w:r>
      <w:r w:rsidRPr="0089599C">
        <w:t>государства</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до</w:t>
      </w:r>
      <w:r w:rsidR="0089599C" w:rsidRPr="0089599C">
        <w:t xml:space="preserve"> </w:t>
      </w:r>
      <w:r w:rsidRPr="0089599C">
        <w:t>36</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трех</w:t>
      </w:r>
      <w:r w:rsidR="0089599C" w:rsidRPr="0089599C">
        <w:t xml:space="preserve"> </w:t>
      </w:r>
      <w:r w:rsidRPr="0089599C">
        <w:t>лет</w:t>
      </w:r>
      <w:r w:rsidR="0089599C" w:rsidRPr="0089599C">
        <w:t xml:space="preserve"> </w:t>
      </w:r>
      <w:r w:rsidRPr="0089599C">
        <w:t>после</w:t>
      </w:r>
      <w:r w:rsidR="0089599C" w:rsidRPr="0089599C">
        <w:t xml:space="preserve"> </w:t>
      </w:r>
      <w:r w:rsidRPr="0089599C">
        <w:t>вступления</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Поправка,</w:t>
      </w:r>
      <w:r w:rsidR="0089599C" w:rsidRPr="0089599C">
        <w:t xml:space="preserve"> </w:t>
      </w:r>
      <w:r w:rsidRPr="0089599C">
        <w:t>внесенная</w:t>
      </w:r>
      <w:r w:rsidR="0089599C" w:rsidRPr="0089599C">
        <w:t xml:space="preserve"> </w:t>
      </w:r>
      <w:r w:rsidRPr="0089599C">
        <w:t>группой</w:t>
      </w:r>
      <w:r w:rsidR="0089599C" w:rsidRPr="0089599C">
        <w:t xml:space="preserve"> </w:t>
      </w:r>
      <w:r w:rsidRPr="0089599C">
        <w:t>депутатов</w:t>
      </w:r>
      <w:r w:rsidR="0089599C" w:rsidRPr="0089599C">
        <w:t xml:space="preserve"> </w:t>
      </w:r>
      <w:r w:rsidRPr="0089599C">
        <w:t>и</w:t>
      </w:r>
      <w:r w:rsidR="0089599C" w:rsidRPr="0089599C">
        <w:t xml:space="preserve"> </w:t>
      </w:r>
      <w:r w:rsidRPr="0089599C">
        <w:t>сенаторов,</w:t>
      </w:r>
      <w:r w:rsidR="0089599C" w:rsidRPr="0089599C">
        <w:t xml:space="preserve"> </w:t>
      </w:r>
      <w:r w:rsidRPr="0089599C">
        <w:t>увеличивает</w:t>
      </w:r>
      <w:r w:rsidR="0089599C" w:rsidRPr="0089599C">
        <w:t xml:space="preserve"> </w:t>
      </w:r>
      <w:r w:rsidRPr="0089599C">
        <w:t>этот</w:t>
      </w:r>
      <w:r w:rsidR="0089599C" w:rsidRPr="0089599C">
        <w:t xml:space="preserve"> </w:t>
      </w:r>
      <w:r w:rsidRPr="0089599C">
        <w:t>период</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Это</w:t>
      </w:r>
      <w:r w:rsidR="0089599C" w:rsidRPr="0089599C">
        <w:t xml:space="preserve"> </w:t>
      </w:r>
      <w:r w:rsidRPr="0089599C">
        <w:t>выполнение</w:t>
      </w:r>
      <w:r w:rsidR="0089599C" w:rsidRPr="0089599C">
        <w:t xml:space="preserve"> </w:t>
      </w:r>
      <w:r w:rsidRPr="0089599C">
        <w:t>поручения</w:t>
      </w:r>
      <w:r w:rsidR="0089599C" w:rsidRPr="0089599C">
        <w:t xml:space="preserve"> </w:t>
      </w:r>
      <w:r w:rsidRPr="0089599C">
        <w:t>президента</w:t>
      </w:r>
      <w:r w:rsidR="0089599C" w:rsidRPr="0089599C">
        <w:t xml:space="preserve"> </w:t>
      </w:r>
      <w:r w:rsidRPr="0089599C">
        <w:t>на</w:t>
      </w:r>
      <w:r w:rsidR="0089599C" w:rsidRPr="0089599C">
        <w:t xml:space="preserve"> </w:t>
      </w:r>
      <w:r w:rsidRPr="0089599C">
        <w:t>Петербургском</w:t>
      </w:r>
      <w:r w:rsidR="0089599C" w:rsidRPr="0089599C">
        <w:t xml:space="preserve"> </w:t>
      </w:r>
      <w:r w:rsidRPr="0089599C">
        <w:t>форуме</w:t>
      </w:r>
      <w:r w:rsidR="0089599C" w:rsidRPr="0089599C">
        <w:t xml:space="preserve"> </w:t>
      </w:r>
      <w:r w:rsidRPr="0089599C">
        <w:t>в</w:t>
      </w:r>
      <w:r w:rsidR="0089599C" w:rsidRPr="0089599C">
        <w:t xml:space="preserve"> </w:t>
      </w:r>
      <w:r w:rsidRPr="0089599C">
        <w:t>части</w:t>
      </w:r>
      <w:r w:rsidR="0089599C" w:rsidRPr="0089599C">
        <w:t xml:space="preserve"> </w:t>
      </w:r>
      <w:r w:rsidRPr="0089599C">
        <w:t>софинансирования</w:t>
      </w:r>
      <w:r w:rsidR="0089599C" w:rsidRPr="0089599C">
        <w:t xml:space="preserve"> </w:t>
      </w:r>
      <w:r w:rsidRPr="0089599C">
        <w:t>долгосрочных</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007F01F9">
        <w:t>-</w:t>
      </w:r>
      <w:r w:rsidR="0089599C" w:rsidRPr="0089599C">
        <w:t xml:space="preserve"> </w:t>
      </w:r>
      <w:r w:rsidRPr="0089599C">
        <w:t>10</w:t>
      </w:r>
      <w:r w:rsidR="0089599C" w:rsidRPr="0089599C">
        <w:t xml:space="preserve"> </w:t>
      </w:r>
      <w:r w:rsidRPr="0089599C">
        <w:t>лет,</w:t>
      </w:r>
      <w:r w:rsidR="0089599C" w:rsidRPr="0089599C">
        <w:t xml:space="preserve"> </w:t>
      </w:r>
      <w:r w:rsidRPr="0089599C">
        <w:t>а</w:t>
      </w:r>
      <w:r w:rsidR="0089599C" w:rsidRPr="0089599C">
        <w:t xml:space="preserve"> </w:t>
      </w:r>
      <w:r w:rsidRPr="0089599C">
        <w:t>не</w:t>
      </w:r>
      <w:r w:rsidR="0089599C" w:rsidRPr="0089599C">
        <w:t xml:space="preserve"> </w:t>
      </w:r>
      <w:r w:rsidRPr="0089599C">
        <w:t>три</w:t>
      </w:r>
      <w:r w:rsidR="0089599C" w:rsidRPr="0089599C">
        <w:t xml:space="preserve"> </w:t>
      </w:r>
      <w:r w:rsidRPr="0089599C">
        <w:t>года</w:t>
      </w:r>
      <w:r w:rsidR="0089599C" w:rsidRPr="0089599C">
        <w:t>»</w:t>
      </w:r>
      <w:r w:rsidRPr="0089599C">
        <w:t>,</w:t>
      </w:r>
      <w:r w:rsidR="0089599C" w:rsidRPr="0089599C">
        <w:t xml:space="preserve"> </w:t>
      </w:r>
      <w:r w:rsidRPr="0089599C">
        <w:t>-</w:t>
      </w:r>
      <w:r w:rsidR="0089599C" w:rsidRPr="0089599C">
        <w:t xml:space="preserve"> </w:t>
      </w:r>
      <w:r w:rsidRPr="0089599C">
        <w:t>пояснил</w:t>
      </w:r>
      <w:r w:rsidR="0089599C" w:rsidRPr="0089599C">
        <w:t xml:space="preserve"> </w:t>
      </w:r>
      <w:r w:rsidRPr="0089599C">
        <w:t>глава</w:t>
      </w:r>
      <w:r w:rsidR="0089599C" w:rsidRPr="0089599C">
        <w:t xml:space="preserve"> </w:t>
      </w:r>
      <w:r w:rsidRPr="0089599C">
        <w:t>бюджетного</w:t>
      </w:r>
      <w:r w:rsidR="0089599C" w:rsidRPr="0089599C">
        <w:t xml:space="preserve"> </w:t>
      </w:r>
      <w:r w:rsidRPr="0089599C">
        <w:t>комитета</w:t>
      </w:r>
      <w:r w:rsidR="0089599C" w:rsidRPr="0089599C">
        <w:t xml:space="preserve"> </w:t>
      </w:r>
      <w:r w:rsidRPr="0089599C">
        <w:t>Андрей</w:t>
      </w:r>
      <w:r w:rsidR="0089599C" w:rsidRPr="0089599C">
        <w:t xml:space="preserve"> </w:t>
      </w:r>
      <w:r w:rsidRPr="0089599C">
        <w:t>Макаров,</w:t>
      </w:r>
      <w:r w:rsidR="0089599C" w:rsidRPr="0089599C">
        <w:t xml:space="preserve"> </w:t>
      </w:r>
      <w:r w:rsidRPr="0089599C">
        <w:t>представляя</w:t>
      </w:r>
      <w:r w:rsidR="0089599C" w:rsidRPr="0089599C">
        <w:t xml:space="preserve"> </w:t>
      </w:r>
      <w:r w:rsidRPr="0089599C">
        <w:t>поправку.</w:t>
      </w:r>
      <w:r w:rsidR="0089599C" w:rsidRPr="0089599C">
        <w:t xml:space="preserve"> </w:t>
      </w:r>
    </w:p>
    <w:p w14:paraId="60167213" w14:textId="77777777" w:rsidR="00033331" w:rsidRPr="0089599C" w:rsidRDefault="00033331" w:rsidP="00033331">
      <w:r w:rsidRPr="0089599C">
        <w:t>Поправка</w:t>
      </w:r>
      <w:r w:rsidR="0089599C" w:rsidRPr="0089599C">
        <w:t xml:space="preserve"> </w:t>
      </w:r>
      <w:r w:rsidRPr="0089599C">
        <w:t>также</w:t>
      </w:r>
      <w:r w:rsidR="0089599C" w:rsidRPr="0089599C">
        <w:t xml:space="preserve"> </w:t>
      </w:r>
      <w:r w:rsidRPr="0089599C">
        <w:t>обязывает</w:t>
      </w:r>
      <w:r w:rsidR="0089599C" w:rsidRPr="0089599C">
        <w:t xml:space="preserve"> </w:t>
      </w:r>
      <w:r w:rsidRPr="0089599C">
        <w:t>администратора</w:t>
      </w:r>
      <w:r w:rsidR="0089599C" w:rsidRPr="0089599C">
        <w:t xml:space="preserve"> </w:t>
      </w:r>
      <w:r w:rsidRPr="0089599C">
        <w:t>софинансирования</w:t>
      </w:r>
      <w:r w:rsidR="0089599C" w:rsidRPr="0089599C">
        <w:t xml:space="preserve"> </w:t>
      </w:r>
      <w:r w:rsidRPr="0089599C">
        <w:t>представлять</w:t>
      </w:r>
      <w:r w:rsidR="0089599C" w:rsidRPr="0089599C">
        <w:t xml:space="preserve"> </w:t>
      </w:r>
      <w:r w:rsidRPr="0089599C">
        <w:t>организации,</w:t>
      </w:r>
      <w:r w:rsidR="0089599C" w:rsidRPr="0089599C">
        <w:t xml:space="preserve"> </w:t>
      </w:r>
      <w:r w:rsidRPr="0089599C">
        <w:t>определенной</w:t>
      </w:r>
      <w:r w:rsidR="0089599C" w:rsidRPr="0089599C">
        <w:t xml:space="preserve"> </w:t>
      </w:r>
      <w:r w:rsidRPr="0089599C">
        <w:t>правительством</w:t>
      </w:r>
      <w:r w:rsidR="0089599C" w:rsidRPr="0089599C">
        <w:t xml:space="preserve"> </w:t>
      </w:r>
      <w:r w:rsidRPr="0089599C">
        <w:t>РФ</w:t>
      </w:r>
      <w:r w:rsidR="0089599C" w:rsidRPr="0089599C">
        <w:t xml:space="preserve"> </w:t>
      </w:r>
      <w:r w:rsidRPr="0089599C">
        <w:t>в</w:t>
      </w:r>
      <w:r w:rsidR="0089599C" w:rsidRPr="0089599C">
        <w:t xml:space="preserve"> </w:t>
      </w:r>
      <w:r w:rsidRPr="0089599C">
        <w:t>целях</w:t>
      </w:r>
      <w:r w:rsidR="0089599C" w:rsidRPr="0089599C">
        <w:t xml:space="preserve"> </w:t>
      </w:r>
      <w:r w:rsidRPr="0089599C">
        <w:t>осуществления</w:t>
      </w:r>
      <w:r w:rsidR="0089599C" w:rsidRPr="0089599C">
        <w:t xml:space="preserve"> </w:t>
      </w:r>
      <w:r w:rsidRPr="0089599C">
        <w:t>государственной</w:t>
      </w:r>
      <w:r w:rsidR="0089599C" w:rsidRPr="0089599C">
        <w:t xml:space="preserve"> </w:t>
      </w:r>
      <w:r w:rsidRPr="0089599C">
        <w:t>поддержки</w:t>
      </w:r>
      <w:r w:rsidR="0089599C" w:rsidRPr="0089599C">
        <w:t xml:space="preserve"> </w:t>
      </w:r>
      <w:r w:rsidRPr="0089599C">
        <w:t>формирования</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агрегированную</w:t>
      </w:r>
      <w:r w:rsidR="0089599C" w:rsidRPr="0089599C">
        <w:t xml:space="preserve"> </w:t>
      </w:r>
      <w:r w:rsidRPr="0089599C">
        <w:t>по</w:t>
      </w:r>
      <w:r w:rsidR="0089599C" w:rsidRPr="0089599C">
        <w:t xml:space="preserve"> </w:t>
      </w:r>
      <w:r w:rsidRPr="0089599C">
        <w:t>НПФ</w:t>
      </w:r>
      <w:r w:rsidR="0089599C" w:rsidRPr="0089599C">
        <w:t xml:space="preserve"> </w:t>
      </w:r>
      <w:r w:rsidRPr="0089599C">
        <w:t>информацию</w:t>
      </w:r>
      <w:r w:rsidR="0089599C" w:rsidRPr="0089599C">
        <w:t xml:space="preserve"> </w:t>
      </w:r>
      <w:r w:rsidRPr="0089599C">
        <w:t>об</w:t>
      </w:r>
      <w:r w:rsidR="0089599C" w:rsidRPr="0089599C">
        <w:t xml:space="preserve"> </w:t>
      </w:r>
      <w:r w:rsidRPr="0089599C">
        <w:t>объеме</w:t>
      </w:r>
      <w:r w:rsidR="0089599C" w:rsidRPr="0089599C">
        <w:t xml:space="preserve"> </w:t>
      </w:r>
      <w:r w:rsidRPr="0089599C">
        <w:t>дополнительных</w:t>
      </w:r>
      <w:r w:rsidR="0089599C" w:rsidRPr="0089599C">
        <w:t xml:space="preserve"> </w:t>
      </w:r>
      <w:r w:rsidRPr="0089599C">
        <w:t>стимулирующих</w:t>
      </w:r>
      <w:r w:rsidR="0089599C" w:rsidRPr="0089599C">
        <w:t xml:space="preserve"> </w:t>
      </w:r>
      <w:r w:rsidRPr="0089599C">
        <w:t>взносов.</w:t>
      </w:r>
      <w:r w:rsidR="0089599C" w:rsidRPr="0089599C">
        <w:t xml:space="preserve"> </w:t>
      </w:r>
      <w:r w:rsidRPr="0089599C">
        <w:t>Комитет</w:t>
      </w:r>
      <w:r w:rsidR="0089599C" w:rsidRPr="0089599C">
        <w:t xml:space="preserve"> </w:t>
      </w:r>
      <w:r w:rsidRPr="0089599C">
        <w:t>поддержал</w:t>
      </w:r>
      <w:r w:rsidR="0089599C" w:rsidRPr="0089599C">
        <w:t xml:space="preserve"> </w:t>
      </w:r>
      <w:r w:rsidRPr="0089599C">
        <w:t>и</w:t>
      </w:r>
      <w:r w:rsidR="0089599C" w:rsidRPr="0089599C">
        <w:t xml:space="preserve"> </w:t>
      </w:r>
      <w:r w:rsidRPr="0089599C">
        <w:t>поправки,</w:t>
      </w:r>
      <w:r w:rsidR="0089599C" w:rsidRPr="0089599C">
        <w:t xml:space="preserve"> </w:t>
      </w:r>
      <w:r w:rsidRPr="0089599C">
        <w:t>предусматривающую</w:t>
      </w:r>
      <w:r w:rsidR="0089599C" w:rsidRPr="0089599C">
        <w:t xml:space="preserve"> </w:t>
      </w:r>
      <w:r w:rsidRPr="0089599C">
        <w:t>зачисление</w:t>
      </w:r>
      <w:r w:rsidR="0089599C" w:rsidRPr="0089599C">
        <w:t xml:space="preserve"> </w:t>
      </w:r>
      <w:r w:rsidRPr="0089599C">
        <w:t>всех</w:t>
      </w:r>
      <w:r w:rsidR="0089599C" w:rsidRPr="0089599C">
        <w:t xml:space="preserve"> </w:t>
      </w:r>
      <w:r w:rsidRPr="0089599C">
        <w:t>поступлений</w:t>
      </w:r>
      <w:r w:rsidR="0089599C" w:rsidRPr="0089599C">
        <w:t xml:space="preserve"> </w:t>
      </w:r>
      <w:r w:rsidRPr="0089599C">
        <w:t>по</w:t>
      </w:r>
      <w:r w:rsidR="0089599C" w:rsidRPr="0089599C">
        <w:t xml:space="preserve"> </w:t>
      </w:r>
      <w:r w:rsidRPr="0089599C">
        <w:t>туристическому</w:t>
      </w:r>
      <w:r w:rsidR="0089599C" w:rsidRPr="0089599C">
        <w:t xml:space="preserve"> </w:t>
      </w:r>
      <w:r w:rsidRPr="0089599C">
        <w:t>налогу,</w:t>
      </w:r>
      <w:r w:rsidR="0089599C" w:rsidRPr="0089599C">
        <w:t xml:space="preserve"> </w:t>
      </w:r>
      <w:r w:rsidRPr="0089599C">
        <w:t>который</w:t>
      </w:r>
      <w:r w:rsidR="0089599C" w:rsidRPr="0089599C">
        <w:t xml:space="preserve"> </w:t>
      </w:r>
      <w:r w:rsidRPr="0089599C">
        <w:t>планируется</w:t>
      </w:r>
      <w:r w:rsidR="0089599C" w:rsidRPr="0089599C">
        <w:t xml:space="preserve"> </w:t>
      </w:r>
      <w:r w:rsidRPr="0089599C">
        <w:t>ввести</w:t>
      </w:r>
      <w:r w:rsidR="0089599C" w:rsidRPr="0089599C">
        <w:t xml:space="preserve"> </w:t>
      </w:r>
      <w:r w:rsidRPr="0089599C">
        <w:t>с</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в</w:t>
      </w:r>
      <w:r w:rsidR="0089599C" w:rsidRPr="0089599C">
        <w:t xml:space="preserve"> </w:t>
      </w:r>
      <w:r w:rsidRPr="0089599C">
        <w:t>местные</w:t>
      </w:r>
      <w:r w:rsidR="0089599C" w:rsidRPr="0089599C">
        <w:t xml:space="preserve"> </w:t>
      </w:r>
      <w:r w:rsidRPr="0089599C">
        <w:t>бюджеты.</w:t>
      </w:r>
      <w:r w:rsidR="0089599C" w:rsidRPr="0089599C">
        <w:t xml:space="preserve"> </w:t>
      </w:r>
      <w:r w:rsidRPr="0089599C">
        <w:t>Этот</w:t>
      </w:r>
      <w:r w:rsidR="0089599C" w:rsidRPr="0089599C">
        <w:t xml:space="preserve"> </w:t>
      </w:r>
      <w:r w:rsidRPr="0089599C">
        <w:t>налог</w:t>
      </w:r>
      <w:r w:rsidR="0089599C" w:rsidRPr="0089599C">
        <w:t xml:space="preserve"> </w:t>
      </w:r>
      <w:r w:rsidRPr="0089599C">
        <w:t>вводится</w:t>
      </w:r>
      <w:r w:rsidR="0089599C" w:rsidRPr="0089599C">
        <w:t xml:space="preserve"> </w:t>
      </w:r>
      <w:r w:rsidRPr="0089599C">
        <w:t>взамен</w:t>
      </w:r>
      <w:r w:rsidR="0089599C" w:rsidRPr="0089599C">
        <w:t xml:space="preserve"> </w:t>
      </w:r>
      <w:r w:rsidRPr="0089599C">
        <w:t>курортного</w:t>
      </w:r>
      <w:r w:rsidR="0089599C" w:rsidRPr="0089599C">
        <w:t xml:space="preserve"> </w:t>
      </w:r>
      <w:r w:rsidRPr="0089599C">
        <w:t>сбора,</w:t>
      </w:r>
      <w:r w:rsidR="0089599C" w:rsidRPr="0089599C">
        <w:t xml:space="preserve"> </w:t>
      </w:r>
      <w:r w:rsidRPr="0089599C">
        <w:t>эксперимент</w:t>
      </w:r>
      <w:r w:rsidR="0089599C" w:rsidRPr="0089599C">
        <w:t xml:space="preserve"> </w:t>
      </w:r>
      <w:r w:rsidRPr="0089599C">
        <w:t>по</w:t>
      </w:r>
      <w:r w:rsidR="0089599C" w:rsidRPr="0089599C">
        <w:t xml:space="preserve"> </w:t>
      </w:r>
      <w:r w:rsidRPr="0089599C">
        <w:t>которому</w:t>
      </w:r>
      <w:r w:rsidR="0089599C" w:rsidRPr="0089599C">
        <w:t xml:space="preserve"> </w:t>
      </w:r>
      <w:r w:rsidRPr="0089599C">
        <w:t>завершится</w:t>
      </w:r>
      <w:r w:rsidR="0089599C" w:rsidRPr="0089599C">
        <w:t xml:space="preserve"> </w:t>
      </w:r>
      <w:r w:rsidRPr="0089599C">
        <w:t>в</w:t>
      </w:r>
      <w:r w:rsidR="0089599C" w:rsidRPr="0089599C">
        <w:t xml:space="preserve"> </w:t>
      </w:r>
      <w:r w:rsidRPr="0089599C">
        <w:t>конце</w:t>
      </w:r>
      <w:r w:rsidR="0089599C" w:rsidRPr="0089599C">
        <w:t xml:space="preserve"> </w:t>
      </w:r>
      <w:r w:rsidRPr="0089599C">
        <w:t>текущего</w:t>
      </w:r>
      <w:r w:rsidR="0089599C" w:rsidRPr="0089599C">
        <w:t xml:space="preserve"> </w:t>
      </w:r>
      <w:r w:rsidRPr="0089599C">
        <w:t>года.</w:t>
      </w:r>
    </w:p>
    <w:p w14:paraId="58232F06" w14:textId="77777777" w:rsidR="00033331" w:rsidRPr="0089599C" w:rsidRDefault="0089599C" w:rsidP="0088348D">
      <w:r w:rsidRPr="0089599C">
        <w:t>«</w:t>
      </w:r>
      <w:r w:rsidR="00033331" w:rsidRPr="0089599C">
        <w:t>Это</w:t>
      </w:r>
      <w:r w:rsidRPr="0089599C">
        <w:t xml:space="preserve"> </w:t>
      </w:r>
      <w:r w:rsidR="00033331" w:rsidRPr="0089599C">
        <w:t>не</w:t>
      </w:r>
      <w:r w:rsidRPr="0089599C">
        <w:t xml:space="preserve"> </w:t>
      </w:r>
      <w:r w:rsidR="00033331" w:rsidRPr="0089599C">
        <w:t>региональный,</w:t>
      </w:r>
      <w:r w:rsidRPr="0089599C">
        <w:t xml:space="preserve"> </w:t>
      </w:r>
      <w:r w:rsidR="00033331" w:rsidRPr="0089599C">
        <w:t>это</w:t>
      </w:r>
      <w:r w:rsidRPr="0089599C">
        <w:t xml:space="preserve"> </w:t>
      </w:r>
      <w:r w:rsidR="00033331" w:rsidRPr="0089599C">
        <w:t>местный</w:t>
      </w:r>
      <w:r w:rsidRPr="0089599C">
        <w:t xml:space="preserve"> </w:t>
      </w:r>
      <w:r w:rsidR="00033331" w:rsidRPr="0089599C">
        <w:t>налог,</w:t>
      </w:r>
      <w:r w:rsidRPr="0089599C">
        <w:t xml:space="preserve"> </w:t>
      </w:r>
      <w:r w:rsidR="00033331" w:rsidRPr="0089599C">
        <w:t>он</w:t>
      </w:r>
      <w:r w:rsidRPr="0089599C">
        <w:t xml:space="preserve"> </w:t>
      </w:r>
      <w:r w:rsidR="00033331" w:rsidRPr="0089599C">
        <w:t>зачисляется</w:t>
      </w:r>
      <w:r w:rsidRPr="0089599C">
        <w:t xml:space="preserve"> </w:t>
      </w:r>
      <w:r w:rsidR="00033331" w:rsidRPr="0089599C">
        <w:t>в</w:t>
      </w:r>
      <w:r w:rsidRPr="0089599C">
        <w:t xml:space="preserve"> </w:t>
      </w:r>
      <w:r w:rsidR="00033331" w:rsidRPr="0089599C">
        <w:t>бюджеты</w:t>
      </w:r>
      <w:r w:rsidRPr="0089599C">
        <w:t xml:space="preserve"> </w:t>
      </w:r>
      <w:r w:rsidR="00033331" w:rsidRPr="0089599C">
        <w:t>муниципалитетов,</w:t>
      </w:r>
      <w:r w:rsidRPr="0089599C">
        <w:t xml:space="preserve"> </w:t>
      </w:r>
      <w:r w:rsidR="00033331" w:rsidRPr="0089599C">
        <w:t>все</w:t>
      </w:r>
      <w:r w:rsidRPr="0089599C">
        <w:t xml:space="preserve"> </w:t>
      </w:r>
      <w:r w:rsidR="00033331" w:rsidRPr="0089599C">
        <w:t>элементы</w:t>
      </w:r>
      <w:r w:rsidRPr="0089599C">
        <w:t xml:space="preserve"> </w:t>
      </w:r>
      <w:r w:rsidR="00033331" w:rsidRPr="0089599C">
        <w:t>налогообложения</w:t>
      </w:r>
      <w:r w:rsidRPr="0089599C">
        <w:t xml:space="preserve"> </w:t>
      </w:r>
      <w:r w:rsidR="00033331" w:rsidRPr="0089599C">
        <w:t>определяются</w:t>
      </w:r>
      <w:r w:rsidRPr="0089599C">
        <w:t xml:space="preserve"> </w:t>
      </w:r>
      <w:r w:rsidR="00033331" w:rsidRPr="0089599C">
        <w:t>на</w:t>
      </w:r>
      <w:r w:rsidRPr="0089599C">
        <w:t xml:space="preserve"> </w:t>
      </w:r>
      <w:r w:rsidR="00033331" w:rsidRPr="0089599C">
        <w:t>местном</w:t>
      </w:r>
      <w:r w:rsidRPr="0089599C">
        <w:t xml:space="preserve"> </w:t>
      </w:r>
      <w:r w:rsidR="00033331" w:rsidRPr="0089599C">
        <w:t>уровне</w:t>
      </w:r>
      <w:r w:rsidRPr="0089599C">
        <w:t xml:space="preserve"> </w:t>
      </w:r>
      <w:r w:rsidR="00033331" w:rsidRPr="0089599C">
        <w:t>в</w:t>
      </w:r>
      <w:r w:rsidRPr="0089599C">
        <w:t xml:space="preserve"> </w:t>
      </w:r>
      <w:r w:rsidR="00033331" w:rsidRPr="0089599C">
        <w:t>соответствии</w:t>
      </w:r>
      <w:r w:rsidRPr="0089599C">
        <w:t xml:space="preserve"> </w:t>
      </w:r>
      <w:r w:rsidR="00033331" w:rsidRPr="0089599C">
        <w:t>с</w:t>
      </w:r>
      <w:r w:rsidRPr="0089599C">
        <w:t xml:space="preserve"> </w:t>
      </w:r>
      <w:r w:rsidR="00033331" w:rsidRPr="0089599C">
        <w:t>Налоговым</w:t>
      </w:r>
      <w:r w:rsidRPr="0089599C">
        <w:t xml:space="preserve"> </w:t>
      </w:r>
      <w:r w:rsidR="00033331" w:rsidRPr="0089599C">
        <w:t>кодексом</w:t>
      </w:r>
      <w:r w:rsidRPr="0089599C">
        <w:t>»</w:t>
      </w:r>
      <w:r w:rsidR="00033331" w:rsidRPr="0089599C">
        <w:t>,</w:t>
      </w:r>
      <w:r w:rsidRPr="0089599C">
        <w:t xml:space="preserve"> </w:t>
      </w:r>
      <w:r w:rsidR="00033331" w:rsidRPr="0089599C">
        <w:t>-</w:t>
      </w:r>
      <w:r w:rsidRPr="0089599C">
        <w:t xml:space="preserve"> </w:t>
      </w:r>
      <w:r w:rsidR="00033331" w:rsidRPr="0089599C">
        <w:t>подчеркнул</w:t>
      </w:r>
      <w:r w:rsidRPr="0089599C">
        <w:t xml:space="preserve"> </w:t>
      </w:r>
      <w:r w:rsidR="00033331" w:rsidRPr="0089599C">
        <w:t>Макаров.</w:t>
      </w:r>
      <w:r w:rsidRPr="0089599C">
        <w:t xml:space="preserve"> </w:t>
      </w:r>
    </w:p>
    <w:p w14:paraId="58CFD723" w14:textId="77777777" w:rsidR="00033331" w:rsidRPr="0089599C" w:rsidRDefault="00000000" w:rsidP="00033331">
      <w:hyperlink r:id="rId15" w:history="1">
        <w:r w:rsidR="00033331" w:rsidRPr="0089599C">
          <w:rPr>
            <w:rStyle w:val="a3"/>
          </w:rPr>
          <w:t>https://1prime.ru/20240705/sberezheniya-849865743.html</w:t>
        </w:r>
      </w:hyperlink>
      <w:r w:rsidR="0089599C" w:rsidRPr="0089599C">
        <w:t xml:space="preserve"> </w:t>
      </w:r>
    </w:p>
    <w:p w14:paraId="387D5160" w14:textId="77777777" w:rsidR="00E34A21" w:rsidRPr="0089599C" w:rsidRDefault="00E34A21" w:rsidP="00E34A21">
      <w:pPr>
        <w:pStyle w:val="2"/>
      </w:pPr>
      <w:bookmarkStart w:id="44" w:name="А102"/>
      <w:bookmarkStart w:id="45" w:name="_Toc171317250"/>
      <w:r w:rsidRPr="0089599C">
        <w:t>Россия-Онлайн,</w:t>
      </w:r>
      <w:r w:rsidR="0089599C" w:rsidRPr="0089599C">
        <w:t xml:space="preserve"> </w:t>
      </w:r>
      <w:r w:rsidRPr="0089599C">
        <w:t>07.07.2024,</w:t>
      </w:r>
      <w:r w:rsidR="0089599C" w:rsidRPr="0089599C">
        <w:t xml:space="preserve"> </w:t>
      </w:r>
      <w:r w:rsidRPr="0089599C">
        <w:t>Больше</w:t>
      </w:r>
      <w:r w:rsidR="0089599C" w:rsidRPr="0089599C">
        <w:t xml:space="preserve"> </w:t>
      </w:r>
      <w:r w:rsidRPr="0089599C">
        <w:t>половины</w:t>
      </w:r>
      <w:r w:rsidR="0089599C" w:rsidRPr="0089599C">
        <w:t xml:space="preserve"> </w:t>
      </w:r>
      <w:r w:rsidRPr="0089599C">
        <w:t>граждан</w:t>
      </w:r>
      <w:r w:rsidR="0089599C" w:rsidRPr="0089599C">
        <w:t xml:space="preserve"> </w:t>
      </w:r>
      <w:r w:rsidRPr="0089599C">
        <w:t>Российской</w:t>
      </w:r>
      <w:r w:rsidR="0089599C" w:rsidRPr="0089599C">
        <w:t xml:space="preserve"> </w:t>
      </w:r>
      <w:r w:rsidRPr="0089599C">
        <w:t>Федерации</w:t>
      </w:r>
      <w:r w:rsidR="0089599C" w:rsidRPr="0089599C">
        <w:t xml:space="preserve"> </w:t>
      </w:r>
      <w:r w:rsidRPr="0089599C">
        <w:t>осведомлены</w:t>
      </w:r>
      <w:r w:rsidR="0089599C" w:rsidRPr="0089599C">
        <w:t xml:space="preserve"> </w:t>
      </w:r>
      <w:r w:rsidRPr="0089599C">
        <w:t>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bookmarkEnd w:id="44"/>
      <w:bookmarkEnd w:id="45"/>
    </w:p>
    <w:p w14:paraId="3AA7ACC9" w14:textId="77777777" w:rsidR="00E34A21" w:rsidRPr="0089599C" w:rsidRDefault="00E34A21" w:rsidP="007F01F9">
      <w:pPr>
        <w:pStyle w:val="3"/>
      </w:pPr>
      <w:bookmarkStart w:id="46" w:name="_Toc171317251"/>
      <w:r w:rsidRPr="0089599C">
        <w:t>Больше</w:t>
      </w:r>
      <w:r w:rsidR="0089599C" w:rsidRPr="0089599C">
        <w:t xml:space="preserve"> </w:t>
      </w:r>
      <w:r w:rsidRPr="0089599C">
        <w:t>половины</w:t>
      </w:r>
      <w:r w:rsidR="0089599C" w:rsidRPr="0089599C">
        <w:t xml:space="preserve"> </w:t>
      </w:r>
      <w:r w:rsidRPr="0089599C">
        <w:t>граждан</w:t>
      </w:r>
      <w:r w:rsidR="0089599C" w:rsidRPr="0089599C">
        <w:t xml:space="preserve"> </w:t>
      </w:r>
      <w:r w:rsidRPr="0089599C">
        <w:t>Российской</w:t>
      </w:r>
      <w:r w:rsidR="0089599C" w:rsidRPr="0089599C">
        <w:t xml:space="preserve"> </w:t>
      </w:r>
      <w:r w:rsidRPr="0089599C">
        <w:t>Федерации</w:t>
      </w:r>
      <w:r w:rsidR="0089599C" w:rsidRPr="0089599C">
        <w:t xml:space="preserve"> </w:t>
      </w:r>
      <w:r w:rsidRPr="0089599C">
        <w:t>осведомлены</w:t>
      </w:r>
      <w:r w:rsidR="0089599C" w:rsidRPr="0089599C">
        <w:t xml:space="preserve"> </w:t>
      </w:r>
      <w:r w:rsidRPr="0089599C">
        <w:t>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Такие</w:t>
      </w:r>
      <w:r w:rsidR="0089599C" w:rsidRPr="0089599C">
        <w:t xml:space="preserve"> </w:t>
      </w:r>
      <w:r w:rsidRPr="0089599C">
        <w:t>данные</w:t>
      </w:r>
      <w:r w:rsidR="0089599C" w:rsidRPr="0089599C">
        <w:t xml:space="preserve"> </w:t>
      </w:r>
      <w:r w:rsidRPr="0089599C">
        <w:t>были</w:t>
      </w:r>
      <w:r w:rsidR="0089599C" w:rsidRPr="0089599C">
        <w:t xml:space="preserve"> </w:t>
      </w:r>
      <w:r w:rsidRPr="0089599C">
        <w:t>получены</w:t>
      </w:r>
      <w:r w:rsidR="0089599C" w:rsidRPr="0089599C">
        <w:t xml:space="preserve"> </w:t>
      </w:r>
      <w:r w:rsidRPr="0089599C">
        <w:t>в</w:t>
      </w:r>
      <w:r w:rsidR="0089599C" w:rsidRPr="0089599C">
        <w:t xml:space="preserve"> </w:t>
      </w:r>
      <w:r w:rsidRPr="0089599C">
        <w:t>ходе</w:t>
      </w:r>
      <w:r w:rsidR="0089599C" w:rsidRPr="0089599C">
        <w:t xml:space="preserve"> </w:t>
      </w:r>
      <w:r w:rsidRPr="0089599C">
        <w:t>опроса,</w:t>
      </w:r>
      <w:r w:rsidR="0089599C" w:rsidRPr="0089599C">
        <w:t xml:space="preserve"> </w:t>
      </w:r>
      <w:r w:rsidRPr="0089599C">
        <w:t>проведенного</w:t>
      </w:r>
      <w:r w:rsidR="0089599C" w:rsidRPr="0089599C">
        <w:t xml:space="preserve"> </w:t>
      </w:r>
      <w:r w:rsidRPr="0089599C">
        <w:t>по</w:t>
      </w:r>
      <w:r w:rsidR="0089599C" w:rsidRPr="0089599C">
        <w:t xml:space="preserve"> </w:t>
      </w:r>
      <w:r w:rsidRPr="0089599C">
        <w:t>заказу</w:t>
      </w:r>
      <w:r w:rsidR="0089599C" w:rsidRPr="0089599C">
        <w:t xml:space="preserve"> </w:t>
      </w:r>
      <w:r w:rsidRPr="0089599C">
        <w:t>СРО</w:t>
      </w:r>
      <w:r w:rsidR="0089599C" w:rsidRPr="0089599C">
        <w:t xml:space="preserve"> </w:t>
      </w:r>
      <w:r w:rsidR="0089599C" w:rsidRPr="0089599C">
        <w:rPr>
          <w:b/>
        </w:rPr>
        <w:t>«</w:t>
      </w:r>
      <w:r w:rsidRPr="0089599C">
        <w:rPr>
          <w:b/>
        </w:rPr>
        <w:t>Национальная</w:t>
      </w:r>
      <w:r w:rsidR="0089599C" w:rsidRPr="0089599C">
        <w:rPr>
          <w:b/>
        </w:rPr>
        <w:t xml:space="preserve"> </w:t>
      </w:r>
      <w:r w:rsidRPr="0089599C">
        <w:rPr>
          <w:b/>
        </w:rPr>
        <w:t>ассоциация</w:t>
      </w:r>
      <w:r w:rsidR="0089599C" w:rsidRPr="0089599C">
        <w:rPr>
          <w:b/>
        </w:rPr>
        <w:t xml:space="preserve"> </w:t>
      </w:r>
      <w:r w:rsidRPr="0089599C">
        <w:rPr>
          <w:b/>
        </w:rPr>
        <w:t>негосударственных</w:t>
      </w:r>
      <w:r w:rsidR="0089599C" w:rsidRPr="0089599C">
        <w:rPr>
          <w:b/>
        </w:rPr>
        <w:t xml:space="preserve"> </w:t>
      </w:r>
      <w:r w:rsidRPr="0089599C">
        <w:rPr>
          <w:b/>
        </w:rPr>
        <w:t>пенсионных</w:t>
      </w:r>
      <w:r w:rsidR="0089599C" w:rsidRPr="0089599C">
        <w:rPr>
          <w:b/>
        </w:rPr>
        <w:t xml:space="preserve"> </w:t>
      </w:r>
      <w:r w:rsidRPr="0089599C">
        <w:rPr>
          <w:b/>
        </w:rPr>
        <w:t>фондов</w:t>
      </w:r>
      <w:r w:rsidR="0089599C" w:rsidRPr="0089599C">
        <w:rPr>
          <w:b/>
        </w:rPr>
        <w:t>»</w:t>
      </w:r>
      <w:r w:rsidR="0089599C" w:rsidRPr="0089599C">
        <w:t xml:space="preserve"> </w:t>
      </w:r>
      <w:r w:rsidRPr="0089599C">
        <w:t>(</w:t>
      </w:r>
      <w:r w:rsidRPr="0089599C">
        <w:rPr>
          <w:b/>
        </w:rPr>
        <w:t>НАПФ</w:t>
      </w:r>
      <w:r w:rsidRPr="0089599C">
        <w:t>).</w:t>
      </w:r>
      <w:r w:rsidR="0089599C" w:rsidRPr="0089599C">
        <w:t xml:space="preserve"> </w:t>
      </w:r>
      <w:r w:rsidRPr="0089599C">
        <w:t>За</w:t>
      </w:r>
      <w:r w:rsidR="0089599C" w:rsidRPr="0089599C">
        <w:t xml:space="preserve"> </w:t>
      </w:r>
      <w:r w:rsidRPr="0089599C">
        <w:t>почти</w:t>
      </w:r>
      <w:r w:rsidR="0089599C" w:rsidRPr="0089599C">
        <w:t xml:space="preserve"> </w:t>
      </w:r>
      <w:r w:rsidRPr="0089599C">
        <w:t>три</w:t>
      </w:r>
      <w:r w:rsidR="0089599C" w:rsidRPr="0089599C">
        <w:t xml:space="preserve"> </w:t>
      </w:r>
      <w:r w:rsidRPr="0089599C">
        <w:t>месяца</w:t>
      </w:r>
      <w:r w:rsidR="0089599C" w:rsidRPr="0089599C">
        <w:t xml:space="preserve"> </w:t>
      </w:r>
      <w:r w:rsidRPr="0089599C">
        <w:t>в</w:t>
      </w:r>
      <w:r w:rsidR="0089599C" w:rsidRPr="0089599C">
        <w:t xml:space="preserve"> </w:t>
      </w:r>
      <w:r w:rsidRPr="0089599C">
        <w:t>анкетировании</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человек.</w:t>
      </w:r>
      <w:bookmarkEnd w:id="46"/>
    </w:p>
    <w:p w14:paraId="4D9C7DD9" w14:textId="77777777" w:rsidR="00E34A21" w:rsidRPr="0089599C" w:rsidRDefault="00E34A21" w:rsidP="00E34A21">
      <w:r w:rsidRPr="0089599C">
        <w:t>На</w:t>
      </w:r>
      <w:r w:rsidR="0089599C" w:rsidRPr="0089599C">
        <w:t xml:space="preserve"> </w:t>
      </w:r>
      <w:r w:rsidRPr="0089599C">
        <w:t>вопрос</w:t>
      </w:r>
      <w:r w:rsidR="0089599C" w:rsidRPr="0089599C">
        <w:t xml:space="preserve"> «</w:t>
      </w:r>
      <w:r w:rsidRPr="0089599C">
        <w:t>слышали</w:t>
      </w:r>
      <w:r w:rsidR="0089599C" w:rsidRPr="0089599C">
        <w:t xml:space="preserve"> </w:t>
      </w:r>
      <w:r w:rsidRPr="0089599C">
        <w:t>ли</w:t>
      </w:r>
      <w:r w:rsidR="0089599C" w:rsidRPr="0089599C">
        <w:t xml:space="preserve"> </w:t>
      </w:r>
      <w:r w:rsidRPr="0089599C">
        <w:t>вы</w:t>
      </w:r>
      <w:r w:rsidR="0089599C" w:rsidRPr="0089599C">
        <w:t xml:space="preserve"> </w:t>
      </w:r>
      <w:r w:rsidRPr="0089599C">
        <w:t>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дали</w:t>
      </w:r>
      <w:r w:rsidR="0089599C" w:rsidRPr="0089599C">
        <w:t xml:space="preserve"> </w:t>
      </w:r>
      <w:r w:rsidRPr="0089599C">
        <w:t>утвердительный</w:t>
      </w:r>
      <w:r w:rsidR="0089599C" w:rsidRPr="0089599C">
        <w:t xml:space="preserve"> </w:t>
      </w:r>
      <w:r w:rsidRPr="0089599C">
        <w:t>ответ</w:t>
      </w:r>
      <w:r w:rsidR="0089599C" w:rsidRPr="0089599C">
        <w:t xml:space="preserve"> </w:t>
      </w:r>
      <w:r w:rsidRPr="0089599C">
        <w:t>более</w:t>
      </w:r>
      <w:r w:rsidR="0089599C" w:rsidRPr="0089599C">
        <w:t xml:space="preserve"> </w:t>
      </w:r>
      <w:r w:rsidRPr="0089599C">
        <w:t>половины</w:t>
      </w:r>
      <w:r w:rsidR="0089599C" w:rsidRPr="0089599C">
        <w:t xml:space="preserve"> </w:t>
      </w:r>
      <w:r w:rsidRPr="0089599C">
        <w:t>опрошенных</w:t>
      </w:r>
      <w:r w:rsidR="0089599C" w:rsidRPr="0089599C">
        <w:t xml:space="preserve"> </w:t>
      </w:r>
      <w:r w:rsidR="007F01F9">
        <w:t>-</w:t>
      </w:r>
      <w:r w:rsidR="0089599C" w:rsidRPr="0089599C">
        <w:t xml:space="preserve"> </w:t>
      </w:r>
      <w:r w:rsidRPr="0089599C">
        <w:t>51</w:t>
      </w:r>
      <w:r w:rsidR="0089599C" w:rsidRPr="0089599C">
        <w:t xml:space="preserve">% </w:t>
      </w:r>
      <w:r w:rsidRPr="0089599C">
        <w:t>респондентов.</w:t>
      </w:r>
      <w:r w:rsidR="0089599C" w:rsidRPr="0089599C">
        <w:t xml:space="preserve"> </w:t>
      </w:r>
      <w:r w:rsidRPr="0089599C">
        <w:t>Оставшиеся</w:t>
      </w:r>
      <w:r w:rsidR="0089599C" w:rsidRPr="0089599C">
        <w:t xml:space="preserve"> </w:t>
      </w:r>
      <w:r w:rsidRPr="0089599C">
        <w:t>49</w:t>
      </w:r>
      <w:r w:rsidR="0089599C" w:rsidRPr="0089599C">
        <w:t xml:space="preserve">% </w:t>
      </w:r>
      <w:r w:rsidRPr="0089599C">
        <w:t>участников</w:t>
      </w:r>
      <w:r w:rsidR="0089599C" w:rsidRPr="0089599C">
        <w:t xml:space="preserve"> </w:t>
      </w:r>
      <w:r w:rsidRPr="0089599C">
        <w:t>опроса</w:t>
      </w:r>
      <w:r w:rsidR="0089599C" w:rsidRPr="0089599C">
        <w:t xml:space="preserve"> </w:t>
      </w:r>
      <w:r w:rsidRPr="0089599C">
        <w:t>признались,</w:t>
      </w:r>
      <w:r w:rsidR="0089599C" w:rsidRPr="0089599C">
        <w:t xml:space="preserve"> </w:t>
      </w:r>
      <w:r w:rsidRPr="0089599C">
        <w:t>что</w:t>
      </w:r>
      <w:r w:rsidR="0089599C" w:rsidRPr="0089599C">
        <w:t xml:space="preserve"> </w:t>
      </w:r>
      <w:r w:rsidRPr="0089599C">
        <w:t>не</w:t>
      </w:r>
      <w:r w:rsidR="0089599C" w:rsidRPr="0089599C">
        <w:t xml:space="preserve"> </w:t>
      </w:r>
      <w:r w:rsidRPr="0089599C">
        <w:t>знают</w:t>
      </w:r>
      <w:r w:rsidR="0089599C" w:rsidRPr="0089599C">
        <w:t xml:space="preserve"> </w:t>
      </w:r>
      <w:r w:rsidRPr="0089599C">
        <w:t>о</w:t>
      </w:r>
      <w:r w:rsidR="0089599C" w:rsidRPr="0089599C">
        <w:t xml:space="preserve"> </w:t>
      </w:r>
      <w:r w:rsidRPr="0089599C">
        <w:t>новом</w:t>
      </w:r>
      <w:r w:rsidR="0089599C" w:rsidRPr="0089599C">
        <w:t xml:space="preserve"> </w:t>
      </w:r>
      <w:r w:rsidRPr="0089599C">
        <w:t>сберегательном</w:t>
      </w:r>
      <w:r w:rsidR="0089599C" w:rsidRPr="0089599C">
        <w:t xml:space="preserve"> </w:t>
      </w:r>
      <w:r w:rsidRPr="0089599C">
        <w:t>инструменте.</w:t>
      </w:r>
    </w:p>
    <w:p w14:paraId="0794DE14" w14:textId="77777777" w:rsidR="00E34A21" w:rsidRPr="0089599C" w:rsidRDefault="00E34A21" w:rsidP="00E34A21">
      <w:r w:rsidRPr="0089599C">
        <w:t>В</w:t>
      </w:r>
      <w:r w:rsidR="0089599C" w:rsidRPr="0089599C">
        <w:t xml:space="preserve"> </w:t>
      </w:r>
      <w:r w:rsidRPr="0089599C">
        <w:t>исследовании</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87.5%</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12.5%</w:t>
      </w:r>
      <w:r w:rsidR="0089599C" w:rsidRPr="0089599C">
        <w:t xml:space="preserve"> </w:t>
      </w:r>
      <w:r w:rsidRPr="0089599C">
        <w:t>мужчин.</w:t>
      </w:r>
      <w:r w:rsidR="0089599C" w:rsidRPr="0089599C">
        <w:t xml:space="preserve"> </w:t>
      </w:r>
      <w:r w:rsidRPr="0089599C">
        <w:t>Зарплата</w:t>
      </w:r>
      <w:r w:rsidR="0089599C" w:rsidRPr="0089599C">
        <w:t xml:space="preserve"> </w:t>
      </w:r>
      <w:r w:rsidRPr="0089599C">
        <w:t>большинства</w:t>
      </w:r>
      <w:r w:rsidR="0089599C" w:rsidRPr="0089599C">
        <w:t xml:space="preserve"> </w:t>
      </w:r>
      <w:r w:rsidRPr="0089599C">
        <w:t>(97.2%)</w:t>
      </w:r>
      <w:r w:rsidR="0089599C" w:rsidRPr="0089599C">
        <w:t xml:space="preserve"> </w:t>
      </w:r>
      <w:r w:rsidRPr="0089599C">
        <w:t>опрошенных</w:t>
      </w:r>
      <w:r w:rsidR="0089599C" w:rsidRPr="0089599C">
        <w:t xml:space="preserve"> </w:t>
      </w:r>
      <w:r w:rsidRPr="0089599C">
        <w:t>не</w:t>
      </w:r>
      <w:r w:rsidR="0089599C" w:rsidRPr="0089599C">
        <w:t xml:space="preserve"> </w:t>
      </w:r>
      <w:r w:rsidRPr="0089599C">
        <w:t>превышает</w:t>
      </w:r>
      <w:r w:rsidR="0089599C" w:rsidRPr="0089599C">
        <w:t xml:space="preserve"> </w:t>
      </w:r>
      <w:r w:rsidRPr="0089599C">
        <w:t>80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ежемесячный</w:t>
      </w:r>
      <w:r w:rsidR="0089599C" w:rsidRPr="0089599C">
        <w:t xml:space="preserve"> </w:t>
      </w:r>
      <w:r w:rsidRPr="0089599C">
        <w:t>доход</w:t>
      </w:r>
      <w:r w:rsidR="0089599C" w:rsidRPr="0089599C">
        <w:t xml:space="preserve"> </w:t>
      </w:r>
      <w:r w:rsidRPr="0089599C">
        <w:t>2.3%</w:t>
      </w:r>
      <w:r w:rsidR="0089599C" w:rsidRPr="0089599C">
        <w:t xml:space="preserve"> </w:t>
      </w:r>
      <w:r w:rsidRPr="0089599C">
        <w:t>респондентов</w:t>
      </w:r>
      <w:r w:rsidR="0089599C" w:rsidRPr="0089599C">
        <w:t xml:space="preserve"> </w:t>
      </w:r>
      <w:r w:rsidRPr="0089599C">
        <w:t>остается</w:t>
      </w:r>
      <w:r w:rsidR="0089599C" w:rsidRPr="0089599C">
        <w:t xml:space="preserve"> </w:t>
      </w:r>
      <w:r w:rsidRPr="0089599C">
        <w:t>в</w:t>
      </w:r>
      <w:r w:rsidR="0089599C" w:rsidRPr="0089599C">
        <w:t xml:space="preserve"> </w:t>
      </w:r>
      <w:r w:rsidRPr="0089599C">
        <w:t>пределах</w:t>
      </w:r>
      <w:r w:rsidR="0089599C" w:rsidRPr="0089599C">
        <w:t xml:space="preserve"> </w:t>
      </w:r>
      <w:r w:rsidRPr="0089599C">
        <w:t>80</w:t>
      </w:r>
      <w:r w:rsidR="007F01F9">
        <w:t>-</w:t>
      </w:r>
      <w:r w:rsidRPr="0089599C">
        <w:t>150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а</w:t>
      </w:r>
      <w:r w:rsidR="0089599C" w:rsidRPr="0089599C">
        <w:t xml:space="preserve"> </w:t>
      </w:r>
      <w:r w:rsidRPr="0089599C">
        <w:t>0,5%</w:t>
      </w:r>
      <w:r w:rsidR="0089599C" w:rsidRPr="0089599C">
        <w:t xml:space="preserve"> </w:t>
      </w:r>
      <w:r w:rsidRPr="0089599C">
        <w:t>ответивших</w:t>
      </w:r>
      <w:r w:rsidR="0089599C" w:rsidRPr="0089599C">
        <w:t xml:space="preserve"> </w:t>
      </w:r>
      <w:r w:rsidRPr="0089599C">
        <w:t>зарабатывают</w:t>
      </w:r>
      <w:r w:rsidR="0089599C" w:rsidRPr="0089599C">
        <w:t xml:space="preserve"> </w:t>
      </w:r>
      <w:r w:rsidRPr="0089599C">
        <w:t>более</w:t>
      </w:r>
      <w:r w:rsidR="0089599C" w:rsidRPr="0089599C">
        <w:t xml:space="preserve"> </w:t>
      </w:r>
      <w:r w:rsidRPr="0089599C">
        <w:t>150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месяц.</w:t>
      </w:r>
    </w:p>
    <w:p w14:paraId="75185C7C" w14:textId="77777777" w:rsidR="00E34A21" w:rsidRPr="0089599C" w:rsidRDefault="00E34A21" w:rsidP="00E34A21">
      <w:r w:rsidRPr="0089599C">
        <w:t>По</w:t>
      </w:r>
      <w:r w:rsidR="0089599C" w:rsidRPr="0089599C">
        <w:t xml:space="preserve"> </w:t>
      </w:r>
      <w:r w:rsidRPr="0089599C">
        <w:t>мнению</w:t>
      </w:r>
      <w:r w:rsidR="0089599C" w:rsidRPr="0089599C">
        <w:t xml:space="preserve"> </w:t>
      </w:r>
      <w:r w:rsidRPr="0089599C">
        <w:t>президента</w:t>
      </w:r>
      <w:r w:rsidR="0089599C" w:rsidRPr="0089599C">
        <w:t xml:space="preserve"> </w:t>
      </w:r>
      <w:r w:rsidRPr="0089599C">
        <w:rPr>
          <w:b/>
        </w:rPr>
        <w:t>НАПФ</w:t>
      </w:r>
      <w:r w:rsidR="0089599C" w:rsidRPr="0089599C">
        <w:t xml:space="preserve"> </w:t>
      </w:r>
      <w:r w:rsidRPr="0089599C">
        <w:rPr>
          <w:b/>
        </w:rPr>
        <w:t>Сергея</w:t>
      </w:r>
      <w:r w:rsidR="0089599C" w:rsidRPr="0089599C">
        <w:rPr>
          <w:b/>
        </w:rPr>
        <w:t xml:space="preserve"> </w:t>
      </w:r>
      <w:r w:rsidRPr="0089599C">
        <w:rPr>
          <w:b/>
        </w:rPr>
        <w:t>Белякова</w:t>
      </w:r>
      <w:r w:rsidRPr="0089599C">
        <w:t>,</w:t>
      </w:r>
      <w:r w:rsidR="0089599C" w:rsidRPr="0089599C">
        <w:t xml:space="preserve"> </w:t>
      </w:r>
      <w:r w:rsidRPr="0089599C">
        <w:t>результаты</w:t>
      </w:r>
      <w:r w:rsidR="0089599C" w:rsidRPr="0089599C">
        <w:t xml:space="preserve"> </w:t>
      </w:r>
      <w:r w:rsidRPr="0089599C">
        <w:t>опроса</w:t>
      </w:r>
      <w:r w:rsidR="0089599C" w:rsidRPr="0089599C">
        <w:t xml:space="preserve"> </w:t>
      </w:r>
      <w:r w:rsidRPr="0089599C">
        <w:t>говорят</w:t>
      </w:r>
      <w:r w:rsidR="0089599C" w:rsidRPr="0089599C">
        <w:t xml:space="preserve"> </w:t>
      </w:r>
      <w:r w:rsidRPr="0089599C">
        <w:t>об</w:t>
      </w:r>
      <w:r w:rsidR="0089599C" w:rsidRPr="0089599C">
        <w:t xml:space="preserve"> </w:t>
      </w:r>
      <w:r w:rsidRPr="0089599C">
        <w:t>эффективности</w:t>
      </w:r>
      <w:r w:rsidR="0089599C" w:rsidRPr="0089599C">
        <w:t xml:space="preserve"> </w:t>
      </w:r>
      <w:r w:rsidRPr="0089599C">
        <w:t>информационной</w:t>
      </w:r>
      <w:r w:rsidR="0089599C" w:rsidRPr="0089599C">
        <w:t xml:space="preserve"> </w:t>
      </w:r>
      <w:r w:rsidRPr="0089599C">
        <w:t>работы,</w:t>
      </w:r>
      <w:r w:rsidR="0089599C" w:rsidRPr="0089599C">
        <w:t xml:space="preserve"> </w:t>
      </w:r>
      <w:r w:rsidRPr="0089599C">
        <w:t>проводимой</w:t>
      </w:r>
      <w:r w:rsidR="0089599C" w:rsidRPr="0089599C">
        <w:t xml:space="preserve"> </w:t>
      </w:r>
      <w:r w:rsidRPr="0089599C">
        <w:t>авторами</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p>
    <w:p w14:paraId="42A0FC3B" w14:textId="77777777" w:rsidR="00E34A21" w:rsidRPr="0089599C" w:rsidRDefault="0089599C" w:rsidP="00E34A21">
      <w:r w:rsidRPr="0089599C">
        <w:t>«</w:t>
      </w:r>
      <w:r w:rsidR="00E34A21" w:rsidRPr="0089599C">
        <w:t>Вместе</w:t>
      </w:r>
      <w:r w:rsidRPr="0089599C">
        <w:t xml:space="preserve"> </w:t>
      </w:r>
      <w:r w:rsidR="00E34A21" w:rsidRPr="0089599C">
        <w:t>с</w:t>
      </w:r>
      <w:r w:rsidRPr="0089599C">
        <w:t xml:space="preserve"> </w:t>
      </w:r>
      <w:r w:rsidR="00E34A21" w:rsidRPr="0089599C">
        <w:t>коллегами</w:t>
      </w:r>
      <w:r w:rsidRPr="0089599C">
        <w:t xml:space="preserve"> </w:t>
      </w:r>
      <w:r w:rsidR="00E34A21" w:rsidRPr="0089599C">
        <w:t>из</w:t>
      </w:r>
      <w:r w:rsidRPr="0089599C">
        <w:t xml:space="preserve"> </w:t>
      </w:r>
      <w:r w:rsidR="00E34A21" w:rsidRPr="0089599C">
        <w:t>Минфина</w:t>
      </w:r>
      <w:r w:rsidRPr="0089599C">
        <w:t xml:space="preserve"> </w:t>
      </w:r>
      <w:r w:rsidR="00E34A21" w:rsidRPr="0089599C">
        <w:t>и</w:t>
      </w:r>
      <w:r w:rsidRPr="0089599C">
        <w:t xml:space="preserve"> </w:t>
      </w:r>
      <w:r w:rsidR="00E34A21" w:rsidRPr="0089599C">
        <w:t>ЦБ</w:t>
      </w:r>
      <w:r w:rsidRPr="0089599C">
        <w:t xml:space="preserve"> </w:t>
      </w:r>
      <w:r w:rsidR="00E34A21" w:rsidRPr="0089599C">
        <w:t>мы</w:t>
      </w:r>
      <w:r w:rsidRPr="0089599C">
        <w:t xml:space="preserve"> </w:t>
      </w:r>
      <w:r w:rsidR="00E34A21" w:rsidRPr="0089599C">
        <w:t>доносим</w:t>
      </w:r>
      <w:r w:rsidRPr="0089599C">
        <w:t xml:space="preserve"> </w:t>
      </w:r>
      <w:r w:rsidR="00E34A21" w:rsidRPr="0089599C">
        <w:t>информацию</w:t>
      </w:r>
      <w:r w:rsidRPr="0089599C">
        <w:t xml:space="preserve"> </w:t>
      </w:r>
      <w:r w:rsidR="00E34A21" w:rsidRPr="0089599C">
        <w:t>о</w:t>
      </w:r>
      <w:r w:rsidRPr="0089599C">
        <w:t xml:space="preserve"> </w:t>
      </w:r>
      <w:r w:rsidR="00E34A21" w:rsidRPr="0089599C">
        <w:t>ПДС</w:t>
      </w:r>
      <w:r w:rsidRPr="0089599C">
        <w:t xml:space="preserve"> </w:t>
      </w:r>
      <w:r w:rsidR="00E34A21" w:rsidRPr="0089599C">
        <w:t>до</w:t>
      </w:r>
      <w:r w:rsidRPr="0089599C">
        <w:t xml:space="preserve"> </w:t>
      </w:r>
      <w:r w:rsidR="00E34A21" w:rsidRPr="0089599C">
        <w:t>жителей</w:t>
      </w:r>
      <w:r w:rsidRPr="0089599C">
        <w:t xml:space="preserve"> </w:t>
      </w:r>
      <w:r w:rsidR="00E34A21" w:rsidRPr="0089599C">
        <w:t>России.</w:t>
      </w:r>
      <w:r w:rsidRPr="0089599C">
        <w:t xml:space="preserve"> </w:t>
      </w:r>
      <w:r w:rsidR="00E34A21" w:rsidRPr="0089599C">
        <w:t>Уверен,</w:t>
      </w:r>
      <w:r w:rsidRPr="0089599C">
        <w:t xml:space="preserve"> </w:t>
      </w:r>
      <w:r w:rsidR="00E34A21" w:rsidRPr="0089599C">
        <w:t>что</w:t>
      </w:r>
      <w:r w:rsidRPr="0089599C">
        <w:t xml:space="preserve"> </w:t>
      </w:r>
      <w:r w:rsidR="00E34A21" w:rsidRPr="0089599C">
        <w:t>такой</w:t>
      </w:r>
      <w:r w:rsidRPr="0089599C">
        <w:t xml:space="preserve"> </w:t>
      </w:r>
      <w:r w:rsidR="00E34A21" w:rsidRPr="0089599C">
        <w:t>инструмент</w:t>
      </w:r>
      <w:r w:rsidRPr="0089599C">
        <w:t xml:space="preserve"> </w:t>
      </w:r>
      <w:r w:rsidR="00E34A21" w:rsidRPr="0089599C">
        <w:t>принесет</w:t>
      </w:r>
      <w:r w:rsidRPr="0089599C">
        <w:t xml:space="preserve"> </w:t>
      </w:r>
      <w:r w:rsidR="00E34A21" w:rsidRPr="0089599C">
        <w:t>пользу</w:t>
      </w:r>
      <w:r w:rsidRPr="0089599C">
        <w:t xml:space="preserve"> </w:t>
      </w:r>
      <w:r w:rsidR="00E34A21" w:rsidRPr="0089599C">
        <w:t>множеству</w:t>
      </w:r>
      <w:r w:rsidRPr="0089599C">
        <w:t xml:space="preserve"> </w:t>
      </w:r>
      <w:r w:rsidR="00E34A21" w:rsidRPr="0089599C">
        <w:t>людей.</w:t>
      </w:r>
      <w:r w:rsidRPr="0089599C">
        <w:t xml:space="preserve"> </w:t>
      </w:r>
      <w:r w:rsidR="00E34A21" w:rsidRPr="0089599C">
        <w:t>Когда</w:t>
      </w:r>
      <w:r w:rsidRPr="0089599C">
        <w:t xml:space="preserve"> </w:t>
      </w:r>
      <w:r w:rsidR="00E34A21" w:rsidRPr="0089599C">
        <w:t>мы</w:t>
      </w:r>
      <w:r w:rsidRPr="0089599C">
        <w:t xml:space="preserve"> </w:t>
      </w:r>
      <w:r w:rsidR="00E34A21" w:rsidRPr="0089599C">
        <w:t>разрабатывали</w:t>
      </w:r>
      <w:r w:rsidRPr="0089599C">
        <w:t xml:space="preserve"> </w:t>
      </w:r>
      <w:r w:rsidR="00E34A21" w:rsidRPr="0089599C">
        <w:t>эту</w:t>
      </w:r>
      <w:r w:rsidRPr="0089599C">
        <w:t xml:space="preserve"> </w:t>
      </w:r>
      <w:r w:rsidR="00E34A21" w:rsidRPr="0089599C">
        <w:t>программу,</w:t>
      </w:r>
      <w:r w:rsidRPr="0089599C">
        <w:t xml:space="preserve"> </w:t>
      </w:r>
      <w:r w:rsidR="00E34A21" w:rsidRPr="0089599C">
        <w:t>в</w:t>
      </w:r>
      <w:r w:rsidRPr="0089599C">
        <w:t xml:space="preserve"> </w:t>
      </w:r>
      <w:r w:rsidR="00E34A21" w:rsidRPr="0089599C">
        <w:t>первую</w:t>
      </w:r>
      <w:r w:rsidRPr="0089599C">
        <w:t xml:space="preserve"> </w:t>
      </w:r>
      <w:r w:rsidR="00E34A21" w:rsidRPr="0089599C">
        <w:t>очередь</w:t>
      </w:r>
      <w:r w:rsidRPr="0089599C">
        <w:t xml:space="preserve"> </w:t>
      </w:r>
      <w:r w:rsidR="00E34A21" w:rsidRPr="0089599C">
        <w:t>думали,</w:t>
      </w:r>
      <w:r w:rsidRPr="0089599C">
        <w:t xml:space="preserve"> </w:t>
      </w:r>
      <w:r w:rsidR="00E34A21" w:rsidRPr="0089599C">
        <w:t>как</w:t>
      </w:r>
      <w:r w:rsidRPr="0089599C">
        <w:t xml:space="preserve"> </w:t>
      </w:r>
      <w:r w:rsidR="00E34A21" w:rsidRPr="0089599C">
        <w:t>сделать</w:t>
      </w:r>
      <w:r w:rsidRPr="0089599C">
        <w:t xml:space="preserve"> </w:t>
      </w:r>
      <w:r w:rsidR="00E34A21" w:rsidRPr="0089599C">
        <w:t>долгосрочные</w:t>
      </w:r>
      <w:r w:rsidRPr="0089599C">
        <w:t xml:space="preserve"> </w:t>
      </w:r>
      <w:r w:rsidR="00E34A21" w:rsidRPr="0089599C">
        <w:t>сбережения</w:t>
      </w:r>
      <w:r w:rsidRPr="0089599C">
        <w:t xml:space="preserve"> </w:t>
      </w:r>
      <w:r w:rsidR="00E34A21" w:rsidRPr="0089599C">
        <w:t>доступными</w:t>
      </w:r>
      <w:r w:rsidRPr="0089599C">
        <w:t xml:space="preserve"> </w:t>
      </w:r>
      <w:r w:rsidR="00E34A21" w:rsidRPr="0089599C">
        <w:t>для</w:t>
      </w:r>
      <w:r w:rsidRPr="0089599C">
        <w:t xml:space="preserve"> </w:t>
      </w:r>
      <w:r w:rsidR="00E34A21" w:rsidRPr="0089599C">
        <w:t>большинства</w:t>
      </w:r>
      <w:r w:rsidRPr="0089599C">
        <w:t xml:space="preserve"> </w:t>
      </w:r>
      <w:r w:rsidR="00E34A21" w:rsidRPr="0089599C">
        <w:t>россиян.</w:t>
      </w:r>
      <w:r w:rsidRPr="0089599C">
        <w:t xml:space="preserve"> </w:t>
      </w:r>
      <w:r w:rsidR="00E34A21" w:rsidRPr="0089599C">
        <w:t>Поэтому</w:t>
      </w:r>
      <w:r w:rsidRPr="0089599C">
        <w:t xml:space="preserve"> </w:t>
      </w:r>
      <w:r w:rsidR="00E34A21" w:rsidRPr="0089599C">
        <w:t>ПДС</w:t>
      </w:r>
      <w:r w:rsidRPr="0089599C">
        <w:t xml:space="preserve"> </w:t>
      </w:r>
      <w:r w:rsidR="00E34A21" w:rsidRPr="0089599C">
        <w:t>имеет</w:t>
      </w:r>
      <w:r w:rsidRPr="0089599C">
        <w:t xml:space="preserve"> </w:t>
      </w:r>
      <w:r w:rsidR="00E34A21" w:rsidRPr="0089599C">
        <w:t>целый</w:t>
      </w:r>
      <w:r w:rsidRPr="0089599C">
        <w:t xml:space="preserve"> </w:t>
      </w:r>
      <w:r w:rsidR="00E34A21" w:rsidRPr="0089599C">
        <w:t>ряд</w:t>
      </w:r>
      <w:r w:rsidRPr="0089599C">
        <w:t xml:space="preserve"> </w:t>
      </w:r>
      <w:r w:rsidR="00E34A21" w:rsidRPr="0089599C">
        <w:t>уникальных</w:t>
      </w:r>
      <w:r w:rsidRPr="0089599C">
        <w:t xml:space="preserve"> </w:t>
      </w:r>
      <w:r w:rsidR="00E34A21" w:rsidRPr="0089599C">
        <w:t>преимуществ:</w:t>
      </w:r>
      <w:r w:rsidRPr="0089599C">
        <w:t xml:space="preserve"> </w:t>
      </w:r>
      <w:r w:rsidR="00E34A21" w:rsidRPr="0089599C">
        <w:t>государственное</w:t>
      </w:r>
      <w:r w:rsidRPr="0089599C">
        <w:t xml:space="preserve"> </w:t>
      </w:r>
      <w:r w:rsidR="00E34A21" w:rsidRPr="0089599C">
        <w:t>софинансирование,</w:t>
      </w:r>
      <w:r w:rsidRPr="0089599C">
        <w:t xml:space="preserve"> </w:t>
      </w:r>
      <w:r w:rsidR="00E34A21" w:rsidRPr="0089599C">
        <w:t>налоговый</w:t>
      </w:r>
      <w:r w:rsidRPr="0089599C">
        <w:t xml:space="preserve"> </w:t>
      </w:r>
      <w:r w:rsidR="00E34A21" w:rsidRPr="0089599C">
        <w:t>вычет,</w:t>
      </w:r>
      <w:r w:rsidRPr="0089599C">
        <w:t xml:space="preserve"> </w:t>
      </w:r>
      <w:r w:rsidR="00E34A21" w:rsidRPr="0089599C">
        <w:t>повышенные</w:t>
      </w:r>
      <w:r w:rsidRPr="0089599C">
        <w:t xml:space="preserve"> </w:t>
      </w:r>
      <w:r w:rsidR="00E34A21" w:rsidRPr="0089599C">
        <w:t>гарантии</w:t>
      </w:r>
      <w:r w:rsidRPr="0089599C">
        <w:t xml:space="preserve"> </w:t>
      </w:r>
      <w:r w:rsidR="00E34A21" w:rsidRPr="0089599C">
        <w:t>сохранности</w:t>
      </w:r>
      <w:r w:rsidRPr="0089599C">
        <w:t xml:space="preserve"> </w:t>
      </w:r>
      <w:r w:rsidR="00E34A21" w:rsidRPr="0089599C">
        <w:t>средств.</w:t>
      </w:r>
      <w:r w:rsidRPr="0089599C">
        <w:t xml:space="preserve"> </w:t>
      </w:r>
      <w:r w:rsidR="00E34A21" w:rsidRPr="0089599C">
        <w:t>Более</w:t>
      </w:r>
      <w:r w:rsidRPr="0089599C">
        <w:t xml:space="preserve"> </w:t>
      </w:r>
      <w:r w:rsidR="00E34A21" w:rsidRPr="0089599C">
        <w:t>того,</w:t>
      </w:r>
      <w:r w:rsidRPr="0089599C">
        <w:t xml:space="preserve"> </w:t>
      </w:r>
      <w:r w:rsidR="00E34A21" w:rsidRPr="0089599C">
        <w:t>в</w:t>
      </w:r>
      <w:r w:rsidRPr="0089599C">
        <w:t xml:space="preserve"> </w:t>
      </w:r>
      <w:r w:rsidR="00E34A21" w:rsidRPr="0089599C">
        <w:t>ПДС</w:t>
      </w:r>
      <w:r w:rsidRPr="0089599C">
        <w:t xml:space="preserve"> </w:t>
      </w:r>
      <w:r w:rsidR="00E34A21" w:rsidRPr="0089599C">
        <w:t>можно</w:t>
      </w:r>
      <w:r w:rsidRPr="0089599C">
        <w:t xml:space="preserve"> </w:t>
      </w:r>
      <w:r w:rsidR="00E34A21" w:rsidRPr="0089599C">
        <w:t>перевести</w:t>
      </w:r>
      <w:r w:rsidRPr="0089599C">
        <w:t xml:space="preserve"> </w:t>
      </w:r>
      <w:r w:rsidR="00E34A21" w:rsidRPr="0089599C">
        <w:t>свою</w:t>
      </w:r>
      <w:r w:rsidRPr="0089599C">
        <w:t xml:space="preserve"> </w:t>
      </w:r>
      <w:r w:rsidR="00E34A21" w:rsidRPr="0089599C">
        <w:t>накопительную</w:t>
      </w:r>
      <w:r w:rsidRPr="0089599C">
        <w:t xml:space="preserve"> </w:t>
      </w:r>
      <w:r w:rsidR="00E34A21" w:rsidRPr="0089599C">
        <w:t>пенсию,</w:t>
      </w:r>
      <w:r w:rsidRPr="0089599C">
        <w:t xml:space="preserve"> </w:t>
      </w:r>
      <w:r w:rsidR="00E34A21" w:rsidRPr="0089599C">
        <w:t>а</w:t>
      </w:r>
      <w:r w:rsidRPr="0089599C">
        <w:t xml:space="preserve"> </w:t>
      </w:r>
      <w:r w:rsidR="00E34A21" w:rsidRPr="0089599C">
        <w:t>также</w:t>
      </w:r>
      <w:r w:rsidRPr="0089599C">
        <w:t xml:space="preserve"> </w:t>
      </w:r>
      <w:r w:rsidR="00E34A21" w:rsidRPr="0089599C">
        <w:t>оформить</w:t>
      </w:r>
      <w:r w:rsidRPr="0089599C">
        <w:t xml:space="preserve"> </w:t>
      </w:r>
      <w:r w:rsidR="00E34A21" w:rsidRPr="0089599C">
        <w:t>договор</w:t>
      </w:r>
      <w:r w:rsidRPr="0089599C">
        <w:t xml:space="preserve"> </w:t>
      </w:r>
      <w:r w:rsidR="00E34A21" w:rsidRPr="0089599C">
        <w:t>на</w:t>
      </w:r>
      <w:r w:rsidRPr="0089599C">
        <w:t xml:space="preserve"> </w:t>
      </w:r>
      <w:r w:rsidR="00E34A21" w:rsidRPr="0089599C">
        <w:t>ребенка</w:t>
      </w:r>
      <w:r w:rsidRPr="0089599C">
        <w:t xml:space="preserve"> </w:t>
      </w:r>
      <w:r w:rsidR="00E34A21" w:rsidRPr="0089599C">
        <w:t>и</w:t>
      </w:r>
      <w:r w:rsidRPr="0089599C">
        <w:t xml:space="preserve"> </w:t>
      </w:r>
      <w:r w:rsidR="00E34A21" w:rsidRPr="0089599C">
        <w:t>даже</w:t>
      </w:r>
      <w:r w:rsidRPr="0089599C">
        <w:t xml:space="preserve"> </w:t>
      </w:r>
      <w:r w:rsidR="00E34A21" w:rsidRPr="0089599C">
        <w:t>передавать</w:t>
      </w:r>
      <w:r w:rsidRPr="0089599C">
        <w:t xml:space="preserve"> </w:t>
      </w:r>
      <w:r w:rsidR="00E34A21" w:rsidRPr="0089599C">
        <w:t>деньги</w:t>
      </w:r>
      <w:r w:rsidRPr="0089599C">
        <w:t xml:space="preserve"> </w:t>
      </w:r>
      <w:r w:rsidR="00E34A21" w:rsidRPr="0089599C">
        <w:t>в</w:t>
      </w:r>
      <w:r w:rsidRPr="0089599C">
        <w:t xml:space="preserve"> </w:t>
      </w:r>
      <w:r w:rsidR="00E34A21" w:rsidRPr="0089599C">
        <w:t>Программе</w:t>
      </w:r>
      <w:r w:rsidRPr="0089599C">
        <w:t xml:space="preserve"> </w:t>
      </w:r>
      <w:r w:rsidR="00E34A21" w:rsidRPr="0089599C">
        <w:t>по</w:t>
      </w:r>
      <w:r w:rsidRPr="0089599C">
        <w:t xml:space="preserve"> </w:t>
      </w:r>
      <w:r w:rsidR="00E34A21" w:rsidRPr="0089599C">
        <w:t>наследству.</w:t>
      </w:r>
      <w:r w:rsidRPr="0089599C">
        <w:t xml:space="preserve"> </w:t>
      </w:r>
      <w:r w:rsidR="00E34A21" w:rsidRPr="0089599C">
        <w:t>Так</w:t>
      </w:r>
      <w:r w:rsidRPr="0089599C">
        <w:t xml:space="preserve"> </w:t>
      </w:r>
      <w:r w:rsidR="00E34A21" w:rsidRPr="0089599C">
        <w:t>можно</w:t>
      </w:r>
      <w:r w:rsidRPr="0089599C">
        <w:t xml:space="preserve"> </w:t>
      </w:r>
      <w:r w:rsidR="00E34A21" w:rsidRPr="0089599C">
        <w:t>накопить</w:t>
      </w:r>
      <w:r w:rsidRPr="0089599C">
        <w:t xml:space="preserve"> </w:t>
      </w:r>
      <w:r w:rsidR="00E34A21" w:rsidRPr="0089599C">
        <w:t>хорошую</w:t>
      </w:r>
      <w:r w:rsidRPr="0089599C">
        <w:t xml:space="preserve"> </w:t>
      </w:r>
      <w:r w:rsidR="00E34A21" w:rsidRPr="0089599C">
        <w:t>сумму</w:t>
      </w:r>
      <w:r w:rsidRPr="0089599C">
        <w:t xml:space="preserve"> </w:t>
      </w:r>
      <w:r w:rsidR="00E34A21" w:rsidRPr="0089599C">
        <w:t>или</w:t>
      </w:r>
      <w:r w:rsidRPr="0089599C">
        <w:t xml:space="preserve"> </w:t>
      </w:r>
      <w:r w:rsidR="00E34A21" w:rsidRPr="0089599C">
        <w:t>обеспечить</w:t>
      </w:r>
      <w:r w:rsidRPr="0089599C">
        <w:t xml:space="preserve"> </w:t>
      </w:r>
      <w:r w:rsidR="00E34A21" w:rsidRPr="0089599C">
        <w:t>себе</w:t>
      </w:r>
      <w:r w:rsidRPr="0089599C">
        <w:t xml:space="preserve"> </w:t>
      </w:r>
      <w:r w:rsidR="00E34A21" w:rsidRPr="0089599C">
        <w:t>выплаты</w:t>
      </w:r>
      <w:r w:rsidRPr="0089599C">
        <w:t xml:space="preserve"> </w:t>
      </w:r>
      <w:r w:rsidR="00E34A21" w:rsidRPr="0089599C">
        <w:t>на</w:t>
      </w:r>
      <w:r w:rsidRPr="0089599C">
        <w:t xml:space="preserve"> </w:t>
      </w:r>
      <w:r w:rsidR="00E34A21" w:rsidRPr="0089599C">
        <w:t>старость.</w:t>
      </w:r>
      <w:r w:rsidRPr="0089599C">
        <w:t xml:space="preserve"> </w:t>
      </w:r>
      <w:r w:rsidR="00E34A21" w:rsidRPr="0089599C">
        <w:t>Главное,</w:t>
      </w:r>
      <w:r w:rsidRPr="0089599C">
        <w:t xml:space="preserve"> </w:t>
      </w:r>
      <w:r w:rsidR="00E34A21" w:rsidRPr="0089599C">
        <w:t>что</w:t>
      </w:r>
      <w:r w:rsidRPr="0089599C">
        <w:t xml:space="preserve"> </w:t>
      </w:r>
      <w:r w:rsidR="00E34A21" w:rsidRPr="0089599C">
        <w:t>каждый</w:t>
      </w:r>
      <w:r w:rsidRPr="0089599C">
        <w:t xml:space="preserve"> </w:t>
      </w:r>
      <w:r w:rsidR="00E34A21" w:rsidRPr="0089599C">
        <w:t>решает</w:t>
      </w:r>
      <w:r w:rsidRPr="0089599C">
        <w:t xml:space="preserve"> </w:t>
      </w:r>
      <w:r w:rsidR="00E34A21" w:rsidRPr="0089599C">
        <w:t>сам,</w:t>
      </w:r>
      <w:r w:rsidRPr="0089599C">
        <w:t xml:space="preserve"> </w:t>
      </w:r>
      <w:r w:rsidR="00E34A21" w:rsidRPr="0089599C">
        <w:t>какой</w:t>
      </w:r>
      <w:r w:rsidRPr="0089599C">
        <w:t xml:space="preserve"> </w:t>
      </w:r>
      <w:r w:rsidR="00E34A21" w:rsidRPr="0089599C">
        <w:t>размер</w:t>
      </w:r>
      <w:r w:rsidRPr="0089599C">
        <w:t xml:space="preserve"> </w:t>
      </w:r>
      <w:r w:rsidR="00E34A21" w:rsidRPr="0089599C">
        <w:t>ежемесячных</w:t>
      </w:r>
      <w:r w:rsidRPr="0089599C">
        <w:t xml:space="preserve"> </w:t>
      </w:r>
      <w:r w:rsidR="00E34A21" w:rsidRPr="0089599C">
        <w:t>взносов</w:t>
      </w:r>
      <w:r w:rsidRPr="0089599C">
        <w:t xml:space="preserve"> </w:t>
      </w:r>
      <w:r w:rsidR="00E34A21" w:rsidRPr="0089599C">
        <w:t>ему</w:t>
      </w:r>
      <w:r w:rsidRPr="0089599C">
        <w:t xml:space="preserve"> </w:t>
      </w:r>
      <w:r w:rsidR="00E34A21" w:rsidRPr="0089599C">
        <w:t>больше</w:t>
      </w:r>
      <w:r w:rsidRPr="0089599C">
        <w:t xml:space="preserve"> </w:t>
      </w:r>
      <w:r w:rsidR="00E34A21" w:rsidRPr="0089599C">
        <w:t>подходит</w:t>
      </w:r>
      <w:r w:rsidRPr="0089599C">
        <w:t>»</w:t>
      </w:r>
      <w:r w:rsidR="00E34A21" w:rsidRPr="0089599C">
        <w:t>,</w:t>
      </w:r>
      <w:r w:rsidRPr="0089599C">
        <w:t xml:space="preserve"> </w:t>
      </w:r>
      <w:r w:rsidR="007F01F9">
        <w:t>-</w:t>
      </w:r>
      <w:r w:rsidRPr="0089599C">
        <w:t xml:space="preserve"> </w:t>
      </w:r>
      <w:r w:rsidR="00E34A21" w:rsidRPr="0089599C">
        <w:t>пояснил</w:t>
      </w:r>
      <w:r w:rsidRPr="0089599C">
        <w:t xml:space="preserve"> </w:t>
      </w:r>
      <w:r w:rsidR="00E34A21" w:rsidRPr="0089599C">
        <w:t>он.</w:t>
      </w:r>
    </w:p>
    <w:p w14:paraId="34F92E96" w14:textId="77777777" w:rsidR="00E34A21" w:rsidRPr="0089599C" w:rsidRDefault="00E34A21" w:rsidP="00E34A21">
      <w:r w:rsidRPr="0089599C">
        <w:t>Ранее</w:t>
      </w:r>
      <w:r w:rsidR="0089599C" w:rsidRPr="0089599C">
        <w:t xml:space="preserve"> «</w:t>
      </w:r>
      <w:r w:rsidRPr="0089599C">
        <w:t>Российская</w:t>
      </w:r>
      <w:r w:rsidR="0089599C" w:rsidRPr="0089599C">
        <w:t xml:space="preserve"> </w:t>
      </w:r>
      <w:r w:rsidRPr="0089599C">
        <w:t>газета</w:t>
      </w:r>
      <w:r w:rsidR="0089599C" w:rsidRPr="0089599C">
        <w:t xml:space="preserve">» </w:t>
      </w:r>
      <w:r w:rsidRPr="0089599C">
        <w:t>совместно</w:t>
      </w:r>
      <w:r w:rsidR="0089599C" w:rsidRPr="0089599C">
        <w:t xml:space="preserve"> </w:t>
      </w:r>
      <w:r w:rsidRPr="0089599C">
        <w:t>с</w:t>
      </w:r>
      <w:r w:rsidR="0089599C" w:rsidRPr="0089599C">
        <w:t xml:space="preserve"> </w:t>
      </w:r>
      <w:r w:rsidRPr="0089599C">
        <w:t>сервисом</w:t>
      </w:r>
      <w:r w:rsidR="0089599C" w:rsidRPr="0089599C">
        <w:t xml:space="preserve"> </w:t>
      </w:r>
      <w:r w:rsidRPr="0089599C">
        <w:t>hh.ru</w:t>
      </w:r>
      <w:r w:rsidR="0089599C" w:rsidRPr="0089599C">
        <w:t xml:space="preserve"> </w:t>
      </w:r>
      <w:r w:rsidRPr="0089599C">
        <w:t>проводила</w:t>
      </w:r>
      <w:r w:rsidR="0089599C" w:rsidRPr="0089599C">
        <w:t xml:space="preserve"> </w:t>
      </w:r>
      <w:r w:rsidRPr="0089599C">
        <w:t>исследование,</w:t>
      </w:r>
      <w:r w:rsidR="0089599C" w:rsidRPr="0089599C">
        <w:t xml:space="preserve"> </w:t>
      </w:r>
      <w:r w:rsidRPr="0089599C">
        <w:t>чтобы</w:t>
      </w:r>
      <w:r w:rsidR="0089599C" w:rsidRPr="0089599C">
        <w:t xml:space="preserve"> </w:t>
      </w:r>
      <w:r w:rsidRPr="0089599C">
        <w:t>узнать,</w:t>
      </w:r>
      <w:r w:rsidR="0089599C" w:rsidRPr="0089599C">
        <w:t xml:space="preserve"> </w:t>
      </w:r>
      <w:r w:rsidRPr="0089599C">
        <w:t>сколько</w:t>
      </w:r>
      <w:r w:rsidR="0089599C" w:rsidRPr="0089599C">
        <w:t xml:space="preserve"> </w:t>
      </w:r>
      <w:r w:rsidRPr="0089599C">
        <w:t>россиян</w:t>
      </w:r>
      <w:r w:rsidR="0089599C" w:rsidRPr="0089599C">
        <w:t xml:space="preserve"> </w:t>
      </w:r>
      <w:r w:rsidRPr="0089599C">
        <w:t>готовы</w:t>
      </w:r>
      <w:r w:rsidR="0089599C" w:rsidRPr="0089599C">
        <w:t xml:space="preserve"> </w:t>
      </w:r>
      <w:r w:rsidRPr="0089599C">
        <w:t>стать</w:t>
      </w:r>
      <w:r w:rsidR="0089599C" w:rsidRPr="0089599C">
        <w:t xml:space="preserve"> </w:t>
      </w:r>
      <w:r w:rsidRPr="0089599C">
        <w:t>участниками</w:t>
      </w:r>
      <w:r w:rsidR="0089599C" w:rsidRPr="0089599C">
        <w:t xml:space="preserve"> </w:t>
      </w:r>
      <w:r w:rsidRPr="0089599C">
        <w:t>Программы.</w:t>
      </w:r>
      <w:r w:rsidR="0089599C" w:rsidRPr="0089599C">
        <w:t xml:space="preserve"> </w:t>
      </w:r>
      <w:r w:rsidRPr="0089599C">
        <w:t>Данные,</w:t>
      </w:r>
      <w:r w:rsidR="0089599C" w:rsidRPr="0089599C">
        <w:t xml:space="preserve"> </w:t>
      </w:r>
      <w:r w:rsidRPr="0089599C">
        <w:t>полученные</w:t>
      </w:r>
      <w:r w:rsidR="0089599C" w:rsidRPr="0089599C">
        <w:t xml:space="preserve"> </w:t>
      </w:r>
      <w:r w:rsidRPr="0089599C">
        <w:t>в</w:t>
      </w:r>
      <w:r w:rsidR="0089599C" w:rsidRPr="0089599C">
        <w:t xml:space="preserve"> </w:t>
      </w:r>
      <w:r w:rsidRPr="0089599C">
        <w:t>ходе</w:t>
      </w:r>
      <w:r w:rsidR="0089599C" w:rsidRPr="0089599C">
        <w:t xml:space="preserve"> </w:t>
      </w:r>
      <w:r w:rsidRPr="0089599C">
        <w:t>опроса</w:t>
      </w:r>
      <w:r w:rsidR="0089599C" w:rsidRPr="0089599C">
        <w:t xml:space="preserve"> </w:t>
      </w:r>
      <w:r w:rsidRPr="0089599C">
        <w:t>1500</w:t>
      </w:r>
      <w:r w:rsidR="0089599C" w:rsidRPr="0089599C">
        <w:t xml:space="preserve"> </w:t>
      </w:r>
      <w:r w:rsidRPr="0089599C">
        <w:t>человек,</w:t>
      </w:r>
      <w:r w:rsidR="0089599C" w:rsidRPr="0089599C">
        <w:t xml:space="preserve"> </w:t>
      </w:r>
      <w:r w:rsidRPr="0089599C">
        <w:t>показали,</w:t>
      </w:r>
      <w:r w:rsidR="0089599C" w:rsidRPr="0089599C">
        <w:t xml:space="preserve"> </w:t>
      </w:r>
      <w:r w:rsidRPr="0089599C">
        <w:t>что</w:t>
      </w:r>
      <w:r w:rsidR="0089599C" w:rsidRPr="0089599C">
        <w:t xml:space="preserve"> </w:t>
      </w:r>
      <w:r w:rsidRPr="0089599C">
        <w:t>только</w:t>
      </w:r>
      <w:r w:rsidR="0089599C" w:rsidRPr="0089599C">
        <w:t xml:space="preserve"> </w:t>
      </w:r>
      <w:r w:rsidRPr="0089599C">
        <w:t>16%</w:t>
      </w:r>
      <w:r w:rsidR="0089599C" w:rsidRPr="0089599C">
        <w:t xml:space="preserve"> </w:t>
      </w:r>
      <w:r w:rsidRPr="0089599C">
        <w:t>жителей</w:t>
      </w:r>
      <w:r w:rsidR="0089599C" w:rsidRPr="0089599C">
        <w:t xml:space="preserve"> </w:t>
      </w:r>
      <w:r w:rsidRPr="0089599C">
        <w:t>нашей</w:t>
      </w:r>
      <w:r w:rsidR="0089599C" w:rsidRPr="0089599C">
        <w:t xml:space="preserve"> </w:t>
      </w:r>
      <w:r w:rsidRPr="0089599C">
        <w:t>страны</w:t>
      </w:r>
      <w:r w:rsidR="0089599C" w:rsidRPr="0089599C">
        <w:t xml:space="preserve"> </w:t>
      </w:r>
      <w:r w:rsidRPr="0089599C">
        <w:t>готовы</w:t>
      </w:r>
      <w:r w:rsidR="0089599C" w:rsidRPr="0089599C">
        <w:t xml:space="preserve"> </w:t>
      </w:r>
      <w:r w:rsidRPr="0089599C">
        <w:t>формировать</w:t>
      </w:r>
      <w:r w:rsidR="0089599C" w:rsidRPr="0089599C">
        <w:t xml:space="preserve"> </w:t>
      </w:r>
      <w:r w:rsidRPr="0089599C">
        <w:t>долгосрочные</w:t>
      </w:r>
      <w:r w:rsidR="0089599C" w:rsidRPr="0089599C">
        <w:t xml:space="preserve"> </w:t>
      </w:r>
      <w:r w:rsidRPr="0089599C">
        <w:t>сбережения,</w:t>
      </w:r>
      <w:r w:rsidR="0089599C" w:rsidRPr="0089599C">
        <w:t xml:space="preserve"> </w:t>
      </w:r>
      <w:r w:rsidRPr="0089599C">
        <w:t>даже</w:t>
      </w:r>
      <w:r w:rsidR="0089599C" w:rsidRPr="0089599C">
        <w:t xml:space="preserve"> </w:t>
      </w:r>
      <w:r w:rsidRPr="0089599C">
        <w:t>при</w:t>
      </w:r>
      <w:r w:rsidR="0089599C" w:rsidRPr="0089599C">
        <w:t xml:space="preserve"> </w:t>
      </w:r>
      <w:r w:rsidRPr="0089599C">
        <w:t>поддержке</w:t>
      </w:r>
      <w:r w:rsidR="0089599C" w:rsidRPr="0089599C">
        <w:t xml:space="preserve"> </w:t>
      </w:r>
      <w:r w:rsidRPr="0089599C">
        <w:t>государства.</w:t>
      </w:r>
    </w:p>
    <w:p w14:paraId="567D1173" w14:textId="77777777" w:rsidR="00E34A21" w:rsidRPr="0089599C" w:rsidRDefault="00E34A21" w:rsidP="00E34A21">
      <w:r w:rsidRPr="0089599C">
        <w:t>По</w:t>
      </w:r>
      <w:r w:rsidR="0089599C" w:rsidRPr="0089599C">
        <w:t xml:space="preserve"> </w:t>
      </w:r>
      <w:r w:rsidRPr="0089599C">
        <w:t>словам</w:t>
      </w:r>
      <w:r w:rsidR="0089599C" w:rsidRPr="0089599C">
        <w:t xml:space="preserve"> </w:t>
      </w:r>
      <w:r w:rsidRPr="0089599C">
        <w:t>президента</w:t>
      </w:r>
      <w:r w:rsidR="0089599C" w:rsidRPr="0089599C">
        <w:t xml:space="preserve"> </w:t>
      </w:r>
      <w:r w:rsidRPr="0089599C">
        <w:rPr>
          <w:b/>
        </w:rPr>
        <w:t>НАПФ</w:t>
      </w:r>
      <w:r w:rsidRPr="0089599C">
        <w:t>,</w:t>
      </w:r>
      <w:r w:rsidR="0089599C" w:rsidRPr="0089599C">
        <w:t xml:space="preserve"> </w:t>
      </w:r>
      <w:r w:rsidRPr="0089599C">
        <w:t>для</w:t>
      </w:r>
      <w:r w:rsidR="0089599C" w:rsidRPr="0089599C">
        <w:t xml:space="preserve"> </w:t>
      </w:r>
      <w:r w:rsidRPr="0089599C">
        <w:t>популяризации</w:t>
      </w:r>
      <w:r w:rsidR="0089599C" w:rsidRPr="0089599C">
        <w:t xml:space="preserve"> </w:t>
      </w:r>
      <w:r w:rsidRPr="0089599C">
        <w:t>нового</w:t>
      </w:r>
      <w:r w:rsidR="0089599C" w:rsidRPr="0089599C">
        <w:t xml:space="preserve"> </w:t>
      </w:r>
      <w:r w:rsidRPr="0089599C">
        <w:t>сберегательного</w:t>
      </w:r>
      <w:r w:rsidR="0089599C" w:rsidRPr="0089599C">
        <w:t xml:space="preserve"> </w:t>
      </w:r>
      <w:r w:rsidRPr="0089599C">
        <w:t>инструмента</w:t>
      </w:r>
      <w:r w:rsidR="0089599C" w:rsidRPr="0089599C">
        <w:t xml:space="preserve"> </w:t>
      </w:r>
      <w:r w:rsidRPr="0089599C">
        <w:t>необходимо</w:t>
      </w:r>
      <w:r w:rsidR="0089599C" w:rsidRPr="0089599C">
        <w:t xml:space="preserve"> </w:t>
      </w:r>
      <w:r w:rsidRPr="0089599C">
        <w:t>разъяснять</w:t>
      </w:r>
      <w:r w:rsidR="0089599C" w:rsidRPr="0089599C">
        <w:t xml:space="preserve"> </w:t>
      </w:r>
      <w:r w:rsidRPr="0089599C">
        <w:t>механизм</w:t>
      </w:r>
      <w:r w:rsidR="0089599C" w:rsidRPr="0089599C">
        <w:t xml:space="preserve"> </w:t>
      </w:r>
      <w:r w:rsidRPr="0089599C">
        <w:t>его</w:t>
      </w:r>
      <w:r w:rsidR="0089599C" w:rsidRPr="0089599C">
        <w:t xml:space="preserve"> </w:t>
      </w:r>
      <w:r w:rsidRPr="0089599C">
        <w:t>работы</w:t>
      </w:r>
      <w:r w:rsidR="0089599C" w:rsidRPr="0089599C">
        <w:t xml:space="preserve"> </w:t>
      </w:r>
      <w:r w:rsidRPr="0089599C">
        <w:t>и</w:t>
      </w:r>
      <w:r w:rsidR="0089599C" w:rsidRPr="0089599C">
        <w:t xml:space="preserve"> </w:t>
      </w:r>
      <w:r w:rsidRPr="0089599C">
        <w:t>озвучивать</w:t>
      </w:r>
      <w:r w:rsidR="0089599C" w:rsidRPr="0089599C">
        <w:t xml:space="preserve"> </w:t>
      </w:r>
      <w:r w:rsidRPr="0089599C">
        <w:t>подробные</w:t>
      </w:r>
      <w:r w:rsidR="0089599C" w:rsidRPr="0089599C">
        <w:t xml:space="preserve"> </w:t>
      </w:r>
      <w:r w:rsidRPr="0089599C">
        <w:t>условия</w:t>
      </w:r>
      <w:r w:rsidR="0089599C" w:rsidRPr="0089599C">
        <w:t xml:space="preserve"> </w:t>
      </w:r>
      <w:r w:rsidRPr="0089599C">
        <w:t>участия</w:t>
      </w:r>
      <w:r w:rsidR="0089599C" w:rsidRPr="0089599C">
        <w:t xml:space="preserve"> </w:t>
      </w:r>
      <w:r w:rsidRPr="0089599C">
        <w:t>в</w:t>
      </w:r>
      <w:r w:rsidR="0089599C" w:rsidRPr="0089599C">
        <w:t xml:space="preserve"> </w:t>
      </w:r>
      <w:r w:rsidRPr="0089599C">
        <w:t>Программе.</w:t>
      </w:r>
    </w:p>
    <w:p w14:paraId="17134445" w14:textId="77777777" w:rsidR="00E34A21" w:rsidRPr="0089599C" w:rsidRDefault="0089599C" w:rsidP="00E34A21">
      <w:r w:rsidRPr="0089599C">
        <w:t>«</w:t>
      </w:r>
      <w:r w:rsidR="00E34A21" w:rsidRPr="0089599C">
        <w:t>Мы</w:t>
      </w:r>
      <w:r w:rsidRPr="0089599C">
        <w:t xml:space="preserve"> </w:t>
      </w:r>
      <w:r w:rsidR="00E34A21" w:rsidRPr="0089599C">
        <w:t>прикладываем</w:t>
      </w:r>
      <w:r w:rsidRPr="0089599C">
        <w:t xml:space="preserve"> </w:t>
      </w:r>
      <w:r w:rsidR="00E34A21" w:rsidRPr="0089599C">
        <w:t>максимум</w:t>
      </w:r>
      <w:r w:rsidRPr="0089599C">
        <w:t xml:space="preserve"> </w:t>
      </w:r>
      <w:r w:rsidR="00E34A21" w:rsidRPr="0089599C">
        <w:t>усилий,</w:t>
      </w:r>
      <w:r w:rsidRPr="0089599C">
        <w:t xml:space="preserve"> </w:t>
      </w:r>
      <w:r w:rsidR="00E34A21" w:rsidRPr="0089599C">
        <w:t>чтобы</w:t>
      </w:r>
      <w:r w:rsidRPr="0089599C">
        <w:t xml:space="preserve"> </w:t>
      </w:r>
      <w:r w:rsidR="00E34A21" w:rsidRPr="0089599C">
        <w:t>объяснить</w:t>
      </w:r>
      <w:r w:rsidRPr="0089599C">
        <w:t xml:space="preserve"> </w:t>
      </w:r>
      <w:r w:rsidR="00E34A21" w:rsidRPr="0089599C">
        <w:t>гражданам,</w:t>
      </w:r>
      <w:r w:rsidRPr="0089599C">
        <w:t xml:space="preserve"> </w:t>
      </w:r>
      <w:r w:rsidR="00E34A21" w:rsidRPr="0089599C">
        <w:t>какие</w:t>
      </w:r>
      <w:r w:rsidRPr="0089599C">
        <w:t xml:space="preserve"> </w:t>
      </w:r>
      <w:r w:rsidR="00E34A21" w:rsidRPr="0089599C">
        <w:t>выгоды</w:t>
      </w:r>
      <w:r w:rsidRPr="0089599C">
        <w:t xml:space="preserve"> </w:t>
      </w:r>
      <w:r w:rsidR="00E34A21" w:rsidRPr="0089599C">
        <w:t>они</w:t>
      </w:r>
      <w:r w:rsidRPr="0089599C">
        <w:t xml:space="preserve"> </w:t>
      </w:r>
      <w:r w:rsidR="00E34A21" w:rsidRPr="0089599C">
        <w:t>получат</w:t>
      </w:r>
      <w:r w:rsidRPr="0089599C">
        <w:t xml:space="preserve"> </w:t>
      </w:r>
      <w:r w:rsidR="00E34A21" w:rsidRPr="0089599C">
        <w:t>от</w:t>
      </w:r>
      <w:r w:rsidRPr="0089599C">
        <w:t xml:space="preserve"> </w:t>
      </w:r>
      <w:r w:rsidR="00E34A21" w:rsidRPr="0089599C">
        <w:t>участия</w:t>
      </w:r>
      <w:r w:rsidRPr="0089599C">
        <w:t xml:space="preserve"> </w:t>
      </w:r>
      <w:r w:rsidR="00E34A21" w:rsidRPr="0089599C">
        <w:t>в</w:t>
      </w:r>
      <w:r w:rsidRPr="0089599C">
        <w:t xml:space="preserve"> </w:t>
      </w:r>
      <w:r w:rsidR="00E34A21" w:rsidRPr="0089599C">
        <w:t>Программе,</w:t>
      </w:r>
      <w:r w:rsidRPr="0089599C">
        <w:t xml:space="preserve"> </w:t>
      </w:r>
      <w:r w:rsidR="00E34A21" w:rsidRPr="0089599C">
        <w:t>которая</w:t>
      </w:r>
      <w:r w:rsidRPr="0089599C">
        <w:t xml:space="preserve"> </w:t>
      </w:r>
      <w:r w:rsidR="00E34A21" w:rsidRPr="0089599C">
        <w:t>появилась</w:t>
      </w:r>
      <w:r w:rsidRPr="0089599C">
        <w:t xml:space="preserve"> </w:t>
      </w:r>
      <w:r w:rsidR="00E34A21" w:rsidRPr="0089599C">
        <w:t>на</w:t>
      </w:r>
      <w:r w:rsidRPr="0089599C">
        <w:t xml:space="preserve"> </w:t>
      </w:r>
      <w:r w:rsidR="00E34A21" w:rsidRPr="0089599C">
        <w:t>рынке</w:t>
      </w:r>
      <w:r w:rsidRPr="0089599C">
        <w:t xml:space="preserve"> </w:t>
      </w:r>
      <w:r w:rsidR="00E34A21" w:rsidRPr="0089599C">
        <w:t>недавно</w:t>
      </w:r>
      <w:r w:rsidRPr="0089599C">
        <w:t xml:space="preserve"> </w:t>
      </w:r>
      <w:r w:rsidR="007F01F9">
        <w:t>-</w:t>
      </w:r>
      <w:r w:rsidRPr="0089599C">
        <w:t xml:space="preserve"> </w:t>
      </w:r>
      <w:r w:rsidR="00E34A21" w:rsidRPr="0089599C">
        <w:t>в</w:t>
      </w:r>
      <w:r w:rsidRPr="0089599C">
        <w:t xml:space="preserve"> </w:t>
      </w:r>
      <w:r w:rsidR="00E34A21" w:rsidRPr="0089599C">
        <w:t>начале</w:t>
      </w:r>
      <w:r w:rsidRPr="0089599C">
        <w:t xml:space="preserve"> </w:t>
      </w:r>
      <w:r w:rsidR="00E34A21" w:rsidRPr="0089599C">
        <w:t>этого</w:t>
      </w:r>
      <w:r w:rsidRPr="0089599C">
        <w:t xml:space="preserve"> </w:t>
      </w:r>
      <w:r w:rsidR="00E34A21" w:rsidRPr="0089599C">
        <w:t>года.</w:t>
      </w:r>
      <w:r w:rsidRPr="0089599C">
        <w:t xml:space="preserve"> </w:t>
      </w:r>
      <w:r w:rsidR="00E34A21" w:rsidRPr="0089599C">
        <w:t>Чтобы</w:t>
      </w:r>
      <w:r w:rsidRPr="0089599C">
        <w:t xml:space="preserve"> </w:t>
      </w:r>
      <w:r w:rsidR="00E34A21" w:rsidRPr="0089599C">
        <w:t>этим</w:t>
      </w:r>
      <w:r w:rsidRPr="0089599C">
        <w:t xml:space="preserve"> </w:t>
      </w:r>
      <w:r w:rsidR="00E34A21" w:rsidRPr="0089599C">
        <w:t>сберегательным</w:t>
      </w:r>
      <w:r w:rsidRPr="0089599C">
        <w:t xml:space="preserve"> </w:t>
      </w:r>
      <w:r w:rsidR="00E34A21" w:rsidRPr="0089599C">
        <w:t>инструментом</w:t>
      </w:r>
      <w:r w:rsidRPr="0089599C">
        <w:t xml:space="preserve"> </w:t>
      </w:r>
      <w:r w:rsidR="00E34A21" w:rsidRPr="0089599C">
        <w:t>начали</w:t>
      </w:r>
      <w:r w:rsidRPr="0089599C">
        <w:t xml:space="preserve"> </w:t>
      </w:r>
      <w:r w:rsidR="00E34A21" w:rsidRPr="0089599C">
        <w:t>пользоваться</w:t>
      </w:r>
      <w:r w:rsidRPr="0089599C">
        <w:t xml:space="preserve"> </w:t>
      </w:r>
      <w:r w:rsidR="00E34A21" w:rsidRPr="0089599C">
        <w:t>люди,</w:t>
      </w:r>
      <w:r w:rsidRPr="0089599C">
        <w:t xml:space="preserve"> </w:t>
      </w:r>
      <w:r w:rsidR="00E34A21" w:rsidRPr="0089599C">
        <w:t>им</w:t>
      </w:r>
      <w:r w:rsidRPr="0089599C">
        <w:t xml:space="preserve"> </w:t>
      </w:r>
      <w:r w:rsidR="00E34A21" w:rsidRPr="0089599C">
        <w:t>нужно</w:t>
      </w:r>
      <w:r w:rsidRPr="0089599C">
        <w:t xml:space="preserve"> </w:t>
      </w:r>
      <w:r w:rsidR="00E34A21" w:rsidRPr="0089599C">
        <w:t>показать,</w:t>
      </w:r>
      <w:r w:rsidRPr="0089599C">
        <w:t xml:space="preserve"> </w:t>
      </w:r>
      <w:r w:rsidR="00E34A21" w:rsidRPr="0089599C">
        <w:t>как</w:t>
      </w:r>
      <w:r w:rsidRPr="0089599C">
        <w:t xml:space="preserve"> </w:t>
      </w:r>
      <w:r w:rsidR="00E34A21" w:rsidRPr="0089599C">
        <w:t>правильно</w:t>
      </w:r>
      <w:r w:rsidRPr="0089599C">
        <w:t xml:space="preserve"> </w:t>
      </w:r>
      <w:r w:rsidR="00E34A21" w:rsidRPr="0089599C">
        <w:t>и</w:t>
      </w:r>
      <w:r w:rsidRPr="0089599C">
        <w:t xml:space="preserve"> </w:t>
      </w:r>
      <w:r w:rsidR="00E34A21" w:rsidRPr="0089599C">
        <w:t>выгодно</w:t>
      </w:r>
      <w:r w:rsidRPr="0089599C">
        <w:t xml:space="preserve"> </w:t>
      </w:r>
      <w:r w:rsidR="00E34A21" w:rsidRPr="0089599C">
        <w:t>его</w:t>
      </w:r>
      <w:r w:rsidRPr="0089599C">
        <w:t xml:space="preserve"> </w:t>
      </w:r>
      <w:r w:rsidR="00E34A21" w:rsidRPr="0089599C">
        <w:t>применять.</w:t>
      </w:r>
      <w:r w:rsidRPr="0089599C">
        <w:t xml:space="preserve"> </w:t>
      </w:r>
      <w:r w:rsidR="00E34A21" w:rsidRPr="0089599C">
        <w:t>Этим</w:t>
      </w:r>
      <w:r w:rsidRPr="0089599C">
        <w:t xml:space="preserve"> </w:t>
      </w:r>
      <w:r w:rsidR="00E34A21" w:rsidRPr="0089599C">
        <w:t>мы</w:t>
      </w:r>
      <w:r w:rsidRPr="0089599C">
        <w:t xml:space="preserve"> </w:t>
      </w:r>
      <w:r w:rsidR="00E34A21" w:rsidRPr="0089599C">
        <w:t>и</w:t>
      </w:r>
      <w:r w:rsidRPr="0089599C">
        <w:t xml:space="preserve"> </w:t>
      </w:r>
      <w:r w:rsidR="00E34A21" w:rsidRPr="0089599C">
        <w:t>занимается.</w:t>
      </w:r>
      <w:r w:rsidRPr="0089599C">
        <w:t xml:space="preserve"> </w:t>
      </w:r>
      <w:r w:rsidR="00E34A21" w:rsidRPr="0089599C">
        <w:t>Но</w:t>
      </w:r>
      <w:r w:rsidRPr="0089599C">
        <w:t xml:space="preserve"> </w:t>
      </w:r>
      <w:r w:rsidR="00E34A21" w:rsidRPr="0089599C">
        <w:t>это</w:t>
      </w:r>
      <w:r w:rsidRPr="0089599C">
        <w:t xml:space="preserve"> </w:t>
      </w:r>
      <w:r w:rsidR="00E34A21" w:rsidRPr="0089599C">
        <w:t>только</w:t>
      </w:r>
      <w:r w:rsidRPr="0089599C">
        <w:t xml:space="preserve"> </w:t>
      </w:r>
      <w:r w:rsidR="00E34A21" w:rsidRPr="0089599C">
        <w:t>первый</w:t>
      </w:r>
      <w:r w:rsidRPr="0089599C">
        <w:t xml:space="preserve"> </w:t>
      </w:r>
      <w:r w:rsidR="00E34A21" w:rsidRPr="0089599C">
        <w:t>этап.</w:t>
      </w:r>
      <w:r w:rsidRPr="0089599C">
        <w:t xml:space="preserve"> </w:t>
      </w:r>
      <w:r w:rsidR="00E34A21" w:rsidRPr="0089599C">
        <w:t>После</w:t>
      </w:r>
      <w:r w:rsidRPr="0089599C">
        <w:t xml:space="preserve"> </w:t>
      </w:r>
      <w:r w:rsidR="00E34A21" w:rsidRPr="0089599C">
        <w:t>того,</w:t>
      </w:r>
      <w:r w:rsidRPr="0089599C">
        <w:t xml:space="preserve"> </w:t>
      </w:r>
      <w:r w:rsidR="00E34A21" w:rsidRPr="0089599C">
        <w:t>как</w:t>
      </w:r>
      <w:r w:rsidRPr="0089599C">
        <w:t xml:space="preserve"> </w:t>
      </w:r>
      <w:r w:rsidR="00E34A21" w:rsidRPr="0089599C">
        <w:t>заработает</w:t>
      </w:r>
      <w:r w:rsidRPr="0089599C">
        <w:t xml:space="preserve"> </w:t>
      </w:r>
      <w:r w:rsidR="00E34A21" w:rsidRPr="0089599C">
        <w:t>сарафанное</w:t>
      </w:r>
      <w:r w:rsidRPr="0089599C">
        <w:t xml:space="preserve"> </w:t>
      </w:r>
      <w:r w:rsidR="00E34A21" w:rsidRPr="0089599C">
        <w:t>радио,</w:t>
      </w:r>
      <w:r w:rsidRPr="0089599C">
        <w:t xml:space="preserve"> </w:t>
      </w:r>
      <w:r w:rsidR="00E34A21" w:rsidRPr="0089599C">
        <w:t>может</w:t>
      </w:r>
      <w:r w:rsidRPr="0089599C">
        <w:t xml:space="preserve"> </w:t>
      </w:r>
      <w:r w:rsidR="00E34A21" w:rsidRPr="0089599C">
        <w:t>начать</w:t>
      </w:r>
      <w:r w:rsidRPr="0089599C">
        <w:t xml:space="preserve"> </w:t>
      </w:r>
      <w:r w:rsidR="00E34A21" w:rsidRPr="0089599C">
        <w:t>работать</w:t>
      </w:r>
      <w:r w:rsidRPr="0089599C">
        <w:t xml:space="preserve"> </w:t>
      </w:r>
      <w:r w:rsidR="00E34A21" w:rsidRPr="0089599C">
        <w:t>эффект</w:t>
      </w:r>
      <w:r w:rsidRPr="0089599C">
        <w:t xml:space="preserve"> </w:t>
      </w:r>
      <w:r w:rsidR="00E34A21" w:rsidRPr="0089599C">
        <w:t>снежного</w:t>
      </w:r>
      <w:r w:rsidRPr="0089599C">
        <w:t xml:space="preserve"> </w:t>
      </w:r>
      <w:r w:rsidR="00E34A21" w:rsidRPr="0089599C">
        <w:t>кома:</w:t>
      </w:r>
      <w:r w:rsidRPr="0089599C">
        <w:t xml:space="preserve"> </w:t>
      </w:r>
      <w:r w:rsidR="00E34A21" w:rsidRPr="0089599C">
        <w:t>люди</w:t>
      </w:r>
      <w:r w:rsidRPr="0089599C">
        <w:t xml:space="preserve"> </w:t>
      </w:r>
      <w:r w:rsidR="00E34A21" w:rsidRPr="0089599C">
        <w:t>начнут</w:t>
      </w:r>
      <w:r w:rsidRPr="0089599C">
        <w:t xml:space="preserve"> </w:t>
      </w:r>
      <w:r w:rsidR="00E34A21" w:rsidRPr="0089599C">
        <w:t>активно</w:t>
      </w:r>
      <w:r w:rsidRPr="0089599C">
        <w:t xml:space="preserve"> </w:t>
      </w:r>
      <w:r w:rsidR="00E34A21" w:rsidRPr="0089599C">
        <w:t>проявлять</w:t>
      </w:r>
      <w:r w:rsidRPr="0089599C">
        <w:t xml:space="preserve"> </w:t>
      </w:r>
      <w:r w:rsidR="00E34A21" w:rsidRPr="0089599C">
        <w:t>интерес</w:t>
      </w:r>
      <w:r w:rsidRPr="0089599C">
        <w:t xml:space="preserve"> </w:t>
      </w:r>
      <w:r w:rsidR="00E34A21" w:rsidRPr="0089599C">
        <w:t>к</w:t>
      </w:r>
      <w:r w:rsidRPr="0089599C">
        <w:t xml:space="preserve"> </w:t>
      </w:r>
      <w:r w:rsidR="00E34A21" w:rsidRPr="0089599C">
        <w:t>Программе</w:t>
      </w:r>
      <w:r w:rsidRPr="0089599C">
        <w:t xml:space="preserve"> </w:t>
      </w:r>
      <w:r w:rsidR="00E34A21" w:rsidRPr="0089599C">
        <w:t>и</w:t>
      </w:r>
      <w:r w:rsidRPr="0089599C">
        <w:t xml:space="preserve"> </w:t>
      </w:r>
      <w:r w:rsidR="00E34A21" w:rsidRPr="0089599C">
        <w:lastRenderedPageBreak/>
        <w:t>заключать</w:t>
      </w:r>
      <w:r w:rsidRPr="0089599C">
        <w:t xml:space="preserve"> </w:t>
      </w:r>
      <w:r w:rsidR="00E34A21" w:rsidRPr="0089599C">
        <w:t>договоры</w:t>
      </w:r>
      <w:r w:rsidRPr="0089599C">
        <w:t xml:space="preserve"> </w:t>
      </w:r>
      <w:r w:rsidR="00E34A21" w:rsidRPr="0089599C">
        <w:t>долгосрочных</w:t>
      </w:r>
      <w:r w:rsidRPr="0089599C">
        <w:t xml:space="preserve"> </w:t>
      </w:r>
      <w:r w:rsidR="00E34A21" w:rsidRPr="0089599C">
        <w:t>сбережений.</w:t>
      </w:r>
      <w:r w:rsidRPr="0089599C">
        <w:t xml:space="preserve"> </w:t>
      </w:r>
      <w:r w:rsidR="00E34A21" w:rsidRPr="0089599C">
        <w:t>Это</w:t>
      </w:r>
      <w:r w:rsidRPr="0089599C">
        <w:t xml:space="preserve"> </w:t>
      </w:r>
      <w:r w:rsidR="00E34A21" w:rsidRPr="0089599C">
        <w:t>всего</w:t>
      </w:r>
      <w:r w:rsidRPr="0089599C">
        <w:t xml:space="preserve"> </w:t>
      </w:r>
      <w:r w:rsidR="00E34A21" w:rsidRPr="0089599C">
        <w:t>лишь</w:t>
      </w:r>
      <w:r w:rsidRPr="0089599C">
        <w:t xml:space="preserve"> </w:t>
      </w:r>
      <w:r w:rsidR="00E34A21" w:rsidRPr="0089599C">
        <w:t>вопрос</w:t>
      </w:r>
      <w:r w:rsidRPr="0089599C">
        <w:t xml:space="preserve"> </w:t>
      </w:r>
      <w:r w:rsidR="00E34A21" w:rsidRPr="0089599C">
        <w:t>времени.</w:t>
      </w:r>
      <w:r w:rsidRPr="0089599C">
        <w:t xml:space="preserve"> </w:t>
      </w:r>
      <w:r w:rsidR="00E34A21" w:rsidRPr="0089599C">
        <w:t>Пока</w:t>
      </w:r>
      <w:r w:rsidRPr="0089599C">
        <w:t xml:space="preserve"> </w:t>
      </w:r>
      <w:r w:rsidR="00E34A21" w:rsidRPr="0089599C">
        <w:t>что</w:t>
      </w:r>
      <w:r w:rsidRPr="0089599C">
        <w:t xml:space="preserve"> </w:t>
      </w:r>
      <w:r w:rsidR="00E34A21" w:rsidRPr="0089599C">
        <w:t>наша</w:t>
      </w:r>
      <w:r w:rsidRPr="0089599C">
        <w:t xml:space="preserve"> </w:t>
      </w:r>
      <w:r w:rsidR="00E34A21" w:rsidRPr="0089599C">
        <w:t>задача</w:t>
      </w:r>
      <w:r w:rsidRPr="0089599C">
        <w:t xml:space="preserve"> </w:t>
      </w:r>
      <w:r w:rsidR="007F01F9">
        <w:t>-</w:t>
      </w:r>
      <w:r w:rsidRPr="0089599C">
        <w:t xml:space="preserve"> </w:t>
      </w:r>
      <w:r w:rsidR="00E34A21" w:rsidRPr="0089599C">
        <w:t>это</w:t>
      </w:r>
      <w:r w:rsidRPr="0089599C">
        <w:t xml:space="preserve"> </w:t>
      </w:r>
      <w:r w:rsidR="00E34A21" w:rsidRPr="0089599C">
        <w:t>не</w:t>
      </w:r>
      <w:r w:rsidRPr="0089599C">
        <w:t xml:space="preserve"> «</w:t>
      </w:r>
      <w:r w:rsidR="00E34A21" w:rsidRPr="0089599C">
        <w:t>загнать</w:t>
      </w:r>
      <w:r w:rsidRPr="0089599C">
        <w:t xml:space="preserve">» </w:t>
      </w:r>
      <w:r w:rsidR="00E34A21" w:rsidRPr="0089599C">
        <w:t>всех</w:t>
      </w:r>
      <w:r w:rsidRPr="0089599C">
        <w:t xml:space="preserve"> </w:t>
      </w:r>
      <w:r w:rsidR="00E34A21" w:rsidRPr="0089599C">
        <w:t>без</w:t>
      </w:r>
      <w:r w:rsidRPr="0089599C">
        <w:t xml:space="preserve"> </w:t>
      </w:r>
      <w:r w:rsidR="00E34A21" w:rsidRPr="0089599C">
        <w:t>разбора</w:t>
      </w:r>
      <w:r w:rsidRPr="0089599C">
        <w:t xml:space="preserve"> </w:t>
      </w:r>
      <w:r w:rsidR="00E34A21" w:rsidRPr="0089599C">
        <w:t>в</w:t>
      </w:r>
      <w:r w:rsidRPr="0089599C">
        <w:t xml:space="preserve"> </w:t>
      </w:r>
      <w:r w:rsidR="00E34A21" w:rsidRPr="0089599C">
        <w:t>ПДС,</w:t>
      </w:r>
      <w:r w:rsidRPr="0089599C">
        <w:t xml:space="preserve"> </w:t>
      </w:r>
      <w:r w:rsidR="00E34A21" w:rsidRPr="0089599C">
        <w:t>а</w:t>
      </w:r>
      <w:r w:rsidRPr="0089599C">
        <w:t xml:space="preserve"> </w:t>
      </w:r>
      <w:r w:rsidR="00E34A21" w:rsidRPr="0089599C">
        <w:t>именно</w:t>
      </w:r>
      <w:r w:rsidRPr="0089599C">
        <w:t xml:space="preserve"> </w:t>
      </w:r>
      <w:r w:rsidR="00E34A21" w:rsidRPr="0089599C">
        <w:t>дать</w:t>
      </w:r>
      <w:r w:rsidRPr="0089599C">
        <w:t xml:space="preserve"> </w:t>
      </w:r>
      <w:r w:rsidR="00E34A21" w:rsidRPr="0089599C">
        <w:t>людям</w:t>
      </w:r>
      <w:r w:rsidRPr="0089599C">
        <w:t xml:space="preserve"> </w:t>
      </w:r>
      <w:r w:rsidR="00E34A21" w:rsidRPr="0089599C">
        <w:t>возможность</w:t>
      </w:r>
      <w:r w:rsidRPr="0089599C">
        <w:t xml:space="preserve"> </w:t>
      </w:r>
      <w:r w:rsidR="00E34A21" w:rsidRPr="0089599C">
        <w:t>выбора,</w:t>
      </w:r>
      <w:r w:rsidRPr="0089599C">
        <w:t xml:space="preserve"> </w:t>
      </w:r>
      <w:r w:rsidR="00E34A21" w:rsidRPr="0089599C">
        <w:t>рассказать,</w:t>
      </w:r>
      <w:r w:rsidRPr="0089599C">
        <w:t xml:space="preserve"> </w:t>
      </w:r>
      <w:r w:rsidR="00E34A21" w:rsidRPr="0089599C">
        <w:t>что</w:t>
      </w:r>
      <w:r w:rsidRPr="0089599C">
        <w:t xml:space="preserve"> </w:t>
      </w:r>
      <w:r w:rsidR="00E34A21" w:rsidRPr="0089599C">
        <w:t>у</w:t>
      </w:r>
      <w:r w:rsidRPr="0089599C">
        <w:t xml:space="preserve"> </w:t>
      </w:r>
      <w:r w:rsidR="00E34A21" w:rsidRPr="0089599C">
        <w:t>них</w:t>
      </w:r>
      <w:r w:rsidRPr="0089599C">
        <w:t xml:space="preserve"> </w:t>
      </w:r>
      <w:r w:rsidR="00E34A21" w:rsidRPr="0089599C">
        <w:t>появилась</w:t>
      </w:r>
      <w:r w:rsidRPr="0089599C">
        <w:t xml:space="preserve"> </w:t>
      </w:r>
      <w:r w:rsidR="00E34A21" w:rsidRPr="0089599C">
        <w:t>вот</w:t>
      </w:r>
      <w:r w:rsidRPr="0089599C">
        <w:t xml:space="preserve"> </w:t>
      </w:r>
      <w:r w:rsidR="00E34A21" w:rsidRPr="0089599C">
        <w:t>такая</w:t>
      </w:r>
      <w:r w:rsidRPr="0089599C">
        <w:t xml:space="preserve"> </w:t>
      </w:r>
      <w:r w:rsidR="00E34A21" w:rsidRPr="0089599C">
        <w:t>удобная</w:t>
      </w:r>
      <w:r w:rsidRPr="0089599C">
        <w:t xml:space="preserve"> </w:t>
      </w:r>
      <w:r w:rsidR="00E34A21" w:rsidRPr="0089599C">
        <w:t>новая</w:t>
      </w:r>
      <w:r w:rsidRPr="0089599C">
        <w:t xml:space="preserve"> </w:t>
      </w:r>
      <w:r w:rsidR="00E34A21" w:rsidRPr="0089599C">
        <w:t>опция</w:t>
      </w:r>
      <w:r w:rsidRPr="0089599C">
        <w:t xml:space="preserve"> </w:t>
      </w:r>
      <w:r w:rsidR="00E34A21" w:rsidRPr="0089599C">
        <w:t>для</w:t>
      </w:r>
      <w:r w:rsidRPr="0089599C">
        <w:t xml:space="preserve"> </w:t>
      </w:r>
      <w:r w:rsidR="00E34A21" w:rsidRPr="0089599C">
        <w:t>сбережений</w:t>
      </w:r>
      <w:r w:rsidRPr="0089599C">
        <w:t>»</w:t>
      </w:r>
      <w:r w:rsidR="00E34A21" w:rsidRPr="0089599C">
        <w:t>,</w:t>
      </w:r>
      <w:r w:rsidRPr="0089599C">
        <w:t xml:space="preserve"> </w:t>
      </w:r>
      <w:r w:rsidR="007F01F9">
        <w:t>-</w:t>
      </w:r>
      <w:r w:rsidRPr="0089599C">
        <w:t xml:space="preserve"> </w:t>
      </w:r>
      <w:r w:rsidR="00E34A21" w:rsidRPr="0089599C">
        <w:t>подчеркнул</w:t>
      </w:r>
      <w:r w:rsidRPr="0089599C">
        <w:t xml:space="preserve"> </w:t>
      </w:r>
      <w:r w:rsidR="00E34A21" w:rsidRPr="0089599C">
        <w:rPr>
          <w:b/>
        </w:rPr>
        <w:t>Сергей</w:t>
      </w:r>
      <w:r w:rsidRPr="0089599C">
        <w:rPr>
          <w:b/>
        </w:rPr>
        <w:t xml:space="preserve"> </w:t>
      </w:r>
      <w:r w:rsidR="00E34A21" w:rsidRPr="0089599C">
        <w:rPr>
          <w:b/>
        </w:rPr>
        <w:t>Беляков</w:t>
      </w:r>
      <w:r w:rsidR="00E34A21" w:rsidRPr="0089599C">
        <w:t>.</w:t>
      </w:r>
    </w:p>
    <w:p w14:paraId="592EB639" w14:textId="77777777" w:rsidR="00E34A21" w:rsidRPr="0089599C" w:rsidRDefault="00E34A21" w:rsidP="00E34A21">
      <w:r w:rsidRPr="0089599C">
        <w:t>В</w:t>
      </w:r>
      <w:r w:rsidR="0089599C" w:rsidRPr="0089599C">
        <w:t xml:space="preserve"> </w:t>
      </w:r>
      <w:r w:rsidRPr="0089599C">
        <w:t>середине</w:t>
      </w:r>
      <w:r w:rsidR="0089599C" w:rsidRPr="0089599C">
        <w:t xml:space="preserve"> </w:t>
      </w:r>
      <w:r w:rsidRPr="0089599C">
        <w:t>мая</w:t>
      </w:r>
      <w:r w:rsidR="0089599C" w:rsidRPr="0089599C">
        <w:t xml:space="preserve"> </w:t>
      </w:r>
      <w:r w:rsidRPr="0089599C">
        <w:t>началась</w:t>
      </w:r>
      <w:r w:rsidR="0089599C" w:rsidRPr="0089599C">
        <w:t xml:space="preserve"> </w:t>
      </w:r>
      <w:r w:rsidRPr="0089599C">
        <w:t>масштабная</w:t>
      </w:r>
      <w:r w:rsidR="0089599C" w:rsidRPr="0089599C">
        <w:t xml:space="preserve"> </w:t>
      </w:r>
      <w:r w:rsidRPr="0089599C">
        <w:t>информационная</w:t>
      </w:r>
      <w:r w:rsidR="0089599C" w:rsidRPr="0089599C">
        <w:t xml:space="preserve"> </w:t>
      </w:r>
      <w:r w:rsidRPr="0089599C">
        <w:t>кампания</w:t>
      </w:r>
      <w:r w:rsidR="0089599C" w:rsidRPr="0089599C">
        <w:t xml:space="preserve"> </w:t>
      </w:r>
      <w:r w:rsidRPr="0089599C">
        <w:t>по</w:t>
      </w:r>
      <w:r w:rsidR="0089599C" w:rsidRPr="0089599C">
        <w:t xml:space="preserve"> </w:t>
      </w:r>
      <w:r w:rsidRPr="0089599C">
        <w:t>поддержке</w:t>
      </w:r>
      <w:r w:rsidR="0089599C" w:rsidRPr="0089599C">
        <w:t xml:space="preserve"> </w:t>
      </w:r>
      <w:r w:rsidRPr="0089599C">
        <w:t>ПДС.</w:t>
      </w:r>
      <w:r w:rsidR="0089599C" w:rsidRPr="0089599C">
        <w:t xml:space="preserve"> </w:t>
      </w:r>
      <w:r w:rsidRPr="0089599C">
        <w:t>Авторы</w:t>
      </w:r>
      <w:r w:rsidR="0089599C" w:rsidRPr="0089599C">
        <w:t xml:space="preserve"> </w:t>
      </w:r>
      <w:r w:rsidRPr="0089599C">
        <w:t>Программы</w:t>
      </w:r>
      <w:r w:rsidR="0089599C" w:rsidRPr="0089599C">
        <w:t xml:space="preserve"> </w:t>
      </w:r>
      <w:r w:rsidR="007F01F9">
        <w:t>-</w:t>
      </w:r>
      <w:r w:rsidR="0089599C" w:rsidRPr="0089599C">
        <w:t xml:space="preserve"> </w:t>
      </w:r>
      <w:r w:rsidRPr="0089599C">
        <w:t>представители</w:t>
      </w:r>
      <w:r w:rsidR="0089599C" w:rsidRPr="0089599C">
        <w:t xml:space="preserve"> </w:t>
      </w:r>
      <w:r w:rsidRPr="0089599C">
        <w:t>Минфина,</w:t>
      </w:r>
      <w:r w:rsidR="0089599C" w:rsidRPr="0089599C">
        <w:t xml:space="preserve"> </w:t>
      </w:r>
      <w:r w:rsidRPr="0089599C">
        <w:t>ЦБ</w:t>
      </w:r>
      <w:r w:rsidR="0089599C" w:rsidRPr="0089599C">
        <w:t xml:space="preserve"> </w:t>
      </w:r>
      <w:r w:rsidRPr="0089599C">
        <w:t>и</w:t>
      </w:r>
      <w:r w:rsidR="0089599C" w:rsidRPr="0089599C">
        <w:t xml:space="preserve"> </w:t>
      </w:r>
      <w:r w:rsidRPr="0089599C">
        <w:rPr>
          <w:b/>
        </w:rPr>
        <w:t>НАПФ</w:t>
      </w:r>
      <w:r w:rsidR="0089599C" w:rsidRPr="0089599C">
        <w:t xml:space="preserve"> </w:t>
      </w:r>
      <w:r w:rsidRPr="0089599C">
        <w:t>посещают</w:t>
      </w:r>
      <w:r w:rsidR="0089599C" w:rsidRPr="0089599C">
        <w:t xml:space="preserve"> </w:t>
      </w:r>
      <w:r w:rsidRPr="0089599C">
        <w:t>субъекты</w:t>
      </w:r>
      <w:r w:rsidR="0089599C" w:rsidRPr="0089599C">
        <w:t xml:space="preserve"> </w:t>
      </w:r>
      <w:r w:rsidRPr="0089599C">
        <w:t>РФ,</w:t>
      </w:r>
      <w:r w:rsidR="0089599C" w:rsidRPr="0089599C">
        <w:t xml:space="preserve"> </w:t>
      </w:r>
      <w:r w:rsidRPr="0089599C">
        <w:t>чтобы</w:t>
      </w:r>
      <w:r w:rsidR="0089599C" w:rsidRPr="0089599C">
        <w:t xml:space="preserve"> </w:t>
      </w:r>
      <w:r w:rsidRPr="0089599C">
        <w:t>рассказать</w:t>
      </w:r>
      <w:r w:rsidR="0089599C" w:rsidRPr="0089599C">
        <w:t xml:space="preserve"> </w:t>
      </w:r>
      <w:r w:rsidRPr="0089599C">
        <w:t>жителям</w:t>
      </w:r>
      <w:r w:rsidR="0089599C" w:rsidRPr="0089599C">
        <w:t xml:space="preserve"> </w:t>
      </w:r>
      <w:r w:rsidRPr="0089599C">
        <w:t>страны</w:t>
      </w:r>
      <w:r w:rsidR="0089599C" w:rsidRPr="0089599C">
        <w:t xml:space="preserve"> </w:t>
      </w:r>
      <w:r w:rsidRPr="0089599C">
        <w:t>о</w:t>
      </w:r>
      <w:r w:rsidR="0089599C" w:rsidRPr="0089599C">
        <w:t xml:space="preserve"> </w:t>
      </w:r>
      <w:r w:rsidRPr="0089599C">
        <w:t>преимуществах</w:t>
      </w:r>
      <w:r w:rsidR="0089599C" w:rsidRPr="0089599C">
        <w:t xml:space="preserve"> </w:t>
      </w:r>
      <w:r w:rsidRPr="0089599C">
        <w:t>нового</w:t>
      </w:r>
      <w:r w:rsidR="0089599C" w:rsidRPr="0089599C">
        <w:t xml:space="preserve"> </w:t>
      </w:r>
      <w:r w:rsidRPr="0089599C">
        <w:t>финансового</w:t>
      </w:r>
      <w:r w:rsidR="0089599C" w:rsidRPr="0089599C">
        <w:t xml:space="preserve"> </w:t>
      </w:r>
      <w:r w:rsidRPr="0089599C">
        <w:t>инструмента.</w:t>
      </w:r>
      <w:r w:rsidR="0089599C" w:rsidRPr="0089599C">
        <w:t xml:space="preserve"> </w:t>
      </w:r>
      <w:r w:rsidRPr="0089599C">
        <w:t>Лекции</w:t>
      </w:r>
      <w:r w:rsidR="0089599C" w:rsidRPr="0089599C">
        <w:t xml:space="preserve"> </w:t>
      </w:r>
      <w:r w:rsidRPr="0089599C">
        <w:t>и</w:t>
      </w:r>
      <w:r w:rsidR="0089599C" w:rsidRPr="0089599C">
        <w:t xml:space="preserve"> </w:t>
      </w:r>
      <w:r w:rsidRPr="0089599C">
        <w:t>круглые</w:t>
      </w:r>
      <w:r w:rsidR="0089599C" w:rsidRPr="0089599C">
        <w:t xml:space="preserve"> </w:t>
      </w:r>
      <w:r w:rsidRPr="0089599C">
        <w:t>столы</w:t>
      </w:r>
      <w:r w:rsidR="0089599C" w:rsidRPr="0089599C">
        <w:t xml:space="preserve"> </w:t>
      </w:r>
      <w:r w:rsidRPr="0089599C">
        <w:t>уже</w:t>
      </w:r>
      <w:r w:rsidR="0089599C" w:rsidRPr="0089599C">
        <w:t xml:space="preserve"> </w:t>
      </w:r>
      <w:r w:rsidRPr="0089599C">
        <w:t>прошли</w:t>
      </w:r>
      <w:r w:rsidR="0089599C" w:rsidRPr="0089599C">
        <w:t xml:space="preserve"> </w:t>
      </w:r>
      <w:r w:rsidRPr="0089599C">
        <w:t>в</w:t>
      </w:r>
      <w:r w:rsidR="0089599C" w:rsidRPr="0089599C">
        <w:t xml:space="preserve"> </w:t>
      </w:r>
      <w:r w:rsidRPr="0089599C">
        <w:t>Волгограде,</w:t>
      </w:r>
      <w:r w:rsidR="0089599C" w:rsidRPr="0089599C">
        <w:t xml:space="preserve"> </w:t>
      </w:r>
      <w:r w:rsidRPr="0089599C">
        <w:t>Петербурге,</w:t>
      </w:r>
      <w:r w:rsidR="0089599C" w:rsidRPr="0089599C">
        <w:t xml:space="preserve"> </w:t>
      </w:r>
      <w:r w:rsidRPr="0089599C">
        <w:t>Рязани</w:t>
      </w:r>
      <w:r w:rsidR="0089599C" w:rsidRPr="0089599C">
        <w:t xml:space="preserve"> </w:t>
      </w:r>
      <w:r w:rsidRPr="0089599C">
        <w:t>и</w:t>
      </w:r>
      <w:r w:rsidR="0089599C" w:rsidRPr="0089599C">
        <w:t xml:space="preserve"> </w:t>
      </w:r>
      <w:r w:rsidRPr="0089599C">
        <w:t>Чебоксарах,</w:t>
      </w:r>
      <w:r w:rsidR="0089599C" w:rsidRPr="0089599C">
        <w:t xml:space="preserve"> </w:t>
      </w:r>
      <w:r w:rsidRPr="0089599C">
        <w:t>а</w:t>
      </w:r>
      <w:r w:rsidR="0089599C" w:rsidRPr="0089599C">
        <w:t xml:space="preserve"> </w:t>
      </w:r>
      <w:r w:rsidRPr="0089599C">
        <w:t>скоро</w:t>
      </w:r>
      <w:r w:rsidR="0089599C" w:rsidRPr="0089599C">
        <w:t xml:space="preserve"> «</w:t>
      </w:r>
      <w:r w:rsidRPr="0089599C">
        <w:t>десант</w:t>
      </w:r>
      <w:r w:rsidR="0089599C" w:rsidRPr="0089599C">
        <w:t xml:space="preserve"> </w:t>
      </w:r>
      <w:r w:rsidRPr="0089599C">
        <w:t>ПДС</w:t>
      </w:r>
      <w:r w:rsidR="0089599C" w:rsidRPr="0089599C">
        <w:t xml:space="preserve">» </w:t>
      </w:r>
      <w:r w:rsidRPr="0089599C">
        <w:t>высадится</w:t>
      </w:r>
      <w:r w:rsidR="0089599C" w:rsidRPr="0089599C">
        <w:t xml:space="preserve"> </w:t>
      </w:r>
      <w:r w:rsidRPr="0089599C">
        <w:t>в</w:t>
      </w:r>
      <w:r w:rsidR="0089599C" w:rsidRPr="0089599C">
        <w:t xml:space="preserve"> </w:t>
      </w:r>
      <w:r w:rsidRPr="0089599C">
        <w:t>Туле,</w:t>
      </w:r>
      <w:r w:rsidR="0089599C" w:rsidRPr="0089599C">
        <w:t xml:space="preserve"> </w:t>
      </w:r>
      <w:r w:rsidRPr="0089599C">
        <w:t>Калуге,</w:t>
      </w:r>
      <w:r w:rsidR="0089599C" w:rsidRPr="0089599C">
        <w:t xml:space="preserve"> </w:t>
      </w:r>
      <w:r w:rsidRPr="0089599C">
        <w:t>Твери,</w:t>
      </w:r>
      <w:r w:rsidR="0089599C" w:rsidRPr="0089599C">
        <w:t xml:space="preserve"> </w:t>
      </w:r>
      <w:r w:rsidRPr="0089599C">
        <w:t>Хабаровске</w:t>
      </w:r>
      <w:r w:rsidR="0089599C" w:rsidRPr="0089599C">
        <w:t xml:space="preserve"> </w:t>
      </w:r>
      <w:r w:rsidRPr="0089599C">
        <w:t>и</w:t>
      </w:r>
      <w:r w:rsidR="0089599C" w:rsidRPr="0089599C">
        <w:t xml:space="preserve"> </w:t>
      </w:r>
      <w:r w:rsidRPr="0089599C">
        <w:t>других</w:t>
      </w:r>
      <w:r w:rsidR="0089599C" w:rsidRPr="0089599C">
        <w:t xml:space="preserve"> </w:t>
      </w:r>
      <w:r w:rsidRPr="0089599C">
        <w:t>крупных</w:t>
      </w:r>
      <w:r w:rsidR="0089599C" w:rsidRPr="0089599C">
        <w:t xml:space="preserve"> </w:t>
      </w:r>
      <w:r w:rsidRPr="0089599C">
        <w:t>городах</w:t>
      </w:r>
      <w:r w:rsidR="0089599C" w:rsidRPr="0089599C">
        <w:t xml:space="preserve"> </w:t>
      </w:r>
      <w:r w:rsidRPr="0089599C">
        <w:t>России.</w:t>
      </w:r>
      <w:r w:rsidR="0089599C" w:rsidRPr="0089599C">
        <w:t xml:space="preserve"> </w:t>
      </w:r>
      <w:r w:rsidRPr="0089599C">
        <w:t>Разработчики</w:t>
      </w:r>
      <w:r w:rsidR="0089599C" w:rsidRPr="0089599C">
        <w:t xml:space="preserve"> </w:t>
      </w:r>
      <w:r w:rsidRPr="0089599C">
        <w:t>ПДС</w:t>
      </w:r>
      <w:r w:rsidR="0089599C" w:rsidRPr="0089599C">
        <w:t xml:space="preserve"> </w:t>
      </w:r>
      <w:r w:rsidRPr="0089599C">
        <w:t>принимают</w:t>
      </w:r>
      <w:r w:rsidR="0089599C" w:rsidRPr="0089599C">
        <w:t xml:space="preserve"> </w:t>
      </w:r>
      <w:r w:rsidRPr="0089599C">
        <w:t>активное</w:t>
      </w:r>
      <w:r w:rsidR="0089599C" w:rsidRPr="0089599C">
        <w:t xml:space="preserve"> </w:t>
      </w:r>
      <w:r w:rsidRPr="0089599C">
        <w:t>участие</w:t>
      </w:r>
      <w:r w:rsidR="0089599C" w:rsidRPr="0089599C">
        <w:t xml:space="preserve"> </w:t>
      </w:r>
      <w:r w:rsidRPr="0089599C">
        <w:t>и</w:t>
      </w:r>
      <w:r w:rsidR="0089599C" w:rsidRPr="0089599C">
        <w:t xml:space="preserve"> </w:t>
      </w:r>
      <w:r w:rsidRPr="0089599C">
        <w:t>в</w:t>
      </w:r>
      <w:r w:rsidR="0089599C" w:rsidRPr="0089599C">
        <w:t xml:space="preserve"> </w:t>
      </w:r>
      <w:r w:rsidRPr="0089599C">
        <w:t>профильных</w:t>
      </w:r>
      <w:r w:rsidR="0089599C" w:rsidRPr="0089599C">
        <w:t xml:space="preserve"> </w:t>
      </w:r>
      <w:r w:rsidRPr="0089599C">
        <w:t>финансовых</w:t>
      </w:r>
      <w:r w:rsidR="0089599C" w:rsidRPr="0089599C">
        <w:t xml:space="preserve"> </w:t>
      </w:r>
      <w:r w:rsidRPr="0089599C">
        <w:t>мероприятиях,</w:t>
      </w:r>
      <w:r w:rsidR="0089599C" w:rsidRPr="0089599C">
        <w:t xml:space="preserve"> </w:t>
      </w:r>
      <w:r w:rsidRPr="0089599C">
        <w:t>где</w:t>
      </w:r>
      <w:r w:rsidR="0089599C" w:rsidRPr="0089599C">
        <w:t xml:space="preserve"> </w:t>
      </w:r>
      <w:r w:rsidRPr="0089599C">
        <w:t>обсуждают</w:t>
      </w:r>
      <w:r w:rsidR="0089599C" w:rsidRPr="0089599C">
        <w:t xml:space="preserve"> </w:t>
      </w:r>
      <w:r w:rsidRPr="0089599C">
        <w:t>актуальные</w:t>
      </w:r>
      <w:r w:rsidR="0089599C" w:rsidRPr="0089599C">
        <w:t xml:space="preserve"> </w:t>
      </w:r>
      <w:r w:rsidRPr="0089599C">
        <w:t>вопросы</w:t>
      </w:r>
      <w:r w:rsidR="0089599C" w:rsidRPr="0089599C">
        <w:t xml:space="preserve"> </w:t>
      </w:r>
      <w:r w:rsidRPr="0089599C">
        <w:t>с</w:t>
      </w:r>
      <w:r w:rsidR="0089599C" w:rsidRPr="0089599C">
        <w:t xml:space="preserve"> </w:t>
      </w:r>
      <w:r w:rsidRPr="0089599C">
        <w:t>профессиональным</w:t>
      </w:r>
      <w:r w:rsidR="0089599C" w:rsidRPr="0089599C">
        <w:t xml:space="preserve"> </w:t>
      </w:r>
      <w:r w:rsidRPr="0089599C">
        <w:t>сообществом.</w:t>
      </w:r>
      <w:r w:rsidR="0089599C" w:rsidRPr="0089599C">
        <w:t xml:space="preserve"> </w:t>
      </w:r>
      <w:r w:rsidRPr="0089599C">
        <w:t>Так</w:t>
      </w:r>
      <w:r w:rsidR="0089599C" w:rsidRPr="0089599C">
        <w:t xml:space="preserve"> </w:t>
      </w:r>
      <w:r w:rsidRPr="0089599C">
        <w:t>в</w:t>
      </w:r>
      <w:r w:rsidR="0089599C" w:rsidRPr="0089599C">
        <w:t xml:space="preserve"> </w:t>
      </w:r>
      <w:r w:rsidRPr="0089599C">
        <w:t>недавнем</w:t>
      </w:r>
      <w:r w:rsidR="0089599C" w:rsidRPr="0089599C">
        <w:t xml:space="preserve"> </w:t>
      </w:r>
      <w:r w:rsidRPr="0089599C">
        <w:t>Всероссийском</w:t>
      </w:r>
      <w:r w:rsidR="0089599C" w:rsidRPr="0089599C">
        <w:t xml:space="preserve"> </w:t>
      </w:r>
      <w:r w:rsidRPr="0089599C">
        <w:t>инвестиционном</w:t>
      </w:r>
      <w:r w:rsidR="0089599C" w:rsidRPr="0089599C">
        <w:t xml:space="preserve"> </w:t>
      </w:r>
      <w:r w:rsidRPr="0089599C">
        <w:t>сабантуе</w:t>
      </w:r>
      <w:r w:rsidR="0089599C" w:rsidRPr="0089599C">
        <w:t xml:space="preserve"> </w:t>
      </w:r>
      <w:r w:rsidRPr="0089599C">
        <w:t>принял</w:t>
      </w:r>
      <w:r w:rsidR="0089599C" w:rsidRPr="0089599C">
        <w:t xml:space="preserve"> </w:t>
      </w:r>
      <w:r w:rsidRPr="0089599C">
        <w:t>участие</w:t>
      </w:r>
      <w:r w:rsidR="0089599C" w:rsidRPr="0089599C">
        <w:t xml:space="preserve"> </w:t>
      </w:r>
      <w:r w:rsidRPr="0089599C">
        <w:t>вице-президент</w:t>
      </w:r>
      <w:r w:rsidR="0089599C" w:rsidRPr="0089599C">
        <w:t xml:space="preserve"> </w:t>
      </w:r>
      <w:r w:rsidRPr="0089599C">
        <w:rPr>
          <w:b/>
        </w:rPr>
        <w:t>НАПФ</w:t>
      </w:r>
      <w:r w:rsidR="0089599C" w:rsidRPr="0089599C">
        <w:t xml:space="preserve"> </w:t>
      </w:r>
      <w:r w:rsidRPr="0089599C">
        <w:rPr>
          <w:b/>
        </w:rPr>
        <w:t>Алексей</w:t>
      </w:r>
      <w:r w:rsidR="0089599C" w:rsidRPr="0089599C">
        <w:rPr>
          <w:b/>
        </w:rPr>
        <w:t xml:space="preserve"> </w:t>
      </w:r>
      <w:r w:rsidRPr="0089599C">
        <w:rPr>
          <w:b/>
        </w:rPr>
        <w:t>Денисов</w:t>
      </w:r>
      <w:r w:rsidRPr="0089599C">
        <w:t>,</w:t>
      </w:r>
      <w:r w:rsidR="0089599C" w:rsidRPr="0089599C">
        <w:t xml:space="preserve"> </w:t>
      </w:r>
      <w:r w:rsidRPr="0089599C">
        <w:t>который</w:t>
      </w:r>
      <w:r w:rsidR="0089599C" w:rsidRPr="0089599C">
        <w:t xml:space="preserve"> </w:t>
      </w:r>
      <w:r w:rsidRPr="0089599C">
        <w:t>выразил</w:t>
      </w:r>
      <w:r w:rsidR="0089599C" w:rsidRPr="0089599C">
        <w:t xml:space="preserve"> </w:t>
      </w:r>
      <w:r w:rsidRPr="0089599C">
        <w:t>уверенность,</w:t>
      </w:r>
      <w:r w:rsidR="0089599C" w:rsidRPr="0089599C">
        <w:t xml:space="preserve"> </w:t>
      </w:r>
      <w:r w:rsidRPr="0089599C">
        <w:t>что</w:t>
      </w:r>
      <w:r w:rsidR="0089599C" w:rsidRPr="0089599C">
        <w:t xml:space="preserve"> </w:t>
      </w:r>
      <w:r w:rsidRPr="0089599C">
        <w:t>именно</w:t>
      </w:r>
      <w:r w:rsidR="0089599C" w:rsidRPr="0089599C">
        <w:t xml:space="preserve"> </w:t>
      </w:r>
      <w:r w:rsidRPr="0089599C">
        <w:t>ПДС</w:t>
      </w:r>
      <w:r w:rsidR="0089599C" w:rsidRPr="0089599C">
        <w:t xml:space="preserve"> </w:t>
      </w:r>
      <w:r w:rsidRPr="0089599C">
        <w:t>может</w:t>
      </w:r>
      <w:r w:rsidR="0089599C" w:rsidRPr="0089599C">
        <w:t xml:space="preserve"> </w:t>
      </w:r>
      <w:r w:rsidRPr="0089599C">
        <w:t>стать</w:t>
      </w:r>
      <w:r w:rsidR="0089599C" w:rsidRPr="0089599C">
        <w:t xml:space="preserve"> </w:t>
      </w:r>
      <w:r w:rsidRPr="0089599C">
        <w:t>решением</w:t>
      </w:r>
      <w:r w:rsidR="0089599C" w:rsidRPr="0089599C">
        <w:t xml:space="preserve"> </w:t>
      </w:r>
      <w:r w:rsidRPr="0089599C">
        <w:t>проблемы</w:t>
      </w:r>
      <w:r w:rsidR="0089599C" w:rsidRPr="0089599C">
        <w:t xml:space="preserve"> </w:t>
      </w:r>
      <w:r w:rsidRPr="0089599C">
        <w:t>отсутствия</w:t>
      </w:r>
      <w:r w:rsidR="0089599C" w:rsidRPr="0089599C">
        <w:t xml:space="preserve"> </w:t>
      </w:r>
      <w:r w:rsidRPr="0089599C">
        <w:t>у</w:t>
      </w:r>
      <w:r w:rsidR="0089599C" w:rsidRPr="0089599C">
        <w:t xml:space="preserve"> </w:t>
      </w:r>
      <w:r w:rsidRPr="0089599C">
        <w:t>россиян</w:t>
      </w:r>
      <w:r w:rsidR="0089599C" w:rsidRPr="0089599C">
        <w:t xml:space="preserve"> </w:t>
      </w:r>
      <w:r w:rsidRPr="0089599C">
        <w:t>культуры</w:t>
      </w:r>
      <w:r w:rsidR="0089599C" w:rsidRPr="0089599C">
        <w:t xml:space="preserve"> </w:t>
      </w:r>
      <w:r w:rsidRPr="0089599C">
        <w:t>долгосрочных</w:t>
      </w:r>
      <w:r w:rsidR="0089599C" w:rsidRPr="0089599C">
        <w:t xml:space="preserve"> </w:t>
      </w:r>
      <w:r w:rsidRPr="0089599C">
        <w:t>сбережений.</w:t>
      </w:r>
    </w:p>
    <w:p w14:paraId="70119A85" w14:textId="77777777" w:rsidR="00E34A21" w:rsidRPr="0089599C" w:rsidRDefault="00000000" w:rsidP="00E34A21">
      <w:hyperlink r:id="rId16" w:history="1">
        <w:r w:rsidR="00E34A21" w:rsidRPr="0089599C">
          <w:rPr>
            <w:rStyle w:val="a3"/>
          </w:rPr>
          <w:t>http://www.russia-on.ru/187467</w:t>
        </w:r>
      </w:hyperlink>
      <w:r w:rsidR="0089599C" w:rsidRPr="0089599C">
        <w:t xml:space="preserve"> </w:t>
      </w:r>
    </w:p>
    <w:p w14:paraId="6E61DD25" w14:textId="77777777" w:rsidR="00142A59" w:rsidRPr="0089599C" w:rsidRDefault="00142A59" w:rsidP="00142A59">
      <w:pPr>
        <w:pStyle w:val="2"/>
      </w:pPr>
      <w:bookmarkStart w:id="47" w:name="_Toc171317252"/>
      <w:r w:rsidRPr="0089599C">
        <w:t>Россия-Онлайн,</w:t>
      </w:r>
      <w:r w:rsidR="0089599C" w:rsidRPr="0089599C">
        <w:t xml:space="preserve"> </w:t>
      </w:r>
      <w:r w:rsidRPr="0089599C">
        <w:t>07.07.2024,</w:t>
      </w:r>
      <w:r w:rsidR="0089599C" w:rsidRPr="0089599C">
        <w:t xml:space="preserve"> </w:t>
      </w:r>
      <w:r w:rsidRPr="0089599C">
        <w:t>Представители</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 xml:space="preserve"> </w:t>
      </w:r>
      <w:r w:rsidRPr="0089599C">
        <w:t>обсудили</w:t>
      </w:r>
      <w:r w:rsidR="0089599C" w:rsidRPr="0089599C">
        <w:t xml:space="preserve"> </w:t>
      </w:r>
      <w:r w:rsidRPr="0089599C">
        <w:t>систему</w:t>
      </w:r>
      <w:r w:rsidR="0089599C" w:rsidRPr="0089599C">
        <w:t xml:space="preserve"> </w:t>
      </w:r>
      <w:r w:rsidRPr="0089599C">
        <w:t>софинансирования</w:t>
      </w:r>
      <w:r w:rsidR="0089599C" w:rsidRPr="0089599C">
        <w:t xml:space="preserve"> </w:t>
      </w:r>
      <w:r w:rsidRPr="0089599C">
        <w:t>по</w:t>
      </w:r>
      <w:r w:rsidR="0089599C" w:rsidRPr="0089599C">
        <w:t xml:space="preserve"> </w:t>
      </w:r>
      <w:r w:rsidRPr="0089599C">
        <w:t>ПДС</w:t>
      </w:r>
      <w:bookmarkEnd w:id="47"/>
    </w:p>
    <w:p w14:paraId="3B6DC5F5" w14:textId="77777777" w:rsidR="00142A59" w:rsidRPr="0089599C" w:rsidRDefault="00142A59" w:rsidP="007F01F9">
      <w:pPr>
        <w:pStyle w:val="3"/>
      </w:pPr>
      <w:bookmarkStart w:id="48" w:name="_Toc171317253"/>
      <w:r w:rsidRPr="0089599C">
        <w:t>В</w:t>
      </w:r>
      <w:r w:rsidR="0089599C" w:rsidRPr="0089599C">
        <w:t xml:space="preserve"> </w:t>
      </w:r>
      <w:r w:rsidRPr="0089599C">
        <w:t>Национальном</w:t>
      </w:r>
      <w:r w:rsidR="0089599C" w:rsidRPr="0089599C">
        <w:t xml:space="preserve"> </w:t>
      </w:r>
      <w:r w:rsidRPr="0089599C">
        <w:t>расчетном</w:t>
      </w:r>
      <w:r w:rsidR="0089599C" w:rsidRPr="0089599C">
        <w:t xml:space="preserve"> </w:t>
      </w:r>
      <w:r w:rsidRPr="0089599C">
        <w:t>депозитарии</w:t>
      </w:r>
      <w:r w:rsidR="0089599C" w:rsidRPr="0089599C">
        <w:t xml:space="preserve"> </w:t>
      </w:r>
      <w:r w:rsidRPr="0089599C">
        <w:t>прошел</w:t>
      </w:r>
      <w:r w:rsidR="0089599C" w:rsidRPr="0089599C">
        <w:t xml:space="preserve"> </w:t>
      </w:r>
      <w:r w:rsidRPr="0089599C">
        <w:t>круглый</w:t>
      </w:r>
      <w:r w:rsidR="0089599C" w:rsidRPr="0089599C">
        <w:t xml:space="preserve"> </w:t>
      </w:r>
      <w:r w:rsidRPr="0089599C">
        <w:t>стол</w:t>
      </w:r>
      <w:r w:rsidR="0089599C" w:rsidRPr="0089599C">
        <w:t xml:space="preserve"> </w:t>
      </w:r>
      <w:r w:rsidRPr="0089599C">
        <w:t>на</w:t>
      </w:r>
      <w:r w:rsidR="0089599C" w:rsidRPr="0089599C">
        <w:t xml:space="preserve"> </w:t>
      </w:r>
      <w:r w:rsidRPr="0089599C">
        <w:t>тему:</w:t>
      </w:r>
      <w:r w:rsidR="0089599C" w:rsidRPr="0089599C">
        <w:t xml:space="preserve"> «</w:t>
      </w:r>
      <w:r w:rsidRPr="0089599C">
        <w:t>Возможности</w:t>
      </w:r>
      <w:r w:rsidR="0089599C" w:rsidRPr="0089599C">
        <w:t xml:space="preserve"> </w:t>
      </w:r>
      <w:r w:rsidRPr="0089599C">
        <w:t>и</w:t>
      </w:r>
      <w:r w:rsidR="0089599C" w:rsidRPr="0089599C">
        <w:t xml:space="preserve"> </w:t>
      </w:r>
      <w:r w:rsidRPr="0089599C">
        <w:t>практика</w:t>
      </w:r>
      <w:r w:rsidR="0089599C" w:rsidRPr="0089599C">
        <w:t xml:space="preserve"> </w:t>
      </w:r>
      <w:r w:rsidRPr="0089599C">
        <w:t>НРД</w:t>
      </w:r>
      <w:r w:rsidR="0089599C" w:rsidRPr="0089599C">
        <w:t xml:space="preserve"> </w:t>
      </w:r>
      <w:r w:rsidRPr="0089599C">
        <w:t>для</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w:t>
      </w:r>
      <w:r w:rsidRPr="0089599C">
        <w:t>.</w:t>
      </w:r>
      <w:r w:rsidR="0089599C" w:rsidRPr="0089599C">
        <w:t xml:space="preserve"> </w:t>
      </w:r>
      <w:r w:rsidRPr="0089599C">
        <w:t>Открыли</w:t>
      </w:r>
      <w:r w:rsidR="0089599C" w:rsidRPr="0089599C">
        <w:t xml:space="preserve"> </w:t>
      </w:r>
      <w:r w:rsidRPr="0089599C">
        <w:t>его</w:t>
      </w:r>
      <w:r w:rsidR="0089599C" w:rsidRPr="0089599C">
        <w:t xml:space="preserve"> </w:t>
      </w:r>
      <w:r w:rsidRPr="0089599C">
        <w:t>работу</w:t>
      </w:r>
      <w:r w:rsidR="0089599C" w:rsidRPr="0089599C">
        <w:t xml:space="preserve"> </w:t>
      </w:r>
      <w:r w:rsidRPr="0089599C">
        <w:t>председатель</w:t>
      </w:r>
      <w:r w:rsidR="0089599C" w:rsidRPr="0089599C">
        <w:t xml:space="preserve"> </w:t>
      </w:r>
      <w:r w:rsidRPr="0089599C">
        <w:t>правления</w:t>
      </w:r>
      <w:r w:rsidR="0089599C" w:rsidRPr="0089599C">
        <w:t xml:space="preserve"> </w:t>
      </w:r>
      <w:r w:rsidRPr="0089599C">
        <w:t>НРД</w:t>
      </w:r>
      <w:r w:rsidR="0089599C" w:rsidRPr="0089599C">
        <w:t xml:space="preserve"> </w:t>
      </w:r>
      <w:r w:rsidRPr="0089599C">
        <w:t>Виктор</w:t>
      </w:r>
      <w:r w:rsidR="0089599C" w:rsidRPr="0089599C">
        <w:t xml:space="preserve"> </w:t>
      </w:r>
      <w:r w:rsidRPr="0089599C">
        <w:t>Жидков</w:t>
      </w:r>
      <w:r w:rsidR="0089599C" w:rsidRPr="0089599C">
        <w:t xml:space="preserve"> </w:t>
      </w:r>
      <w:r w:rsidRPr="0089599C">
        <w:t>и</w:t>
      </w:r>
      <w:r w:rsidR="0089599C" w:rsidRPr="0089599C">
        <w:t xml:space="preserve"> </w:t>
      </w:r>
      <w:r w:rsidRPr="0089599C">
        <w:t>президент</w:t>
      </w:r>
      <w:r w:rsidR="0089599C" w:rsidRPr="0089599C">
        <w:t xml:space="preserve"> </w:t>
      </w:r>
      <w:r w:rsidRPr="0089599C">
        <w:rPr>
          <w:b/>
        </w:rPr>
        <w:t>Национальной</w:t>
      </w:r>
      <w:r w:rsidR="0089599C" w:rsidRPr="0089599C">
        <w:rPr>
          <w:b/>
        </w:rPr>
        <w:t xml:space="preserve"> </w:t>
      </w:r>
      <w:r w:rsidRPr="0089599C">
        <w:rPr>
          <w:b/>
        </w:rPr>
        <w:t>ассоциации</w:t>
      </w:r>
      <w:r w:rsidR="0089599C" w:rsidRPr="0089599C">
        <w:rPr>
          <w:b/>
        </w:rPr>
        <w:t xml:space="preserve"> </w:t>
      </w:r>
      <w:r w:rsidRPr="0089599C">
        <w:rPr>
          <w:b/>
        </w:rPr>
        <w:t>негосударственных</w:t>
      </w:r>
      <w:r w:rsidR="0089599C" w:rsidRPr="0089599C">
        <w:rPr>
          <w:b/>
        </w:rPr>
        <w:t xml:space="preserve"> </w:t>
      </w:r>
      <w:r w:rsidRPr="0089599C">
        <w:rPr>
          <w:b/>
        </w:rPr>
        <w:t>пенсионных</w:t>
      </w:r>
      <w:r w:rsidR="0089599C" w:rsidRPr="0089599C">
        <w:rPr>
          <w:b/>
        </w:rPr>
        <w:t xml:space="preserve"> </w:t>
      </w:r>
      <w:r w:rsidRPr="0089599C">
        <w:rPr>
          <w:b/>
        </w:rPr>
        <w:t>фондов</w:t>
      </w:r>
      <w:r w:rsidR="0089599C" w:rsidRPr="0089599C">
        <w:t xml:space="preserve"> </w:t>
      </w:r>
      <w:r w:rsidRPr="0089599C">
        <w:rPr>
          <w:b/>
        </w:rPr>
        <w:t>Сергей</w:t>
      </w:r>
      <w:r w:rsidR="0089599C" w:rsidRPr="0089599C">
        <w:rPr>
          <w:b/>
        </w:rPr>
        <w:t xml:space="preserve"> </w:t>
      </w:r>
      <w:r w:rsidRPr="0089599C">
        <w:rPr>
          <w:b/>
        </w:rPr>
        <w:t>Беляков</w:t>
      </w:r>
      <w:r w:rsidRPr="0089599C">
        <w:t>.</w:t>
      </w:r>
      <w:r w:rsidR="0089599C" w:rsidRPr="0089599C">
        <w:t xml:space="preserve"> </w:t>
      </w:r>
      <w:r w:rsidRPr="0089599C">
        <w:t>В</w:t>
      </w:r>
      <w:r w:rsidR="0089599C" w:rsidRPr="0089599C">
        <w:t xml:space="preserve"> </w:t>
      </w:r>
      <w:r w:rsidRPr="0089599C">
        <w:t>дискуссии</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представители</w:t>
      </w:r>
      <w:r w:rsidR="0089599C" w:rsidRPr="0089599C">
        <w:t xml:space="preserve"> </w:t>
      </w:r>
      <w:r w:rsidRPr="0089599C">
        <w:t>НПФ</w:t>
      </w:r>
      <w:r w:rsidR="0089599C" w:rsidRPr="0089599C">
        <w:t xml:space="preserve"> </w:t>
      </w:r>
      <w:r w:rsidRPr="0089599C">
        <w:t>и</w:t>
      </w:r>
      <w:r w:rsidR="0089599C" w:rsidRPr="0089599C">
        <w:t xml:space="preserve"> </w:t>
      </w:r>
      <w:r w:rsidRPr="0089599C">
        <w:t>руководители</w:t>
      </w:r>
      <w:r w:rsidR="0089599C" w:rsidRPr="0089599C">
        <w:t xml:space="preserve"> </w:t>
      </w:r>
      <w:r w:rsidRPr="0089599C">
        <w:t>подразделений</w:t>
      </w:r>
      <w:r w:rsidR="0089599C" w:rsidRPr="0089599C">
        <w:t xml:space="preserve"> </w:t>
      </w:r>
      <w:r w:rsidRPr="0089599C">
        <w:t>самого</w:t>
      </w:r>
      <w:r w:rsidR="0089599C" w:rsidRPr="0089599C">
        <w:t xml:space="preserve"> </w:t>
      </w:r>
      <w:r w:rsidRPr="0089599C">
        <w:t>депозитария.</w:t>
      </w:r>
      <w:bookmarkEnd w:id="48"/>
    </w:p>
    <w:p w14:paraId="7D502908" w14:textId="77777777" w:rsidR="00142A59" w:rsidRPr="0089599C" w:rsidRDefault="00142A59" w:rsidP="00142A59">
      <w:r w:rsidRPr="0089599C">
        <w:t>Приветствуя</w:t>
      </w:r>
      <w:r w:rsidR="0089599C" w:rsidRPr="0089599C">
        <w:t xml:space="preserve"> </w:t>
      </w:r>
      <w:r w:rsidRPr="0089599C">
        <w:t>гостей,</w:t>
      </w:r>
      <w:r w:rsidR="0089599C" w:rsidRPr="0089599C">
        <w:t xml:space="preserve"> </w:t>
      </w:r>
      <w:r w:rsidRPr="0089599C">
        <w:t>Виктор</w:t>
      </w:r>
      <w:r w:rsidR="0089599C" w:rsidRPr="0089599C">
        <w:t xml:space="preserve"> </w:t>
      </w:r>
      <w:r w:rsidRPr="0089599C">
        <w:t>Жидков</w:t>
      </w:r>
      <w:r w:rsidR="0089599C" w:rsidRPr="0089599C">
        <w:t xml:space="preserve"> </w:t>
      </w:r>
      <w:r w:rsidRPr="0089599C">
        <w:t>отметил:</w:t>
      </w:r>
      <w:r w:rsidR="0089599C" w:rsidRPr="0089599C">
        <w:t xml:space="preserve"> «</w:t>
      </w:r>
      <w:r w:rsidRPr="0089599C">
        <w:t>мы</w:t>
      </w:r>
      <w:r w:rsidR="0089599C" w:rsidRPr="0089599C">
        <w:t xml:space="preserve"> </w:t>
      </w:r>
      <w:r w:rsidRPr="0089599C">
        <w:t>рады</w:t>
      </w:r>
      <w:r w:rsidR="0089599C" w:rsidRPr="0089599C">
        <w:t xml:space="preserve"> </w:t>
      </w:r>
      <w:r w:rsidRPr="0089599C">
        <w:t>видеть</w:t>
      </w:r>
      <w:r w:rsidR="0089599C" w:rsidRPr="0089599C">
        <w:t xml:space="preserve"> </w:t>
      </w:r>
      <w:r w:rsidRPr="0089599C">
        <w:t>в</w:t>
      </w:r>
      <w:r w:rsidR="0089599C" w:rsidRPr="0089599C">
        <w:t xml:space="preserve"> </w:t>
      </w:r>
      <w:r w:rsidRPr="0089599C">
        <w:t>гостях</w:t>
      </w:r>
      <w:r w:rsidR="0089599C" w:rsidRPr="0089599C">
        <w:t xml:space="preserve"> </w:t>
      </w:r>
      <w:r w:rsidRPr="0089599C">
        <w:t>представителей</w:t>
      </w:r>
      <w:r w:rsidR="0089599C" w:rsidRPr="0089599C">
        <w:t xml:space="preserve"> </w:t>
      </w:r>
      <w:r w:rsidRPr="0089599C">
        <w:t>пенсионных</w:t>
      </w:r>
      <w:r w:rsidR="0089599C" w:rsidRPr="0089599C">
        <w:t xml:space="preserve"> </w:t>
      </w:r>
      <w:r w:rsidRPr="0089599C">
        <w:t>фондов.</w:t>
      </w:r>
      <w:r w:rsidR="0089599C" w:rsidRPr="0089599C">
        <w:t xml:space="preserve"> </w:t>
      </w:r>
      <w:r w:rsidRPr="0089599C">
        <w:t>НРД,</w:t>
      </w:r>
      <w:r w:rsidR="0089599C" w:rsidRPr="0089599C">
        <w:t xml:space="preserve"> </w:t>
      </w:r>
      <w:r w:rsidRPr="0089599C">
        <w:t>помимо</w:t>
      </w:r>
      <w:r w:rsidR="0089599C" w:rsidRPr="0089599C">
        <w:t xml:space="preserve"> </w:t>
      </w:r>
      <w:r w:rsidRPr="0089599C">
        <w:t>своей</w:t>
      </w:r>
      <w:r w:rsidR="0089599C" w:rsidRPr="0089599C">
        <w:t xml:space="preserve"> </w:t>
      </w:r>
      <w:r w:rsidRPr="0089599C">
        <w:t>прямой</w:t>
      </w:r>
      <w:r w:rsidR="0089599C" w:rsidRPr="0089599C">
        <w:t xml:space="preserve"> </w:t>
      </w:r>
      <w:r w:rsidRPr="0089599C">
        <w:t>функции</w:t>
      </w:r>
      <w:r w:rsidR="0089599C" w:rsidRPr="0089599C">
        <w:t xml:space="preserve"> </w:t>
      </w:r>
      <w:r w:rsidRPr="0089599C">
        <w:t>центрального</w:t>
      </w:r>
      <w:r w:rsidR="0089599C" w:rsidRPr="0089599C">
        <w:t xml:space="preserve"> </w:t>
      </w:r>
      <w:r w:rsidRPr="0089599C">
        <w:t>депозитария,</w:t>
      </w:r>
      <w:r w:rsidR="0089599C" w:rsidRPr="0089599C">
        <w:t xml:space="preserve"> </w:t>
      </w:r>
      <w:r w:rsidRPr="0089599C">
        <w:t>имеет</w:t>
      </w:r>
      <w:r w:rsidR="0089599C" w:rsidRPr="0089599C">
        <w:t xml:space="preserve"> </w:t>
      </w:r>
      <w:r w:rsidRPr="0089599C">
        <w:t>уникальное</w:t>
      </w:r>
      <w:r w:rsidR="0089599C" w:rsidRPr="0089599C">
        <w:t xml:space="preserve"> </w:t>
      </w:r>
      <w:r w:rsidRPr="0089599C">
        <w:t>свойство:</w:t>
      </w:r>
      <w:r w:rsidR="0089599C" w:rsidRPr="0089599C">
        <w:t xml:space="preserve"> </w:t>
      </w:r>
      <w:r w:rsidRPr="0089599C">
        <w:t>мы</w:t>
      </w:r>
      <w:r w:rsidR="0089599C" w:rsidRPr="0089599C">
        <w:t xml:space="preserve"> </w:t>
      </w:r>
      <w:r w:rsidRPr="0089599C">
        <w:t>практически</w:t>
      </w:r>
      <w:r w:rsidR="0089599C" w:rsidRPr="0089599C">
        <w:t xml:space="preserve"> </w:t>
      </w:r>
      <w:r w:rsidRPr="0089599C">
        <w:t>с</w:t>
      </w:r>
      <w:r w:rsidR="0089599C" w:rsidRPr="0089599C">
        <w:t xml:space="preserve"> </w:t>
      </w:r>
      <w:r w:rsidRPr="0089599C">
        <w:t>каждым</w:t>
      </w:r>
      <w:r w:rsidR="0089599C" w:rsidRPr="0089599C">
        <w:t xml:space="preserve"> </w:t>
      </w:r>
      <w:r w:rsidRPr="0089599C">
        <w:t>игроком</w:t>
      </w:r>
      <w:r w:rsidR="0089599C" w:rsidRPr="0089599C">
        <w:t xml:space="preserve"> </w:t>
      </w:r>
      <w:r w:rsidRPr="0089599C">
        <w:t>финансового</w:t>
      </w:r>
      <w:r w:rsidR="0089599C" w:rsidRPr="0089599C">
        <w:t xml:space="preserve"> </w:t>
      </w:r>
      <w:r w:rsidRPr="0089599C">
        <w:t>рынка</w:t>
      </w:r>
      <w:r w:rsidR="0089599C" w:rsidRPr="0089599C">
        <w:t xml:space="preserve"> </w:t>
      </w:r>
      <w:r w:rsidRPr="0089599C">
        <w:t>умеем</w:t>
      </w:r>
      <w:r w:rsidR="0089599C" w:rsidRPr="0089599C">
        <w:t xml:space="preserve"> </w:t>
      </w:r>
      <w:r w:rsidRPr="0089599C">
        <w:t>общаться</w:t>
      </w:r>
      <w:r w:rsidR="0089599C" w:rsidRPr="0089599C">
        <w:t xml:space="preserve"> </w:t>
      </w:r>
      <w:r w:rsidRPr="0089599C">
        <w:t>и</w:t>
      </w:r>
      <w:r w:rsidR="0089599C" w:rsidRPr="0089599C">
        <w:t xml:space="preserve"> </w:t>
      </w:r>
      <w:r w:rsidRPr="0089599C">
        <w:t>взаимодействуем</w:t>
      </w:r>
      <w:r w:rsidR="0089599C" w:rsidRPr="0089599C">
        <w:t xml:space="preserve"> </w:t>
      </w:r>
      <w:r w:rsidRPr="0089599C">
        <w:t>с</w:t>
      </w:r>
      <w:r w:rsidR="0089599C" w:rsidRPr="0089599C">
        <w:t xml:space="preserve"> </w:t>
      </w:r>
      <w:r w:rsidRPr="0089599C">
        <w:t>ним</w:t>
      </w:r>
      <w:r w:rsidR="0089599C" w:rsidRPr="0089599C">
        <w:t xml:space="preserve"> </w:t>
      </w:r>
      <w:r w:rsidRPr="0089599C">
        <w:t>через</w:t>
      </w:r>
      <w:r w:rsidR="0089599C" w:rsidRPr="0089599C">
        <w:t xml:space="preserve"> </w:t>
      </w:r>
      <w:r w:rsidRPr="0089599C">
        <w:t>электронный</w:t>
      </w:r>
      <w:r w:rsidR="0089599C" w:rsidRPr="0089599C">
        <w:t xml:space="preserve"> </w:t>
      </w:r>
      <w:r w:rsidRPr="0089599C">
        <w:t>документооборот.</w:t>
      </w:r>
      <w:r w:rsidR="0089599C" w:rsidRPr="0089599C">
        <w:t xml:space="preserve"> </w:t>
      </w:r>
      <w:r w:rsidRPr="0089599C">
        <w:t>Поэтому</w:t>
      </w:r>
      <w:r w:rsidR="0089599C" w:rsidRPr="0089599C">
        <w:t xml:space="preserve"> </w:t>
      </w:r>
      <w:r w:rsidRPr="0089599C">
        <w:t>НРД</w:t>
      </w:r>
      <w:r w:rsidR="0089599C" w:rsidRPr="0089599C">
        <w:t xml:space="preserve"> </w:t>
      </w:r>
      <w:r w:rsidRPr="0089599C">
        <w:t>законодательно</w:t>
      </w:r>
      <w:r w:rsidR="0089599C" w:rsidRPr="0089599C">
        <w:t xml:space="preserve"> </w:t>
      </w:r>
      <w:r w:rsidRPr="0089599C">
        <w:t>определен</w:t>
      </w:r>
      <w:r w:rsidR="0089599C" w:rsidRPr="0089599C">
        <w:t xml:space="preserve"> </w:t>
      </w:r>
      <w:r w:rsidRPr="0089599C">
        <w:t>участником</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граждан.</w:t>
      </w:r>
      <w:r w:rsidR="0089599C" w:rsidRPr="0089599C">
        <w:t xml:space="preserve"> </w:t>
      </w:r>
      <w:r w:rsidRPr="0089599C">
        <w:t>Эта</w:t>
      </w:r>
      <w:r w:rsidR="0089599C" w:rsidRPr="0089599C">
        <w:t xml:space="preserve"> </w:t>
      </w:r>
      <w:r w:rsidRPr="0089599C">
        <w:t>программа</w:t>
      </w:r>
      <w:r w:rsidR="0089599C" w:rsidRPr="0089599C">
        <w:t xml:space="preserve"> </w:t>
      </w:r>
      <w:r w:rsidRPr="0089599C">
        <w:t>сейчас</w:t>
      </w:r>
      <w:r w:rsidR="0089599C" w:rsidRPr="0089599C">
        <w:t xml:space="preserve"> </w:t>
      </w:r>
      <w:r w:rsidRPr="0089599C">
        <w:t>у</w:t>
      </w:r>
      <w:r w:rsidR="0089599C" w:rsidRPr="0089599C">
        <w:t xml:space="preserve"> </w:t>
      </w:r>
      <w:r w:rsidRPr="0089599C">
        <w:t>всех</w:t>
      </w:r>
      <w:r w:rsidR="0089599C" w:rsidRPr="0089599C">
        <w:t xml:space="preserve"> </w:t>
      </w:r>
      <w:r w:rsidRPr="0089599C">
        <w:t>на</w:t>
      </w:r>
      <w:r w:rsidR="0089599C" w:rsidRPr="0089599C">
        <w:t xml:space="preserve"> </w:t>
      </w:r>
      <w:r w:rsidRPr="0089599C">
        <w:t>слуху</w:t>
      </w:r>
      <w:r w:rsidR="0089599C" w:rsidRPr="0089599C">
        <w:t xml:space="preserve"> </w:t>
      </w:r>
      <w:r w:rsidRPr="0089599C">
        <w:t>и</w:t>
      </w:r>
      <w:r w:rsidR="0089599C" w:rsidRPr="0089599C">
        <w:t xml:space="preserve"> </w:t>
      </w:r>
      <w:r w:rsidRPr="0089599C">
        <w:t>ее</w:t>
      </w:r>
      <w:r w:rsidR="0089599C" w:rsidRPr="0089599C">
        <w:t xml:space="preserve"> </w:t>
      </w:r>
      <w:r w:rsidRPr="0089599C">
        <w:t>успех</w:t>
      </w:r>
      <w:r w:rsidR="0089599C" w:rsidRPr="0089599C">
        <w:t xml:space="preserve"> </w:t>
      </w:r>
      <w:r w:rsidRPr="0089599C">
        <w:t>будет</w:t>
      </w:r>
      <w:r w:rsidR="0089599C" w:rsidRPr="0089599C">
        <w:t xml:space="preserve"> </w:t>
      </w:r>
      <w:r w:rsidRPr="0089599C">
        <w:t>зависит</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от</w:t>
      </w:r>
      <w:r w:rsidR="0089599C" w:rsidRPr="0089599C">
        <w:t xml:space="preserve"> </w:t>
      </w:r>
      <w:r w:rsidRPr="0089599C">
        <w:t>того,</w:t>
      </w:r>
      <w:r w:rsidR="0089599C" w:rsidRPr="0089599C">
        <w:t xml:space="preserve"> </w:t>
      </w:r>
      <w:r w:rsidRPr="0089599C">
        <w:t>как</w:t>
      </w:r>
      <w:r w:rsidR="0089599C" w:rsidRPr="0089599C">
        <w:t xml:space="preserve"> </w:t>
      </w:r>
      <w:r w:rsidRPr="0089599C">
        <w:t>мы</w:t>
      </w:r>
      <w:r w:rsidR="0089599C" w:rsidRPr="0089599C">
        <w:t xml:space="preserve"> </w:t>
      </w:r>
      <w:r w:rsidRPr="0089599C">
        <w:t>вместе</w:t>
      </w:r>
      <w:r w:rsidR="0089599C" w:rsidRPr="0089599C">
        <w:t xml:space="preserve"> </w:t>
      </w:r>
      <w:r w:rsidRPr="0089599C">
        <w:t>с</w:t>
      </w:r>
      <w:r w:rsidR="0089599C" w:rsidRPr="0089599C">
        <w:t xml:space="preserve"> </w:t>
      </w:r>
      <w:r w:rsidRPr="0089599C">
        <w:t>вами</w:t>
      </w:r>
      <w:r w:rsidR="0089599C" w:rsidRPr="0089599C">
        <w:t xml:space="preserve"> </w:t>
      </w:r>
      <w:r w:rsidRPr="0089599C">
        <w:t>ее</w:t>
      </w:r>
      <w:r w:rsidR="0089599C" w:rsidRPr="0089599C">
        <w:t xml:space="preserve"> </w:t>
      </w:r>
      <w:r w:rsidRPr="0089599C">
        <w:t>реализуем</w:t>
      </w:r>
      <w:r w:rsidR="0089599C" w:rsidRPr="0089599C">
        <w:t>»</w:t>
      </w:r>
      <w:r w:rsidRPr="0089599C">
        <w:t>.</w:t>
      </w:r>
    </w:p>
    <w:p w14:paraId="074320BB" w14:textId="77777777" w:rsidR="00142A59" w:rsidRPr="0089599C" w:rsidRDefault="0089599C" w:rsidP="00142A59">
      <w:r w:rsidRPr="0089599C">
        <w:t>«</w:t>
      </w:r>
      <w:r w:rsidR="00142A59" w:rsidRPr="0089599C">
        <w:t>Национальный</w:t>
      </w:r>
      <w:r w:rsidRPr="0089599C">
        <w:t xml:space="preserve"> </w:t>
      </w:r>
      <w:r w:rsidR="00142A59" w:rsidRPr="0089599C">
        <w:t>расчетный</w:t>
      </w:r>
      <w:r w:rsidRPr="0089599C">
        <w:t xml:space="preserve"> </w:t>
      </w:r>
      <w:r w:rsidR="00142A59" w:rsidRPr="0089599C">
        <w:t>депозитарий</w:t>
      </w:r>
      <w:r w:rsidRPr="0089599C">
        <w:t xml:space="preserve"> </w:t>
      </w:r>
      <w:r w:rsidR="00142A59" w:rsidRPr="0089599C">
        <w:t>будет</w:t>
      </w:r>
      <w:r w:rsidRPr="0089599C">
        <w:t xml:space="preserve"> </w:t>
      </w:r>
      <w:r w:rsidR="00142A59" w:rsidRPr="0089599C">
        <w:t>выполнять</w:t>
      </w:r>
      <w:r w:rsidRPr="0089599C">
        <w:t xml:space="preserve"> </w:t>
      </w:r>
      <w:r w:rsidR="00142A59" w:rsidRPr="0089599C">
        <w:t>функции</w:t>
      </w:r>
      <w:r w:rsidRPr="0089599C">
        <w:t xml:space="preserve"> </w:t>
      </w:r>
      <w:r w:rsidR="00142A59" w:rsidRPr="0089599C">
        <w:t>администратора</w:t>
      </w:r>
      <w:r w:rsidRPr="0089599C">
        <w:t xml:space="preserve"> </w:t>
      </w:r>
      <w:r w:rsidR="00142A59" w:rsidRPr="0089599C">
        <w:t>софинансирования,</w:t>
      </w:r>
      <w:r w:rsidRPr="0089599C">
        <w:t xml:space="preserve"> </w:t>
      </w:r>
      <w:r w:rsidR="00142A59" w:rsidRPr="0089599C">
        <w:t>рассчитывая</w:t>
      </w:r>
      <w:r w:rsidRPr="0089599C">
        <w:t xml:space="preserve"> </w:t>
      </w:r>
      <w:r w:rsidR="00142A59" w:rsidRPr="0089599C">
        <w:t>в</w:t>
      </w:r>
      <w:r w:rsidRPr="0089599C">
        <w:t xml:space="preserve"> </w:t>
      </w:r>
      <w:r w:rsidR="00142A59" w:rsidRPr="0089599C">
        <w:t>отношении</w:t>
      </w:r>
      <w:r w:rsidRPr="0089599C">
        <w:t xml:space="preserve"> </w:t>
      </w:r>
      <w:r w:rsidR="00142A59" w:rsidRPr="0089599C">
        <w:t>каждого</w:t>
      </w:r>
      <w:r w:rsidRPr="0089599C">
        <w:t xml:space="preserve"> </w:t>
      </w:r>
      <w:r w:rsidR="00142A59" w:rsidRPr="0089599C">
        <w:t>участника</w:t>
      </w:r>
      <w:r w:rsidRPr="0089599C">
        <w:t xml:space="preserve"> </w:t>
      </w:r>
      <w:r w:rsidR="00142A59" w:rsidRPr="0089599C">
        <w:t>программы</w:t>
      </w:r>
      <w:r w:rsidRPr="0089599C">
        <w:t xml:space="preserve"> </w:t>
      </w:r>
      <w:r w:rsidR="00142A59" w:rsidRPr="0089599C">
        <w:t>размер</w:t>
      </w:r>
      <w:r w:rsidRPr="0089599C">
        <w:t xml:space="preserve"> </w:t>
      </w:r>
      <w:r w:rsidR="00142A59" w:rsidRPr="0089599C">
        <w:t>софинансирования</w:t>
      </w:r>
      <w:r w:rsidRPr="0089599C">
        <w:t xml:space="preserve"> </w:t>
      </w:r>
      <w:r w:rsidR="00142A59" w:rsidRPr="0089599C">
        <w:t>со</w:t>
      </w:r>
      <w:r w:rsidRPr="0089599C">
        <w:t xml:space="preserve"> </w:t>
      </w:r>
      <w:r w:rsidR="00142A59" w:rsidRPr="0089599C">
        <w:t>стороны</w:t>
      </w:r>
      <w:r w:rsidRPr="0089599C">
        <w:t xml:space="preserve"> </w:t>
      </w:r>
      <w:r w:rsidR="00142A59" w:rsidRPr="0089599C">
        <w:t>государства</w:t>
      </w:r>
      <w:r w:rsidRPr="0089599C">
        <w:t xml:space="preserve"> </w:t>
      </w:r>
      <w:r w:rsidR="00142A59" w:rsidRPr="0089599C">
        <w:t>сделанных</w:t>
      </w:r>
      <w:r w:rsidRPr="0089599C">
        <w:t xml:space="preserve"> </w:t>
      </w:r>
      <w:r w:rsidR="00142A59" w:rsidRPr="0089599C">
        <w:t>гражданином</w:t>
      </w:r>
      <w:r w:rsidRPr="0089599C">
        <w:t xml:space="preserve"> </w:t>
      </w:r>
      <w:r w:rsidR="00142A59" w:rsidRPr="0089599C">
        <w:t>взносов.</w:t>
      </w:r>
      <w:r w:rsidRPr="0089599C">
        <w:t xml:space="preserve"> </w:t>
      </w:r>
      <w:r w:rsidR="00142A59" w:rsidRPr="0089599C">
        <w:t>НРД</w:t>
      </w:r>
      <w:r w:rsidRPr="0089599C">
        <w:t xml:space="preserve"> </w:t>
      </w:r>
      <w:r w:rsidR="00142A59" w:rsidRPr="0089599C">
        <w:t>станет</w:t>
      </w:r>
      <w:r w:rsidRPr="0089599C">
        <w:t xml:space="preserve"> </w:t>
      </w:r>
      <w:r w:rsidR="00142A59" w:rsidRPr="0089599C">
        <w:t>связующим</w:t>
      </w:r>
      <w:r w:rsidRPr="0089599C">
        <w:t xml:space="preserve"> </w:t>
      </w:r>
      <w:r w:rsidR="00142A59" w:rsidRPr="0089599C">
        <w:t>звеном</w:t>
      </w:r>
      <w:r w:rsidRPr="0089599C">
        <w:t xml:space="preserve"> </w:t>
      </w:r>
      <w:r w:rsidR="00142A59" w:rsidRPr="0089599C">
        <w:t>между</w:t>
      </w:r>
      <w:r w:rsidRPr="0089599C">
        <w:t xml:space="preserve"> </w:t>
      </w:r>
      <w:r w:rsidR="00142A59" w:rsidRPr="0089599C">
        <w:t>фондами</w:t>
      </w:r>
      <w:r w:rsidRPr="0089599C">
        <w:t xml:space="preserve"> </w:t>
      </w:r>
      <w:r w:rsidR="00142A59" w:rsidRPr="0089599C">
        <w:t>и</w:t>
      </w:r>
      <w:r w:rsidRPr="0089599C">
        <w:t xml:space="preserve"> </w:t>
      </w:r>
      <w:r w:rsidR="00142A59" w:rsidRPr="0089599C">
        <w:t>государственными</w:t>
      </w:r>
      <w:r w:rsidRPr="0089599C">
        <w:t xml:space="preserve"> </w:t>
      </w:r>
      <w:r w:rsidR="00142A59" w:rsidRPr="0089599C">
        <w:t>органами,</w:t>
      </w:r>
      <w:r w:rsidRPr="0089599C">
        <w:t xml:space="preserve"> </w:t>
      </w:r>
      <w:r w:rsidR="00142A59" w:rsidRPr="0089599C">
        <w:t>участвующими</w:t>
      </w:r>
      <w:r w:rsidRPr="0089599C">
        <w:t xml:space="preserve"> </w:t>
      </w:r>
      <w:r w:rsidR="00142A59" w:rsidRPr="0089599C">
        <w:t>в</w:t>
      </w:r>
      <w:r w:rsidRPr="0089599C">
        <w:t xml:space="preserve"> </w:t>
      </w:r>
      <w:r w:rsidR="00142A59" w:rsidRPr="0089599C">
        <w:t>процессе</w:t>
      </w:r>
      <w:r w:rsidRPr="0089599C">
        <w:t xml:space="preserve"> </w:t>
      </w:r>
      <w:r w:rsidR="00142A59" w:rsidRPr="0089599C">
        <w:t>софинансирования</w:t>
      </w:r>
      <w:r w:rsidRPr="0089599C">
        <w:t xml:space="preserve"> </w:t>
      </w:r>
      <w:r w:rsidR="00142A59" w:rsidRPr="0089599C">
        <w:t>долгосрочных</w:t>
      </w:r>
      <w:r w:rsidRPr="0089599C">
        <w:t xml:space="preserve"> </w:t>
      </w:r>
      <w:r w:rsidR="00142A59" w:rsidRPr="0089599C">
        <w:t>сбережений</w:t>
      </w:r>
      <w:r w:rsidRPr="0089599C">
        <w:t>»</w:t>
      </w:r>
      <w:r w:rsidR="00142A59" w:rsidRPr="0089599C">
        <w:t>,</w:t>
      </w:r>
      <w:r w:rsidRPr="0089599C">
        <w:t xml:space="preserve"> </w:t>
      </w:r>
      <w:r w:rsidR="007F01F9">
        <w:t>-</w:t>
      </w:r>
      <w:r w:rsidRPr="0089599C">
        <w:t xml:space="preserve"> </w:t>
      </w:r>
      <w:r w:rsidR="00142A59" w:rsidRPr="0089599C">
        <w:t>добавил</w:t>
      </w:r>
      <w:r w:rsidRPr="0089599C">
        <w:t xml:space="preserve"> </w:t>
      </w:r>
      <w:r w:rsidR="00142A59" w:rsidRPr="0089599C">
        <w:t>руководитель</w:t>
      </w:r>
      <w:r w:rsidRPr="0089599C">
        <w:t xml:space="preserve"> </w:t>
      </w:r>
      <w:r w:rsidR="00142A59" w:rsidRPr="0089599C">
        <w:t>НРД.</w:t>
      </w:r>
    </w:p>
    <w:p w14:paraId="354B4D1F" w14:textId="77777777" w:rsidR="00142A59" w:rsidRPr="0089599C" w:rsidRDefault="00142A59" w:rsidP="00142A59">
      <w:r w:rsidRPr="0089599C">
        <w:t>По</w:t>
      </w:r>
      <w:r w:rsidR="0089599C" w:rsidRPr="0089599C">
        <w:t xml:space="preserve"> </w:t>
      </w:r>
      <w:r w:rsidRPr="0089599C">
        <w:t>словам</w:t>
      </w:r>
      <w:r w:rsidR="0089599C" w:rsidRPr="0089599C">
        <w:t xml:space="preserve"> </w:t>
      </w:r>
      <w:r w:rsidRPr="0089599C">
        <w:rPr>
          <w:b/>
        </w:rPr>
        <w:t>Сергея</w:t>
      </w:r>
      <w:r w:rsidR="0089599C" w:rsidRPr="0089599C">
        <w:rPr>
          <w:b/>
        </w:rPr>
        <w:t xml:space="preserve"> </w:t>
      </w:r>
      <w:r w:rsidRPr="0089599C">
        <w:rPr>
          <w:b/>
        </w:rPr>
        <w:t>Белякова</w:t>
      </w:r>
      <w:r w:rsidRPr="0089599C">
        <w:t>,</w:t>
      </w:r>
      <w:r w:rsidR="0089599C" w:rsidRPr="0089599C">
        <w:t xml:space="preserve"> </w:t>
      </w:r>
      <w:r w:rsidRPr="0089599C">
        <w:t>быстрый</w:t>
      </w:r>
      <w:r w:rsidR="0089599C" w:rsidRPr="0089599C">
        <w:t xml:space="preserve"> </w:t>
      </w:r>
      <w:r w:rsidRPr="0089599C">
        <w:t>запуск</w:t>
      </w:r>
      <w:r w:rsidR="0089599C" w:rsidRPr="0089599C">
        <w:t xml:space="preserve"> </w:t>
      </w:r>
      <w:r w:rsidRPr="0089599C">
        <w:t>и</w:t>
      </w:r>
      <w:r w:rsidR="0089599C" w:rsidRPr="0089599C">
        <w:t xml:space="preserve"> </w:t>
      </w:r>
      <w:r w:rsidRPr="0089599C">
        <w:t>оперативная</w:t>
      </w:r>
      <w:r w:rsidR="0089599C" w:rsidRPr="0089599C">
        <w:t xml:space="preserve"> </w:t>
      </w:r>
      <w:r w:rsidRPr="0089599C">
        <w:t>отладка</w:t>
      </w:r>
      <w:r w:rsidR="0089599C" w:rsidRPr="0089599C">
        <w:t xml:space="preserve"> </w:t>
      </w:r>
      <w:r w:rsidRPr="0089599C">
        <w:t>механизма</w:t>
      </w:r>
      <w:r w:rsidR="0089599C" w:rsidRPr="0089599C">
        <w:t xml:space="preserve"> </w:t>
      </w:r>
      <w:r w:rsidRPr="0089599C">
        <w:t>софинансирования</w:t>
      </w:r>
      <w:r w:rsidR="0089599C" w:rsidRPr="0089599C">
        <w:t xml:space="preserve"> </w:t>
      </w:r>
      <w:r w:rsidR="007F01F9">
        <w:t>-</w:t>
      </w:r>
      <w:r w:rsidR="0089599C" w:rsidRPr="0089599C">
        <w:t xml:space="preserve"> </w:t>
      </w:r>
      <w:r w:rsidRPr="0089599C">
        <w:t>стратегически</w:t>
      </w:r>
      <w:r w:rsidR="0089599C" w:rsidRPr="0089599C">
        <w:t xml:space="preserve"> </w:t>
      </w:r>
      <w:r w:rsidRPr="0089599C">
        <w:t>важная</w:t>
      </w:r>
      <w:r w:rsidR="0089599C" w:rsidRPr="0089599C">
        <w:t xml:space="preserve"> </w:t>
      </w:r>
      <w:r w:rsidRPr="0089599C">
        <w:t>задача</w:t>
      </w:r>
      <w:r w:rsidR="0089599C" w:rsidRPr="0089599C">
        <w:t xml:space="preserve"> </w:t>
      </w:r>
      <w:r w:rsidRPr="0089599C">
        <w:t>для</w:t>
      </w:r>
      <w:r w:rsidR="0089599C" w:rsidRPr="0089599C">
        <w:t xml:space="preserve"> </w:t>
      </w:r>
      <w:r w:rsidRPr="0089599C">
        <w:t>всех</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 xml:space="preserve"> </w:t>
      </w:r>
      <w:r w:rsidRPr="0089599C">
        <w:t>Ее</w:t>
      </w:r>
      <w:r w:rsidR="0089599C" w:rsidRPr="0089599C">
        <w:t xml:space="preserve"> </w:t>
      </w:r>
      <w:r w:rsidRPr="0089599C">
        <w:t>решение</w:t>
      </w:r>
      <w:r w:rsidR="0089599C" w:rsidRPr="0089599C">
        <w:t xml:space="preserve"> </w:t>
      </w:r>
      <w:r w:rsidRPr="0089599C">
        <w:t>позволит</w:t>
      </w:r>
      <w:r w:rsidR="0089599C" w:rsidRPr="0089599C">
        <w:t xml:space="preserve"> </w:t>
      </w:r>
      <w:r w:rsidRPr="0089599C">
        <w:t>привлечь</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больше</w:t>
      </w:r>
      <w:r w:rsidR="0089599C" w:rsidRPr="0089599C">
        <w:t xml:space="preserve"> </w:t>
      </w:r>
      <w:r w:rsidRPr="0089599C">
        <w:t>средств</w:t>
      </w:r>
      <w:r w:rsidR="0089599C" w:rsidRPr="0089599C">
        <w:t xml:space="preserve"> </w:t>
      </w:r>
      <w:r w:rsidRPr="0089599C">
        <w:t>и</w:t>
      </w:r>
      <w:r w:rsidR="0089599C" w:rsidRPr="0089599C">
        <w:t xml:space="preserve"> </w:t>
      </w:r>
      <w:r w:rsidRPr="0089599C">
        <w:t>позволит</w:t>
      </w:r>
      <w:r w:rsidR="0089599C" w:rsidRPr="0089599C">
        <w:t xml:space="preserve"> </w:t>
      </w:r>
      <w:r w:rsidRPr="0089599C">
        <w:t>нивелировать</w:t>
      </w:r>
      <w:r w:rsidR="0089599C" w:rsidRPr="0089599C">
        <w:t xml:space="preserve"> </w:t>
      </w:r>
      <w:r w:rsidRPr="0089599C">
        <w:t>факторы,</w:t>
      </w:r>
      <w:r w:rsidR="0089599C" w:rsidRPr="0089599C">
        <w:t xml:space="preserve"> </w:t>
      </w:r>
      <w:r w:rsidRPr="0089599C">
        <w:t>сдерживающие</w:t>
      </w:r>
      <w:r w:rsidR="0089599C" w:rsidRPr="0089599C">
        <w:t xml:space="preserve"> </w:t>
      </w:r>
      <w:r w:rsidRPr="0089599C">
        <w:t>развитие</w:t>
      </w:r>
      <w:r w:rsidR="0089599C" w:rsidRPr="0089599C">
        <w:t xml:space="preserve"> </w:t>
      </w:r>
      <w:r w:rsidRPr="0089599C">
        <w:t>рынка.</w:t>
      </w:r>
    </w:p>
    <w:p w14:paraId="24DA7807" w14:textId="77777777" w:rsidR="00142A59" w:rsidRPr="0089599C" w:rsidRDefault="0089599C" w:rsidP="00142A59">
      <w:r w:rsidRPr="0089599C">
        <w:lastRenderedPageBreak/>
        <w:t>«</w:t>
      </w:r>
      <w:r w:rsidR="00142A59" w:rsidRPr="0089599C">
        <w:t>Люди</w:t>
      </w:r>
      <w:r w:rsidRPr="0089599C">
        <w:t xml:space="preserve"> </w:t>
      </w:r>
      <w:r w:rsidR="00142A59" w:rsidRPr="0089599C">
        <w:t>пока</w:t>
      </w:r>
      <w:r w:rsidRPr="0089599C">
        <w:t xml:space="preserve"> </w:t>
      </w:r>
      <w:r w:rsidR="00142A59" w:rsidRPr="0089599C">
        <w:t>настороженно</w:t>
      </w:r>
      <w:r w:rsidRPr="0089599C">
        <w:t xml:space="preserve"> </w:t>
      </w:r>
      <w:r w:rsidR="00142A59" w:rsidRPr="0089599C">
        <w:t>относятся</w:t>
      </w:r>
      <w:r w:rsidRPr="0089599C">
        <w:t xml:space="preserve"> </w:t>
      </w:r>
      <w:r w:rsidR="00142A59" w:rsidRPr="0089599C">
        <w:t>к</w:t>
      </w:r>
      <w:r w:rsidRPr="0089599C">
        <w:t xml:space="preserve"> </w:t>
      </w:r>
      <w:r w:rsidR="00142A59" w:rsidRPr="0089599C">
        <w:t>негосударственным</w:t>
      </w:r>
      <w:r w:rsidRPr="0089599C">
        <w:t xml:space="preserve"> </w:t>
      </w:r>
      <w:r w:rsidR="00142A59" w:rsidRPr="0089599C">
        <w:t>пенсионным</w:t>
      </w:r>
      <w:r w:rsidRPr="0089599C">
        <w:t xml:space="preserve"> </w:t>
      </w:r>
      <w:r w:rsidR="00142A59" w:rsidRPr="0089599C">
        <w:t>фондам</w:t>
      </w:r>
      <w:r w:rsidRPr="0089599C">
        <w:t xml:space="preserve"> </w:t>
      </w:r>
      <w:r w:rsidR="00142A59" w:rsidRPr="0089599C">
        <w:t>именно</w:t>
      </w:r>
      <w:r w:rsidRPr="0089599C">
        <w:t xml:space="preserve"> </w:t>
      </w:r>
      <w:r w:rsidR="00142A59" w:rsidRPr="0089599C">
        <w:t>потому,</w:t>
      </w:r>
      <w:r w:rsidRPr="0089599C">
        <w:t xml:space="preserve"> </w:t>
      </w:r>
      <w:r w:rsidR="00142A59" w:rsidRPr="0089599C">
        <w:t>что</w:t>
      </w:r>
      <w:r w:rsidRPr="0089599C">
        <w:t xml:space="preserve"> </w:t>
      </w:r>
      <w:r w:rsidR="00142A59" w:rsidRPr="0089599C">
        <w:t>почти</w:t>
      </w:r>
      <w:r w:rsidRPr="0089599C">
        <w:t xml:space="preserve"> </w:t>
      </w:r>
      <w:r w:rsidR="00142A59" w:rsidRPr="0089599C">
        <w:t>ничего</w:t>
      </w:r>
      <w:r w:rsidRPr="0089599C">
        <w:t xml:space="preserve"> </w:t>
      </w:r>
      <w:r w:rsidR="00142A59" w:rsidRPr="0089599C">
        <w:t>о</w:t>
      </w:r>
      <w:r w:rsidRPr="0089599C">
        <w:t xml:space="preserve"> </w:t>
      </w:r>
      <w:r w:rsidR="00142A59" w:rsidRPr="0089599C">
        <w:t>них</w:t>
      </w:r>
      <w:r w:rsidRPr="0089599C">
        <w:t xml:space="preserve"> </w:t>
      </w:r>
      <w:r w:rsidR="00142A59" w:rsidRPr="0089599C">
        <w:t>не</w:t>
      </w:r>
      <w:r w:rsidRPr="0089599C">
        <w:t xml:space="preserve"> </w:t>
      </w:r>
      <w:r w:rsidR="00142A59" w:rsidRPr="0089599C">
        <w:t>знают,</w:t>
      </w:r>
      <w:r w:rsidRPr="0089599C">
        <w:t xml:space="preserve"> </w:t>
      </w:r>
      <w:r w:rsidR="00142A59" w:rsidRPr="0089599C">
        <w:t>у</w:t>
      </w:r>
      <w:r w:rsidRPr="0089599C">
        <w:t xml:space="preserve"> </w:t>
      </w:r>
      <w:r w:rsidR="00142A59" w:rsidRPr="0089599C">
        <w:t>них</w:t>
      </w:r>
      <w:r w:rsidRPr="0089599C">
        <w:t xml:space="preserve"> </w:t>
      </w:r>
      <w:r w:rsidR="00142A59" w:rsidRPr="0089599C">
        <w:t>нет</w:t>
      </w:r>
      <w:r w:rsidRPr="0089599C">
        <w:t xml:space="preserve"> </w:t>
      </w:r>
      <w:r w:rsidR="00142A59" w:rsidRPr="0089599C">
        <w:t>опыта</w:t>
      </w:r>
      <w:r w:rsidRPr="0089599C">
        <w:t xml:space="preserve"> </w:t>
      </w:r>
      <w:r w:rsidR="00142A59" w:rsidRPr="0089599C">
        <w:t>взаимодействия</w:t>
      </w:r>
      <w:r w:rsidRPr="0089599C">
        <w:t xml:space="preserve"> </w:t>
      </w:r>
      <w:r w:rsidR="00142A59" w:rsidRPr="0089599C">
        <w:t>с</w:t>
      </w:r>
      <w:r w:rsidRPr="0089599C">
        <w:t xml:space="preserve"> </w:t>
      </w:r>
      <w:r w:rsidR="00142A59" w:rsidRPr="0089599C">
        <w:t>НПФ.</w:t>
      </w:r>
      <w:r w:rsidRPr="0089599C">
        <w:t xml:space="preserve"> </w:t>
      </w:r>
      <w:r w:rsidR="00142A59" w:rsidRPr="0089599C">
        <w:t>Программа</w:t>
      </w:r>
      <w:r w:rsidRPr="0089599C">
        <w:t xml:space="preserve"> </w:t>
      </w:r>
      <w:r w:rsidR="00142A59" w:rsidRPr="0089599C">
        <w:t>долгосрочных</w:t>
      </w:r>
      <w:r w:rsidRPr="0089599C">
        <w:t xml:space="preserve"> </w:t>
      </w:r>
      <w:r w:rsidR="00142A59" w:rsidRPr="0089599C">
        <w:t>сбережений</w:t>
      </w:r>
      <w:r w:rsidRPr="0089599C">
        <w:t xml:space="preserve"> </w:t>
      </w:r>
      <w:r w:rsidR="00142A59" w:rsidRPr="0089599C">
        <w:t>исправит</w:t>
      </w:r>
      <w:r w:rsidRPr="0089599C">
        <w:t xml:space="preserve"> </w:t>
      </w:r>
      <w:r w:rsidR="00142A59" w:rsidRPr="0089599C">
        <w:t>эту</w:t>
      </w:r>
      <w:r w:rsidRPr="0089599C">
        <w:t xml:space="preserve"> </w:t>
      </w:r>
      <w:r w:rsidR="00142A59" w:rsidRPr="0089599C">
        <w:t>ситуацию.</w:t>
      </w:r>
      <w:r w:rsidRPr="0089599C">
        <w:t xml:space="preserve"> </w:t>
      </w:r>
      <w:r w:rsidR="00142A59" w:rsidRPr="0089599C">
        <w:t>Это</w:t>
      </w:r>
      <w:r w:rsidRPr="0089599C">
        <w:t xml:space="preserve"> </w:t>
      </w:r>
      <w:r w:rsidR="00142A59" w:rsidRPr="0089599C">
        <w:t>новый</w:t>
      </w:r>
      <w:r w:rsidRPr="0089599C">
        <w:t xml:space="preserve"> </w:t>
      </w:r>
      <w:r w:rsidR="00142A59" w:rsidRPr="0089599C">
        <w:t>сберегательный</w:t>
      </w:r>
      <w:r w:rsidRPr="0089599C">
        <w:t xml:space="preserve"> </w:t>
      </w:r>
      <w:r w:rsidR="00142A59" w:rsidRPr="0089599C">
        <w:t>инструмент,</w:t>
      </w:r>
      <w:r w:rsidRPr="0089599C">
        <w:t xml:space="preserve"> </w:t>
      </w:r>
      <w:r w:rsidR="00142A59" w:rsidRPr="0089599C">
        <w:t>который</w:t>
      </w:r>
      <w:r w:rsidRPr="0089599C">
        <w:t xml:space="preserve"> </w:t>
      </w:r>
      <w:r w:rsidR="00142A59" w:rsidRPr="0089599C">
        <w:t>потенциально</w:t>
      </w:r>
      <w:r w:rsidRPr="0089599C">
        <w:t xml:space="preserve"> </w:t>
      </w:r>
      <w:r w:rsidR="00142A59" w:rsidRPr="0089599C">
        <w:t>очень</w:t>
      </w:r>
      <w:r w:rsidRPr="0089599C">
        <w:t xml:space="preserve"> </w:t>
      </w:r>
      <w:r w:rsidR="00142A59" w:rsidRPr="0089599C">
        <w:t>привлекателен</w:t>
      </w:r>
      <w:r w:rsidRPr="0089599C">
        <w:t xml:space="preserve"> </w:t>
      </w:r>
      <w:r w:rsidR="00142A59" w:rsidRPr="0089599C">
        <w:t>для</w:t>
      </w:r>
      <w:r w:rsidRPr="0089599C">
        <w:t xml:space="preserve"> </w:t>
      </w:r>
      <w:r w:rsidR="00142A59" w:rsidRPr="0089599C">
        <w:t>клиентов,</w:t>
      </w:r>
      <w:r w:rsidRPr="0089599C">
        <w:t xml:space="preserve"> </w:t>
      </w:r>
      <w:r w:rsidR="00142A59" w:rsidRPr="0089599C">
        <w:t>в</w:t>
      </w:r>
      <w:r w:rsidRPr="0089599C">
        <w:t xml:space="preserve"> </w:t>
      </w:r>
      <w:r w:rsidR="00142A59" w:rsidRPr="0089599C">
        <w:t>первую</w:t>
      </w:r>
      <w:r w:rsidRPr="0089599C">
        <w:t xml:space="preserve"> </w:t>
      </w:r>
      <w:r w:rsidR="00142A59" w:rsidRPr="0089599C">
        <w:t>очередь,</w:t>
      </w:r>
      <w:r w:rsidRPr="0089599C">
        <w:t xml:space="preserve"> </w:t>
      </w:r>
      <w:r w:rsidR="00142A59" w:rsidRPr="0089599C">
        <w:t>за</w:t>
      </w:r>
      <w:r w:rsidRPr="0089599C">
        <w:t xml:space="preserve"> </w:t>
      </w:r>
      <w:r w:rsidR="00142A59" w:rsidRPr="0089599C">
        <w:t>счет</w:t>
      </w:r>
      <w:r w:rsidRPr="0089599C">
        <w:t xml:space="preserve"> </w:t>
      </w:r>
      <w:r w:rsidR="00142A59" w:rsidRPr="0089599C">
        <w:t>финансовой</w:t>
      </w:r>
      <w:r w:rsidRPr="0089599C">
        <w:t xml:space="preserve"> </w:t>
      </w:r>
      <w:r w:rsidR="00142A59" w:rsidRPr="0089599C">
        <w:t>поддержки</w:t>
      </w:r>
      <w:r w:rsidRPr="0089599C">
        <w:t xml:space="preserve"> </w:t>
      </w:r>
      <w:r w:rsidR="00142A59" w:rsidRPr="0089599C">
        <w:t>государства.</w:t>
      </w:r>
      <w:r w:rsidRPr="0089599C">
        <w:t xml:space="preserve"> </w:t>
      </w:r>
      <w:r w:rsidR="00142A59" w:rsidRPr="0089599C">
        <w:t>Чтобы</w:t>
      </w:r>
      <w:r w:rsidRPr="0089599C">
        <w:t xml:space="preserve"> </w:t>
      </w:r>
      <w:r w:rsidR="00142A59" w:rsidRPr="0089599C">
        <w:t>модель</w:t>
      </w:r>
      <w:r w:rsidRPr="0089599C">
        <w:t xml:space="preserve"> </w:t>
      </w:r>
      <w:r w:rsidR="00142A59" w:rsidRPr="0089599C">
        <w:t>софинансирования</w:t>
      </w:r>
      <w:r w:rsidRPr="0089599C">
        <w:t xml:space="preserve"> </w:t>
      </w:r>
      <w:r w:rsidR="00142A59" w:rsidRPr="0089599C">
        <w:t>дала</w:t>
      </w:r>
      <w:r w:rsidRPr="0089599C">
        <w:t xml:space="preserve"> </w:t>
      </w:r>
      <w:r w:rsidR="00142A59" w:rsidRPr="0089599C">
        <w:t>реально</w:t>
      </w:r>
      <w:r w:rsidRPr="0089599C">
        <w:t xml:space="preserve"> </w:t>
      </w:r>
      <w:r w:rsidR="00142A59" w:rsidRPr="0089599C">
        <w:t>ощутимый</w:t>
      </w:r>
      <w:r w:rsidRPr="0089599C">
        <w:t xml:space="preserve"> </w:t>
      </w:r>
      <w:r w:rsidR="00142A59" w:rsidRPr="0089599C">
        <w:t>финансовый</w:t>
      </w:r>
      <w:r w:rsidRPr="0089599C">
        <w:t xml:space="preserve"> </w:t>
      </w:r>
      <w:r w:rsidR="00142A59" w:rsidRPr="0089599C">
        <w:t>эффект,</w:t>
      </w:r>
      <w:r w:rsidRPr="0089599C">
        <w:t xml:space="preserve"> </w:t>
      </w:r>
      <w:r w:rsidR="00142A59" w:rsidRPr="0089599C">
        <w:t>нам</w:t>
      </w:r>
      <w:r w:rsidRPr="0089599C">
        <w:t xml:space="preserve"> </w:t>
      </w:r>
      <w:r w:rsidR="00142A59" w:rsidRPr="0089599C">
        <w:t>нужно</w:t>
      </w:r>
      <w:r w:rsidRPr="0089599C">
        <w:t xml:space="preserve"> </w:t>
      </w:r>
      <w:r w:rsidR="00142A59" w:rsidRPr="0089599C">
        <w:t>быстро</w:t>
      </w:r>
      <w:r w:rsidRPr="0089599C">
        <w:t xml:space="preserve"> </w:t>
      </w:r>
      <w:r w:rsidR="00142A59" w:rsidRPr="0089599C">
        <w:t>запустить</w:t>
      </w:r>
      <w:r w:rsidRPr="0089599C">
        <w:t xml:space="preserve"> </w:t>
      </w:r>
      <w:r w:rsidR="00142A59" w:rsidRPr="0089599C">
        <w:t>механизм</w:t>
      </w:r>
      <w:r w:rsidRPr="0089599C">
        <w:t xml:space="preserve"> </w:t>
      </w:r>
      <w:r w:rsidR="00142A59" w:rsidRPr="0089599C">
        <w:t>взаимодействия</w:t>
      </w:r>
      <w:r w:rsidRPr="0089599C">
        <w:t xml:space="preserve"> </w:t>
      </w:r>
      <w:r w:rsidR="00142A59" w:rsidRPr="0089599C">
        <w:t>с</w:t>
      </w:r>
      <w:r w:rsidRPr="0089599C">
        <w:t xml:space="preserve"> </w:t>
      </w:r>
      <w:r w:rsidR="00142A59" w:rsidRPr="0089599C">
        <w:t>НРД</w:t>
      </w:r>
      <w:r w:rsidRPr="0089599C">
        <w:t xml:space="preserve"> </w:t>
      </w:r>
      <w:r w:rsidR="00142A59" w:rsidRPr="0089599C">
        <w:t>всей</w:t>
      </w:r>
      <w:r w:rsidRPr="0089599C">
        <w:t xml:space="preserve"> </w:t>
      </w:r>
      <w:r w:rsidR="00142A59" w:rsidRPr="0089599C">
        <w:t>индустрии</w:t>
      </w:r>
      <w:r w:rsidRPr="0089599C">
        <w:t xml:space="preserve"> </w:t>
      </w:r>
      <w:r w:rsidR="00142A59" w:rsidRPr="0089599C">
        <w:t>пенсионных</w:t>
      </w:r>
      <w:r w:rsidRPr="0089599C">
        <w:t xml:space="preserve"> </w:t>
      </w:r>
      <w:r w:rsidR="00142A59" w:rsidRPr="0089599C">
        <w:t>фондов</w:t>
      </w:r>
      <w:r w:rsidRPr="0089599C">
        <w:t>»</w:t>
      </w:r>
      <w:r w:rsidR="00142A59" w:rsidRPr="0089599C">
        <w:t>,</w:t>
      </w:r>
      <w:r w:rsidRPr="0089599C">
        <w:t xml:space="preserve"> </w:t>
      </w:r>
      <w:r w:rsidR="007F01F9">
        <w:t>-</w:t>
      </w:r>
      <w:r w:rsidRPr="0089599C">
        <w:t xml:space="preserve"> </w:t>
      </w:r>
      <w:r w:rsidR="00142A59" w:rsidRPr="0089599C">
        <w:t>отметил</w:t>
      </w:r>
      <w:r w:rsidRPr="0089599C">
        <w:t xml:space="preserve"> </w:t>
      </w:r>
      <w:r w:rsidR="00142A59" w:rsidRPr="0089599C">
        <w:t>президент</w:t>
      </w:r>
      <w:r w:rsidRPr="0089599C">
        <w:t xml:space="preserve"> </w:t>
      </w:r>
      <w:r w:rsidR="00142A59" w:rsidRPr="0089599C">
        <w:rPr>
          <w:b/>
        </w:rPr>
        <w:t>НАПФ</w:t>
      </w:r>
      <w:r w:rsidR="00142A59" w:rsidRPr="0089599C">
        <w:t>.</w:t>
      </w:r>
    </w:p>
    <w:p w14:paraId="6C3B6F3E" w14:textId="77777777" w:rsidR="00142A59" w:rsidRPr="0089599C" w:rsidRDefault="00142A59" w:rsidP="00142A59">
      <w:r w:rsidRPr="0089599C">
        <w:t>По</w:t>
      </w:r>
      <w:r w:rsidR="0089599C" w:rsidRPr="0089599C">
        <w:t xml:space="preserve"> </w:t>
      </w:r>
      <w:r w:rsidRPr="0089599C">
        <w:t>его</w:t>
      </w:r>
      <w:r w:rsidR="0089599C" w:rsidRPr="0089599C">
        <w:t xml:space="preserve"> </w:t>
      </w:r>
      <w:r w:rsidRPr="0089599C">
        <w:t>словам,</w:t>
      </w:r>
      <w:r w:rsidR="0089599C" w:rsidRPr="0089599C">
        <w:t xml:space="preserve"> </w:t>
      </w:r>
      <w:r w:rsidRPr="0089599C">
        <w:t>важно</w:t>
      </w:r>
      <w:r w:rsidR="0089599C" w:rsidRPr="0089599C">
        <w:t xml:space="preserve"> </w:t>
      </w:r>
      <w:r w:rsidRPr="0089599C">
        <w:t>понимать</w:t>
      </w:r>
      <w:r w:rsidR="0089599C" w:rsidRPr="0089599C">
        <w:t xml:space="preserve"> </w:t>
      </w:r>
      <w:r w:rsidRPr="0089599C">
        <w:t>объемы</w:t>
      </w:r>
      <w:r w:rsidR="0089599C" w:rsidRPr="0089599C">
        <w:t xml:space="preserve"> </w:t>
      </w:r>
      <w:r w:rsidRPr="0089599C">
        <w:t>привлечения</w:t>
      </w:r>
      <w:r w:rsidR="0089599C" w:rsidRPr="0089599C">
        <w:t xml:space="preserve"> </w:t>
      </w:r>
      <w:r w:rsidRPr="0089599C">
        <w:t>средств:</w:t>
      </w:r>
      <w:r w:rsidR="0089599C" w:rsidRPr="0089599C">
        <w:t xml:space="preserve"> </w:t>
      </w:r>
      <w:r w:rsidRPr="0089599C">
        <w:t>количество</w:t>
      </w:r>
      <w:r w:rsidR="0089599C" w:rsidRPr="0089599C">
        <w:t xml:space="preserve"> </w:t>
      </w:r>
      <w:r w:rsidRPr="0089599C">
        <w:t>клиентов,</w:t>
      </w:r>
      <w:r w:rsidR="0089599C" w:rsidRPr="0089599C">
        <w:t xml:space="preserve"> </w:t>
      </w:r>
      <w:r w:rsidRPr="0089599C">
        <w:t>транзакций</w:t>
      </w:r>
      <w:r w:rsidR="0089599C" w:rsidRPr="0089599C">
        <w:t xml:space="preserve"> </w:t>
      </w:r>
      <w:r w:rsidRPr="0089599C">
        <w:t>и</w:t>
      </w:r>
      <w:r w:rsidR="0089599C" w:rsidRPr="0089599C">
        <w:t xml:space="preserve"> </w:t>
      </w:r>
      <w:r w:rsidRPr="0089599C">
        <w:t>денег</w:t>
      </w:r>
      <w:r w:rsidR="0089599C" w:rsidRPr="0089599C">
        <w:t xml:space="preserve"> </w:t>
      </w:r>
      <w:r w:rsidRPr="0089599C">
        <w:t>в</w:t>
      </w:r>
      <w:r w:rsidR="0089599C" w:rsidRPr="0089599C">
        <w:t xml:space="preserve"> </w:t>
      </w:r>
      <w:r w:rsidRPr="0089599C">
        <w:t>обороте,</w:t>
      </w:r>
      <w:r w:rsidR="0089599C" w:rsidRPr="0089599C">
        <w:t xml:space="preserve"> </w:t>
      </w:r>
      <w:r w:rsidRPr="0089599C">
        <w:t>поскольку</w:t>
      </w:r>
      <w:r w:rsidR="0089599C" w:rsidRPr="0089599C">
        <w:t xml:space="preserve"> </w:t>
      </w:r>
      <w:r w:rsidRPr="0089599C">
        <w:t>от</w:t>
      </w:r>
      <w:r w:rsidR="0089599C" w:rsidRPr="0089599C">
        <w:t xml:space="preserve"> </w:t>
      </w:r>
      <w:r w:rsidRPr="0089599C">
        <w:t>этого</w:t>
      </w:r>
      <w:r w:rsidR="0089599C" w:rsidRPr="0089599C">
        <w:t xml:space="preserve"> </w:t>
      </w:r>
      <w:r w:rsidRPr="0089599C">
        <w:t>зависит</w:t>
      </w:r>
      <w:r w:rsidR="0089599C" w:rsidRPr="0089599C">
        <w:t xml:space="preserve"> </w:t>
      </w:r>
      <w:r w:rsidRPr="0089599C">
        <w:t>размер</w:t>
      </w:r>
      <w:r w:rsidR="0089599C" w:rsidRPr="0089599C">
        <w:t xml:space="preserve"> </w:t>
      </w:r>
      <w:r w:rsidRPr="0089599C">
        <w:t>софинансирования</w:t>
      </w:r>
      <w:r w:rsidR="0089599C" w:rsidRPr="0089599C">
        <w:t xml:space="preserve"> </w:t>
      </w:r>
      <w:r w:rsidRPr="0089599C">
        <w:t>и</w:t>
      </w:r>
      <w:r w:rsidR="0089599C" w:rsidRPr="0089599C">
        <w:t xml:space="preserve"> </w:t>
      </w:r>
      <w:r w:rsidRPr="0089599C">
        <w:t>быстрый</w:t>
      </w:r>
      <w:r w:rsidR="0089599C" w:rsidRPr="0089599C">
        <w:t xml:space="preserve"> </w:t>
      </w:r>
      <w:r w:rsidRPr="0089599C">
        <w:t>запуск</w:t>
      </w:r>
      <w:r w:rsidR="0089599C" w:rsidRPr="0089599C">
        <w:t xml:space="preserve"> </w:t>
      </w:r>
      <w:r w:rsidRPr="0089599C">
        <w:t>бюджетных</w:t>
      </w:r>
      <w:r w:rsidR="0089599C" w:rsidRPr="0089599C">
        <w:t xml:space="preserve"> </w:t>
      </w:r>
      <w:r w:rsidRPr="0089599C">
        <w:t>денег</w:t>
      </w:r>
      <w:r w:rsidR="0089599C" w:rsidRPr="0089599C">
        <w:t xml:space="preserve"> </w:t>
      </w:r>
      <w:r w:rsidRPr="0089599C">
        <w:t>в</w:t>
      </w:r>
      <w:r w:rsidR="0089599C" w:rsidRPr="0089599C">
        <w:t xml:space="preserve"> </w:t>
      </w:r>
      <w:r w:rsidRPr="0089599C">
        <w:t>систему.</w:t>
      </w:r>
      <w:r w:rsidR="0089599C" w:rsidRPr="0089599C">
        <w:t xml:space="preserve"> «</w:t>
      </w:r>
      <w:r w:rsidRPr="0089599C">
        <w:t>Когда</w:t>
      </w:r>
      <w:r w:rsidR="0089599C" w:rsidRPr="0089599C">
        <w:t xml:space="preserve"> </w:t>
      </w:r>
      <w:r w:rsidRPr="0089599C">
        <w:t>граждане</w:t>
      </w:r>
      <w:r w:rsidR="0089599C" w:rsidRPr="0089599C">
        <w:t xml:space="preserve"> </w:t>
      </w:r>
      <w:r w:rsidRPr="0089599C">
        <w:t>увидят,</w:t>
      </w:r>
      <w:r w:rsidR="0089599C" w:rsidRPr="0089599C">
        <w:t xml:space="preserve"> </w:t>
      </w:r>
      <w:r w:rsidRPr="0089599C">
        <w:t>что</w:t>
      </w:r>
      <w:r w:rsidR="0089599C" w:rsidRPr="0089599C">
        <w:t xml:space="preserve"> </w:t>
      </w:r>
      <w:r w:rsidRPr="0089599C">
        <w:t>им</w:t>
      </w:r>
      <w:r w:rsidR="0089599C" w:rsidRPr="0089599C">
        <w:t xml:space="preserve"> </w:t>
      </w:r>
      <w:r w:rsidRPr="0089599C">
        <w:t>начислены</w:t>
      </w:r>
      <w:r w:rsidR="0089599C" w:rsidRPr="0089599C">
        <w:t xml:space="preserve"> </w:t>
      </w:r>
      <w:r w:rsidRPr="0089599C">
        <w:t>средства</w:t>
      </w:r>
      <w:r w:rsidR="0089599C" w:rsidRPr="0089599C">
        <w:t xml:space="preserve"> </w:t>
      </w:r>
      <w:r w:rsidRPr="0089599C">
        <w:t>софинансирования,</w:t>
      </w:r>
      <w:r w:rsidR="0089599C" w:rsidRPr="0089599C">
        <w:t xml:space="preserve"> </w:t>
      </w:r>
      <w:r w:rsidRPr="0089599C">
        <w:t>они</w:t>
      </w:r>
      <w:r w:rsidR="0089599C" w:rsidRPr="0089599C">
        <w:t xml:space="preserve"> </w:t>
      </w:r>
      <w:r w:rsidRPr="0089599C">
        <w:t>смогут</w:t>
      </w:r>
      <w:r w:rsidR="0089599C" w:rsidRPr="0089599C">
        <w:t xml:space="preserve"> </w:t>
      </w:r>
      <w:r w:rsidRPr="0089599C">
        <w:t>по-настоящему</w:t>
      </w:r>
      <w:r w:rsidR="0089599C" w:rsidRPr="0089599C">
        <w:t xml:space="preserve"> </w:t>
      </w:r>
      <w:r w:rsidRPr="0089599C">
        <w:t>ощутить</w:t>
      </w:r>
      <w:r w:rsidR="0089599C" w:rsidRPr="0089599C">
        <w:t xml:space="preserve"> </w:t>
      </w:r>
      <w:r w:rsidRPr="0089599C">
        <w:t>свою</w:t>
      </w:r>
      <w:r w:rsidR="0089599C" w:rsidRPr="0089599C">
        <w:t xml:space="preserve"> </w:t>
      </w:r>
      <w:r w:rsidRPr="0089599C">
        <w:t>выгоду</w:t>
      </w:r>
      <w:r w:rsidR="0089599C" w:rsidRPr="0089599C">
        <w:t xml:space="preserve"> </w:t>
      </w:r>
      <w:r w:rsidR="007F01F9">
        <w:t>-</w:t>
      </w:r>
      <w:r w:rsidR="0089599C" w:rsidRPr="0089599C">
        <w:t xml:space="preserve"> </w:t>
      </w:r>
      <w:r w:rsidRPr="0089599C">
        <w:t>тогда</w:t>
      </w:r>
      <w:r w:rsidR="0089599C" w:rsidRPr="0089599C">
        <w:t xml:space="preserve"> </w:t>
      </w:r>
      <w:r w:rsidRPr="0089599C">
        <w:t>заработает</w:t>
      </w:r>
      <w:r w:rsidR="0089599C" w:rsidRPr="0089599C">
        <w:t xml:space="preserve"> </w:t>
      </w:r>
      <w:r w:rsidRPr="0089599C">
        <w:t>сарафанное</w:t>
      </w:r>
      <w:r w:rsidR="0089599C" w:rsidRPr="0089599C">
        <w:t xml:space="preserve"> </w:t>
      </w:r>
      <w:r w:rsidRPr="0089599C">
        <w:t>радио</w:t>
      </w:r>
      <w:r w:rsidR="0089599C" w:rsidRPr="0089599C">
        <w:t xml:space="preserve"> </w:t>
      </w:r>
      <w:r w:rsidRPr="0089599C">
        <w:t>и</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начнет</w:t>
      </w:r>
      <w:r w:rsidR="0089599C" w:rsidRPr="0089599C">
        <w:t xml:space="preserve"> </w:t>
      </w:r>
      <w:r w:rsidRPr="0089599C">
        <w:t>рекламировать</w:t>
      </w:r>
      <w:r w:rsidR="0089599C" w:rsidRPr="0089599C">
        <w:t xml:space="preserve"> </w:t>
      </w:r>
      <w:r w:rsidRPr="0089599C">
        <w:t>сама</w:t>
      </w:r>
      <w:r w:rsidR="0089599C" w:rsidRPr="0089599C">
        <w:t xml:space="preserve"> </w:t>
      </w:r>
      <w:r w:rsidRPr="0089599C">
        <w:t>себя.</w:t>
      </w:r>
      <w:r w:rsidR="0089599C" w:rsidRPr="0089599C">
        <w:t xml:space="preserve"> </w:t>
      </w:r>
      <w:r w:rsidRPr="0089599C">
        <w:t>Это</w:t>
      </w:r>
      <w:r w:rsidR="0089599C" w:rsidRPr="0089599C">
        <w:t xml:space="preserve"> </w:t>
      </w:r>
      <w:r w:rsidRPr="0089599C">
        <w:t>позволит</w:t>
      </w:r>
      <w:r w:rsidR="0089599C" w:rsidRPr="0089599C">
        <w:t xml:space="preserve"> </w:t>
      </w:r>
      <w:r w:rsidRPr="0089599C">
        <w:t>людям</w:t>
      </w:r>
      <w:r w:rsidR="0089599C" w:rsidRPr="0089599C">
        <w:t xml:space="preserve"> </w:t>
      </w:r>
      <w:r w:rsidRPr="0089599C">
        <w:t>приумножать</w:t>
      </w:r>
      <w:r w:rsidR="0089599C" w:rsidRPr="0089599C">
        <w:t xml:space="preserve"> </w:t>
      </w:r>
      <w:r w:rsidRPr="0089599C">
        <w:t>свой</w:t>
      </w:r>
      <w:r w:rsidR="0089599C" w:rsidRPr="0089599C">
        <w:t xml:space="preserve"> </w:t>
      </w:r>
      <w:r w:rsidRPr="0089599C">
        <w:t>капитал</w:t>
      </w:r>
      <w:r w:rsidR="0089599C" w:rsidRPr="0089599C">
        <w:t xml:space="preserve"> </w:t>
      </w:r>
      <w:r w:rsidRPr="0089599C">
        <w:t>при</w:t>
      </w:r>
      <w:r w:rsidR="0089599C" w:rsidRPr="0089599C">
        <w:t xml:space="preserve"> </w:t>
      </w:r>
      <w:r w:rsidRPr="0089599C">
        <w:t>поддержке</w:t>
      </w:r>
      <w:r w:rsidR="0089599C" w:rsidRPr="0089599C">
        <w:t xml:space="preserve"> </w:t>
      </w:r>
      <w:r w:rsidRPr="0089599C">
        <w:t>государства,</w:t>
      </w:r>
      <w:r w:rsidR="0089599C" w:rsidRPr="0089599C">
        <w:t xml:space="preserve"> </w:t>
      </w:r>
      <w:r w:rsidRPr="0089599C">
        <w:t>а</w:t>
      </w:r>
      <w:r w:rsidR="0089599C" w:rsidRPr="0089599C">
        <w:t xml:space="preserve"> </w:t>
      </w:r>
      <w:r w:rsidRPr="0089599C">
        <w:t>рынку</w:t>
      </w:r>
      <w:r w:rsidR="0089599C" w:rsidRPr="0089599C">
        <w:t xml:space="preserve"> </w:t>
      </w:r>
      <w:r w:rsidRPr="0089599C">
        <w:t>даст</w:t>
      </w:r>
      <w:r w:rsidR="0089599C" w:rsidRPr="0089599C">
        <w:t xml:space="preserve"> </w:t>
      </w:r>
      <w:r w:rsidRPr="0089599C">
        <w:t>новые</w:t>
      </w:r>
      <w:r w:rsidR="0089599C" w:rsidRPr="0089599C">
        <w:t xml:space="preserve"> </w:t>
      </w:r>
      <w:r w:rsidRPr="0089599C">
        <w:t>возможности</w:t>
      </w:r>
      <w:r w:rsidR="0089599C" w:rsidRPr="0089599C">
        <w:t xml:space="preserve"> </w:t>
      </w:r>
      <w:r w:rsidRPr="0089599C">
        <w:t>для</w:t>
      </w:r>
      <w:r w:rsidR="0089599C" w:rsidRPr="0089599C">
        <w:t xml:space="preserve"> </w:t>
      </w:r>
      <w:r w:rsidRPr="0089599C">
        <w:t>развития</w:t>
      </w:r>
      <w:r w:rsidR="0089599C" w:rsidRPr="0089599C">
        <w:t>»</w:t>
      </w:r>
      <w:r w:rsidRPr="0089599C">
        <w:t>,</w:t>
      </w:r>
      <w:r w:rsidR="0089599C" w:rsidRPr="0089599C">
        <w:t xml:space="preserve"> </w:t>
      </w:r>
      <w:r w:rsidR="007F01F9">
        <w:t>-</w:t>
      </w:r>
      <w:r w:rsidR="0089599C" w:rsidRPr="0089599C">
        <w:t xml:space="preserve"> </w:t>
      </w:r>
      <w:r w:rsidRPr="0089599C">
        <w:t>добавил</w:t>
      </w:r>
      <w:r w:rsidR="0089599C" w:rsidRPr="0089599C">
        <w:t xml:space="preserve"> </w:t>
      </w:r>
      <w:r w:rsidRPr="0089599C">
        <w:rPr>
          <w:b/>
        </w:rPr>
        <w:t>Сергей</w:t>
      </w:r>
      <w:r w:rsidR="0089599C" w:rsidRPr="0089599C">
        <w:rPr>
          <w:b/>
        </w:rPr>
        <w:t xml:space="preserve"> </w:t>
      </w:r>
      <w:r w:rsidRPr="0089599C">
        <w:rPr>
          <w:b/>
        </w:rPr>
        <w:t>Беляков</w:t>
      </w:r>
      <w:r w:rsidRPr="0089599C">
        <w:t>.</w:t>
      </w:r>
    </w:p>
    <w:p w14:paraId="3F27A166" w14:textId="77777777" w:rsidR="00142A59" w:rsidRPr="0089599C" w:rsidRDefault="00142A59" w:rsidP="00142A59">
      <w:r w:rsidRPr="0089599C">
        <w:t>О</w:t>
      </w:r>
      <w:r w:rsidR="0089599C" w:rsidRPr="0089599C">
        <w:t xml:space="preserve"> </w:t>
      </w:r>
      <w:r w:rsidRPr="0089599C">
        <w:t>том,</w:t>
      </w:r>
      <w:r w:rsidR="0089599C" w:rsidRPr="0089599C">
        <w:t xml:space="preserve"> </w:t>
      </w:r>
      <w:r w:rsidRPr="0089599C">
        <w:t>как</w:t>
      </w:r>
      <w:r w:rsidR="0089599C" w:rsidRPr="0089599C">
        <w:t xml:space="preserve"> </w:t>
      </w:r>
      <w:r w:rsidRPr="0089599C">
        <w:t>НРД</w:t>
      </w:r>
      <w:r w:rsidR="0089599C" w:rsidRPr="0089599C">
        <w:t xml:space="preserve"> </w:t>
      </w:r>
      <w:r w:rsidRPr="0089599C">
        <w:t>будет</w:t>
      </w:r>
      <w:r w:rsidR="0089599C" w:rsidRPr="0089599C">
        <w:t xml:space="preserve"> </w:t>
      </w:r>
      <w:r w:rsidRPr="0089599C">
        <w:t>выполнять</w:t>
      </w:r>
      <w:r w:rsidR="0089599C" w:rsidRPr="0089599C">
        <w:t xml:space="preserve"> </w:t>
      </w:r>
      <w:r w:rsidRPr="0089599C">
        <w:t>функции</w:t>
      </w:r>
      <w:r w:rsidR="0089599C" w:rsidRPr="0089599C">
        <w:t xml:space="preserve"> </w:t>
      </w:r>
      <w:r w:rsidRPr="0089599C">
        <w:t>администратора</w:t>
      </w:r>
      <w:r w:rsidR="0089599C" w:rsidRPr="0089599C">
        <w:t xml:space="preserve"> </w:t>
      </w:r>
      <w:r w:rsidRPr="0089599C">
        <w:t>софинансирования</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рассказал</w:t>
      </w:r>
      <w:r w:rsidR="0089599C" w:rsidRPr="0089599C">
        <w:t xml:space="preserve"> </w:t>
      </w:r>
      <w:r w:rsidRPr="0089599C">
        <w:t>руководитель</w:t>
      </w:r>
      <w:r w:rsidR="0089599C" w:rsidRPr="0089599C">
        <w:t xml:space="preserve"> </w:t>
      </w:r>
      <w:r w:rsidRPr="0089599C">
        <w:t>направления</w:t>
      </w:r>
      <w:r w:rsidR="0089599C" w:rsidRPr="0089599C">
        <w:t xml:space="preserve"> </w:t>
      </w:r>
      <w:r w:rsidRPr="0089599C">
        <w:t>развития</w:t>
      </w:r>
      <w:r w:rsidR="0089599C" w:rsidRPr="0089599C">
        <w:t xml:space="preserve"> </w:t>
      </w:r>
      <w:r w:rsidRPr="0089599C">
        <w:t>инфраструктурных</w:t>
      </w:r>
      <w:r w:rsidR="0089599C" w:rsidRPr="0089599C">
        <w:t xml:space="preserve"> </w:t>
      </w:r>
      <w:r w:rsidRPr="0089599C">
        <w:t>проектов</w:t>
      </w:r>
      <w:r w:rsidR="0089599C" w:rsidRPr="0089599C">
        <w:t xml:space="preserve"> </w:t>
      </w:r>
      <w:r w:rsidRPr="0089599C">
        <w:t>НРД</w:t>
      </w:r>
      <w:r w:rsidR="0089599C" w:rsidRPr="0089599C">
        <w:t xml:space="preserve"> </w:t>
      </w:r>
      <w:r w:rsidRPr="0089599C">
        <w:t>Андрей</w:t>
      </w:r>
      <w:r w:rsidR="0089599C" w:rsidRPr="0089599C">
        <w:t xml:space="preserve"> </w:t>
      </w:r>
      <w:r w:rsidRPr="0089599C">
        <w:t>Денисов.</w:t>
      </w:r>
      <w:r w:rsidR="0089599C" w:rsidRPr="0089599C">
        <w:t xml:space="preserve"> </w:t>
      </w:r>
      <w:r w:rsidRPr="0089599C">
        <w:t>По</w:t>
      </w:r>
      <w:r w:rsidR="0089599C" w:rsidRPr="0089599C">
        <w:t xml:space="preserve"> </w:t>
      </w:r>
      <w:r w:rsidRPr="0089599C">
        <w:t>его</w:t>
      </w:r>
      <w:r w:rsidR="0089599C" w:rsidRPr="0089599C">
        <w:t xml:space="preserve"> </w:t>
      </w:r>
      <w:r w:rsidRPr="0089599C">
        <w:t>словам,</w:t>
      </w:r>
      <w:r w:rsidR="0089599C" w:rsidRPr="0089599C">
        <w:t xml:space="preserve"> </w:t>
      </w:r>
      <w:r w:rsidRPr="0089599C">
        <w:t>расчет</w:t>
      </w:r>
      <w:r w:rsidR="0089599C" w:rsidRPr="0089599C">
        <w:t xml:space="preserve"> </w:t>
      </w:r>
      <w:r w:rsidRPr="0089599C">
        <w:t>софинансирования</w:t>
      </w:r>
      <w:r w:rsidR="0089599C" w:rsidRPr="0089599C">
        <w:t xml:space="preserve"> </w:t>
      </w:r>
      <w:r w:rsidRPr="0089599C">
        <w:t>начнется</w:t>
      </w:r>
      <w:r w:rsidR="0089599C" w:rsidRPr="0089599C">
        <w:t xml:space="preserve"> </w:t>
      </w:r>
      <w:r w:rsidRPr="0089599C">
        <w:t>в</w:t>
      </w:r>
      <w:r w:rsidR="0089599C" w:rsidRPr="0089599C">
        <w:t xml:space="preserve"> </w:t>
      </w:r>
      <w:r w:rsidRPr="0089599C">
        <w:t>2025</w:t>
      </w:r>
      <w:r w:rsidR="0089599C" w:rsidRPr="0089599C">
        <w:t xml:space="preserve"> </w:t>
      </w:r>
      <w:r w:rsidRPr="0089599C">
        <w:t>году,</w:t>
      </w:r>
      <w:r w:rsidR="0089599C" w:rsidRPr="0089599C">
        <w:t xml:space="preserve"> </w:t>
      </w:r>
      <w:r w:rsidRPr="0089599C">
        <w:t>когда</w:t>
      </w:r>
      <w:r w:rsidR="0089599C" w:rsidRPr="0089599C">
        <w:t xml:space="preserve"> </w:t>
      </w:r>
      <w:r w:rsidRPr="0089599C">
        <w:t>НРД</w:t>
      </w:r>
      <w:r w:rsidR="0089599C" w:rsidRPr="0089599C">
        <w:t xml:space="preserve"> </w:t>
      </w:r>
      <w:r w:rsidRPr="0089599C">
        <w:t>получит</w:t>
      </w:r>
      <w:r w:rsidR="0089599C" w:rsidRPr="0089599C">
        <w:t xml:space="preserve"> </w:t>
      </w:r>
      <w:r w:rsidRPr="0089599C">
        <w:t>от</w:t>
      </w:r>
      <w:r w:rsidR="0089599C" w:rsidRPr="0089599C">
        <w:t xml:space="preserve"> </w:t>
      </w:r>
      <w:r w:rsidRPr="0089599C">
        <w:t>всех</w:t>
      </w:r>
      <w:r w:rsidR="0089599C" w:rsidRPr="0089599C">
        <w:t xml:space="preserve"> </w:t>
      </w:r>
      <w:r w:rsidRPr="0089599C">
        <w:t>НПФ</w:t>
      </w:r>
      <w:r w:rsidR="0089599C" w:rsidRPr="0089599C">
        <w:t xml:space="preserve"> </w:t>
      </w:r>
      <w:r w:rsidRPr="0089599C">
        <w:t>информацию</w:t>
      </w:r>
      <w:r w:rsidR="0089599C" w:rsidRPr="0089599C">
        <w:t xml:space="preserve"> </w:t>
      </w:r>
      <w:r w:rsidRPr="0089599C">
        <w:t>о</w:t>
      </w:r>
      <w:r w:rsidR="0089599C" w:rsidRPr="0089599C">
        <w:t xml:space="preserve"> </w:t>
      </w:r>
      <w:r w:rsidRPr="0089599C">
        <w:t>взносах,</w:t>
      </w:r>
      <w:r w:rsidR="0089599C" w:rsidRPr="0089599C">
        <w:t xml:space="preserve"> </w:t>
      </w:r>
      <w:r w:rsidRPr="0089599C">
        <w:t>сделанных</w:t>
      </w:r>
      <w:r w:rsidR="0089599C" w:rsidRPr="0089599C">
        <w:t xml:space="preserve"> </w:t>
      </w:r>
      <w:r w:rsidRPr="0089599C">
        <w:t>участниками</w:t>
      </w:r>
      <w:r w:rsidR="0089599C" w:rsidRPr="0089599C">
        <w:t xml:space="preserve"> </w:t>
      </w:r>
      <w:r w:rsidRPr="0089599C">
        <w:t>ПДС</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На</w:t>
      </w:r>
      <w:r w:rsidR="0089599C" w:rsidRPr="0089599C">
        <w:t xml:space="preserve"> </w:t>
      </w:r>
      <w:r w:rsidRPr="0089599C">
        <w:t>основе</w:t>
      </w:r>
      <w:r w:rsidR="0089599C" w:rsidRPr="0089599C">
        <w:t xml:space="preserve"> </w:t>
      </w:r>
      <w:r w:rsidRPr="0089599C">
        <w:t>этой</w:t>
      </w:r>
      <w:r w:rsidR="0089599C" w:rsidRPr="0089599C">
        <w:t xml:space="preserve"> </w:t>
      </w:r>
      <w:r w:rsidRPr="0089599C">
        <w:t>информации</w:t>
      </w:r>
      <w:r w:rsidR="0089599C" w:rsidRPr="0089599C">
        <w:t xml:space="preserve"> </w:t>
      </w:r>
      <w:r w:rsidRPr="0089599C">
        <w:t>и</w:t>
      </w:r>
      <w:r w:rsidR="0089599C" w:rsidRPr="0089599C">
        <w:t xml:space="preserve"> </w:t>
      </w:r>
      <w:r w:rsidRPr="0089599C">
        <w:t>информации</w:t>
      </w:r>
      <w:r w:rsidR="0089599C" w:rsidRPr="0089599C">
        <w:t xml:space="preserve"> </w:t>
      </w:r>
      <w:r w:rsidRPr="0089599C">
        <w:t>о</w:t>
      </w:r>
      <w:r w:rsidR="0089599C" w:rsidRPr="0089599C">
        <w:t xml:space="preserve"> </w:t>
      </w:r>
      <w:r w:rsidRPr="0089599C">
        <w:t>категории</w:t>
      </w:r>
      <w:r w:rsidR="0089599C" w:rsidRPr="0089599C">
        <w:t xml:space="preserve"> </w:t>
      </w:r>
      <w:r w:rsidRPr="0089599C">
        <w:t>среднемесячного</w:t>
      </w:r>
      <w:r w:rsidR="0089599C" w:rsidRPr="0089599C">
        <w:t xml:space="preserve"> </w:t>
      </w:r>
      <w:r w:rsidRPr="0089599C">
        <w:t>дохода</w:t>
      </w:r>
      <w:r w:rsidR="0089599C" w:rsidRPr="0089599C">
        <w:t xml:space="preserve"> </w:t>
      </w:r>
      <w:r w:rsidRPr="0089599C">
        <w:t>гражданина,</w:t>
      </w:r>
      <w:r w:rsidR="0089599C" w:rsidRPr="0089599C">
        <w:t xml:space="preserve"> </w:t>
      </w:r>
      <w:r w:rsidRPr="0089599C">
        <w:t>полученной</w:t>
      </w:r>
      <w:r w:rsidR="0089599C" w:rsidRPr="0089599C">
        <w:t xml:space="preserve"> </w:t>
      </w:r>
      <w:r w:rsidRPr="0089599C">
        <w:t>от</w:t>
      </w:r>
      <w:r w:rsidR="0089599C" w:rsidRPr="0089599C">
        <w:t xml:space="preserve"> </w:t>
      </w:r>
      <w:r w:rsidRPr="0089599C">
        <w:t>Федеральной</w:t>
      </w:r>
      <w:r w:rsidR="0089599C" w:rsidRPr="0089599C">
        <w:t xml:space="preserve"> </w:t>
      </w:r>
      <w:r w:rsidRPr="0089599C">
        <w:t>налоговой</w:t>
      </w:r>
      <w:r w:rsidR="0089599C" w:rsidRPr="0089599C">
        <w:t xml:space="preserve"> </w:t>
      </w:r>
      <w:r w:rsidRPr="0089599C">
        <w:t>службы,</w:t>
      </w:r>
      <w:r w:rsidR="0089599C" w:rsidRPr="0089599C">
        <w:t xml:space="preserve"> </w:t>
      </w:r>
      <w:r w:rsidRPr="0089599C">
        <w:t>будет</w:t>
      </w:r>
      <w:r w:rsidR="0089599C" w:rsidRPr="0089599C">
        <w:t xml:space="preserve"> </w:t>
      </w:r>
      <w:r w:rsidRPr="0089599C">
        <w:t>произведен</w:t>
      </w:r>
      <w:r w:rsidR="0089599C" w:rsidRPr="0089599C">
        <w:t xml:space="preserve"> </w:t>
      </w:r>
      <w:r w:rsidRPr="0089599C">
        <w:t>расчет</w:t>
      </w:r>
      <w:r w:rsidR="0089599C" w:rsidRPr="0089599C">
        <w:t xml:space="preserve"> </w:t>
      </w:r>
      <w:r w:rsidRPr="0089599C">
        <w:t>размера</w:t>
      </w:r>
      <w:r w:rsidR="0089599C" w:rsidRPr="0089599C">
        <w:t xml:space="preserve"> </w:t>
      </w:r>
      <w:r w:rsidRPr="0089599C">
        <w:t>софинансирования</w:t>
      </w:r>
      <w:r w:rsidR="0089599C" w:rsidRPr="0089599C">
        <w:t xml:space="preserve"> </w:t>
      </w:r>
      <w:r w:rsidRPr="0089599C">
        <w:t>по</w:t>
      </w:r>
      <w:r w:rsidR="0089599C" w:rsidRPr="0089599C">
        <w:t xml:space="preserve"> </w:t>
      </w:r>
      <w:r w:rsidRPr="0089599C">
        <w:t>каждому</w:t>
      </w:r>
      <w:r w:rsidR="0089599C" w:rsidRPr="0089599C">
        <w:t xml:space="preserve"> </w:t>
      </w:r>
      <w:r w:rsidRPr="0089599C">
        <w:t>вкладчику.</w:t>
      </w:r>
      <w:r w:rsidR="0089599C" w:rsidRPr="0089599C">
        <w:t xml:space="preserve"> </w:t>
      </w:r>
      <w:r w:rsidRPr="0089599C">
        <w:t>Результат</w:t>
      </w:r>
      <w:r w:rsidR="0089599C" w:rsidRPr="0089599C">
        <w:t xml:space="preserve"> </w:t>
      </w:r>
      <w:r w:rsidRPr="0089599C">
        <w:t>расчета</w:t>
      </w:r>
      <w:r w:rsidR="0089599C" w:rsidRPr="0089599C">
        <w:t xml:space="preserve"> </w:t>
      </w:r>
      <w:r w:rsidRPr="0089599C">
        <w:t>будет</w:t>
      </w:r>
      <w:r w:rsidR="0089599C" w:rsidRPr="0089599C">
        <w:t xml:space="preserve"> </w:t>
      </w:r>
      <w:r w:rsidRPr="0089599C">
        <w:t>передан</w:t>
      </w:r>
      <w:r w:rsidR="0089599C" w:rsidRPr="0089599C">
        <w:t xml:space="preserve"> </w:t>
      </w:r>
      <w:r w:rsidRPr="0089599C">
        <w:t>в</w:t>
      </w:r>
      <w:r w:rsidR="0089599C" w:rsidRPr="0089599C">
        <w:t xml:space="preserve"> </w:t>
      </w:r>
      <w:r w:rsidRPr="0089599C">
        <w:t>фонды</w:t>
      </w:r>
      <w:r w:rsidR="0089599C" w:rsidRPr="0089599C">
        <w:t xml:space="preserve"> </w:t>
      </w:r>
      <w:r w:rsidRPr="0089599C">
        <w:t>и</w:t>
      </w:r>
      <w:r w:rsidR="0089599C" w:rsidRPr="0089599C">
        <w:t xml:space="preserve"> </w:t>
      </w:r>
      <w:r w:rsidRPr="0089599C">
        <w:t>уполномоченному</w:t>
      </w:r>
      <w:r w:rsidR="0089599C" w:rsidRPr="0089599C">
        <w:t xml:space="preserve"> </w:t>
      </w:r>
      <w:r w:rsidRPr="0089599C">
        <w:t>федеральному</w:t>
      </w:r>
      <w:r w:rsidR="0089599C" w:rsidRPr="0089599C">
        <w:t xml:space="preserve"> </w:t>
      </w:r>
      <w:r w:rsidRPr="0089599C">
        <w:t>органу</w:t>
      </w:r>
      <w:r w:rsidR="0089599C" w:rsidRPr="0089599C">
        <w:t xml:space="preserve"> </w:t>
      </w:r>
      <w:r w:rsidRPr="0089599C">
        <w:t>исполнительной</w:t>
      </w:r>
      <w:r w:rsidR="0089599C" w:rsidRPr="0089599C">
        <w:t xml:space="preserve"> </w:t>
      </w:r>
      <w:r w:rsidRPr="0089599C">
        <w:t>власти.</w:t>
      </w:r>
      <w:r w:rsidR="0089599C" w:rsidRPr="0089599C">
        <w:t xml:space="preserve"> </w:t>
      </w:r>
      <w:r w:rsidRPr="0089599C">
        <w:t>После</w:t>
      </w:r>
      <w:r w:rsidR="0089599C" w:rsidRPr="0089599C">
        <w:t xml:space="preserve"> </w:t>
      </w:r>
      <w:r w:rsidRPr="0089599C">
        <w:t>поступления</w:t>
      </w:r>
      <w:r w:rsidR="0089599C" w:rsidRPr="0089599C">
        <w:t xml:space="preserve"> </w:t>
      </w:r>
      <w:r w:rsidRPr="0089599C">
        <w:t>от</w:t>
      </w:r>
      <w:r w:rsidR="0089599C" w:rsidRPr="0089599C">
        <w:t xml:space="preserve"> </w:t>
      </w:r>
      <w:r w:rsidRPr="0089599C">
        <w:t>НПФ</w:t>
      </w:r>
      <w:r w:rsidR="0089599C" w:rsidRPr="0089599C">
        <w:t xml:space="preserve"> </w:t>
      </w:r>
      <w:r w:rsidRPr="0089599C">
        <w:t>информации</w:t>
      </w:r>
      <w:r w:rsidR="0089599C" w:rsidRPr="0089599C">
        <w:t xml:space="preserve"> </w:t>
      </w:r>
      <w:r w:rsidRPr="0089599C">
        <w:t>о</w:t>
      </w:r>
      <w:r w:rsidR="0089599C" w:rsidRPr="0089599C">
        <w:t xml:space="preserve"> </w:t>
      </w:r>
      <w:r w:rsidRPr="0089599C">
        <w:t>получении</w:t>
      </w:r>
      <w:r w:rsidR="0089599C" w:rsidRPr="0089599C">
        <w:t xml:space="preserve"> </w:t>
      </w:r>
      <w:r w:rsidRPr="0089599C">
        <w:t>и</w:t>
      </w:r>
      <w:r w:rsidR="0089599C" w:rsidRPr="0089599C">
        <w:t xml:space="preserve"> </w:t>
      </w:r>
      <w:r w:rsidRPr="0089599C">
        <w:t>распределении</w:t>
      </w:r>
      <w:r w:rsidR="0089599C" w:rsidRPr="0089599C">
        <w:t xml:space="preserve"> </w:t>
      </w:r>
      <w:r w:rsidRPr="0089599C">
        <w:t>по</w:t>
      </w:r>
      <w:r w:rsidR="0089599C" w:rsidRPr="0089599C">
        <w:t xml:space="preserve"> </w:t>
      </w:r>
      <w:r w:rsidRPr="0089599C">
        <w:t>счетам</w:t>
      </w:r>
      <w:r w:rsidR="0089599C" w:rsidRPr="0089599C">
        <w:t xml:space="preserve"> </w:t>
      </w:r>
      <w:r w:rsidRPr="0089599C">
        <w:t>участников</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средств</w:t>
      </w:r>
      <w:r w:rsidR="0089599C" w:rsidRPr="0089599C">
        <w:t xml:space="preserve"> </w:t>
      </w:r>
      <w:r w:rsidRPr="0089599C">
        <w:t>софинансирования</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НРД</w:t>
      </w:r>
      <w:r w:rsidR="0089599C" w:rsidRPr="0089599C">
        <w:t xml:space="preserve"> </w:t>
      </w:r>
      <w:r w:rsidRPr="0089599C">
        <w:t>проинформирует</w:t>
      </w:r>
      <w:r w:rsidR="0089599C" w:rsidRPr="0089599C">
        <w:t xml:space="preserve"> </w:t>
      </w:r>
      <w:r w:rsidRPr="0089599C">
        <w:t>вкладчиков</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с</w:t>
      </w:r>
      <w:r w:rsidR="0089599C" w:rsidRPr="0089599C">
        <w:t xml:space="preserve"> </w:t>
      </w:r>
      <w:r w:rsidRPr="0089599C">
        <w:t>использованием</w:t>
      </w:r>
      <w:r w:rsidR="0089599C" w:rsidRPr="0089599C">
        <w:t xml:space="preserve"> </w:t>
      </w:r>
      <w:r w:rsidRPr="0089599C">
        <w:t>единого</w:t>
      </w:r>
      <w:r w:rsidR="0089599C" w:rsidRPr="0089599C">
        <w:t xml:space="preserve"> </w:t>
      </w:r>
      <w:r w:rsidRPr="0089599C">
        <w:t>портала</w:t>
      </w:r>
      <w:r w:rsidR="0089599C" w:rsidRPr="0089599C">
        <w:t xml:space="preserve"> </w:t>
      </w:r>
      <w:r w:rsidRPr="0089599C">
        <w:t>государственных</w:t>
      </w:r>
      <w:r w:rsidR="0089599C" w:rsidRPr="0089599C">
        <w:t xml:space="preserve"> </w:t>
      </w:r>
      <w:r w:rsidRPr="0089599C">
        <w:t>и</w:t>
      </w:r>
      <w:r w:rsidR="0089599C" w:rsidRPr="0089599C">
        <w:t xml:space="preserve"> </w:t>
      </w:r>
      <w:r w:rsidRPr="0089599C">
        <w:t>муниципальных</w:t>
      </w:r>
      <w:r w:rsidR="0089599C" w:rsidRPr="0089599C">
        <w:t xml:space="preserve"> </w:t>
      </w:r>
      <w:r w:rsidRPr="0089599C">
        <w:t>услуг.</w:t>
      </w:r>
    </w:p>
    <w:p w14:paraId="6E6793E7" w14:textId="77777777" w:rsidR="00142A59" w:rsidRPr="0089599C" w:rsidRDefault="00142A59" w:rsidP="00142A59">
      <w:r w:rsidRPr="0089599C">
        <w:t>С</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вступили</w:t>
      </w:r>
      <w:r w:rsidR="0089599C" w:rsidRPr="0089599C">
        <w:t xml:space="preserve"> </w:t>
      </w:r>
      <w:r w:rsidRPr="0089599C">
        <w:t>уже</w:t>
      </w:r>
      <w:r w:rsidR="0089599C" w:rsidRPr="0089599C">
        <w:t xml:space="preserve"> </w:t>
      </w:r>
      <w:r w:rsidRPr="0089599C">
        <w:t>более</w:t>
      </w:r>
      <w:r w:rsidR="0089599C" w:rsidRPr="0089599C">
        <w:t xml:space="preserve"> </w:t>
      </w:r>
      <w:r w:rsidRPr="0089599C">
        <w:t>шестисот</w:t>
      </w:r>
      <w:r w:rsidR="0089599C" w:rsidRPr="0089599C">
        <w:t xml:space="preserve"> </w:t>
      </w:r>
      <w:r w:rsidRPr="0089599C">
        <w:t>тысяч</w:t>
      </w:r>
      <w:r w:rsidR="0089599C" w:rsidRPr="0089599C">
        <w:t xml:space="preserve"> </w:t>
      </w:r>
      <w:r w:rsidRPr="0089599C">
        <w:t>россиян.</w:t>
      </w:r>
      <w:r w:rsidR="0089599C" w:rsidRPr="0089599C">
        <w:t xml:space="preserve"> </w:t>
      </w:r>
      <w:r w:rsidRPr="0089599C">
        <w:t>Операторами</w:t>
      </w:r>
      <w:r w:rsidR="0089599C" w:rsidRPr="0089599C">
        <w:t xml:space="preserve"> </w:t>
      </w:r>
      <w:r w:rsidRPr="0089599C">
        <w:t>Программы</w:t>
      </w:r>
      <w:r w:rsidR="0089599C" w:rsidRPr="0089599C">
        <w:t xml:space="preserve"> </w:t>
      </w:r>
      <w:r w:rsidRPr="0089599C">
        <w:t>назначены</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и</w:t>
      </w:r>
      <w:r w:rsidR="0089599C" w:rsidRPr="0089599C">
        <w:t xml:space="preserve"> </w:t>
      </w:r>
      <w:r w:rsidRPr="0089599C">
        <w:t>24</w:t>
      </w:r>
      <w:r w:rsidR="0089599C" w:rsidRPr="0089599C">
        <w:t xml:space="preserve"> </w:t>
      </w:r>
      <w:r w:rsidRPr="0089599C">
        <w:t>из</w:t>
      </w:r>
      <w:r w:rsidR="0089599C" w:rsidRPr="0089599C">
        <w:t xml:space="preserve"> </w:t>
      </w:r>
      <w:r w:rsidRPr="0089599C">
        <w:t>35</w:t>
      </w:r>
      <w:r w:rsidR="0089599C" w:rsidRPr="0089599C">
        <w:t xml:space="preserve"> </w:t>
      </w:r>
      <w:r w:rsidRPr="0089599C">
        <w:t>НПФ</w:t>
      </w:r>
      <w:r w:rsidR="0089599C" w:rsidRPr="0089599C">
        <w:t xml:space="preserve"> </w:t>
      </w:r>
      <w:r w:rsidRPr="0089599C">
        <w:t>уже</w:t>
      </w:r>
      <w:r w:rsidR="0089599C" w:rsidRPr="0089599C">
        <w:t xml:space="preserve"> </w:t>
      </w:r>
      <w:r w:rsidRPr="0089599C">
        <w:t>получили</w:t>
      </w:r>
      <w:r w:rsidR="0089599C" w:rsidRPr="0089599C">
        <w:t xml:space="preserve"> </w:t>
      </w:r>
      <w:r w:rsidRPr="0089599C">
        <w:t>право</w:t>
      </w:r>
      <w:r w:rsidR="0089599C" w:rsidRPr="0089599C">
        <w:t xml:space="preserve"> </w:t>
      </w:r>
      <w:r w:rsidRPr="0089599C">
        <w:t>заключать</w:t>
      </w:r>
      <w:r w:rsidR="0089599C" w:rsidRPr="0089599C">
        <w:t xml:space="preserve"> </w:t>
      </w:r>
      <w:r w:rsidRPr="0089599C">
        <w:t>с</w:t>
      </w:r>
      <w:r w:rsidR="0089599C" w:rsidRPr="0089599C">
        <w:t xml:space="preserve"> </w:t>
      </w:r>
      <w:r w:rsidRPr="0089599C">
        <w:t>вкладчиками</w:t>
      </w:r>
      <w:r w:rsidR="0089599C" w:rsidRPr="0089599C">
        <w:t xml:space="preserve"> </w:t>
      </w:r>
      <w:r w:rsidRPr="0089599C">
        <w:t>договоры</w:t>
      </w:r>
      <w:r w:rsidR="0089599C" w:rsidRPr="0089599C">
        <w:t xml:space="preserve"> </w:t>
      </w:r>
      <w:r w:rsidRPr="0089599C">
        <w:t>долгосрочных</w:t>
      </w:r>
      <w:r w:rsidR="0089599C" w:rsidRPr="0089599C">
        <w:t xml:space="preserve"> </w:t>
      </w:r>
      <w:r w:rsidRPr="0089599C">
        <w:t>сбережений.</w:t>
      </w:r>
    </w:p>
    <w:p w14:paraId="16A1FA8F" w14:textId="77777777" w:rsidR="00142A59" w:rsidRPr="0089599C" w:rsidRDefault="00000000" w:rsidP="00142A59">
      <w:hyperlink r:id="rId17" w:history="1">
        <w:r w:rsidR="00142A59" w:rsidRPr="0089599C">
          <w:rPr>
            <w:rStyle w:val="a3"/>
          </w:rPr>
          <w:t>http://www.russia-on.ru/187472</w:t>
        </w:r>
      </w:hyperlink>
      <w:r w:rsidR="0089599C" w:rsidRPr="0089599C">
        <w:t xml:space="preserve"> </w:t>
      </w:r>
    </w:p>
    <w:p w14:paraId="5F15FA51" w14:textId="77777777" w:rsidR="00C207FD" w:rsidRPr="0089599C" w:rsidRDefault="00C207FD" w:rsidP="00C207FD">
      <w:pPr>
        <w:pStyle w:val="2"/>
      </w:pPr>
      <w:bookmarkStart w:id="49" w:name="_Toc171317254"/>
      <w:r w:rsidRPr="0089599C">
        <w:t>Финверсия.ru,</w:t>
      </w:r>
      <w:r w:rsidR="0089599C" w:rsidRPr="0089599C">
        <w:t xml:space="preserve"> </w:t>
      </w:r>
      <w:r w:rsidRPr="0089599C">
        <w:t>07.07.2024,</w:t>
      </w:r>
      <w:r w:rsidR="0089599C" w:rsidRPr="0089599C">
        <w:t xml:space="preserve"> </w:t>
      </w:r>
      <w:r w:rsidRPr="0089599C">
        <w:t>Страсти</w:t>
      </w:r>
      <w:r w:rsidR="0089599C" w:rsidRPr="0089599C">
        <w:t xml:space="preserve"> </w:t>
      </w:r>
      <w:r w:rsidRPr="0089599C">
        <w:t>по</w:t>
      </w:r>
      <w:r w:rsidR="0089599C" w:rsidRPr="0089599C">
        <w:t xml:space="preserve"> </w:t>
      </w:r>
      <w:r w:rsidRPr="0089599C">
        <w:t>экономике:</w:t>
      </w:r>
      <w:r w:rsidR="0089599C" w:rsidRPr="0089599C">
        <w:t xml:space="preserve"> </w:t>
      </w:r>
      <w:r w:rsidRPr="0089599C">
        <w:t>рубль,</w:t>
      </w:r>
      <w:r w:rsidR="0089599C" w:rsidRPr="0089599C">
        <w:t xml:space="preserve"> </w:t>
      </w:r>
      <w:r w:rsidRPr="0089599C">
        <w:t>санкции,</w:t>
      </w:r>
      <w:r w:rsidR="0089599C" w:rsidRPr="0089599C">
        <w:t xml:space="preserve"> </w:t>
      </w:r>
      <w:r w:rsidRPr="0089599C">
        <w:t>цифра,</w:t>
      </w:r>
      <w:r w:rsidR="0089599C" w:rsidRPr="0089599C">
        <w:t xml:space="preserve"> </w:t>
      </w:r>
      <w:r w:rsidRPr="0089599C">
        <w:t>биржи</w:t>
      </w:r>
      <w:bookmarkEnd w:id="49"/>
    </w:p>
    <w:p w14:paraId="6930E25F" w14:textId="77777777" w:rsidR="00C207FD" w:rsidRPr="0089599C" w:rsidRDefault="00C207FD" w:rsidP="007F01F9">
      <w:pPr>
        <w:pStyle w:val="3"/>
      </w:pPr>
      <w:bookmarkStart w:id="50" w:name="_Toc171317255"/>
      <w:r w:rsidRPr="0089599C">
        <w:t>Потенциальное</w:t>
      </w:r>
      <w:r w:rsidR="0089599C" w:rsidRPr="0089599C">
        <w:t xml:space="preserve"> </w:t>
      </w:r>
      <w:r w:rsidRPr="0089599C">
        <w:t>введение</w:t>
      </w:r>
      <w:r w:rsidR="0089599C" w:rsidRPr="0089599C">
        <w:t xml:space="preserve"> </w:t>
      </w:r>
      <w:r w:rsidRPr="0089599C">
        <w:t>множественности</w:t>
      </w:r>
      <w:r w:rsidR="0089599C" w:rsidRPr="0089599C">
        <w:t xml:space="preserve"> </w:t>
      </w:r>
      <w:r w:rsidRPr="0089599C">
        <w:t>курсов</w:t>
      </w:r>
      <w:r w:rsidR="0089599C" w:rsidRPr="0089599C">
        <w:t xml:space="preserve"> </w:t>
      </w:r>
      <w:r w:rsidRPr="0089599C">
        <w:t>рубля</w:t>
      </w:r>
      <w:r w:rsidR="0089599C" w:rsidRPr="0089599C">
        <w:t xml:space="preserve"> </w:t>
      </w:r>
      <w:r w:rsidRPr="0089599C">
        <w:t>к</w:t>
      </w:r>
      <w:r w:rsidR="0089599C" w:rsidRPr="0089599C">
        <w:t xml:space="preserve"> </w:t>
      </w:r>
      <w:r w:rsidRPr="0089599C">
        <w:t>доллару,</w:t>
      </w:r>
      <w:r w:rsidR="0089599C" w:rsidRPr="0089599C">
        <w:t xml:space="preserve"> </w:t>
      </w:r>
      <w:r w:rsidRPr="0089599C">
        <w:t>неспособность</w:t>
      </w:r>
      <w:r w:rsidR="0089599C" w:rsidRPr="0089599C">
        <w:t xml:space="preserve"> </w:t>
      </w:r>
      <w:r w:rsidRPr="0089599C">
        <w:t>монетарных</w:t>
      </w:r>
      <w:r w:rsidR="0089599C" w:rsidRPr="0089599C">
        <w:t xml:space="preserve"> </w:t>
      </w:r>
      <w:r w:rsidRPr="0089599C">
        <w:t>властей</w:t>
      </w:r>
      <w:r w:rsidR="0089599C" w:rsidRPr="0089599C">
        <w:t xml:space="preserve"> </w:t>
      </w:r>
      <w:r w:rsidRPr="0089599C">
        <w:t>справиться</w:t>
      </w:r>
      <w:r w:rsidR="0089599C" w:rsidRPr="0089599C">
        <w:t xml:space="preserve"> </w:t>
      </w:r>
      <w:r w:rsidRPr="0089599C">
        <w:t>с</w:t>
      </w:r>
      <w:r w:rsidR="0089599C" w:rsidRPr="0089599C">
        <w:t xml:space="preserve"> </w:t>
      </w:r>
      <w:r w:rsidRPr="0089599C">
        <w:t>инфляцией,</w:t>
      </w:r>
      <w:r w:rsidR="0089599C" w:rsidRPr="0089599C">
        <w:t xml:space="preserve"> </w:t>
      </w:r>
      <w:r w:rsidRPr="0089599C">
        <w:t>токенизация</w:t>
      </w:r>
      <w:r w:rsidR="0089599C" w:rsidRPr="0089599C">
        <w:t xml:space="preserve"> </w:t>
      </w:r>
      <w:r w:rsidRPr="0089599C">
        <w:t>всего</w:t>
      </w:r>
      <w:r w:rsidR="0089599C" w:rsidRPr="0089599C">
        <w:t xml:space="preserve"> </w:t>
      </w:r>
      <w:r w:rsidRPr="0089599C">
        <w:t>и</w:t>
      </w:r>
      <w:r w:rsidR="0089599C" w:rsidRPr="0089599C">
        <w:t xml:space="preserve"> </w:t>
      </w:r>
      <w:r w:rsidRPr="0089599C">
        <w:t>вся,</w:t>
      </w:r>
      <w:r w:rsidR="0089599C" w:rsidRPr="0089599C">
        <w:t xml:space="preserve"> </w:t>
      </w:r>
      <w:r w:rsidRPr="0089599C">
        <w:t>а</w:t>
      </w:r>
      <w:r w:rsidR="0089599C" w:rsidRPr="0089599C">
        <w:t xml:space="preserve"> </w:t>
      </w:r>
      <w:r w:rsidRPr="0089599C">
        <w:t>также</w:t>
      </w:r>
      <w:r w:rsidR="0089599C" w:rsidRPr="0089599C">
        <w:t xml:space="preserve"> </w:t>
      </w:r>
      <w:r w:rsidRPr="0089599C">
        <w:t>роль</w:t>
      </w:r>
      <w:r w:rsidR="0089599C" w:rsidRPr="0089599C">
        <w:t xml:space="preserve"> </w:t>
      </w:r>
      <w:r w:rsidRPr="0089599C">
        <w:t>криптоактивов</w:t>
      </w:r>
      <w:r w:rsidR="0089599C" w:rsidRPr="0089599C">
        <w:t xml:space="preserve"> </w:t>
      </w:r>
      <w:r w:rsidRPr="0089599C">
        <w:t>в</w:t>
      </w:r>
      <w:r w:rsidR="0089599C" w:rsidRPr="0089599C">
        <w:t xml:space="preserve"> </w:t>
      </w:r>
      <w:r w:rsidRPr="0089599C">
        <w:t>финансировании</w:t>
      </w:r>
      <w:r w:rsidR="0089599C" w:rsidRPr="0089599C">
        <w:t xml:space="preserve"> </w:t>
      </w:r>
      <w:r w:rsidRPr="0089599C">
        <w:t>внешнеэкономической</w:t>
      </w:r>
      <w:r w:rsidR="0089599C" w:rsidRPr="0089599C">
        <w:t xml:space="preserve"> </w:t>
      </w:r>
      <w:r w:rsidRPr="0089599C">
        <w:t>деятельности</w:t>
      </w:r>
      <w:r w:rsidR="0089599C" w:rsidRPr="0089599C">
        <w:t xml:space="preserve"> </w:t>
      </w:r>
      <w:r w:rsidRPr="0089599C">
        <w:t>оказались</w:t>
      </w:r>
      <w:r w:rsidR="0089599C" w:rsidRPr="0089599C">
        <w:t xml:space="preserve"> </w:t>
      </w:r>
      <w:r w:rsidRPr="0089599C">
        <w:t>темами</w:t>
      </w:r>
      <w:r w:rsidR="0089599C" w:rsidRPr="0089599C">
        <w:t xml:space="preserve"> </w:t>
      </w:r>
      <w:r w:rsidRPr="0089599C">
        <w:t>для</w:t>
      </w:r>
      <w:r w:rsidR="0089599C" w:rsidRPr="0089599C">
        <w:t xml:space="preserve"> </w:t>
      </w:r>
      <w:r w:rsidRPr="0089599C">
        <w:t>горячих</w:t>
      </w:r>
      <w:r w:rsidR="0089599C" w:rsidRPr="0089599C">
        <w:t xml:space="preserve"> </w:t>
      </w:r>
      <w:r w:rsidRPr="0089599C">
        <w:t>дискуссий</w:t>
      </w:r>
      <w:r w:rsidR="0089599C" w:rsidRPr="0089599C">
        <w:t xml:space="preserve"> </w:t>
      </w:r>
      <w:r w:rsidRPr="0089599C">
        <w:t>в</w:t>
      </w:r>
      <w:r w:rsidR="0089599C" w:rsidRPr="0089599C">
        <w:t xml:space="preserve"> </w:t>
      </w:r>
      <w:r w:rsidRPr="0089599C">
        <w:t>ходе</w:t>
      </w:r>
      <w:r w:rsidR="0089599C" w:rsidRPr="0089599C">
        <w:t xml:space="preserve"> </w:t>
      </w:r>
      <w:r w:rsidRPr="0089599C">
        <w:t>первого</w:t>
      </w:r>
      <w:r w:rsidR="0089599C" w:rsidRPr="0089599C">
        <w:t xml:space="preserve"> </w:t>
      </w:r>
      <w:r w:rsidRPr="0089599C">
        <w:t>дня</w:t>
      </w:r>
      <w:r w:rsidR="0089599C" w:rsidRPr="0089599C">
        <w:t xml:space="preserve"> </w:t>
      </w:r>
      <w:r w:rsidRPr="0089599C">
        <w:t>10-го</w:t>
      </w:r>
      <w:r w:rsidR="0089599C" w:rsidRPr="0089599C">
        <w:t xml:space="preserve"> </w:t>
      </w:r>
      <w:r w:rsidRPr="0089599C">
        <w:t>финансового</w:t>
      </w:r>
      <w:r w:rsidR="0089599C" w:rsidRPr="0089599C">
        <w:t xml:space="preserve"> </w:t>
      </w:r>
      <w:r w:rsidRPr="0089599C">
        <w:t>онлайн-марафона</w:t>
      </w:r>
      <w:r w:rsidR="0089599C" w:rsidRPr="0089599C">
        <w:t xml:space="preserve"> </w:t>
      </w:r>
      <w:r w:rsidRPr="0089599C">
        <w:t>Finversia</w:t>
      </w:r>
      <w:r w:rsidR="0089599C" w:rsidRPr="0089599C">
        <w:t xml:space="preserve"> </w:t>
      </w:r>
      <w:r w:rsidRPr="0089599C">
        <w:t>2024.</w:t>
      </w:r>
      <w:bookmarkEnd w:id="50"/>
    </w:p>
    <w:p w14:paraId="13693466" w14:textId="77777777" w:rsidR="00C207FD" w:rsidRPr="0089599C" w:rsidRDefault="00C207FD" w:rsidP="00C207FD">
      <w:r w:rsidRPr="0089599C">
        <w:t>&lt;...&gt;</w:t>
      </w:r>
    </w:p>
    <w:p w14:paraId="460BF762" w14:textId="77777777" w:rsidR="00C207FD" w:rsidRPr="0089599C" w:rsidRDefault="00415CD3" w:rsidP="00C207FD">
      <w:r w:rsidRPr="0089599C">
        <w:t>ФОНДОВЫЙ</w:t>
      </w:r>
      <w:r w:rsidR="0089599C" w:rsidRPr="0089599C">
        <w:t xml:space="preserve"> </w:t>
      </w:r>
      <w:r w:rsidRPr="0089599C">
        <w:t>РЫНОК-2024:</w:t>
      </w:r>
      <w:r w:rsidR="0089599C" w:rsidRPr="0089599C">
        <w:t xml:space="preserve"> </w:t>
      </w:r>
      <w:r w:rsidRPr="0089599C">
        <w:t>СЛОМ</w:t>
      </w:r>
      <w:r w:rsidR="0089599C" w:rsidRPr="0089599C">
        <w:t xml:space="preserve"> </w:t>
      </w:r>
      <w:r w:rsidRPr="0089599C">
        <w:t>ИЛИ</w:t>
      </w:r>
      <w:r w:rsidR="0089599C" w:rsidRPr="0089599C">
        <w:t xml:space="preserve"> </w:t>
      </w:r>
      <w:r w:rsidRPr="0089599C">
        <w:t>ПЕРЕЛОМ?</w:t>
      </w:r>
    </w:p>
    <w:p w14:paraId="541E4BA2" w14:textId="77777777" w:rsidR="00C207FD" w:rsidRPr="0089599C" w:rsidRDefault="00C207FD" w:rsidP="00C207FD">
      <w:r w:rsidRPr="0089599C">
        <w:lastRenderedPageBreak/>
        <w:t>Новые</w:t>
      </w:r>
      <w:r w:rsidR="0089599C" w:rsidRPr="0089599C">
        <w:t xml:space="preserve"> </w:t>
      </w:r>
      <w:r w:rsidRPr="0089599C">
        <w:t>правила</w:t>
      </w:r>
      <w:r w:rsidR="0089599C" w:rsidRPr="0089599C">
        <w:t xml:space="preserve"> </w:t>
      </w:r>
      <w:r w:rsidRPr="0089599C">
        <w:t>на</w:t>
      </w:r>
      <w:r w:rsidR="0089599C" w:rsidRPr="0089599C">
        <w:t xml:space="preserve"> </w:t>
      </w:r>
      <w:r w:rsidRPr="0089599C">
        <w:t>инвестиционном</w:t>
      </w:r>
      <w:r w:rsidR="0089599C" w:rsidRPr="0089599C">
        <w:t xml:space="preserve"> </w:t>
      </w:r>
      <w:r w:rsidRPr="0089599C">
        <w:t>рынке,</w:t>
      </w:r>
      <w:r w:rsidR="0089599C" w:rsidRPr="0089599C">
        <w:t xml:space="preserve"> </w:t>
      </w:r>
      <w:r w:rsidRPr="0089599C">
        <w:t>новое</w:t>
      </w:r>
      <w:r w:rsidR="0089599C" w:rsidRPr="0089599C">
        <w:t xml:space="preserve"> </w:t>
      </w:r>
      <w:r w:rsidRPr="0089599C">
        <w:t>в</w:t>
      </w:r>
      <w:r w:rsidR="0089599C" w:rsidRPr="0089599C">
        <w:t xml:space="preserve"> </w:t>
      </w:r>
      <w:r w:rsidRPr="0089599C">
        <w:t>финансовом</w:t>
      </w:r>
      <w:r w:rsidR="0089599C" w:rsidRPr="0089599C">
        <w:t xml:space="preserve"> </w:t>
      </w:r>
      <w:r w:rsidRPr="0089599C">
        <w:t>законодательстве</w:t>
      </w:r>
      <w:r w:rsidR="0089599C" w:rsidRPr="0089599C">
        <w:t xml:space="preserve"> </w:t>
      </w:r>
      <w:r w:rsidRPr="0089599C">
        <w:t>и</w:t>
      </w:r>
      <w:r w:rsidR="0089599C" w:rsidRPr="0089599C">
        <w:t xml:space="preserve"> </w:t>
      </w:r>
      <w:r w:rsidRPr="0089599C">
        <w:t>в</w:t>
      </w:r>
      <w:r w:rsidR="0089599C" w:rsidRPr="0089599C">
        <w:t xml:space="preserve"> </w:t>
      </w:r>
      <w:r w:rsidRPr="0089599C">
        <w:t>налогах</w:t>
      </w:r>
      <w:r w:rsidR="0089599C" w:rsidRPr="0089599C">
        <w:t xml:space="preserve"> </w:t>
      </w:r>
      <w:r w:rsidRPr="0089599C">
        <w:t>на</w:t>
      </w:r>
      <w:r w:rsidR="0089599C" w:rsidRPr="0089599C">
        <w:t xml:space="preserve"> </w:t>
      </w:r>
      <w:r w:rsidRPr="0089599C">
        <w:t>инвесторов.</w:t>
      </w:r>
      <w:r w:rsidR="0089599C" w:rsidRPr="0089599C">
        <w:t xml:space="preserve"> </w:t>
      </w:r>
      <w:r w:rsidRPr="0089599C">
        <w:t>Страхование</w:t>
      </w:r>
      <w:r w:rsidR="0089599C" w:rsidRPr="0089599C">
        <w:t xml:space="preserve"> </w:t>
      </w:r>
      <w:r w:rsidRPr="0089599C">
        <w:t>счетов</w:t>
      </w:r>
      <w:r w:rsidR="0089599C" w:rsidRPr="0089599C">
        <w:t xml:space="preserve"> </w:t>
      </w:r>
      <w:r w:rsidRPr="0089599C">
        <w:t>инвесторов.</w:t>
      </w:r>
      <w:r w:rsidR="0089599C" w:rsidRPr="0089599C">
        <w:t xml:space="preserve"> </w:t>
      </w:r>
      <w:r w:rsidRPr="0089599C">
        <w:t>Новации</w:t>
      </w:r>
      <w:r w:rsidR="0089599C" w:rsidRPr="0089599C">
        <w:t xml:space="preserve"> </w:t>
      </w:r>
      <w:r w:rsidRPr="0089599C">
        <w:t>на</w:t>
      </w:r>
      <w:r w:rsidR="0089599C" w:rsidRPr="0089599C">
        <w:t xml:space="preserve"> </w:t>
      </w:r>
      <w:r w:rsidRPr="0089599C">
        <w:t>инвестиционном</w:t>
      </w:r>
      <w:r w:rsidR="0089599C" w:rsidRPr="0089599C">
        <w:t xml:space="preserve"> </w:t>
      </w:r>
      <w:r w:rsidRPr="0089599C">
        <w:t>рынке:</w:t>
      </w:r>
      <w:r w:rsidR="0089599C" w:rsidRPr="0089599C">
        <w:t xml:space="preserve"> </w:t>
      </w:r>
      <w:r w:rsidRPr="0089599C">
        <w:t>ИИС-3,</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ЦФА,</w:t>
      </w:r>
      <w:r w:rsidR="0089599C" w:rsidRPr="0089599C">
        <w:t xml:space="preserve"> </w:t>
      </w:r>
      <w:r w:rsidRPr="0089599C">
        <w:t>крауд,</w:t>
      </w:r>
      <w:r w:rsidR="0089599C" w:rsidRPr="0089599C">
        <w:t xml:space="preserve"> </w:t>
      </w:r>
      <w:r w:rsidRPr="0089599C">
        <w:t>новые</w:t>
      </w:r>
      <w:r w:rsidR="0089599C" w:rsidRPr="0089599C">
        <w:t xml:space="preserve"> </w:t>
      </w:r>
      <w:r w:rsidRPr="0089599C">
        <w:t>эмитенты</w:t>
      </w:r>
      <w:r w:rsidR="0089599C" w:rsidRPr="0089599C">
        <w:t xml:space="preserve"> </w:t>
      </w:r>
      <w:r w:rsidRPr="0089599C">
        <w:t>биржи,</w:t>
      </w:r>
      <w:r w:rsidR="0089599C" w:rsidRPr="0089599C">
        <w:t xml:space="preserve"> </w:t>
      </w:r>
      <w:r w:rsidRPr="0089599C">
        <w:t>IPO.</w:t>
      </w:r>
      <w:r w:rsidR="0089599C" w:rsidRPr="0089599C">
        <w:t xml:space="preserve"> </w:t>
      </w:r>
      <w:r w:rsidRPr="0089599C">
        <w:t>Санкции</w:t>
      </w:r>
      <w:r w:rsidR="0089599C" w:rsidRPr="0089599C">
        <w:t xml:space="preserve"> </w:t>
      </w:r>
      <w:r w:rsidRPr="0089599C">
        <w:t>против</w:t>
      </w:r>
      <w:r w:rsidR="0089599C" w:rsidRPr="0089599C">
        <w:t xml:space="preserve"> </w:t>
      </w:r>
      <w:r w:rsidRPr="0089599C">
        <w:t>Московской</w:t>
      </w:r>
      <w:r w:rsidR="0089599C" w:rsidRPr="0089599C">
        <w:t xml:space="preserve"> </w:t>
      </w:r>
      <w:r w:rsidRPr="0089599C">
        <w:t>биржи:</w:t>
      </w:r>
      <w:r w:rsidR="0089599C" w:rsidRPr="0089599C">
        <w:t xml:space="preserve"> </w:t>
      </w:r>
      <w:r w:rsidRPr="0089599C">
        <w:t>каковы</w:t>
      </w:r>
      <w:r w:rsidR="0089599C" w:rsidRPr="0089599C">
        <w:t xml:space="preserve"> </w:t>
      </w:r>
      <w:r w:rsidRPr="0089599C">
        <w:t>последствия.</w:t>
      </w:r>
      <w:r w:rsidR="0089599C" w:rsidRPr="0089599C">
        <w:t xml:space="preserve"> </w:t>
      </w:r>
      <w:r w:rsidRPr="0089599C">
        <w:t>Эти</w:t>
      </w:r>
      <w:r w:rsidR="0089599C" w:rsidRPr="0089599C">
        <w:t xml:space="preserve"> </w:t>
      </w:r>
      <w:r w:rsidRPr="0089599C">
        <w:t>темы</w:t>
      </w:r>
      <w:r w:rsidR="0089599C" w:rsidRPr="0089599C">
        <w:t xml:space="preserve"> </w:t>
      </w:r>
      <w:r w:rsidRPr="0089599C">
        <w:t>обсудили</w:t>
      </w:r>
      <w:r w:rsidR="0089599C" w:rsidRPr="0089599C">
        <w:t xml:space="preserve"> </w:t>
      </w:r>
      <w:r w:rsidRPr="0089599C">
        <w:t>эксперты</w:t>
      </w:r>
      <w:r w:rsidR="0089599C" w:rsidRPr="0089599C">
        <w:t xml:space="preserve"> </w:t>
      </w:r>
      <w:r w:rsidRPr="0089599C">
        <w:t>на</w:t>
      </w:r>
      <w:r w:rsidR="0089599C" w:rsidRPr="0089599C">
        <w:t xml:space="preserve"> </w:t>
      </w:r>
      <w:r w:rsidRPr="0089599C">
        <w:t>2-й</w:t>
      </w:r>
      <w:r w:rsidR="0089599C" w:rsidRPr="0089599C">
        <w:t xml:space="preserve"> </w:t>
      </w:r>
      <w:r w:rsidRPr="0089599C">
        <w:t>день</w:t>
      </w:r>
      <w:r w:rsidR="0089599C" w:rsidRPr="0089599C">
        <w:t xml:space="preserve"> </w:t>
      </w:r>
      <w:r w:rsidRPr="0089599C">
        <w:t>10-го</w:t>
      </w:r>
      <w:r w:rsidR="0089599C" w:rsidRPr="0089599C">
        <w:t xml:space="preserve"> </w:t>
      </w:r>
      <w:r w:rsidRPr="0089599C">
        <w:t>финансового</w:t>
      </w:r>
      <w:r w:rsidR="0089599C" w:rsidRPr="0089599C">
        <w:t xml:space="preserve"> </w:t>
      </w:r>
      <w:r w:rsidRPr="0089599C">
        <w:t>марафона</w:t>
      </w:r>
      <w:r w:rsidR="0089599C" w:rsidRPr="0089599C">
        <w:t xml:space="preserve"> </w:t>
      </w:r>
      <w:r w:rsidRPr="0089599C">
        <w:t>Finversia.</w:t>
      </w:r>
      <w:r w:rsidR="0089599C" w:rsidRPr="0089599C">
        <w:t xml:space="preserve"> </w:t>
      </w:r>
      <w:r w:rsidRPr="0089599C">
        <w:t>Его</w:t>
      </w:r>
      <w:r w:rsidR="0089599C" w:rsidRPr="0089599C">
        <w:t xml:space="preserve"> </w:t>
      </w:r>
      <w:r w:rsidRPr="0089599C">
        <w:t>модерировали</w:t>
      </w:r>
      <w:r w:rsidR="0089599C" w:rsidRPr="0089599C">
        <w:t xml:space="preserve"> </w:t>
      </w:r>
      <w:r w:rsidRPr="0089599C">
        <w:t>главный</w:t>
      </w:r>
      <w:r w:rsidR="0089599C" w:rsidRPr="0089599C">
        <w:t xml:space="preserve"> </w:t>
      </w:r>
      <w:r w:rsidRPr="0089599C">
        <w:t>редактор</w:t>
      </w:r>
      <w:r w:rsidR="0089599C" w:rsidRPr="0089599C">
        <w:t xml:space="preserve"> </w:t>
      </w:r>
      <w:r w:rsidRPr="0089599C">
        <w:t>Finversia</w:t>
      </w:r>
      <w:r w:rsidR="0089599C" w:rsidRPr="0089599C">
        <w:t xml:space="preserve"> </w:t>
      </w:r>
      <w:r w:rsidRPr="0089599C">
        <w:t>Ян</w:t>
      </w:r>
      <w:r w:rsidR="0089599C" w:rsidRPr="0089599C">
        <w:t xml:space="preserve"> </w:t>
      </w:r>
      <w:r w:rsidRPr="0089599C">
        <w:t>Арт</w:t>
      </w:r>
      <w:r w:rsidR="0089599C" w:rsidRPr="0089599C">
        <w:t xml:space="preserve"> </w:t>
      </w:r>
      <w:r w:rsidRPr="0089599C">
        <w:t>и</w:t>
      </w:r>
      <w:r w:rsidR="0089599C" w:rsidRPr="0089599C">
        <w:t xml:space="preserve"> </w:t>
      </w:r>
      <w:r w:rsidRPr="0089599C">
        <w:t>директор</w:t>
      </w:r>
      <w:r w:rsidR="0089599C" w:rsidRPr="0089599C">
        <w:t xml:space="preserve"> </w:t>
      </w:r>
      <w:r w:rsidRPr="0089599C">
        <w:t>Национальной</w:t>
      </w:r>
      <w:r w:rsidR="0089599C" w:rsidRPr="0089599C">
        <w:t xml:space="preserve"> </w:t>
      </w:r>
      <w:r w:rsidRPr="0089599C">
        <w:t>ассоциации</w:t>
      </w:r>
      <w:r w:rsidR="0089599C" w:rsidRPr="0089599C">
        <w:t xml:space="preserve"> </w:t>
      </w:r>
      <w:r w:rsidRPr="0089599C">
        <w:t>специалистов</w:t>
      </w:r>
      <w:r w:rsidR="0089599C" w:rsidRPr="0089599C">
        <w:t xml:space="preserve"> </w:t>
      </w:r>
      <w:r w:rsidRPr="0089599C">
        <w:t>финансового</w:t>
      </w:r>
      <w:r w:rsidR="0089599C" w:rsidRPr="0089599C">
        <w:t xml:space="preserve"> </w:t>
      </w:r>
      <w:r w:rsidRPr="0089599C">
        <w:t>планирования</w:t>
      </w:r>
      <w:r w:rsidR="0089599C" w:rsidRPr="0089599C">
        <w:t xml:space="preserve"> </w:t>
      </w:r>
      <w:r w:rsidRPr="0089599C">
        <w:t>(НАСФП)</w:t>
      </w:r>
      <w:r w:rsidR="0089599C" w:rsidRPr="0089599C">
        <w:t xml:space="preserve"> </w:t>
      </w:r>
      <w:r w:rsidRPr="0089599C">
        <w:t>Андрей</w:t>
      </w:r>
      <w:r w:rsidR="0089599C" w:rsidRPr="0089599C">
        <w:t xml:space="preserve"> </w:t>
      </w:r>
      <w:r w:rsidRPr="0089599C">
        <w:t>Паранич.</w:t>
      </w:r>
    </w:p>
    <w:p w14:paraId="2948684F" w14:textId="77777777" w:rsidR="00C207FD" w:rsidRPr="0089599C" w:rsidRDefault="007F01F9" w:rsidP="00C207FD">
      <w:r>
        <w:t>-</w:t>
      </w:r>
      <w:r w:rsidR="0089599C" w:rsidRPr="0089599C">
        <w:t xml:space="preserve"> </w:t>
      </w:r>
      <w:r w:rsidR="00C207FD" w:rsidRPr="0089599C">
        <w:t>На</w:t>
      </w:r>
      <w:r w:rsidR="0089599C" w:rsidRPr="0089599C">
        <w:t xml:space="preserve"> </w:t>
      </w:r>
      <w:r w:rsidR="00C207FD" w:rsidRPr="0089599C">
        <w:t>фондовом</w:t>
      </w:r>
      <w:r w:rsidR="0089599C" w:rsidRPr="0089599C">
        <w:t xml:space="preserve"> </w:t>
      </w:r>
      <w:r w:rsidR="00C207FD" w:rsidRPr="0089599C">
        <w:t>рынке</w:t>
      </w:r>
      <w:r w:rsidR="0089599C" w:rsidRPr="0089599C">
        <w:t xml:space="preserve"> </w:t>
      </w:r>
      <w:r w:rsidR="00C207FD" w:rsidRPr="0089599C">
        <w:t>за</w:t>
      </w:r>
      <w:r w:rsidR="0089599C" w:rsidRPr="0089599C">
        <w:t xml:space="preserve"> </w:t>
      </w:r>
      <w:r w:rsidR="00C207FD" w:rsidRPr="0089599C">
        <w:t>последнее</w:t>
      </w:r>
      <w:r w:rsidR="0089599C" w:rsidRPr="0089599C">
        <w:t xml:space="preserve"> </w:t>
      </w:r>
      <w:r w:rsidR="00C207FD" w:rsidRPr="0089599C">
        <w:t>время</w:t>
      </w:r>
      <w:r w:rsidR="0089599C" w:rsidRPr="0089599C">
        <w:t xml:space="preserve"> </w:t>
      </w:r>
      <w:r w:rsidR="00C207FD" w:rsidRPr="0089599C">
        <w:t>было</w:t>
      </w:r>
      <w:r w:rsidR="0089599C" w:rsidRPr="0089599C">
        <w:t xml:space="preserve"> </w:t>
      </w:r>
      <w:r w:rsidR="00C207FD" w:rsidRPr="0089599C">
        <w:t>немало</w:t>
      </w:r>
      <w:r w:rsidR="0089599C" w:rsidRPr="0089599C">
        <w:t xml:space="preserve"> «</w:t>
      </w:r>
      <w:r w:rsidR="00C207FD" w:rsidRPr="0089599C">
        <w:t>черных</w:t>
      </w:r>
      <w:r w:rsidR="0089599C" w:rsidRPr="0089599C">
        <w:t xml:space="preserve"> </w:t>
      </w:r>
      <w:r w:rsidR="00C207FD" w:rsidRPr="0089599C">
        <w:t>лебедей</w:t>
      </w:r>
      <w:r w:rsidR="0089599C" w:rsidRPr="0089599C">
        <w:t xml:space="preserve">» </w:t>
      </w:r>
      <w:r w:rsidR="00C207FD" w:rsidRPr="0089599C">
        <w:t>или</w:t>
      </w:r>
      <w:r w:rsidR="0089599C" w:rsidRPr="0089599C">
        <w:t xml:space="preserve"> </w:t>
      </w:r>
      <w:r w:rsidR="00C207FD" w:rsidRPr="0089599C">
        <w:t>негативных</w:t>
      </w:r>
      <w:r w:rsidR="0089599C" w:rsidRPr="0089599C">
        <w:t xml:space="preserve"> </w:t>
      </w:r>
      <w:r w:rsidR="00C207FD" w:rsidRPr="0089599C">
        <w:t>событий,</w:t>
      </w:r>
      <w:r w:rsidR="0089599C" w:rsidRPr="0089599C">
        <w:t xml:space="preserve"> </w:t>
      </w:r>
      <w:r>
        <w:t>-</w:t>
      </w:r>
      <w:r w:rsidR="0089599C" w:rsidRPr="0089599C">
        <w:t xml:space="preserve"> </w:t>
      </w:r>
      <w:r w:rsidR="00C207FD" w:rsidRPr="0089599C">
        <w:t>напомнил</w:t>
      </w:r>
      <w:r w:rsidR="0089599C" w:rsidRPr="0089599C">
        <w:t xml:space="preserve"> </w:t>
      </w:r>
      <w:r w:rsidR="00C207FD" w:rsidRPr="0089599C">
        <w:t>Ян</w:t>
      </w:r>
      <w:r w:rsidR="0089599C" w:rsidRPr="0089599C">
        <w:t xml:space="preserve"> </w:t>
      </w:r>
      <w:r w:rsidR="00C207FD" w:rsidRPr="0089599C">
        <w:t>Арт.</w:t>
      </w:r>
      <w:r w:rsidR="0089599C" w:rsidRPr="0089599C">
        <w:t xml:space="preserve"> </w:t>
      </w:r>
      <w:r>
        <w:t>-</w:t>
      </w:r>
      <w:r w:rsidR="0089599C" w:rsidRPr="0089599C">
        <w:t xml:space="preserve"> </w:t>
      </w:r>
      <w:r w:rsidR="00C207FD" w:rsidRPr="0089599C">
        <w:t>С</w:t>
      </w:r>
      <w:r w:rsidR="0089599C" w:rsidRPr="0089599C">
        <w:t xml:space="preserve"> </w:t>
      </w:r>
      <w:r w:rsidR="00C207FD" w:rsidRPr="0089599C">
        <w:t>другой</w:t>
      </w:r>
      <w:r w:rsidR="0089599C" w:rsidRPr="0089599C">
        <w:t xml:space="preserve"> </w:t>
      </w:r>
      <w:r w:rsidR="00C207FD" w:rsidRPr="0089599C">
        <w:t>стороны,</w:t>
      </w:r>
      <w:r w:rsidR="0089599C" w:rsidRPr="0089599C">
        <w:t xml:space="preserve"> </w:t>
      </w:r>
      <w:r w:rsidR="00C207FD" w:rsidRPr="0089599C">
        <w:t>мы</w:t>
      </w:r>
      <w:r w:rsidR="0089599C" w:rsidRPr="0089599C">
        <w:t xml:space="preserve"> </w:t>
      </w:r>
      <w:r w:rsidR="00C207FD" w:rsidRPr="0089599C">
        <w:t>увидели</w:t>
      </w:r>
      <w:r w:rsidR="0089599C" w:rsidRPr="0089599C">
        <w:t xml:space="preserve"> </w:t>
      </w:r>
      <w:r w:rsidR="00C207FD" w:rsidRPr="0089599C">
        <w:t>и</w:t>
      </w:r>
      <w:r w:rsidR="0089599C" w:rsidRPr="0089599C">
        <w:t xml:space="preserve"> </w:t>
      </w:r>
      <w:r w:rsidR="00C207FD" w:rsidRPr="0089599C">
        <w:t>довольно</w:t>
      </w:r>
      <w:r w:rsidR="0089599C" w:rsidRPr="0089599C">
        <w:t xml:space="preserve"> </w:t>
      </w:r>
      <w:r w:rsidR="00C207FD" w:rsidRPr="0089599C">
        <w:t>высокую</w:t>
      </w:r>
      <w:r w:rsidR="0089599C" w:rsidRPr="0089599C">
        <w:t xml:space="preserve"> </w:t>
      </w:r>
      <w:r w:rsidR="00C207FD" w:rsidRPr="0089599C">
        <w:t>устойчивость</w:t>
      </w:r>
      <w:r w:rsidR="0089599C" w:rsidRPr="0089599C">
        <w:t xml:space="preserve"> </w:t>
      </w:r>
      <w:r w:rsidR="00C207FD" w:rsidRPr="0089599C">
        <w:t>инвестиционного</w:t>
      </w:r>
      <w:r w:rsidR="0089599C" w:rsidRPr="0089599C">
        <w:t xml:space="preserve"> </w:t>
      </w:r>
      <w:r w:rsidR="00C207FD" w:rsidRPr="0089599C">
        <w:t>рынка</w:t>
      </w:r>
      <w:r w:rsidR="0089599C" w:rsidRPr="0089599C">
        <w:t xml:space="preserve"> </w:t>
      </w:r>
      <w:r w:rsidR="00C207FD" w:rsidRPr="0089599C">
        <w:t>России,</w:t>
      </w:r>
      <w:r w:rsidR="0089599C" w:rsidRPr="0089599C">
        <w:t xml:space="preserve"> </w:t>
      </w:r>
      <w:r w:rsidR="00C207FD" w:rsidRPr="0089599C">
        <w:t>несмотря</w:t>
      </w:r>
      <w:r w:rsidR="0089599C" w:rsidRPr="0089599C">
        <w:t xml:space="preserve"> </w:t>
      </w:r>
      <w:r w:rsidR="00C207FD" w:rsidRPr="0089599C">
        <w:t>на</w:t>
      </w:r>
      <w:r w:rsidR="0089599C" w:rsidRPr="0089599C">
        <w:t xml:space="preserve"> </w:t>
      </w:r>
      <w:r w:rsidR="00C207FD" w:rsidRPr="0089599C">
        <w:t>сегодняшнюю</w:t>
      </w:r>
      <w:r w:rsidR="0089599C" w:rsidRPr="0089599C">
        <w:t xml:space="preserve"> </w:t>
      </w:r>
      <w:r w:rsidR="00C207FD" w:rsidRPr="0089599C">
        <w:t>изоляцию,</w:t>
      </w:r>
      <w:r w:rsidR="0089599C" w:rsidRPr="0089599C">
        <w:t xml:space="preserve"> </w:t>
      </w:r>
      <w:r w:rsidR="00C207FD" w:rsidRPr="0089599C">
        <w:t>на</w:t>
      </w:r>
      <w:r w:rsidR="0089599C" w:rsidRPr="0089599C">
        <w:t xml:space="preserve"> </w:t>
      </w:r>
      <w:r w:rsidR="00C207FD" w:rsidRPr="0089599C">
        <w:t>санкции</w:t>
      </w:r>
      <w:r w:rsidR="0089599C" w:rsidRPr="0089599C">
        <w:t xml:space="preserve"> </w:t>
      </w:r>
      <w:r w:rsidR="00C207FD" w:rsidRPr="0089599C">
        <w:t>и</w:t>
      </w:r>
      <w:r w:rsidR="0089599C" w:rsidRPr="0089599C">
        <w:t xml:space="preserve"> </w:t>
      </w:r>
      <w:r w:rsidR="00C207FD" w:rsidRPr="0089599C">
        <w:t>некоторые</w:t>
      </w:r>
      <w:r w:rsidR="0089599C" w:rsidRPr="0089599C">
        <w:t xml:space="preserve"> </w:t>
      </w:r>
      <w:r w:rsidR="00C207FD" w:rsidRPr="0089599C">
        <w:t>объективные</w:t>
      </w:r>
      <w:r w:rsidR="0089599C" w:rsidRPr="0089599C">
        <w:t xml:space="preserve"> </w:t>
      </w:r>
      <w:r w:rsidR="00C207FD" w:rsidRPr="0089599C">
        <w:t>макроэкономические</w:t>
      </w:r>
      <w:r w:rsidR="0089599C" w:rsidRPr="0089599C">
        <w:t xml:space="preserve"> </w:t>
      </w:r>
      <w:r w:rsidR="00C207FD" w:rsidRPr="0089599C">
        <w:t>негативные</w:t>
      </w:r>
      <w:r w:rsidR="0089599C" w:rsidRPr="0089599C">
        <w:t xml:space="preserve"> </w:t>
      </w:r>
      <w:r w:rsidR="00C207FD" w:rsidRPr="0089599C">
        <w:t>события.</w:t>
      </w:r>
      <w:r w:rsidR="0089599C" w:rsidRPr="0089599C">
        <w:t xml:space="preserve"> </w:t>
      </w:r>
      <w:r w:rsidR="00C207FD" w:rsidRPr="0089599C">
        <w:t>При</w:t>
      </w:r>
      <w:r w:rsidR="0089599C" w:rsidRPr="0089599C">
        <w:t xml:space="preserve"> </w:t>
      </w:r>
      <w:r w:rsidR="00C207FD" w:rsidRPr="0089599C">
        <w:t>этом</w:t>
      </w:r>
      <w:r w:rsidR="0089599C" w:rsidRPr="0089599C">
        <w:t xml:space="preserve"> </w:t>
      </w:r>
      <w:r w:rsidR="00C207FD" w:rsidRPr="0089599C">
        <w:t>есть</w:t>
      </w:r>
      <w:r w:rsidR="0089599C" w:rsidRPr="0089599C">
        <w:t xml:space="preserve"> </w:t>
      </w:r>
      <w:r w:rsidR="00C207FD" w:rsidRPr="0089599C">
        <w:t>потери</w:t>
      </w:r>
      <w:r w:rsidR="0089599C" w:rsidRPr="0089599C">
        <w:t xml:space="preserve"> </w:t>
      </w:r>
      <w:r w:rsidR="00C207FD" w:rsidRPr="0089599C">
        <w:t>у</w:t>
      </w:r>
      <w:r w:rsidR="0089599C" w:rsidRPr="0089599C">
        <w:t xml:space="preserve"> </w:t>
      </w:r>
      <w:r w:rsidR="00C207FD" w:rsidRPr="0089599C">
        <w:t>инвесторов,</w:t>
      </w:r>
      <w:r w:rsidR="0089599C" w:rsidRPr="0089599C">
        <w:t xml:space="preserve"> </w:t>
      </w:r>
      <w:r w:rsidR="00C207FD" w:rsidRPr="0089599C">
        <w:t>есть</w:t>
      </w:r>
      <w:r w:rsidR="0089599C" w:rsidRPr="0089599C">
        <w:t xml:space="preserve"> </w:t>
      </w:r>
      <w:r w:rsidR="00C207FD" w:rsidRPr="0089599C">
        <w:t>проблемы</w:t>
      </w:r>
      <w:r w:rsidR="0089599C" w:rsidRPr="0089599C">
        <w:t xml:space="preserve"> </w:t>
      </w:r>
      <w:r w:rsidR="00C207FD" w:rsidRPr="0089599C">
        <w:t>юридического</w:t>
      </w:r>
      <w:r w:rsidR="0089599C" w:rsidRPr="0089599C">
        <w:t xml:space="preserve"> </w:t>
      </w:r>
      <w:r w:rsidR="00C207FD" w:rsidRPr="0089599C">
        <w:t>и</w:t>
      </w:r>
      <w:r w:rsidR="0089599C" w:rsidRPr="0089599C">
        <w:t xml:space="preserve"> </w:t>
      </w:r>
      <w:r w:rsidR="00C207FD" w:rsidRPr="0089599C">
        <w:t>технического</w:t>
      </w:r>
      <w:r w:rsidR="0089599C" w:rsidRPr="0089599C">
        <w:t xml:space="preserve"> </w:t>
      </w:r>
      <w:r w:rsidR="00C207FD" w:rsidRPr="0089599C">
        <w:t>плана.</w:t>
      </w:r>
      <w:r w:rsidR="0089599C" w:rsidRPr="0089599C">
        <w:t xml:space="preserve"> </w:t>
      </w:r>
      <w:r w:rsidR="00C207FD" w:rsidRPr="0089599C">
        <w:t>Есть</w:t>
      </w:r>
      <w:r w:rsidR="0089599C" w:rsidRPr="0089599C">
        <w:t xml:space="preserve"> </w:t>
      </w:r>
      <w:r w:rsidR="00C207FD" w:rsidRPr="0089599C">
        <w:t>и</w:t>
      </w:r>
      <w:r w:rsidR="0089599C" w:rsidRPr="0089599C">
        <w:t xml:space="preserve"> </w:t>
      </w:r>
      <w:r w:rsidR="00C207FD" w:rsidRPr="0089599C">
        <w:t>новые</w:t>
      </w:r>
      <w:r w:rsidR="0089599C" w:rsidRPr="0089599C">
        <w:t xml:space="preserve"> </w:t>
      </w:r>
      <w:r w:rsidR="00C207FD" w:rsidRPr="0089599C">
        <w:t>вводные,</w:t>
      </w:r>
      <w:r w:rsidR="0089599C" w:rsidRPr="0089599C">
        <w:t xml:space="preserve"> </w:t>
      </w:r>
      <w:r w:rsidR="00C207FD" w:rsidRPr="0089599C">
        <w:t>такие</w:t>
      </w:r>
      <w:r w:rsidR="0089599C" w:rsidRPr="0089599C">
        <w:t xml:space="preserve"> </w:t>
      </w:r>
      <w:r w:rsidR="00C207FD" w:rsidRPr="0089599C">
        <w:t>как</w:t>
      </w:r>
      <w:r w:rsidR="0089599C" w:rsidRPr="0089599C">
        <w:t xml:space="preserve"> </w:t>
      </w:r>
      <w:r w:rsidR="00C207FD" w:rsidRPr="0089599C">
        <w:t>программа</w:t>
      </w:r>
      <w:r w:rsidR="0089599C" w:rsidRPr="0089599C">
        <w:t xml:space="preserve"> </w:t>
      </w:r>
      <w:r w:rsidR="00C207FD" w:rsidRPr="0089599C">
        <w:t>долгосрочных</w:t>
      </w:r>
      <w:r w:rsidR="0089599C" w:rsidRPr="0089599C">
        <w:t xml:space="preserve"> </w:t>
      </w:r>
      <w:r w:rsidR="00C207FD" w:rsidRPr="0089599C">
        <w:t>сбережений,</w:t>
      </w:r>
      <w:r w:rsidR="0089599C" w:rsidRPr="0089599C">
        <w:t xml:space="preserve"> </w:t>
      </w:r>
      <w:r w:rsidR="00C207FD" w:rsidRPr="0089599C">
        <w:t>изменение</w:t>
      </w:r>
      <w:r w:rsidR="0089599C" w:rsidRPr="0089599C">
        <w:t xml:space="preserve"> </w:t>
      </w:r>
      <w:r w:rsidR="00C207FD" w:rsidRPr="0089599C">
        <w:t>системы</w:t>
      </w:r>
      <w:r w:rsidR="0089599C" w:rsidRPr="0089599C">
        <w:t xml:space="preserve"> </w:t>
      </w:r>
      <w:r w:rsidR="00C207FD" w:rsidRPr="0089599C">
        <w:t>ИИС.</w:t>
      </w:r>
      <w:r w:rsidR="0089599C" w:rsidRPr="0089599C">
        <w:t xml:space="preserve"> </w:t>
      </w:r>
      <w:r w:rsidR="00C207FD" w:rsidRPr="0089599C">
        <w:t>На</w:t>
      </w:r>
      <w:r w:rsidR="0089599C" w:rsidRPr="0089599C">
        <w:t xml:space="preserve"> </w:t>
      </w:r>
      <w:r w:rsidR="00C207FD" w:rsidRPr="0089599C">
        <w:t>повестке</w:t>
      </w:r>
      <w:r w:rsidR="0089599C" w:rsidRPr="0089599C">
        <w:t xml:space="preserve"> </w:t>
      </w:r>
      <w:r w:rsidR="00C207FD" w:rsidRPr="0089599C">
        <w:t>дня</w:t>
      </w:r>
      <w:r w:rsidR="0089599C" w:rsidRPr="0089599C">
        <w:t xml:space="preserve"> </w:t>
      </w:r>
      <w:r>
        <w:t>-</w:t>
      </w:r>
      <w:r w:rsidR="0089599C" w:rsidRPr="0089599C">
        <w:t xml:space="preserve"> </w:t>
      </w:r>
      <w:r w:rsidR="00C207FD" w:rsidRPr="0089599C">
        <w:t>страхование</w:t>
      </w:r>
      <w:r w:rsidR="0089599C" w:rsidRPr="0089599C">
        <w:t xml:space="preserve"> </w:t>
      </w:r>
      <w:r w:rsidR="00C207FD" w:rsidRPr="0089599C">
        <w:t>счетов</w:t>
      </w:r>
      <w:r w:rsidR="0089599C" w:rsidRPr="0089599C">
        <w:t xml:space="preserve"> </w:t>
      </w:r>
      <w:r w:rsidR="00C207FD" w:rsidRPr="0089599C">
        <w:t>инвесторов</w:t>
      </w:r>
      <w:r w:rsidR="0089599C" w:rsidRPr="0089599C">
        <w:t xml:space="preserve"> </w:t>
      </w:r>
      <w:r w:rsidR="00C207FD" w:rsidRPr="0089599C">
        <w:t>по</w:t>
      </w:r>
      <w:r w:rsidR="0089599C" w:rsidRPr="0089599C">
        <w:t xml:space="preserve"> </w:t>
      </w:r>
      <w:r w:rsidR="00C207FD" w:rsidRPr="0089599C">
        <w:t>аналогии</w:t>
      </w:r>
      <w:r w:rsidR="0089599C" w:rsidRPr="0089599C">
        <w:t xml:space="preserve"> </w:t>
      </w:r>
      <w:r w:rsidR="00C207FD" w:rsidRPr="0089599C">
        <w:t>со</w:t>
      </w:r>
      <w:r w:rsidR="0089599C" w:rsidRPr="0089599C">
        <w:t xml:space="preserve"> </w:t>
      </w:r>
      <w:r w:rsidR="00C207FD" w:rsidRPr="0089599C">
        <w:t>страхованием</w:t>
      </w:r>
      <w:r w:rsidR="0089599C" w:rsidRPr="0089599C">
        <w:t xml:space="preserve"> </w:t>
      </w:r>
      <w:r w:rsidR="00C207FD" w:rsidRPr="0089599C">
        <w:t>банковских</w:t>
      </w:r>
      <w:r w:rsidR="0089599C" w:rsidRPr="0089599C">
        <w:t xml:space="preserve"> </w:t>
      </w:r>
      <w:r w:rsidR="00C207FD" w:rsidRPr="0089599C">
        <w:t>вкладов.</w:t>
      </w:r>
      <w:r w:rsidR="0089599C" w:rsidRPr="0089599C">
        <w:t xml:space="preserve"> </w:t>
      </w:r>
      <w:r w:rsidR="00C207FD" w:rsidRPr="0089599C">
        <w:t>Об</w:t>
      </w:r>
      <w:r w:rsidR="0089599C" w:rsidRPr="0089599C">
        <w:t xml:space="preserve"> </w:t>
      </w:r>
      <w:r w:rsidR="00C207FD" w:rsidRPr="0089599C">
        <w:t>этом</w:t>
      </w:r>
      <w:r w:rsidR="0089599C" w:rsidRPr="0089599C">
        <w:t xml:space="preserve"> </w:t>
      </w:r>
      <w:r w:rsidR="00C207FD" w:rsidRPr="0089599C">
        <w:t>мы</w:t>
      </w:r>
      <w:r w:rsidR="0089599C" w:rsidRPr="0089599C">
        <w:t xml:space="preserve"> </w:t>
      </w:r>
      <w:r w:rsidR="00C207FD" w:rsidRPr="0089599C">
        <w:t>сегодня</w:t>
      </w:r>
      <w:r w:rsidR="0089599C" w:rsidRPr="0089599C">
        <w:t xml:space="preserve"> </w:t>
      </w:r>
      <w:r w:rsidR="00C207FD" w:rsidRPr="0089599C">
        <w:t>и</w:t>
      </w:r>
      <w:r w:rsidR="0089599C" w:rsidRPr="0089599C">
        <w:t xml:space="preserve"> </w:t>
      </w:r>
      <w:r w:rsidR="00C207FD" w:rsidRPr="0089599C">
        <w:t>поговорим</w:t>
      </w:r>
      <w:r w:rsidR="0089599C" w:rsidRPr="0089599C">
        <w:t xml:space="preserve"> </w:t>
      </w:r>
      <w:r w:rsidR="00C207FD" w:rsidRPr="0089599C">
        <w:t>с</w:t>
      </w:r>
      <w:r w:rsidR="0089599C" w:rsidRPr="0089599C">
        <w:t xml:space="preserve"> </w:t>
      </w:r>
      <w:r w:rsidR="00C207FD" w:rsidRPr="0089599C">
        <w:t>экспертами</w:t>
      </w:r>
      <w:r w:rsidR="0089599C" w:rsidRPr="0089599C">
        <w:t xml:space="preserve"> </w:t>
      </w:r>
      <w:r w:rsidR="00C207FD" w:rsidRPr="0089599C">
        <w:t>финансового</w:t>
      </w:r>
      <w:r w:rsidR="0089599C" w:rsidRPr="0089599C">
        <w:t xml:space="preserve"> </w:t>
      </w:r>
      <w:r w:rsidR="00C207FD" w:rsidRPr="0089599C">
        <w:t>рынка</w:t>
      </w:r>
      <w:r w:rsidR="0089599C" w:rsidRPr="0089599C">
        <w:t xml:space="preserve"> </w:t>
      </w:r>
      <w:r w:rsidR="00C207FD" w:rsidRPr="0089599C">
        <w:t>и</w:t>
      </w:r>
      <w:r w:rsidR="0089599C" w:rsidRPr="0089599C">
        <w:t xml:space="preserve"> </w:t>
      </w:r>
      <w:r w:rsidR="00C207FD" w:rsidRPr="0089599C">
        <w:t>с</w:t>
      </w:r>
      <w:r w:rsidR="0089599C" w:rsidRPr="0089599C">
        <w:t xml:space="preserve"> </w:t>
      </w:r>
      <w:r w:rsidR="00C207FD" w:rsidRPr="0089599C">
        <w:t>представителями</w:t>
      </w:r>
      <w:r w:rsidR="0089599C" w:rsidRPr="0089599C">
        <w:t xml:space="preserve"> </w:t>
      </w:r>
      <w:r w:rsidR="00C207FD" w:rsidRPr="0089599C">
        <w:t>государственных</w:t>
      </w:r>
      <w:r w:rsidR="0089599C" w:rsidRPr="0089599C">
        <w:t xml:space="preserve"> </w:t>
      </w:r>
      <w:r w:rsidR="00C207FD" w:rsidRPr="0089599C">
        <w:t>органов</w:t>
      </w:r>
      <w:r w:rsidR="0089599C" w:rsidRPr="0089599C">
        <w:t xml:space="preserve"> </w:t>
      </w:r>
      <w:r>
        <w:t>-</w:t>
      </w:r>
      <w:r w:rsidR="0089599C" w:rsidRPr="0089599C">
        <w:t xml:space="preserve"> </w:t>
      </w:r>
      <w:r w:rsidR="00C207FD" w:rsidRPr="0089599C">
        <w:t>Центробанка,</w:t>
      </w:r>
      <w:r w:rsidR="0089599C" w:rsidRPr="0089599C">
        <w:t xml:space="preserve"> </w:t>
      </w:r>
      <w:r w:rsidR="00C207FD" w:rsidRPr="0089599C">
        <w:t>минфина</w:t>
      </w:r>
      <w:r w:rsidR="0089599C" w:rsidRPr="0089599C">
        <w:t xml:space="preserve"> </w:t>
      </w:r>
      <w:r w:rsidR="00C207FD" w:rsidRPr="0089599C">
        <w:t>и</w:t>
      </w:r>
      <w:r w:rsidR="0089599C" w:rsidRPr="0089599C">
        <w:t xml:space="preserve"> </w:t>
      </w:r>
      <w:r w:rsidR="00C207FD" w:rsidRPr="0089599C">
        <w:t>Госдумы,</w:t>
      </w:r>
      <w:r w:rsidR="0089599C" w:rsidRPr="0089599C">
        <w:t xml:space="preserve"> </w:t>
      </w:r>
      <w:r w:rsidR="00C207FD" w:rsidRPr="0089599C">
        <w:t>которые</w:t>
      </w:r>
      <w:r w:rsidR="0089599C" w:rsidRPr="0089599C">
        <w:t xml:space="preserve"> </w:t>
      </w:r>
      <w:r w:rsidR="00C207FD" w:rsidRPr="0089599C">
        <w:t>влияют</w:t>
      </w:r>
      <w:r w:rsidR="0089599C" w:rsidRPr="0089599C">
        <w:t xml:space="preserve"> </w:t>
      </w:r>
      <w:r w:rsidR="00C207FD" w:rsidRPr="0089599C">
        <w:t>на</w:t>
      </w:r>
      <w:r w:rsidR="0089599C" w:rsidRPr="0089599C">
        <w:t xml:space="preserve"> </w:t>
      </w:r>
      <w:r w:rsidR="00C207FD" w:rsidRPr="0089599C">
        <w:t>финансовый</w:t>
      </w:r>
      <w:r w:rsidR="0089599C" w:rsidRPr="0089599C">
        <w:t xml:space="preserve"> </w:t>
      </w:r>
      <w:r w:rsidR="00C207FD" w:rsidRPr="0089599C">
        <w:t>рынок.</w:t>
      </w:r>
    </w:p>
    <w:p w14:paraId="59D66C19" w14:textId="77777777" w:rsidR="00C207FD" w:rsidRPr="0089599C" w:rsidRDefault="007F01F9" w:rsidP="00C207FD">
      <w:r>
        <w:t>-</w:t>
      </w:r>
      <w:r w:rsidR="0089599C" w:rsidRPr="0089599C">
        <w:t xml:space="preserve"> </w:t>
      </w:r>
      <w:r w:rsidR="00C207FD" w:rsidRPr="0089599C">
        <w:t>Если</w:t>
      </w:r>
      <w:r w:rsidR="0089599C" w:rsidRPr="0089599C">
        <w:t xml:space="preserve"> </w:t>
      </w:r>
      <w:r w:rsidR="00C207FD" w:rsidRPr="0089599C">
        <w:t>говорить</w:t>
      </w:r>
      <w:r w:rsidR="0089599C" w:rsidRPr="0089599C">
        <w:t xml:space="preserve"> </w:t>
      </w:r>
      <w:r w:rsidR="00C207FD" w:rsidRPr="0089599C">
        <w:t>о</w:t>
      </w:r>
      <w:r w:rsidR="0089599C" w:rsidRPr="0089599C">
        <w:t xml:space="preserve"> </w:t>
      </w:r>
      <w:r w:rsidR="00C207FD" w:rsidRPr="0089599C">
        <w:t>цели</w:t>
      </w:r>
      <w:r w:rsidR="0089599C" w:rsidRPr="0089599C">
        <w:t xml:space="preserve"> </w:t>
      </w:r>
      <w:r w:rsidR="00C207FD" w:rsidRPr="0089599C">
        <w:t>запуска</w:t>
      </w:r>
      <w:r w:rsidR="0089599C" w:rsidRPr="0089599C">
        <w:t xml:space="preserve"> </w:t>
      </w:r>
      <w:r w:rsidR="00C207FD" w:rsidRPr="0089599C">
        <w:t>Программы</w:t>
      </w:r>
      <w:r w:rsidR="0089599C" w:rsidRPr="0089599C">
        <w:t xml:space="preserve"> </w:t>
      </w:r>
      <w:r w:rsidR="00C207FD" w:rsidRPr="0089599C">
        <w:t>долгосрочных</w:t>
      </w:r>
      <w:r w:rsidR="0089599C" w:rsidRPr="0089599C">
        <w:t xml:space="preserve"> </w:t>
      </w:r>
      <w:r w:rsidR="00C207FD" w:rsidRPr="0089599C">
        <w:t>сбережений,</w:t>
      </w:r>
      <w:r w:rsidR="0089599C" w:rsidRPr="0089599C">
        <w:t xml:space="preserve"> </w:t>
      </w:r>
      <w:r w:rsidR="00C207FD" w:rsidRPr="0089599C">
        <w:t>то</w:t>
      </w:r>
      <w:r w:rsidR="0089599C" w:rsidRPr="0089599C">
        <w:t xml:space="preserve"> </w:t>
      </w:r>
      <w:r w:rsidR="00C207FD" w:rsidRPr="0089599C">
        <w:t>речь</w:t>
      </w:r>
      <w:r w:rsidR="0089599C" w:rsidRPr="0089599C">
        <w:t xml:space="preserve"> </w:t>
      </w:r>
      <w:r w:rsidR="00C207FD" w:rsidRPr="0089599C">
        <w:t>идет</w:t>
      </w:r>
      <w:r w:rsidR="0089599C" w:rsidRPr="0089599C">
        <w:t xml:space="preserve"> </w:t>
      </w:r>
      <w:r w:rsidR="00C207FD" w:rsidRPr="0089599C">
        <w:t>не</w:t>
      </w:r>
      <w:r w:rsidR="0089599C" w:rsidRPr="0089599C">
        <w:t xml:space="preserve"> </w:t>
      </w:r>
      <w:r w:rsidR="00C207FD" w:rsidRPr="0089599C">
        <w:t>только</w:t>
      </w:r>
      <w:r w:rsidR="0089599C" w:rsidRPr="0089599C">
        <w:t xml:space="preserve"> </w:t>
      </w:r>
      <w:r w:rsidR="00C207FD" w:rsidRPr="0089599C">
        <w:t>о</w:t>
      </w:r>
      <w:r w:rsidR="0089599C" w:rsidRPr="0089599C">
        <w:t xml:space="preserve"> </w:t>
      </w:r>
      <w:r w:rsidR="00C207FD" w:rsidRPr="0089599C">
        <w:t>накоплениях</w:t>
      </w:r>
      <w:r w:rsidR="0089599C" w:rsidRPr="0089599C">
        <w:t xml:space="preserve"> </w:t>
      </w:r>
      <w:r w:rsidR="00C207FD" w:rsidRPr="0089599C">
        <w:t>на</w:t>
      </w:r>
      <w:r w:rsidR="0089599C" w:rsidRPr="0089599C">
        <w:t xml:space="preserve"> </w:t>
      </w:r>
      <w:r w:rsidR="00C207FD" w:rsidRPr="0089599C">
        <w:t>пенсию,</w:t>
      </w:r>
      <w:r w:rsidR="0089599C" w:rsidRPr="0089599C">
        <w:t xml:space="preserve"> </w:t>
      </w:r>
      <w:r>
        <w:t>-</w:t>
      </w:r>
      <w:r w:rsidR="0089599C" w:rsidRPr="0089599C">
        <w:t xml:space="preserve"> </w:t>
      </w:r>
      <w:r w:rsidR="00C207FD" w:rsidRPr="0089599C">
        <w:t>начал</w:t>
      </w:r>
      <w:r w:rsidR="0089599C" w:rsidRPr="0089599C">
        <w:t xml:space="preserve"> </w:t>
      </w:r>
      <w:r w:rsidR="00C207FD" w:rsidRPr="0089599C">
        <w:t>рассказ</w:t>
      </w:r>
      <w:r w:rsidR="0089599C" w:rsidRPr="0089599C">
        <w:t xml:space="preserve"> </w:t>
      </w:r>
      <w:r w:rsidR="00C207FD" w:rsidRPr="0089599C">
        <w:t>Алексей</w:t>
      </w:r>
      <w:r w:rsidR="0089599C" w:rsidRPr="0089599C">
        <w:t xml:space="preserve"> </w:t>
      </w:r>
      <w:r w:rsidR="00C207FD" w:rsidRPr="0089599C">
        <w:t>Яковлев,</w:t>
      </w:r>
      <w:r w:rsidR="0089599C" w:rsidRPr="0089599C">
        <w:t xml:space="preserve"> </w:t>
      </w:r>
      <w:r w:rsidR="00C207FD" w:rsidRPr="0089599C">
        <w:t>директор</w:t>
      </w:r>
      <w:r w:rsidR="0089599C" w:rsidRPr="0089599C">
        <w:t xml:space="preserve"> </w:t>
      </w:r>
      <w:r w:rsidR="00C207FD" w:rsidRPr="0089599C">
        <w:t>департамента</w:t>
      </w:r>
      <w:r w:rsidR="0089599C" w:rsidRPr="0089599C">
        <w:t xml:space="preserve"> </w:t>
      </w:r>
      <w:r w:rsidR="00C207FD" w:rsidRPr="0089599C">
        <w:t>финансовой</w:t>
      </w:r>
      <w:r w:rsidR="0089599C" w:rsidRPr="0089599C">
        <w:t xml:space="preserve"> </w:t>
      </w:r>
      <w:r w:rsidR="00C207FD" w:rsidRPr="0089599C">
        <w:t>политики</w:t>
      </w:r>
      <w:r w:rsidR="0089599C" w:rsidRPr="0089599C">
        <w:t xml:space="preserve"> </w:t>
      </w:r>
      <w:r w:rsidR="00C207FD" w:rsidRPr="0089599C">
        <w:t>министерства</w:t>
      </w:r>
      <w:r w:rsidR="0089599C" w:rsidRPr="0089599C">
        <w:t xml:space="preserve"> </w:t>
      </w:r>
      <w:r w:rsidR="00C207FD" w:rsidRPr="0089599C">
        <w:t>финансов</w:t>
      </w:r>
      <w:r w:rsidR="0089599C" w:rsidRPr="0089599C">
        <w:t xml:space="preserve"> </w:t>
      </w:r>
      <w:r w:rsidR="00C207FD" w:rsidRPr="0089599C">
        <w:t>России.</w:t>
      </w:r>
      <w:r w:rsidR="0089599C" w:rsidRPr="0089599C">
        <w:t xml:space="preserve"> </w:t>
      </w:r>
      <w:r>
        <w:t>-</w:t>
      </w:r>
      <w:r w:rsidR="0089599C" w:rsidRPr="0089599C">
        <w:t xml:space="preserve"> </w:t>
      </w:r>
      <w:r w:rsidR="00C207FD" w:rsidRPr="0089599C">
        <w:t>Конечно,</w:t>
      </w:r>
      <w:r w:rsidR="0089599C" w:rsidRPr="0089599C">
        <w:t xml:space="preserve"> </w:t>
      </w:r>
      <w:r w:rsidR="00C207FD" w:rsidRPr="0089599C">
        <w:t>обеспечение</w:t>
      </w:r>
      <w:r w:rsidR="0089599C" w:rsidRPr="0089599C">
        <w:t xml:space="preserve"> </w:t>
      </w:r>
      <w:r w:rsidR="00C207FD" w:rsidRPr="0089599C">
        <w:t>себя</w:t>
      </w:r>
      <w:r w:rsidR="0089599C" w:rsidRPr="0089599C">
        <w:t xml:space="preserve"> </w:t>
      </w:r>
      <w:r w:rsidR="00C207FD" w:rsidRPr="0089599C">
        <w:t>в</w:t>
      </w:r>
      <w:r w:rsidR="0089599C" w:rsidRPr="0089599C">
        <w:t xml:space="preserve"> </w:t>
      </w:r>
      <w:r w:rsidR="00C207FD" w:rsidRPr="0089599C">
        <w:t>старости</w:t>
      </w:r>
      <w:r w:rsidR="0089599C" w:rsidRPr="0089599C">
        <w:t xml:space="preserve"> </w:t>
      </w:r>
      <w:r>
        <w:t>-</w:t>
      </w:r>
      <w:r w:rsidR="0089599C" w:rsidRPr="0089599C">
        <w:t xml:space="preserve"> </w:t>
      </w:r>
      <w:r w:rsidR="00C207FD" w:rsidRPr="0089599C">
        <w:t>одна</w:t>
      </w:r>
      <w:r w:rsidR="0089599C" w:rsidRPr="0089599C">
        <w:t xml:space="preserve"> </w:t>
      </w:r>
      <w:r w:rsidR="00C207FD" w:rsidRPr="0089599C">
        <w:t>из</w:t>
      </w:r>
      <w:r w:rsidR="0089599C" w:rsidRPr="0089599C">
        <w:t xml:space="preserve"> </w:t>
      </w:r>
      <w:r w:rsidR="00C207FD" w:rsidRPr="0089599C">
        <w:t>ключевых</w:t>
      </w:r>
      <w:r w:rsidR="0089599C" w:rsidRPr="0089599C">
        <w:t xml:space="preserve"> </w:t>
      </w:r>
      <w:r w:rsidR="00C207FD" w:rsidRPr="0089599C">
        <w:t>долгосрочных</w:t>
      </w:r>
      <w:r w:rsidR="0089599C" w:rsidRPr="0089599C">
        <w:t xml:space="preserve"> </w:t>
      </w:r>
      <w:r w:rsidR="00C207FD" w:rsidRPr="0089599C">
        <w:t>целей,</w:t>
      </w:r>
      <w:r w:rsidR="0089599C" w:rsidRPr="0089599C">
        <w:t xml:space="preserve"> </w:t>
      </w:r>
      <w:r w:rsidR="00C207FD" w:rsidRPr="0089599C">
        <w:t>которую</w:t>
      </w:r>
      <w:r w:rsidR="0089599C" w:rsidRPr="0089599C">
        <w:t xml:space="preserve"> </w:t>
      </w:r>
      <w:r w:rsidR="00C207FD" w:rsidRPr="0089599C">
        <w:t>каждый</w:t>
      </w:r>
      <w:r w:rsidR="0089599C" w:rsidRPr="0089599C">
        <w:t xml:space="preserve"> </w:t>
      </w:r>
      <w:r w:rsidR="00C207FD" w:rsidRPr="0089599C">
        <w:t>для</w:t>
      </w:r>
      <w:r w:rsidR="0089599C" w:rsidRPr="0089599C">
        <w:t xml:space="preserve"> </w:t>
      </w:r>
      <w:r w:rsidR="00C207FD" w:rsidRPr="0089599C">
        <w:t>себя</w:t>
      </w:r>
      <w:r w:rsidR="0089599C" w:rsidRPr="0089599C">
        <w:t xml:space="preserve"> </w:t>
      </w:r>
      <w:r w:rsidR="00C207FD" w:rsidRPr="0089599C">
        <w:t>должен</w:t>
      </w:r>
      <w:r w:rsidR="0089599C" w:rsidRPr="0089599C">
        <w:t xml:space="preserve"> </w:t>
      </w:r>
      <w:r w:rsidR="00C207FD" w:rsidRPr="0089599C">
        <w:t>ставить.</w:t>
      </w:r>
      <w:r w:rsidR="0089599C" w:rsidRPr="0089599C">
        <w:t xml:space="preserve"> </w:t>
      </w:r>
      <w:r w:rsidR="00C207FD" w:rsidRPr="0089599C">
        <w:t>Важно</w:t>
      </w:r>
      <w:r w:rsidR="0089599C" w:rsidRPr="0089599C">
        <w:t xml:space="preserve"> </w:t>
      </w:r>
      <w:r w:rsidR="00C207FD" w:rsidRPr="0089599C">
        <w:t>сохранить</w:t>
      </w:r>
      <w:r w:rsidR="0089599C" w:rsidRPr="0089599C">
        <w:t xml:space="preserve"> </w:t>
      </w:r>
      <w:r w:rsidR="00C207FD" w:rsidRPr="0089599C">
        <w:t>в</w:t>
      </w:r>
      <w:r w:rsidR="0089599C" w:rsidRPr="0089599C">
        <w:t xml:space="preserve"> </w:t>
      </w:r>
      <w:r w:rsidR="00C207FD" w:rsidRPr="0089599C">
        <w:t>старости</w:t>
      </w:r>
      <w:r w:rsidR="0089599C" w:rsidRPr="0089599C">
        <w:t xml:space="preserve"> </w:t>
      </w:r>
      <w:r w:rsidR="00C207FD" w:rsidRPr="0089599C">
        <w:t>тот</w:t>
      </w:r>
      <w:r w:rsidR="0089599C" w:rsidRPr="0089599C">
        <w:t xml:space="preserve"> </w:t>
      </w:r>
      <w:r w:rsidR="00C207FD" w:rsidRPr="0089599C">
        <w:t>образ</w:t>
      </w:r>
      <w:r w:rsidR="0089599C" w:rsidRPr="0089599C">
        <w:t xml:space="preserve"> </w:t>
      </w:r>
      <w:r w:rsidR="00C207FD" w:rsidRPr="0089599C">
        <w:t>жизни,</w:t>
      </w:r>
      <w:r w:rsidR="0089599C" w:rsidRPr="0089599C">
        <w:t xml:space="preserve"> </w:t>
      </w:r>
      <w:r w:rsidR="00C207FD" w:rsidRPr="0089599C">
        <w:t>к</w:t>
      </w:r>
      <w:r w:rsidR="0089599C" w:rsidRPr="0089599C">
        <w:t xml:space="preserve"> </w:t>
      </w:r>
      <w:r w:rsidR="00C207FD" w:rsidRPr="0089599C">
        <w:t>которому</w:t>
      </w:r>
      <w:r w:rsidR="0089599C" w:rsidRPr="0089599C">
        <w:t xml:space="preserve"> </w:t>
      </w:r>
      <w:r w:rsidR="00C207FD" w:rsidRPr="0089599C">
        <w:t>каждый</w:t>
      </w:r>
      <w:r w:rsidR="0089599C" w:rsidRPr="0089599C">
        <w:t xml:space="preserve"> </w:t>
      </w:r>
      <w:r w:rsidR="00C207FD" w:rsidRPr="0089599C">
        <w:t>привык</w:t>
      </w:r>
      <w:r w:rsidR="0089599C" w:rsidRPr="0089599C">
        <w:t xml:space="preserve"> </w:t>
      </w:r>
      <w:r w:rsidR="00C207FD" w:rsidRPr="0089599C">
        <w:t>во</w:t>
      </w:r>
      <w:r w:rsidR="0089599C" w:rsidRPr="0089599C">
        <w:t xml:space="preserve"> </w:t>
      </w:r>
      <w:r w:rsidR="00C207FD" w:rsidRPr="0089599C">
        <w:t>время</w:t>
      </w:r>
      <w:r w:rsidR="0089599C" w:rsidRPr="0089599C">
        <w:t xml:space="preserve"> </w:t>
      </w:r>
      <w:r w:rsidR="00C207FD" w:rsidRPr="0089599C">
        <w:t>активной</w:t>
      </w:r>
      <w:r w:rsidR="0089599C" w:rsidRPr="0089599C">
        <w:t xml:space="preserve"> </w:t>
      </w:r>
      <w:r w:rsidR="00C207FD" w:rsidRPr="0089599C">
        <w:t>трудовой</w:t>
      </w:r>
      <w:r w:rsidR="0089599C" w:rsidRPr="0089599C">
        <w:t xml:space="preserve"> </w:t>
      </w:r>
      <w:r w:rsidR="00C207FD" w:rsidRPr="0089599C">
        <w:t>деятельности.</w:t>
      </w:r>
      <w:r w:rsidR="0089599C" w:rsidRPr="0089599C">
        <w:t xml:space="preserve"> </w:t>
      </w:r>
      <w:r w:rsidR="00C207FD" w:rsidRPr="0089599C">
        <w:t>И</w:t>
      </w:r>
      <w:r w:rsidR="0089599C" w:rsidRPr="0089599C">
        <w:t xml:space="preserve"> </w:t>
      </w:r>
      <w:r w:rsidR="00C207FD" w:rsidRPr="0089599C">
        <w:t>для</w:t>
      </w:r>
      <w:r w:rsidR="0089599C" w:rsidRPr="0089599C">
        <w:t xml:space="preserve"> </w:t>
      </w:r>
      <w:r w:rsidR="00C207FD" w:rsidRPr="0089599C">
        <w:t>этого</w:t>
      </w:r>
      <w:r w:rsidR="0089599C" w:rsidRPr="0089599C">
        <w:t xml:space="preserve"> </w:t>
      </w:r>
      <w:r w:rsidR="00C207FD" w:rsidRPr="0089599C">
        <w:t>формирование</w:t>
      </w:r>
      <w:r w:rsidR="0089599C" w:rsidRPr="0089599C">
        <w:t xml:space="preserve"> </w:t>
      </w:r>
      <w:r w:rsidR="00C207FD" w:rsidRPr="0089599C">
        <w:t>накоплений</w:t>
      </w:r>
      <w:r w:rsidR="0089599C" w:rsidRPr="0089599C">
        <w:t xml:space="preserve"> </w:t>
      </w:r>
      <w:r w:rsidR="00C207FD" w:rsidRPr="0089599C">
        <w:t>необходимо.</w:t>
      </w:r>
      <w:r w:rsidR="0089599C" w:rsidRPr="0089599C">
        <w:t xml:space="preserve"> </w:t>
      </w:r>
      <w:r w:rsidR="00C207FD" w:rsidRPr="0089599C">
        <w:t>Но</w:t>
      </w:r>
      <w:r w:rsidR="0089599C" w:rsidRPr="0089599C">
        <w:t xml:space="preserve"> </w:t>
      </w:r>
      <w:r w:rsidR="00C207FD" w:rsidRPr="0089599C">
        <w:t>программа</w:t>
      </w:r>
      <w:r w:rsidR="0089599C" w:rsidRPr="0089599C">
        <w:t xml:space="preserve"> </w:t>
      </w:r>
      <w:r w:rsidR="00C207FD" w:rsidRPr="0089599C">
        <w:t>долгосрочных</w:t>
      </w:r>
      <w:r w:rsidR="0089599C" w:rsidRPr="0089599C">
        <w:t xml:space="preserve"> </w:t>
      </w:r>
      <w:r w:rsidR="00C207FD" w:rsidRPr="0089599C">
        <w:t>сбережений</w:t>
      </w:r>
      <w:r w:rsidR="0089599C" w:rsidRPr="0089599C">
        <w:t xml:space="preserve"> </w:t>
      </w:r>
      <w:r w:rsidR="00C207FD" w:rsidRPr="0089599C">
        <w:t>не</w:t>
      </w:r>
      <w:r w:rsidR="0089599C" w:rsidRPr="0089599C">
        <w:t xml:space="preserve"> </w:t>
      </w:r>
      <w:r w:rsidR="00C207FD" w:rsidRPr="0089599C">
        <w:t>ограничивается</w:t>
      </w:r>
      <w:r w:rsidR="0089599C" w:rsidRPr="0089599C">
        <w:t xml:space="preserve"> </w:t>
      </w:r>
      <w:r w:rsidR="00C207FD" w:rsidRPr="0089599C">
        <w:t>обеспечением</w:t>
      </w:r>
      <w:r w:rsidR="0089599C" w:rsidRPr="0089599C">
        <w:t xml:space="preserve"> </w:t>
      </w:r>
      <w:r w:rsidR="00C207FD" w:rsidRPr="0089599C">
        <w:t>себя</w:t>
      </w:r>
      <w:r w:rsidR="0089599C" w:rsidRPr="0089599C">
        <w:t xml:space="preserve"> </w:t>
      </w:r>
      <w:r w:rsidR="00C207FD" w:rsidRPr="0089599C">
        <w:t>в</w:t>
      </w:r>
      <w:r w:rsidR="0089599C" w:rsidRPr="0089599C">
        <w:t xml:space="preserve"> </w:t>
      </w:r>
      <w:r w:rsidR="00C207FD" w:rsidRPr="0089599C">
        <w:t>старости.</w:t>
      </w:r>
      <w:r w:rsidR="0089599C" w:rsidRPr="0089599C">
        <w:t xml:space="preserve"> </w:t>
      </w:r>
      <w:r w:rsidR="00C207FD" w:rsidRPr="0089599C">
        <w:t>У</w:t>
      </w:r>
      <w:r w:rsidR="0089599C" w:rsidRPr="0089599C">
        <w:t xml:space="preserve"> </w:t>
      </w:r>
      <w:r w:rsidR="00C207FD" w:rsidRPr="0089599C">
        <w:t>программы</w:t>
      </w:r>
      <w:r w:rsidR="0089599C" w:rsidRPr="0089599C">
        <w:t xml:space="preserve"> </w:t>
      </w:r>
      <w:r w:rsidR="00C207FD" w:rsidRPr="0089599C">
        <w:t>две</w:t>
      </w:r>
      <w:r w:rsidR="0089599C" w:rsidRPr="0089599C">
        <w:t xml:space="preserve"> </w:t>
      </w:r>
      <w:r w:rsidR="00C207FD" w:rsidRPr="0089599C">
        <w:t>основные</w:t>
      </w:r>
      <w:r w:rsidR="0089599C" w:rsidRPr="0089599C">
        <w:t xml:space="preserve"> </w:t>
      </w:r>
      <w:r w:rsidR="00C207FD" w:rsidRPr="0089599C">
        <w:t>функции</w:t>
      </w:r>
      <w:r w:rsidR="0089599C" w:rsidRPr="0089599C">
        <w:t xml:space="preserve"> </w:t>
      </w:r>
      <w:r>
        <w:t>-</w:t>
      </w:r>
      <w:r w:rsidR="0089599C" w:rsidRPr="0089599C">
        <w:t xml:space="preserve"> </w:t>
      </w:r>
      <w:r w:rsidR="00C207FD" w:rsidRPr="0089599C">
        <w:t>сбережение</w:t>
      </w:r>
      <w:r w:rsidR="0089599C" w:rsidRPr="0089599C">
        <w:t xml:space="preserve"> </w:t>
      </w:r>
      <w:r w:rsidR="00C207FD" w:rsidRPr="0089599C">
        <w:t>и</w:t>
      </w:r>
      <w:r w:rsidR="0089599C" w:rsidRPr="0089599C">
        <w:t xml:space="preserve"> </w:t>
      </w:r>
      <w:r w:rsidR="00C207FD" w:rsidRPr="0089599C">
        <w:t>преумножение</w:t>
      </w:r>
      <w:r w:rsidR="0089599C" w:rsidRPr="0089599C">
        <w:t xml:space="preserve"> </w:t>
      </w:r>
      <w:r w:rsidR="00C207FD" w:rsidRPr="0089599C">
        <w:t>сбережений,</w:t>
      </w:r>
      <w:r w:rsidR="0089599C" w:rsidRPr="0089599C">
        <w:t xml:space="preserve"> </w:t>
      </w:r>
      <w:r w:rsidR="00C207FD" w:rsidRPr="0089599C">
        <w:t>т.е.</w:t>
      </w:r>
      <w:r w:rsidR="0089599C" w:rsidRPr="0089599C">
        <w:t xml:space="preserve"> </w:t>
      </w:r>
      <w:r w:rsidR="00C207FD" w:rsidRPr="0089599C">
        <w:t>получение</w:t>
      </w:r>
      <w:r w:rsidR="0089599C" w:rsidRPr="0089599C">
        <w:t xml:space="preserve"> </w:t>
      </w:r>
      <w:r w:rsidR="00C207FD" w:rsidRPr="0089599C">
        <w:t>дохода</w:t>
      </w:r>
      <w:r w:rsidR="0089599C" w:rsidRPr="0089599C">
        <w:t xml:space="preserve"> </w:t>
      </w:r>
      <w:r w:rsidR="00C207FD" w:rsidRPr="0089599C">
        <w:t>от</w:t>
      </w:r>
      <w:r w:rsidR="0089599C" w:rsidRPr="0089599C">
        <w:t xml:space="preserve"> </w:t>
      </w:r>
      <w:r w:rsidR="00C207FD" w:rsidRPr="0089599C">
        <w:t>инвестиций.</w:t>
      </w:r>
    </w:p>
    <w:p w14:paraId="11FDED47" w14:textId="77777777" w:rsidR="00C207FD" w:rsidRPr="0089599C" w:rsidRDefault="007F01F9" w:rsidP="00C207FD">
      <w:r>
        <w:t>-</w:t>
      </w:r>
      <w:r w:rsidR="0089599C" w:rsidRPr="0089599C">
        <w:t xml:space="preserve"> </w:t>
      </w:r>
      <w:r w:rsidR="00C207FD" w:rsidRPr="0089599C">
        <w:t>За</w:t>
      </w:r>
      <w:r w:rsidR="0089599C" w:rsidRPr="0089599C">
        <w:t xml:space="preserve"> </w:t>
      </w:r>
      <w:r w:rsidR="00C207FD" w:rsidRPr="0089599C">
        <w:t>счет</w:t>
      </w:r>
      <w:r w:rsidR="0089599C" w:rsidRPr="0089599C">
        <w:t xml:space="preserve"> </w:t>
      </w:r>
      <w:r w:rsidR="00C207FD" w:rsidRPr="0089599C">
        <w:t>каких</w:t>
      </w:r>
      <w:r w:rsidR="0089599C" w:rsidRPr="0089599C">
        <w:t xml:space="preserve"> </w:t>
      </w:r>
      <w:r w:rsidR="00C207FD" w:rsidRPr="0089599C">
        <w:t>источников</w:t>
      </w:r>
      <w:r w:rsidR="0089599C" w:rsidRPr="0089599C">
        <w:t xml:space="preserve"> </w:t>
      </w:r>
      <w:r w:rsidR="00C207FD" w:rsidRPr="0089599C">
        <w:t>могут</w:t>
      </w:r>
      <w:r w:rsidR="0089599C" w:rsidRPr="0089599C">
        <w:t xml:space="preserve"> </w:t>
      </w:r>
      <w:r w:rsidR="00C207FD" w:rsidRPr="0089599C">
        <w:t>формироваться</w:t>
      </w:r>
      <w:r w:rsidR="0089599C" w:rsidRPr="0089599C">
        <w:t xml:space="preserve"> </w:t>
      </w:r>
      <w:r w:rsidR="00C207FD" w:rsidRPr="0089599C">
        <w:t>накопления</w:t>
      </w:r>
      <w:r w:rsidR="0089599C" w:rsidRPr="0089599C">
        <w:t xml:space="preserve"> </w:t>
      </w:r>
      <w:r w:rsidR="00C207FD" w:rsidRPr="0089599C">
        <w:t>в</w:t>
      </w:r>
      <w:r w:rsidR="0089599C" w:rsidRPr="0089599C">
        <w:t xml:space="preserve"> </w:t>
      </w:r>
      <w:r w:rsidR="00C207FD" w:rsidRPr="0089599C">
        <w:t>рамках</w:t>
      </w:r>
      <w:r w:rsidR="0089599C" w:rsidRPr="0089599C">
        <w:t xml:space="preserve"> </w:t>
      </w:r>
      <w:r w:rsidR="00C207FD" w:rsidRPr="0089599C">
        <w:t>программы?</w:t>
      </w:r>
      <w:r w:rsidR="0089599C" w:rsidRPr="0089599C">
        <w:t xml:space="preserve"> </w:t>
      </w:r>
      <w:r>
        <w:t>-</w:t>
      </w:r>
      <w:r w:rsidR="0089599C" w:rsidRPr="0089599C">
        <w:t xml:space="preserve"> </w:t>
      </w:r>
      <w:r w:rsidR="00C207FD" w:rsidRPr="0089599C">
        <w:t>продолжал</w:t>
      </w:r>
      <w:r w:rsidR="0089599C" w:rsidRPr="0089599C">
        <w:t xml:space="preserve"> </w:t>
      </w:r>
      <w:r w:rsidR="00C207FD" w:rsidRPr="0089599C">
        <w:t>рассказ</w:t>
      </w:r>
      <w:r w:rsidR="0089599C" w:rsidRPr="0089599C">
        <w:t xml:space="preserve"> </w:t>
      </w:r>
      <w:r w:rsidR="00C207FD" w:rsidRPr="0089599C">
        <w:t>Алексей</w:t>
      </w:r>
      <w:r w:rsidR="0089599C" w:rsidRPr="0089599C">
        <w:t xml:space="preserve"> </w:t>
      </w:r>
      <w:r w:rsidR="00C207FD" w:rsidRPr="0089599C">
        <w:t>Яковлев.</w:t>
      </w:r>
      <w:r w:rsidR="0089599C" w:rsidRPr="0089599C">
        <w:t xml:space="preserve"> </w:t>
      </w:r>
      <w:r w:rsidR="00C207FD" w:rsidRPr="0089599C">
        <w:t>Первое</w:t>
      </w:r>
      <w:r w:rsidR="0089599C" w:rsidRPr="0089599C">
        <w:t xml:space="preserve"> </w:t>
      </w:r>
      <w:r>
        <w:t>-</w:t>
      </w:r>
      <w:r w:rsidR="0089599C" w:rsidRPr="0089599C">
        <w:t xml:space="preserve"> </w:t>
      </w:r>
      <w:r w:rsidR="00C207FD" w:rsidRPr="0089599C">
        <w:t>это</w:t>
      </w:r>
      <w:r w:rsidR="0089599C" w:rsidRPr="0089599C">
        <w:t xml:space="preserve"> </w:t>
      </w:r>
      <w:r w:rsidR="00C207FD" w:rsidRPr="0089599C">
        <w:t>личные</w:t>
      </w:r>
      <w:r w:rsidR="0089599C" w:rsidRPr="0089599C">
        <w:t xml:space="preserve"> </w:t>
      </w:r>
      <w:r w:rsidR="00C207FD" w:rsidRPr="0089599C">
        <w:t>взносы.</w:t>
      </w:r>
      <w:r w:rsidR="0089599C" w:rsidRPr="0089599C">
        <w:t xml:space="preserve"> </w:t>
      </w:r>
      <w:r w:rsidR="00C207FD" w:rsidRPr="0089599C">
        <w:t>Второе</w:t>
      </w:r>
      <w:r w:rsidR="0089599C" w:rsidRPr="0089599C">
        <w:t xml:space="preserve"> </w:t>
      </w:r>
      <w:r>
        <w:t>-</w:t>
      </w:r>
      <w:r w:rsidR="0089599C" w:rsidRPr="0089599C">
        <w:t xml:space="preserve"> </w:t>
      </w:r>
      <w:r w:rsidR="00C207FD" w:rsidRPr="0089599C">
        <w:t>перечисления</w:t>
      </w:r>
      <w:r w:rsidR="0089599C" w:rsidRPr="0089599C">
        <w:t xml:space="preserve"> </w:t>
      </w:r>
      <w:r w:rsidR="00C207FD" w:rsidRPr="0089599C">
        <w:t>средств</w:t>
      </w:r>
      <w:r w:rsidR="0089599C" w:rsidRPr="0089599C">
        <w:t xml:space="preserve"> </w:t>
      </w:r>
      <w:r w:rsidR="00C207FD" w:rsidRPr="0089599C">
        <w:t>от</w:t>
      </w:r>
      <w:r w:rsidR="0089599C" w:rsidRPr="0089599C">
        <w:t xml:space="preserve"> </w:t>
      </w:r>
      <w:r w:rsidR="00C207FD" w:rsidRPr="0089599C">
        <w:t>работодателя,</w:t>
      </w:r>
      <w:r w:rsidR="0089599C" w:rsidRPr="0089599C">
        <w:t xml:space="preserve"> </w:t>
      </w:r>
      <w:r w:rsidR="00C207FD" w:rsidRPr="0089599C">
        <w:t>это</w:t>
      </w:r>
      <w:r w:rsidR="0089599C" w:rsidRPr="0089599C">
        <w:t xml:space="preserve"> </w:t>
      </w:r>
      <w:r w:rsidR="00C207FD" w:rsidRPr="0089599C">
        <w:t>может</w:t>
      </w:r>
      <w:r w:rsidR="0089599C" w:rsidRPr="0089599C">
        <w:t xml:space="preserve"> </w:t>
      </w:r>
      <w:r w:rsidR="00C207FD" w:rsidRPr="0089599C">
        <w:t>быть</w:t>
      </w:r>
      <w:r w:rsidR="0089599C" w:rsidRPr="0089599C">
        <w:t xml:space="preserve"> </w:t>
      </w:r>
      <w:r w:rsidR="00C207FD" w:rsidRPr="0089599C">
        <w:t>частью</w:t>
      </w:r>
      <w:r w:rsidR="0089599C" w:rsidRPr="0089599C">
        <w:t xml:space="preserve"> </w:t>
      </w:r>
      <w:r w:rsidR="00C207FD" w:rsidRPr="0089599C">
        <w:t>социального</w:t>
      </w:r>
      <w:r w:rsidR="0089599C" w:rsidRPr="0089599C">
        <w:t xml:space="preserve"> </w:t>
      </w:r>
      <w:r w:rsidR="00C207FD" w:rsidRPr="0089599C">
        <w:t>пакета.</w:t>
      </w:r>
      <w:r w:rsidR="0089599C" w:rsidRPr="0089599C">
        <w:t xml:space="preserve"> </w:t>
      </w:r>
      <w:r w:rsidR="00C207FD" w:rsidRPr="0089599C">
        <w:t>Третье</w:t>
      </w:r>
      <w:r w:rsidR="0089599C" w:rsidRPr="0089599C">
        <w:t xml:space="preserve"> </w:t>
      </w:r>
      <w:r>
        <w:t>-</w:t>
      </w:r>
      <w:r w:rsidR="0089599C" w:rsidRPr="0089599C">
        <w:t xml:space="preserve"> </w:t>
      </w:r>
      <w:r w:rsidR="00C207FD" w:rsidRPr="0089599C">
        <w:t>есть</w:t>
      </w:r>
      <w:r w:rsidR="0089599C" w:rsidRPr="0089599C">
        <w:t xml:space="preserve"> </w:t>
      </w:r>
      <w:r w:rsidR="00C207FD" w:rsidRPr="0089599C">
        <w:t>возможность</w:t>
      </w:r>
      <w:r w:rsidR="0089599C" w:rsidRPr="0089599C">
        <w:t xml:space="preserve"> </w:t>
      </w:r>
      <w:r w:rsidR="00C207FD" w:rsidRPr="0089599C">
        <w:t>перевести</w:t>
      </w:r>
      <w:r w:rsidR="0089599C" w:rsidRPr="0089599C">
        <w:t xml:space="preserve"> </w:t>
      </w:r>
      <w:r w:rsidR="00C207FD" w:rsidRPr="0089599C">
        <w:t>на</w:t>
      </w:r>
      <w:r w:rsidR="0089599C" w:rsidRPr="0089599C">
        <w:t xml:space="preserve"> </w:t>
      </w:r>
      <w:r w:rsidR="00C207FD" w:rsidRPr="0089599C">
        <w:t>счет</w:t>
      </w:r>
      <w:r w:rsidR="0089599C" w:rsidRPr="0089599C">
        <w:t xml:space="preserve"> </w:t>
      </w:r>
      <w:r w:rsidR="00C207FD" w:rsidRPr="0089599C">
        <w:t>программы</w:t>
      </w:r>
      <w:r w:rsidR="0089599C" w:rsidRPr="0089599C">
        <w:t xml:space="preserve"> </w:t>
      </w:r>
      <w:r w:rsidR="00C207FD" w:rsidRPr="0089599C">
        <w:t>средства,</w:t>
      </w:r>
      <w:r w:rsidR="0089599C" w:rsidRPr="0089599C">
        <w:t xml:space="preserve"> </w:t>
      </w:r>
      <w:r w:rsidR="00C207FD" w:rsidRPr="0089599C">
        <w:t>которые</w:t>
      </w:r>
      <w:r w:rsidR="0089599C" w:rsidRPr="0089599C">
        <w:t xml:space="preserve"> </w:t>
      </w:r>
      <w:r w:rsidR="00C207FD" w:rsidRPr="0089599C">
        <w:t>ранее</w:t>
      </w:r>
      <w:r w:rsidR="0089599C" w:rsidRPr="0089599C">
        <w:t xml:space="preserve"> </w:t>
      </w:r>
      <w:r w:rsidR="00C207FD" w:rsidRPr="0089599C">
        <w:t>были</w:t>
      </w:r>
      <w:r w:rsidR="0089599C" w:rsidRPr="0089599C">
        <w:t xml:space="preserve"> </w:t>
      </w:r>
      <w:r w:rsidR="00C207FD" w:rsidRPr="0089599C">
        <w:t>сформированы</w:t>
      </w:r>
      <w:r w:rsidR="0089599C" w:rsidRPr="0089599C">
        <w:t xml:space="preserve"> </w:t>
      </w:r>
      <w:r w:rsidR="00C207FD" w:rsidRPr="0089599C">
        <w:t>в</w:t>
      </w:r>
      <w:r w:rsidR="0089599C" w:rsidRPr="0089599C">
        <w:t xml:space="preserve"> </w:t>
      </w:r>
      <w:r w:rsidR="00C207FD" w:rsidRPr="0089599C">
        <w:t>рамках</w:t>
      </w:r>
      <w:r w:rsidR="0089599C" w:rsidRPr="0089599C">
        <w:t xml:space="preserve"> </w:t>
      </w:r>
      <w:r w:rsidR="00C207FD" w:rsidRPr="0089599C">
        <w:t>обязательного</w:t>
      </w:r>
      <w:r w:rsidR="0089599C" w:rsidRPr="0089599C">
        <w:t xml:space="preserve"> </w:t>
      </w:r>
      <w:r w:rsidR="00C207FD" w:rsidRPr="0089599C">
        <w:t>пенсионного</w:t>
      </w:r>
      <w:r w:rsidR="0089599C" w:rsidRPr="0089599C">
        <w:t xml:space="preserve"> </w:t>
      </w:r>
      <w:r w:rsidR="00C207FD" w:rsidRPr="0089599C">
        <w:t>страхования.</w:t>
      </w:r>
    </w:p>
    <w:p w14:paraId="55846960" w14:textId="77777777" w:rsidR="00C207FD" w:rsidRPr="0089599C" w:rsidRDefault="00C207FD" w:rsidP="00C207FD">
      <w:r w:rsidRPr="0089599C">
        <w:t>Далее</w:t>
      </w:r>
      <w:r w:rsidR="0089599C" w:rsidRPr="0089599C">
        <w:t xml:space="preserve"> </w:t>
      </w:r>
      <w:r w:rsidRPr="0089599C">
        <w:t>Алексей</w:t>
      </w:r>
      <w:r w:rsidR="0089599C" w:rsidRPr="0089599C">
        <w:t xml:space="preserve"> </w:t>
      </w:r>
      <w:r w:rsidRPr="0089599C">
        <w:t>Яковлев</w:t>
      </w:r>
      <w:r w:rsidR="0089599C" w:rsidRPr="0089599C">
        <w:t xml:space="preserve"> </w:t>
      </w:r>
      <w:r w:rsidRPr="0089599C">
        <w:t>рассказал</w:t>
      </w:r>
      <w:r w:rsidR="0089599C" w:rsidRPr="0089599C">
        <w:t xml:space="preserve"> </w:t>
      </w:r>
      <w:r w:rsidRPr="0089599C">
        <w:t>об</w:t>
      </w:r>
      <w:r w:rsidR="0089599C" w:rsidRPr="0089599C">
        <w:t xml:space="preserve"> </w:t>
      </w:r>
      <w:r w:rsidRPr="0089599C">
        <w:t>основных</w:t>
      </w:r>
      <w:r w:rsidR="0089599C" w:rsidRPr="0089599C">
        <w:t xml:space="preserve"> </w:t>
      </w:r>
      <w:r w:rsidRPr="0089599C">
        <w:t>параметрах</w:t>
      </w:r>
      <w:r w:rsidR="0089599C" w:rsidRPr="0089599C">
        <w:t xml:space="preserve"> </w:t>
      </w:r>
      <w:r w:rsidRPr="0089599C">
        <w:t>программы.</w:t>
      </w:r>
      <w:r w:rsidR="0089599C" w:rsidRPr="0089599C">
        <w:t xml:space="preserve"> </w:t>
      </w:r>
      <w:r w:rsidRPr="0089599C">
        <w:t>Срок</w:t>
      </w:r>
      <w:r w:rsidR="0089599C" w:rsidRPr="0089599C">
        <w:t xml:space="preserve"> </w:t>
      </w:r>
      <w:r w:rsidRPr="0089599C">
        <w:t>действия</w:t>
      </w:r>
      <w:r w:rsidR="0089599C" w:rsidRPr="0089599C">
        <w:t xml:space="preserve"> </w:t>
      </w:r>
      <w:r w:rsidRPr="0089599C">
        <w:t>программы</w:t>
      </w:r>
      <w:r w:rsidR="0089599C" w:rsidRPr="0089599C">
        <w:t xml:space="preserve"> </w:t>
      </w:r>
      <w:r w:rsidRPr="0089599C">
        <w:t>должен</w:t>
      </w:r>
      <w:r w:rsidR="0089599C" w:rsidRPr="0089599C">
        <w:t xml:space="preserve"> </w:t>
      </w:r>
      <w:r w:rsidRPr="0089599C">
        <w:t>составлять</w:t>
      </w:r>
      <w:r w:rsidR="0089599C" w:rsidRPr="0089599C">
        <w:t xml:space="preserve"> </w:t>
      </w:r>
      <w:r w:rsidRPr="0089599C">
        <w:t>не</w:t>
      </w:r>
      <w:r w:rsidR="0089599C" w:rsidRPr="0089599C">
        <w:t xml:space="preserve"> </w:t>
      </w:r>
      <w:r w:rsidRPr="0089599C">
        <w:t>менее</w:t>
      </w:r>
      <w:r w:rsidR="0089599C" w:rsidRPr="0089599C">
        <w:t xml:space="preserve"> </w:t>
      </w:r>
      <w:r w:rsidRPr="0089599C">
        <w:t>15</w:t>
      </w:r>
      <w:r w:rsidR="0089599C" w:rsidRPr="0089599C">
        <w:t xml:space="preserve"> </w:t>
      </w:r>
      <w:r w:rsidRPr="0089599C">
        <w:t>лет.</w:t>
      </w:r>
      <w:r w:rsidR="0089599C" w:rsidRPr="0089599C">
        <w:t xml:space="preserve"> </w:t>
      </w:r>
      <w:r w:rsidRPr="0089599C">
        <w:t>Но</w:t>
      </w:r>
      <w:r w:rsidR="0089599C" w:rsidRPr="0089599C">
        <w:t xml:space="preserve"> </w:t>
      </w:r>
      <w:r w:rsidRPr="0089599C">
        <w:t>если</w:t>
      </w:r>
      <w:r w:rsidR="0089599C" w:rsidRPr="0089599C">
        <w:t xml:space="preserve"> </w:t>
      </w:r>
      <w:r w:rsidRPr="0089599C">
        <w:t>срок</w:t>
      </w:r>
      <w:r w:rsidR="0089599C" w:rsidRPr="0089599C">
        <w:t xml:space="preserve"> </w:t>
      </w:r>
      <w:r w:rsidRPr="0089599C">
        <w:t>будет</w:t>
      </w:r>
      <w:r w:rsidR="0089599C" w:rsidRPr="0089599C">
        <w:t xml:space="preserve"> </w:t>
      </w:r>
      <w:r w:rsidRPr="0089599C">
        <w:t>меньше,</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правило</w:t>
      </w:r>
      <w:r w:rsidR="0089599C" w:rsidRPr="0089599C">
        <w:t xml:space="preserve"> </w:t>
      </w:r>
      <w:r w:rsidRPr="0089599C">
        <w:t>о</w:t>
      </w:r>
      <w:r w:rsidR="0089599C" w:rsidRPr="0089599C">
        <w:t xml:space="preserve"> </w:t>
      </w:r>
      <w:r w:rsidRPr="0089599C">
        <w:t>достижении</w:t>
      </w:r>
      <w:r w:rsidR="0089599C" w:rsidRPr="0089599C">
        <w:t xml:space="preserve"> </w:t>
      </w:r>
      <w:r w:rsidRPr="0089599C">
        <w:t>возраста</w:t>
      </w:r>
      <w:r w:rsidR="0089599C" w:rsidRPr="0089599C">
        <w:t xml:space="preserve"> </w:t>
      </w:r>
      <w:r w:rsidRPr="0089599C">
        <w:t>60</w:t>
      </w:r>
      <w:r w:rsidR="0089599C" w:rsidRPr="0089599C">
        <w:t xml:space="preserve"> </w:t>
      </w:r>
      <w:r w:rsidRPr="0089599C">
        <w:t>лет</w:t>
      </w:r>
      <w:r w:rsidR="0089599C" w:rsidRPr="0089599C">
        <w:t xml:space="preserve"> </w:t>
      </w:r>
      <w:r w:rsidRPr="0089599C">
        <w:t>мужчинами</w:t>
      </w:r>
      <w:r w:rsidR="0089599C" w:rsidRPr="0089599C">
        <w:t xml:space="preserve"> </w:t>
      </w:r>
      <w:r w:rsidRPr="0089599C">
        <w:t>и</w:t>
      </w:r>
      <w:r w:rsidR="0089599C" w:rsidRPr="0089599C">
        <w:t xml:space="preserve"> </w:t>
      </w:r>
      <w:r w:rsidRPr="0089599C">
        <w:t>55</w:t>
      </w:r>
      <w:r w:rsidR="0089599C" w:rsidRPr="0089599C">
        <w:t xml:space="preserve"> </w:t>
      </w:r>
      <w:r w:rsidRPr="0089599C">
        <w:t>лет</w:t>
      </w:r>
      <w:r w:rsidR="0089599C" w:rsidRPr="0089599C">
        <w:t xml:space="preserve"> </w:t>
      </w:r>
      <w:r w:rsidRPr="0089599C">
        <w:t>женщинами.</w:t>
      </w:r>
      <w:r w:rsidR="0089599C" w:rsidRPr="0089599C">
        <w:t xml:space="preserve"> </w:t>
      </w:r>
      <w:r w:rsidRPr="0089599C">
        <w:t>Можно</w:t>
      </w:r>
      <w:r w:rsidR="0089599C" w:rsidRPr="0089599C">
        <w:t xml:space="preserve"> </w:t>
      </w:r>
      <w:r w:rsidRPr="0089599C">
        <w:t>начать</w:t>
      </w:r>
      <w:r w:rsidR="0089599C" w:rsidRPr="0089599C">
        <w:t xml:space="preserve"> </w:t>
      </w:r>
      <w:r w:rsidRPr="0089599C">
        <w:t>получать</w:t>
      </w:r>
      <w:r w:rsidR="0089599C" w:rsidRPr="0089599C">
        <w:t xml:space="preserve"> </w:t>
      </w:r>
      <w:r w:rsidRPr="0089599C">
        <w:t>выплаты</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программы</w:t>
      </w:r>
      <w:r w:rsidR="0089599C" w:rsidRPr="0089599C">
        <w:t xml:space="preserve"> </w:t>
      </w:r>
      <w:r w:rsidRPr="0089599C">
        <w:t>даже</w:t>
      </w:r>
      <w:r w:rsidR="0089599C" w:rsidRPr="0089599C">
        <w:t xml:space="preserve"> </w:t>
      </w:r>
      <w:r w:rsidRPr="0089599C">
        <w:t>в</w:t>
      </w:r>
      <w:r w:rsidR="0089599C" w:rsidRPr="0089599C">
        <w:t xml:space="preserve"> </w:t>
      </w:r>
      <w:r w:rsidRPr="0089599C">
        <w:t>том</w:t>
      </w:r>
      <w:r w:rsidR="0089599C" w:rsidRPr="0089599C">
        <w:t xml:space="preserve"> </w:t>
      </w:r>
      <w:r w:rsidRPr="0089599C">
        <w:t>случае,</w:t>
      </w:r>
      <w:r w:rsidR="0089599C" w:rsidRPr="0089599C">
        <w:t xml:space="preserve"> </w:t>
      </w:r>
      <w:r w:rsidRPr="0089599C">
        <w:t>если</w:t>
      </w:r>
      <w:r w:rsidR="0089599C" w:rsidRPr="0089599C">
        <w:t xml:space="preserve"> </w:t>
      </w:r>
      <w:r w:rsidRPr="0089599C">
        <w:t>срок</w:t>
      </w:r>
      <w:r w:rsidR="0089599C" w:rsidRPr="0089599C">
        <w:t xml:space="preserve"> </w:t>
      </w:r>
      <w:r w:rsidRPr="0089599C">
        <w:t>действия</w:t>
      </w:r>
      <w:r w:rsidR="0089599C" w:rsidRPr="0089599C">
        <w:t xml:space="preserve"> </w:t>
      </w:r>
      <w:r w:rsidRPr="0089599C">
        <w:t>договора</w:t>
      </w:r>
      <w:r w:rsidR="0089599C" w:rsidRPr="0089599C">
        <w:t xml:space="preserve"> </w:t>
      </w:r>
      <w:r w:rsidRPr="0089599C">
        <w:t>меньше</w:t>
      </w:r>
      <w:r w:rsidR="0089599C" w:rsidRPr="0089599C">
        <w:t xml:space="preserve"> </w:t>
      </w:r>
      <w:r w:rsidRPr="0089599C">
        <w:t>15</w:t>
      </w:r>
      <w:r w:rsidR="0089599C" w:rsidRPr="0089599C">
        <w:t xml:space="preserve"> </w:t>
      </w:r>
      <w:r w:rsidRPr="0089599C">
        <w:t>лет</w:t>
      </w:r>
      <w:r w:rsidR="0089599C" w:rsidRPr="0089599C">
        <w:t xml:space="preserve"> </w:t>
      </w:r>
      <w:r w:rsidRPr="0089599C">
        <w:t>при</w:t>
      </w:r>
      <w:r w:rsidR="0089599C" w:rsidRPr="0089599C">
        <w:t xml:space="preserve"> </w:t>
      </w:r>
      <w:r w:rsidRPr="0089599C">
        <w:t>достижении</w:t>
      </w:r>
      <w:r w:rsidR="0089599C" w:rsidRPr="0089599C">
        <w:t xml:space="preserve"> </w:t>
      </w:r>
      <w:r w:rsidRPr="0089599C">
        <w:t>этого</w:t>
      </w:r>
      <w:r w:rsidR="0089599C" w:rsidRPr="0089599C">
        <w:t xml:space="preserve"> </w:t>
      </w:r>
      <w:r w:rsidRPr="0089599C">
        <w:t>возраста.</w:t>
      </w:r>
      <w:r w:rsidR="0089599C" w:rsidRPr="0089599C">
        <w:t xml:space="preserve"> </w:t>
      </w:r>
      <w:r w:rsidRPr="0089599C">
        <w:t>Это</w:t>
      </w:r>
      <w:r w:rsidR="0089599C" w:rsidRPr="0089599C">
        <w:t xml:space="preserve"> </w:t>
      </w:r>
      <w:r w:rsidRPr="0089599C">
        <w:t>одно</w:t>
      </w:r>
      <w:r w:rsidR="0089599C" w:rsidRPr="0089599C">
        <w:t xml:space="preserve"> </w:t>
      </w:r>
      <w:r w:rsidRPr="0089599C">
        <w:t>из</w:t>
      </w:r>
      <w:r w:rsidR="0089599C" w:rsidRPr="0089599C">
        <w:t xml:space="preserve"> </w:t>
      </w:r>
      <w:r w:rsidRPr="0089599C">
        <w:t>ключевых</w:t>
      </w:r>
      <w:r w:rsidR="0089599C" w:rsidRPr="0089599C">
        <w:t xml:space="preserve"> </w:t>
      </w:r>
      <w:r w:rsidRPr="0089599C">
        <w:t>преимуществ</w:t>
      </w:r>
      <w:r w:rsidR="0089599C" w:rsidRPr="0089599C">
        <w:t xml:space="preserve"> </w:t>
      </w:r>
      <w:r w:rsidRPr="0089599C">
        <w:t>программы.</w:t>
      </w:r>
    </w:p>
    <w:p w14:paraId="53CB64A3" w14:textId="77777777" w:rsidR="00C207FD" w:rsidRPr="0089599C" w:rsidRDefault="00C207FD" w:rsidP="00C207FD">
      <w:r w:rsidRPr="0089599C">
        <w:t>Размер</w:t>
      </w:r>
      <w:r w:rsidR="0089599C" w:rsidRPr="0089599C">
        <w:t xml:space="preserve"> </w:t>
      </w:r>
      <w:r w:rsidRPr="0089599C">
        <w:t>платежа</w:t>
      </w:r>
      <w:r w:rsidR="0089599C" w:rsidRPr="0089599C">
        <w:t xml:space="preserve"> </w:t>
      </w:r>
      <w:r w:rsidRPr="0089599C">
        <w:t>не</w:t>
      </w:r>
      <w:r w:rsidR="0089599C" w:rsidRPr="0089599C">
        <w:t xml:space="preserve"> </w:t>
      </w:r>
      <w:r w:rsidRPr="0089599C">
        <w:t>ограничен</w:t>
      </w:r>
      <w:r w:rsidR="0089599C" w:rsidRPr="0089599C">
        <w:t xml:space="preserve"> </w:t>
      </w:r>
      <w:r w:rsidRPr="0089599C">
        <w:t>суммой</w:t>
      </w:r>
      <w:r w:rsidR="0089599C" w:rsidRPr="0089599C">
        <w:t xml:space="preserve"> </w:t>
      </w:r>
      <w:r w:rsidRPr="0089599C">
        <w:t>и</w:t>
      </w:r>
      <w:r w:rsidR="0089599C" w:rsidRPr="0089599C">
        <w:t xml:space="preserve"> </w:t>
      </w:r>
      <w:r w:rsidRPr="0089599C">
        <w:t>частотой</w:t>
      </w:r>
      <w:r w:rsidR="0089599C" w:rsidRPr="0089599C">
        <w:t xml:space="preserve"> </w:t>
      </w:r>
      <w:r w:rsidRPr="0089599C">
        <w:t>перечисления</w:t>
      </w:r>
      <w:r w:rsidR="0089599C" w:rsidRPr="0089599C">
        <w:t xml:space="preserve"> </w:t>
      </w:r>
      <w:r w:rsidRPr="0089599C">
        <w:t>средств.</w:t>
      </w:r>
      <w:r w:rsidR="0089599C" w:rsidRPr="0089599C">
        <w:t xml:space="preserve"> </w:t>
      </w:r>
      <w:r w:rsidRPr="0089599C">
        <w:t>Единственное</w:t>
      </w:r>
      <w:r w:rsidR="0089599C" w:rsidRPr="0089599C">
        <w:t xml:space="preserve"> </w:t>
      </w:r>
      <w:r w:rsidR="007F01F9">
        <w:t>-</w:t>
      </w:r>
      <w:r w:rsidR="0089599C" w:rsidRPr="0089599C">
        <w:t xml:space="preserve"> </w:t>
      </w:r>
      <w:r w:rsidRPr="0089599C">
        <w:t>2</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необходимы</w:t>
      </w:r>
      <w:r w:rsidR="0089599C" w:rsidRPr="0089599C">
        <w:t xml:space="preserve"> </w:t>
      </w:r>
      <w:r w:rsidRPr="0089599C">
        <w:t>для</w:t>
      </w:r>
      <w:r w:rsidR="0089599C" w:rsidRPr="0089599C">
        <w:t xml:space="preserve"> </w:t>
      </w:r>
      <w:r w:rsidRPr="0089599C">
        <w:t>работы</w:t>
      </w:r>
      <w:r w:rsidR="0089599C" w:rsidRPr="0089599C">
        <w:t xml:space="preserve"> </w:t>
      </w:r>
      <w:r w:rsidRPr="0089599C">
        <w:t>государственные</w:t>
      </w:r>
      <w:r w:rsidR="0089599C" w:rsidRPr="0089599C">
        <w:t xml:space="preserve"> </w:t>
      </w:r>
      <w:r w:rsidRPr="0089599C">
        <w:t>стимулы</w:t>
      </w:r>
      <w:r w:rsidR="0089599C" w:rsidRPr="0089599C">
        <w:t xml:space="preserve"> </w:t>
      </w:r>
      <w:r w:rsidRPr="0089599C">
        <w:t>в</w:t>
      </w:r>
      <w:r w:rsidR="0089599C" w:rsidRPr="0089599C">
        <w:t xml:space="preserve"> </w:t>
      </w:r>
      <w:r w:rsidRPr="0089599C">
        <w:t>виде</w:t>
      </w:r>
      <w:r w:rsidR="0089599C" w:rsidRPr="0089599C">
        <w:t xml:space="preserve"> </w:t>
      </w:r>
      <w:r w:rsidRPr="0089599C">
        <w:t>софинансирования.</w:t>
      </w:r>
      <w:r w:rsidR="0089599C" w:rsidRPr="0089599C">
        <w:t xml:space="preserve"> </w:t>
      </w:r>
      <w:r w:rsidRPr="0089599C">
        <w:t>Важный</w:t>
      </w:r>
      <w:r w:rsidR="0089599C" w:rsidRPr="0089599C">
        <w:t xml:space="preserve"> </w:t>
      </w:r>
      <w:r w:rsidRPr="0089599C">
        <w:t>момент</w:t>
      </w:r>
      <w:r w:rsidR="0089599C" w:rsidRPr="0089599C">
        <w:t xml:space="preserve"> </w:t>
      </w:r>
      <w:r w:rsidR="007F01F9">
        <w:t>-</w:t>
      </w:r>
      <w:r w:rsidR="0089599C" w:rsidRPr="0089599C">
        <w:t xml:space="preserve"> </w:t>
      </w:r>
      <w:r w:rsidRPr="0089599C">
        <w:t>нужно</w:t>
      </w:r>
      <w:r w:rsidR="0089599C" w:rsidRPr="0089599C">
        <w:t xml:space="preserve"> </w:t>
      </w:r>
      <w:r w:rsidRPr="0089599C">
        <w:t>вносить</w:t>
      </w:r>
      <w:r w:rsidR="0089599C" w:rsidRPr="0089599C">
        <w:t xml:space="preserve"> </w:t>
      </w:r>
      <w:r w:rsidRPr="0089599C">
        <w:t>2</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минимально</w:t>
      </w:r>
      <w:r w:rsidR="0089599C" w:rsidRPr="0089599C">
        <w:t xml:space="preserve"> </w:t>
      </w:r>
      <w:r w:rsidRPr="0089599C">
        <w:t>в</w:t>
      </w:r>
      <w:r w:rsidR="0089599C" w:rsidRPr="0089599C">
        <w:t xml:space="preserve"> </w:t>
      </w:r>
      <w:r w:rsidRPr="0089599C">
        <w:t>год,</w:t>
      </w:r>
      <w:r w:rsidR="0089599C" w:rsidRPr="0089599C">
        <w:t xml:space="preserve"> </w:t>
      </w:r>
      <w:r w:rsidRPr="0089599C">
        <w:t>чтобы</w:t>
      </w:r>
      <w:r w:rsidR="0089599C" w:rsidRPr="0089599C">
        <w:t xml:space="preserve"> </w:t>
      </w:r>
      <w:r w:rsidRPr="0089599C">
        <w:t>заработал</w:t>
      </w:r>
      <w:r w:rsidR="0089599C" w:rsidRPr="0089599C">
        <w:t xml:space="preserve"> </w:t>
      </w:r>
      <w:r w:rsidRPr="0089599C">
        <w:t>государственный</w:t>
      </w:r>
      <w:r w:rsidR="0089599C" w:rsidRPr="0089599C">
        <w:t xml:space="preserve"> </w:t>
      </w:r>
      <w:r w:rsidRPr="0089599C">
        <w:t>стимул</w:t>
      </w:r>
      <w:r w:rsidR="0089599C" w:rsidRPr="0089599C">
        <w:t xml:space="preserve"> </w:t>
      </w:r>
      <w:r w:rsidR="007F01F9">
        <w:t>-</w:t>
      </w:r>
      <w:r w:rsidR="0089599C" w:rsidRPr="0089599C">
        <w:t xml:space="preserve"> </w:t>
      </w:r>
      <w:r w:rsidRPr="0089599C">
        <w:t>государственное</w:t>
      </w:r>
      <w:r w:rsidR="0089599C" w:rsidRPr="0089599C">
        <w:t xml:space="preserve"> </w:t>
      </w:r>
      <w:r w:rsidRPr="0089599C">
        <w:t>софинансирование.</w:t>
      </w:r>
      <w:r w:rsidR="0089599C" w:rsidRPr="0089599C">
        <w:t xml:space="preserve"> </w:t>
      </w:r>
      <w:r w:rsidRPr="0089599C">
        <w:t>На</w:t>
      </w:r>
      <w:r w:rsidR="0089599C" w:rsidRPr="0089599C">
        <w:t xml:space="preserve"> </w:t>
      </w:r>
      <w:r w:rsidRPr="0089599C">
        <w:t>каждый</w:t>
      </w:r>
      <w:r w:rsidR="0089599C" w:rsidRPr="0089599C">
        <w:t xml:space="preserve"> </w:t>
      </w:r>
      <w:r w:rsidRPr="0089599C">
        <w:t>вложенный</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рубль</w:t>
      </w:r>
      <w:r w:rsidR="0089599C" w:rsidRPr="0089599C">
        <w:t xml:space="preserve"> </w:t>
      </w:r>
      <w:r w:rsidRPr="0089599C">
        <w:t>собственных</w:t>
      </w:r>
      <w:r w:rsidR="0089599C" w:rsidRPr="0089599C">
        <w:t xml:space="preserve"> </w:t>
      </w:r>
      <w:r w:rsidRPr="0089599C">
        <w:t>средств</w:t>
      </w:r>
      <w:r w:rsidR="0089599C" w:rsidRPr="0089599C">
        <w:t xml:space="preserve"> </w:t>
      </w:r>
      <w:r w:rsidRPr="0089599C">
        <w:t>государство</w:t>
      </w:r>
      <w:r w:rsidR="0089599C" w:rsidRPr="0089599C">
        <w:t xml:space="preserve"> </w:t>
      </w:r>
      <w:r w:rsidRPr="0089599C">
        <w:t>начисляет</w:t>
      </w:r>
      <w:r w:rsidR="0089599C" w:rsidRPr="0089599C">
        <w:t xml:space="preserve"> </w:t>
      </w:r>
      <w:r w:rsidRPr="0089599C">
        <w:t>деньги.</w:t>
      </w:r>
      <w:r w:rsidR="0089599C" w:rsidRPr="0089599C">
        <w:t xml:space="preserve"> </w:t>
      </w:r>
      <w:r w:rsidRPr="0089599C">
        <w:t>Работает</w:t>
      </w:r>
      <w:r w:rsidR="0089599C" w:rsidRPr="0089599C">
        <w:t xml:space="preserve"> </w:t>
      </w:r>
      <w:r w:rsidRPr="0089599C">
        <w:t>шкала,</w:t>
      </w:r>
      <w:r w:rsidR="0089599C" w:rsidRPr="0089599C">
        <w:t xml:space="preserve"> </w:t>
      </w:r>
      <w:r w:rsidRPr="0089599C">
        <w:t>зависящая</w:t>
      </w:r>
      <w:r w:rsidR="0089599C" w:rsidRPr="0089599C">
        <w:t xml:space="preserve"> </w:t>
      </w:r>
      <w:r w:rsidRPr="0089599C">
        <w:t>от</w:t>
      </w:r>
      <w:r w:rsidR="0089599C" w:rsidRPr="0089599C">
        <w:t xml:space="preserve"> </w:t>
      </w:r>
      <w:r w:rsidRPr="0089599C">
        <w:t>дохода</w:t>
      </w:r>
      <w:r w:rsidR="0089599C" w:rsidRPr="0089599C">
        <w:t xml:space="preserve"> </w:t>
      </w:r>
      <w:r w:rsidRPr="0089599C">
        <w:t>гражданина.</w:t>
      </w:r>
      <w:r w:rsidR="0089599C" w:rsidRPr="0089599C">
        <w:t xml:space="preserve"> </w:t>
      </w:r>
      <w:r w:rsidRPr="0089599C">
        <w:t>Нам</w:t>
      </w:r>
      <w:r w:rsidR="0089599C" w:rsidRPr="0089599C">
        <w:t xml:space="preserve"> </w:t>
      </w:r>
      <w:r w:rsidRPr="0089599C">
        <w:t>важно</w:t>
      </w:r>
      <w:r w:rsidR="0089599C" w:rsidRPr="0089599C">
        <w:t xml:space="preserve"> </w:t>
      </w:r>
      <w:r w:rsidRPr="0089599C">
        <w:t>помочь</w:t>
      </w:r>
      <w:r w:rsidR="0089599C" w:rsidRPr="0089599C">
        <w:t xml:space="preserve"> </w:t>
      </w:r>
      <w:r w:rsidRPr="0089599C">
        <w:t>тем,</w:t>
      </w:r>
      <w:r w:rsidR="0089599C" w:rsidRPr="0089599C">
        <w:t xml:space="preserve"> </w:t>
      </w:r>
      <w:r w:rsidRPr="0089599C">
        <w:t>кто</w:t>
      </w:r>
      <w:r w:rsidR="0089599C" w:rsidRPr="0089599C">
        <w:t xml:space="preserve"> </w:t>
      </w:r>
      <w:r w:rsidRPr="0089599C">
        <w:t>нуждается</w:t>
      </w:r>
      <w:r w:rsidR="0089599C" w:rsidRPr="0089599C">
        <w:t xml:space="preserve"> </w:t>
      </w:r>
      <w:r w:rsidRPr="0089599C">
        <w:t>в</w:t>
      </w:r>
      <w:r w:rsidR="0089599C" w:rsidRPr="0089599C">
        <w:t xml:space="preserve"> </w:t>
      </w:r>
      <w:r w:rsidRPr="0089599C">
        <w:t>помощи.</w:t>
      </w:r>
      <w:r w:rsidR="0089599C" w:rsidRPr="0089599C">
        <w:t xml:space="preserve"> </w:t>
      </w:r>
      <w:r w:rsidRPr="0089599C">
        <w:t>Если</w:t>
      </w:r>
      <w:r w:rsidR="0089599C" w:rsidRPr="0089599C">
        <w:t xml:space="preserve"> </w:t>
      </w:r>
      <w:r w:rsidRPr="0089599C">
        <w:t>доход</w:t>
      </w:r>
      <w:r w:rsidR="0089599C" w:rsidRPr="0089599C">
        <w:t xml:space="preserve"> </w:t>
      </w:r>
      <w:r w:rsidRPr="0089599C">
        <w:t>участника</w:t>
      </w:r>
      <w:r w:rsidR="0089599C" w:rsidRPr="0089599C">
        <w:t xml:space="preserve"> </w:t>
      </w:r>
      <w:r w:rsidRPr="0089599C">
        <w:t>программы</w:t>
      </w:r>
      <w:r w:rsidR="0089599C" w:rsidRPr="0089599C">
        <w:t xml:space="preserve"> </w:t>
      </w:r>
      <w:r w:rsidRPr="0089599C">
        <w:t>менее</w:t>
      </w:r>
      <w:r w:rsidR="0089599C" w:rsidRPr="0089599C">
        <w:t xml:space="preserve"> </w:t>
      </w:r>
      <w:r w:rsidRPr="0089599C">
        <w:t>80</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месяц,</w:t>
      </w:r>
      <w:r w:rsidR="0089599C" w:rsidRPr="0089599C">
        <w:t xml:space="preserve"> </w:t>
      </w:r>
      <w:r w:rsidRPr="0089599C">
        <w:t>то</w:t>
      </w:r>
      <w:r w:rsidR="0089599C" w:rsidRPr="0089599C">
        <w:t xml:space="preserve"> </w:t>
      </w:r>
      <w:r w:rsidRPr="0089599C">
        <w:t>на</w:t>
      </w:r>
      <w:r w:rsidR="0089599C" w:rsidRPr="0089599C">
        <w:t xml:space="preserve"> </w:t>
      </w:r>
      <w:r w:rsidRPr="0089599C">
        <w:t>1</w:t>
      </w:r>
      <w:r w:rsidR="0089599C" w:rsidRPr="0089599C">
        <w:t xml:space="preserve"> </w:t>
      </w:r>
      <w:r w:rsidRPr="0089599C">
        <w:t>рубль</w:t>
      </w:r>
      <w:r w:rsidR="0089599C" w:rsidRPr="0089599C">
        <w:t xml:space="preserve"> </w:t>
      </w:r>
      <w:r w:rsidRPr="0089599C">
        <w:t>его</w:t>
      </w:r>
      <w:r w:rsidR="0089599C" w:rsidRPr="0089599C">
        <w:t xml:space="preserve"> </w:t>
      </w:r>
      <w:r w:rsidRPr="0089599C">
        <w:t>вложений</w:t>
      </w:r>
      <w:r w:rsidR="0089599C" w:rsidRPr="0089599C">
        <w:t xml:space="preserve"> </w:t>
      </w:r>
      <w:r w:rsidRPr="0089599C">
        <w:t>государство</w:t>
      </w:r>
      <w:r w:rsidR="0089599C" w:rsidRPr="0089599C">
        <w:t xml:space="preserve"> </w:t>
      </w:r>
      <w:r w:rsidRPr="0089599C">
        <w:t>добавляет</w:t>
      </w:r>
      <w:r w:rsidR="0089599C" w:rsidRPr="0089599C">
        <w:t xml:space="preserve"> </w:t>
      </w:r>
      <w:r w:rsidRPr="0089599C">
        <w:t>еще</w:t>
      </w:r>
      <w:r w:rsidR="0089599C" w:rsidRPr="0089599C">
        <w:t xml:space="preserve"> </w:t>
      </w:r>
      <w:r w:rsidRPr="0089599C">
        <w:t>1</w:t>
      </w:r>
      <w:r w:rsidR="0089599C" w:rsidRPr="0089599C">
        <w:t xml:space="preserve"> </w:t>
      </w:r>
      <w:r w:rsidRPr="0089599C">
        <w:t>рубль.</w:t>
      </w:r>
      <w:r w:rsidR="0089599C" w:rsidRPr="0089599C">
        <w:t xml:space="preserve"> </w:t>
      </w:r>
      <w:r w:rsidRPr="0089599C">
        <w:t>Если</w:t>
      </w:r>
      <w:r w:rsidR="0089599C" w:rsidRPr="0089599C">
        <w:t xml:space="preserve"> </w:t>
      </w:r>
      <w:r w:rsidRPr="0089599C">
        <w:t>доход</w:t>
      </w:r>
      <w:r w:rsidR="0089599C" w:rsidRPr="0089599C">
        <w:t xml:space="preserve"> </w:t>
      </w:r>
      <w:r w:rsidRPr="0089599C">
        <w:t>от</w:t>
      </w:r>
      <w:r w:rsidR="0089599C" w:rsidRPr="0089599C">
        <w:t xml:space="preserve"> </w:t>
      </w:r>
      <w:r w:rsidRPr="0089599C">
        <w:t>80</w:t>
      </w:r>
      <w:r w:rsidR="0089599C" w:rsidRPr="0089599C">
        <w:t xml:space="preserve"> </w:t>
      </w:r>
      <w:r w:rsidRPr="0089599C">
        <w:t>до</w:t>
      </w:r>
      <w:r w:rsidR="0089599C" w:rsidRPr="0089599C">
        <w:t xml:space="preserve"> </w:t>
      </w:r>
      <w:r w:rsidRPr="0089599C">
        <w:t>150</w:t>
      </w:r>
      <w:r w:rsidR="0089599C" w:rsidRPr="0089599C">
        <w:t xml:space="preserve"> </w:t>
      </w:r>
      <w:r w:rsidRPr="0089599C">
        <w:lastRenderedPageBreak/>
        <w:t>тыс.</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месяц,</w:t>
      </w:r>
      <w:r w:rsidR="0089599C" w:rsidRPr="0089599C">
        <w:t xml:space="preserve"> </w:t>
      </w:r>
      <w:r w:rsidRPr="0089599C">
        <w:t>то</w:t>
      </w:r>
      <w:r w:rsidR="0089599C" w:rsidRPr="0089599C">
        <w:t xml:space="preserve"> </w:t>
      </w:r>
      <w:r w:rsidRPr="0089599C">
        <w:t>на</w:t>
      </w:r>
      <w:r w:rsidR="0089599C" w:rsidRPr="0089599C">
        <w:t xml:space="preserve"> </w:t>
      </w:r>
      <w:r w:rsidRPr="0089599C">
        <w:t>2</w:t>
      </w:r>
      <w:r w:rsidR="0089599C" w:rsidRPr="0089599C">
        <w:t xml:space="preserve"> </w:t>
      </w:r>
      <w:r w:rsidRPr="0089599C">
        <w:t>рубля</w:t>
      </w:r>
      <w:r w:rsidR="0089599C" w:rsidRPr="0089599C">
        <w:t xml:space="preserve"> </w:t>
      </w:r>
      <w:r w:rsidRPr="0089599C">
        <w:t>собственных</w:t>
      </w:r>
      <w:r w:rsidR="0089599C" w:rsidRPr="0089599C">
        <w:t xml:space="preserve"> </w:t>
      </w:r>
      <w:r w:rsidRPr="0089599C">
        <w:t>средств</w:t>
      </w:r>
      <w:r w:rsidR="0089599C" w:rsidRPr="0089599C">
        <w:t xml:space="preserve"> </w:t>
      </w:r>
      <w:r w:rsidRPr="0089599C">
        <w:t>государство</w:t>
      </w:r>
      <w:r w:rsidR="0089599C" w:rsidRPr="0089599C">
        <w:t xml:space="preserve"> </w:t>
      </w:r>
      <w:r w:rsidRPr="0089599C">
        <w:t>перечисляет</w:t>
      </w:r>
      <w:r w:rsidR="0089599C" w:rsidRPr="0089599C">
        <w:t xml:space="preserve"> </w:t>
      </w:r>
      <w:r w:rsidRPr="0089599C">
        <w:t>1</w:t>
      </w:r>
      <w:r w:rsidR="0089599C" w:rsidRPr="0089599C">
        <w:t xml:space="preserve"> </w:t>
      </w:r>
      <w:r w:rsidRPr="0089599C">
        <w:t>рубль.</w:t>
      </w:r>
      <w:r w:rsidR="0089599C" w:rsidRPr="0089599C">
        <w:t xml:space="preserve"> </w:t>
      </w:r>
      <w:r w:rsidRPr="0089599C">
        <w:t>При</w:t>
      </w:r>
      <w:r w:rsidR="0089599C" w:rsidRPr="0089599C">
        <w:t xml:space="preserve"> </w:t>
      </w:r>
      <w:r w:rsidRPr="0089599C">
        <w:t>доходе</w:t>
      </w:r>
      <w:r w:rsidR="0089599C" w:rsidRPr="0089599C">
        <w:t xml:space="preserve"> </w:t>
      </w:r>
      <w:r w:rsidRPr="0089599C">
        <w:t>свыше</w:t>
      </w:r>
      <w:r w:rsidR="0089599C" w:rsidRPr="0089599C">
        <w:t xml:space="preserve"> </w:t>
      </w:r>
      <w:r w:rsidRPr="0089599C">
        <w:t>150</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месяц</w:t>
      </w:r>
      <w:r w:rsidR="0089599C" w:rsidRPr="0089599C">
        <w:t xml:space="preserve"> </w:t>
      </w:r>
      <w:r w:rsidRPr="0089599C">
        <w:t>государство</w:t>
      </w:r>
      <w:r w:rsidR="0089599C" w:rsidRPr="0089599C">
        <w:t xml:space="preserve"> </w:t>
      </w:r>
      <w:r w:rsidRPr="0089599C">
        <w:t>дает</w:t>
      </w:r>
      <w:r w:rsidR="0089599C" w:rsidRPr="0089599C">
        <w:t xml:space="preserve"> </w:t>
      </w:r>
      <w:r w:rsidRPr="0089599C">
        <w:t>1</w:t>
      </w:r>
      <w:r w:rsidR="0089599C" w:rsidRPr="0089599C">
        <w:t xml:space="preserve"> </w:t>
      </w:r>
      <w:r w:rsidRPr="0089599C">
        <w:t>рубль</w:t>
      </w:r>
      <w:r w:rsidR="0089599C" w:rsidRPr="0089599C">
        <w:t xml:space="preserve"> </w:t>
      </w:r>
      <w:r w:rsidRPr="0089599C">
        <w:t>на</w:t>
      </w:r>
      <w:r w:rsidR="0089599C" w:rsidRPr="0089599C">
        <w:t xml:space="preserve"> </w:t>
      </w:r>
      <w:r w:rsidRPr="0089599C">
        <w:t>4</w:t>
      </w:r>
      <w:r w:rsidR="0089599C" w:rsidRPr="0089599C">
        <w:t xml:space="preserve"> </w:t>
      </w:r>
      <w:r w:rsidRPr="0089599C">
        <w:t>рубля</w:t>
      </w:r>
      <w:r w:rsidR="0089599C" w:rsidRPr="0089599C">
        <w:t xml:space="preserve"> </w:t>
      </w:r>
      <w:r w:rsidRPr="0089599C">
        <w:t>собственных</w:t>
      </w:r>
      <w:r w:rsidR="0089599C" w:rsidRPr="0089599C">
        <w:t xml:space="preserve"> </w:t>
      </w:r>
      <w:r w:rsidRPr="0089599C">
        <w:t>вложений</w:t>
      </w:r>
      <w:r w:rsidR="0089599C" w:rsidRPr="0089599C">
        <w:t xml:space="preserve"> </w:t>
      </w:r>
      <w:r w:rsidRPr="0089599C">
        <w:t>гражданина.</w:t>
      </w:r>
      <w:r w:rsidR="0089599C" w:rsidRPr="0089599C">
        <w:t xml:space="preserve"> </w:t>
      </w:r>
      <w:r w:rsidRPr="0089599C">
        <w:t>Софинансирование</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ограничивается</w:t>
      </w:r>
      <w:r w:rsidR="0089599C" w:rsidRPr="0089599C">
        <w:t xml:space="preserve"> </w:t>
      </w:r>
      <w:r w:rsidRPr="0089599C">
        <w:t>максимальной</w:t>
      </w:r>
      <w:r w:rsidR="0089599C" w:rsidRPr="0089599C">
        <w:t xml:space="preserve"> </w:t>
      </w:r>
      <w:r w:rsidRPr="0089599C">
        <w:t>суммой</w:t>
      </w:r>
      <w:r w:rsidR="0089599C" w:rsidRPr="0089599C">
        <w:t xml:space="preserve"> </w:t>
      </w:r>
      <w:r w:rsidRPr="0089599C">
        <w:t>36</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на</w:t>
      </w:r>
      <w:r w:rsidR="0089599C" w:rsidRPr="0089599C">
        <w:t xml:space="preserve"> </w:t>
      </w:r>
      <w:r w:rsidRPr="0089599C">
        <w:t>протяжении</w:t>
      </w:r>
      <w:r w:rsidR="0089599C" w:rsidRPr="0089599C">
        <w:t xml:space="preserve"> </w:t>
      </w:r>
      <w:r w:rsidRPr="0089599C">
        <w:t>3</w:t>
      </w:r>
      <w:r w:rsidR="0089599C" w:rsidRPr="0089599C">
        <w:t xml:space="preserve"> </w:t>
      </w:r>
      <w:r w:rsidRPr="0089599C">
        <w:t>лет.</w:t>
      </w:r>
      <w:r w:rsidR="0089599C" w:rsidRPr="0089599C">
        <w:t xml:space="preserve"> </w:t>
      </w:r>
      <w:r w:rsidRPr="0089599C">
        <w:t>Срок</w:t>
      </w:r>
      <w:r w:rsidR="0089599C" w:rsidRPr="0089599C">
        <w:t xml:space="preserve"> </w:t>
      </w:r>
      <w:r w:rsidRPr="0089599C">
        <w:t>софинансирования</w:t>
      </w:r>
      <w:r w:rsidR="0089599C" w:rsidRPr="0089599C">
        <w:t xml:space="preserve"> </w:t>
      </w:r>
      <w:r w:rsidRPr="0089599C">
        <w:t>планируют</w:t>
      </w:r>
      <w:r w:rsidR="0089599C" w:rsidRPr="0089599C">
        <w:t xml:space="preserve"> </w:t>
      </w:r>
      <w:r w:rsidRPr="0089599C">
        <w:t>увеличить</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сейчас</w:t>
      </w:r>
      <w:r w:rsidR="0089599C" w:rsidRPr="0089599C">
        <w:t xml:space="preserve"> </w:t>
      </w:r>
      <w:r w:rsidRPr="0089599C">
        <w:t>эти</w:t>
      </w:r>
      <w:r w:rsidR="0089599C" w:rsidRPr="0089599C">
        <w:t xml:space="preserve"> </w:t>
      </w:r>
      <w:r w:rsidRPr="0089599C">
        <w:t>изменения</w:t>
      </w:r>
      <w:r w:rsidR="0089599C" w:rsidRPr="0089599C">
        <w:t xml:space="preserve"> </w:t>
      </w:r>
      <w:r w:rsidRPr="0089599C">
        <w:t>готовятся</w:t>
      </w:r>
      <w:r w:rsidR="0089599C" w:rsidRPr="0089599C">
        <w:t xml:space="preserve"> </w:t>
      </w:r>
      <w:r w:rsidRPr="0089599C">
        <w:t>законодателями</w:t>
      </w:r>
      <w:r w:rsidR="0089599C" w:rsidRPr="0089599C">
        <w:t xml:space="preserve"> </w:t>
      </w:r>
      <w:r w:rsidRPr="0089599C">
        <w:t>Госдумы.</w:t>
      </w:r>
    </w:p>
    <w:p w14:paraId="3CE0961C" w14:textId="77777777" w:rsidR="00C207FD" w:rsidRPr="0089599C" w:rsidRDefault="00C207FD" w:rsidP="00C207FD">
      <w:r w:rsidRPr="0089599C">
        <w:t>По</w:t>
      </w:r>
      <w:r w:rsidR="0089599C" w:rsidRPr="0089599C">
        <w:t xml:space="preserve"> </w:t>
      </w:r>
      <w:r w:rsidRPr="0089599C">
        <w:t>достижении</w:t>
      </w:r>
      <w:r w:rsidR="0089599C" w:rsidRPr="0089599C">
        <w:t xml:space="preserve"> </w:t>
      </w:r>
      <w:r w:rsidRPr="0089599C">
        <w:t>15-летнего</w:t>
      </w:r>
      <w:r w:rsidR="0089599C" w:rsidRPr="0089599C">
        <w:t xml:space="preserve"> </w:t>
      </w:r>
      <w:r w:rsidRPr="0089599C">
        <w:t>срока</w:t>
      </w:r>
      <w:r w:rsidR="0089599C" w:rsidRPr="0089599C">
        <w:t xml:space="preserve"> </w:t>
      </w:r>
      <w:r w:rsidRPr="0089599C">
        <w:t>можно</w:t>
      </w:r>
      <w:r w:rsidR="0089599C" w:rsidRPr="0089599C">
        <w:t xml:space="preserve"> </w:t>
      </w:r>
      <w:r w:rsidRPr="0089599C">
        <w:t>использовать</w:t>
      </w:r>
      <w:r w:rsidR="0089599C" w:rsidRPr="0089599C">
        <w:t xml:space="preserve"> </w:t>
      </w:r>
      <w:r w:rsidRPr="0089599C">
        <w:t>накопленные</w:t>
      </w:r>
      <w:r w:rsidR="0089599C" w:rsidRPr="0089599C">
        <w:t xml:space="preserve"> </w:t>
      </w:r>
      <w:r w:rsidRPr="0089599C">
        <w:t>средства</w:t>
      </w:r>
      <w:r w:rsidR="0089599C" w:rsidRPr="0089599C">
        <w:t xml:space="preserve"> </w:t>
      </w:r>
      <w:r w:rsidRPr="0089599C">
        <w:t>и</w:t>
      </w:r>
      <w:r w:rsidR="0089599C" w:rsidRPr="0089599C">
        <w:t xml:space="preserve"> </w:t>
      </w:r>
      <w:r w:rsidRPr="0089599C">
        <w:t>разово,</w:t>
      </w:r>
      <w:r w:rsidR="0089599C" w:rsidRPr="0089599C">
        <w:t xml:space="preserve"> </w:t>
      </w:r>
      <w:r w:rsidRPr="0089599C">
        <w:t>например,</w:t>
      </w:r>
      <w:r w:rsidR="0089599C" w:rsidRPr="0089599C">
        <w:t xml:space="preserve"> </w:t>
      </w:r>
      <w:r w:rsidRPr="0089599C">
        <w:t>на</w:t>
      </w:r>
      <w:r w:rsidR="0089599C" w:rsidRPr="0089599C">
        <w:t xml:space="preserve"> </w:t>
      </w:r>
      <w:r w:rsidRPr="0089599C">
        <w:t>покупку</w:t>
      </w:r>
      <w:r w:rsidR="0089599C" w:rsidRPr="0089599C">
        <w:t xml:space="preserve"> </w:t>
      </w:r>
      <w:r w:rsidRPr="0089599C">
        <w:t>квартиры</w:t>
      </w:r>
      <w:r w:rsidR="0089599C" w:rsidRPr="0089599C">
        <w:t xml:space="preserve"> </w:t>
      </w:r>
      <w:r w:rsidRPr="0089599C">
        <w:t>или</w:t>
      </w:r>
      <w:r w:rsidR="0089599C" w:rsidRPr="0089599C">
        <w:t xml:space="preserve"> </w:t>
      </w:r>
      <w:r w:rsidRPr="0089599C">
        <w:t>машины,</w:t>
      </w:r>
      <w:r w:rsidR="0089599C" w:rsidRPr="0089599C">
        <w:t xml:space="preserve"> </w:t>
      </w:r>
      <w:r w:rsidRPr="0089599C">
        <w:t>на</w:t>
      </w:r>
      <w:r w:rsidR="0089599C" w:rsidRPr="0089599C">
        <w:t xml:space="preserve"> </w:t>
      </w:r>
      <w:r w:rsidRPr="0089599C">
        <w:t>оплату</w:t>
      </w:r>
      <w:r w:rsidR="0089599C" w:rsidRPr="0089599C">
        <w:t xml:space="preserve"> </w:t>
      </w:r>
      <w:r w:rsidRPr="0089599C">
        <w:t>обучения</w:t>
      </w:r>
      <w:r w:rsidR="0089599C" w:rsidRPr="0089599C">
        <w:t xml:space="preserve"> </w:t>
      </w:r>
      <w:r w:rsidRPr="0089599C">
        <w:t>ребенка.</w:t>
      </w:r>
      <w:r w:rsidR="0089599C" w:rsidRPr="0089599C">
        <w:t xml:space="preserve"> </w:t>
      </w:r>
      <w:r w:rsidRPr="0089599C">
        <w:t>Возможно</w:t>
      </w:r>
      <w:r w:rsidR="0089599C" w:rsidRPr="0089599C">
        <w:t xml:space="preserve"> </w:t>
      </w:r>
      <w:r w:rsidRPr="0089599C">
        <w:t>забрать</w:t>
      </w:r>
      <w:r w:rsidR="0089599C" w:rsidRPr="0089599C">
        <w:t xml:space="preserve"> </w:t>
      </w:r>
      <w:r w:rsidRPr="0089599C">
        <w:t>накопления</w:t>
      </w:r>
      <w:r w:rsidR="0089599C" w:rsidRPr="0089599C">
        <w:t xml:space="preserve"> </w:t>
      </w:r>
      <w:r w:rsidRPr="0089599C">
        <w:t>и</w:t>
      </w:r>
      <w:r w:rsidR="0089599C" w:rsidRPr="0089599C">
        <w:t xml:space="preserve"> </w:t>
      </w:r>
      <w:r w:rsidRPr="0089599C">
        <w:t>досрочно</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особой</w:t>
      </w:r>
      <w:r w:rsidR="0089599C" w:rsidRPr="0089599C">
        <w:t xml:space="preserve"> </w:t>
      </w:r>
      <w:r w:rsidRPr="0089599C">
        <w:t>жизненной</w:t>
      </w:r>
      <w:r w:rsidR="0089599C" w:rsidRPr="0089599C">
        <w:t xml:space="preserve"> </w:t>
      </w:r>
      <w:r w:rsidRPr="0089599C">
        <w:t>ситуации</w:t>
      </w:r>
      <w:r w:rsidR="0089599C" w:rsidRPr="0089599C">
        <w:t xml:space="preserve"> </w:t>
      </w:r>
      <w:r w:rsidR="007F01F9">
        <w:t>-</w:t>
      </w:r>
      <w:r w:rsidR="0089599C" w:rsidRPr="0089599C">
        <w:t xml:space="preserve"> </w:t>
      </w:r>
      <w:r w:rsidRPr="0089599C">
        <w:t>необходимости</w:t>
      </w:r>
      <w:r w:rsidR="0089599C" w:rsidRPr="0089599C">
        <w:t xml:space="preserve"> </w:t>
      </w:r>
      <w:r w:rsidRPr="0089599C">
        <w:t>оплаты</w:t>
      </w:r>
      <w:r w:rsidR="0089599C" w:rsidRPr="0089599C">
        <w:t xml:space="preserve"> </w:t>
      </w:r>
      <w:r w:rsidRPr="0089599C">
        <w:t>дорогостоящего</w:t>
      </w:r>
      <w:r w:rsidR="0089599C" w:rsidRPr="0089599C">
        <w:t xml:space="preserve"> </w:t>
      </w:r>
      <w:r w:rsidRPr="0089599C">
        <w:t>лечения</w:t>
      </w:r>
      <w:r w:rsidR="0089599C" w:rsidRPr="0089599C">
        <w:t xml:space="preserve"> </w:t>
      </w:r>
      <w:r w:rsidRPr="0089599C">
        <w:t>или</w:t>
      </w:r>
      <w:r w:rsidR="0089599C" w:rsidRPr="0089599C">
        <w:t xml:space="preserve"> </w:t>
      </w:r>
      <w:r w:rsidRPr="0089599C">
        <w:t>при</w:t>
      </w:r>
      <w:r w:rsidR="0089599C" w:rsidRPr="0089599C">
        <w:t xml:space="preserve"> </w:t>
      </w:r>
      <w:r w:rsidRPr="0089599C">
        <w:t>потере</w:t>
      </w:r>
      <w:r w:rsidR="0089599C" w:rsidRPr="0089599C">
        <w:t xml:space="preserve"> </w:t>
      </w:r>
      <w:r w:rsidRPr="0089599C">
        <w:t>кормильца.</w:t>
      </w:r>
      <w:r w:rsidR="0089599C" w:rsidRPr="0089599C">
        <w:t xml:space="preserve"> </w:t>
      </w:r>
      <w:r w:rsidRPr="0089599C">
        <w:t>Средства</w:t>
      </w:r>
      <w:r w:rsidR="0089599C" w:rsidRPr="0089599C">
        <w:t xml:space="preserve"> </w:t>
      </w:r>
      <w:r w:rsidRPr="0089599C">
        <w:t>на</w:t>
      </w:r>
      <w:r w:rsidR="0089599C" w:rsidRPr="0089599C">
        <w:t xml:space="preserve"> </w:t>
      </w:r>
      <w:r w:rsidRPr="0089599C">
        <w:t>счете</w:t>
      </w:r>
      <w:r w:rsidR="0089599C" w:rsidRPr="0089599C">
        <w:t xml:space="preserve"> </w:t>
      </w:r>
      <w:r w:rsidRPr="0089599C">
        <w:t>программы</w:t>
      </w:r>
      <w:r w:rsidR="0089599C" w:rsidRPr="0089599C">
        <w:t xml:space="preserve"> </w:t>
      </w:r>
      <w:r w:rsidRPr="0089599C">
        <w:t>также</w:t>
      </w:r>
      <w:r w:rsidR="0089599C" w:rsidRPr="0089599C">
        <w:t xml:space="preserve"> </w:t>
      </w:r>
      <w:r w:rsidRPr="0089599C">
        <w:t>подлежат</w:t>
      </w:r>
      <w:r w:rsidR="0089599C" w:rsidRPr="0089599C">
        <w:t xml:space="preserve"> </w:t>
      </w:r>
      <w:r w:rsidRPr="0089599C">
        <w:t>наследованию.</w:t>
      </w:r>
    </w:p>
    <w:p w14:paraId="0EEB824C" w14:textId="77777777" w:rsidR="00C207FD" w:rsidRPr="0089599C" w:rsidRDefault="00C207FD" w:rsidP="00C207FD">
      <w:r w:rsidRPr="0089599C">
        <w:t>В</w:t>
      </w:r>
      <w:r w:rsidR="0089599C" w:rsidRPr="0089599C">
        <w:t xml:space="preserve"> </w:t>
      </w:r>
      <w:r w:rsidRPr="0089599C">
        <w:t>программе</w:t>
      </w:r>
      <w:r w:rsidR="0089599C" w:rsidRPr="0089599C">
        <w:t xml:space="preserve"> </w:t>
      </w:r>
      <w:r w:rsidRPr="0089599C">
        <w:t>участвовать</w:t>
      </w:r>
      <w:r w:rsidR="0089599C" w:rsidRPr="0089599C">
        <w:t xml:space="preserve"> </w:t>
      </w:r>
      <w:r w:rsidRPr="0089599C">
        <w:t>планируют</w:t>
      </w:r>
      <w:r w:rsidR="0089599C" w:rsidRPr="0089599C">
        <w:t xml:space="preserve"> </w:t>
      </w:r>
      <w:r w:rsidRPr="0089599C">
        <w:t>все</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(НПФ).</w:t>
      </w:r>
      <w:r w:rsidR="0089599C" w:rsidRPr="0089599C">
        <w:t xml:space="preserve"> </w:t>
      </w:r>
      <w:r w:rsidRPr="0089599C">
        <w:t>Информацию</w:t>
      </w:r>
      <w:r w:rsidR="0089599C" w:rsidRPr="0089599C">
        <w:t xml:space="preserve"> </w:t>
      </w:r>
      <w:r w:rsidRPr="0089599C">
        <w:t>об</w:t>
      </w:r>
      <w:r w:rsidR="0089599C" w:rsidRPr="0089599C">
        <w:t xml:space="preserve"> </w:t>
      </w:r>
      <w:r w:rsidRPr="0089599C">
        <w:t>уже</w:t>
      </w:r>
      <w:r w:rsidR="0089599C" w:rsidRPr="0089599C">
        <w:t xml:space="preserve"> </w:t>
      </w:r>
      <w:r w:rsidRPr="0089599C">
        <w:t>принятых</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НПФ</w:t>
      </w:r>
      <w:r w:rsidR="0089599C" w:rsidRPr="0089599C">
        <w:t xml:space="preserve"> </w:t>
      </w:r>
      <w:r w:rsidRPr="0089599C">
        <w:t>можно</w:t>
      </w:r>
      <w:r w:rsidR="0089599C" w:rsidRPr="0089599C">
        <w:t xml:space="preserve"> </w:t>
      </w:r>
      <w:r w:rsidRPr="0089599C">
        <w:t>узнать</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Центробанка.</w:t>
      </w:r>
    </w:p>
    <w:p w14:paraId="7BF25414" w14:textId="77777777" w:rsidR="00C207FD" w:rsidRPr="0089599C" w:rsidRDefault="00C207FD" w:rsidP="00C207FD">
      <w:r w:rsidRPr="0089599C">
        <w:t>Важно,</w:t>
      </w:r>
      <w:r w:rsidR="0089599C" w:rsidRPr="0089599C">
        <w:t xml:space="preserve"> </w:t>
      </w:r>
      <w:r w:rsidRPr="0089599C">
        <w:t>что</w:t>
      </w:r>
      <w:r w:rsidR="0089599C" w:rsidRPr="0089599C">
        <w:t xml:space="preserve"> </w:t>
      </w:r>
      <w:r w:rsidRPr="0089599C">
        <w:t>существует</w:t>
      </w:r>
      <w:r w:rsidR="0089599C" w:rsidRPr="0089599C">
        <w:t xml:space="preserve"> </w:t>
      </w:r>
      <w:r w:rsidRPr="0089599C">
        <w:t>государственный</w:t>
      </w:r>
      <w:r w:rsidR="0089599C" w:rsidRPr="0089599C">
        <w:t xml:space="preserve"> </w:t>
      </w:r>
      <w:r w:rsidRPr="0089599C">
        <w:t>механизм</w:t>
      </w:r>
      <w:r w:rsidR="0089599C" w:rsidRPr="0089599C">
        <w:t xml:space="preserve"> </w:t>
      </w:r>
      <w:r w:rsidRPr="0089599C">
        <w:t>гарантии</w:t>
      </w:r>
      <w:r w:rsidR="0089599C" w:rsidRPr="0089599C">
        <w:t xml:space="preserve"> </w:t>
      </w:r>
      <w:r w:rsidRPr="0089599C">
        <w:t>сохранности</w:t>
      </w:r>
      <w:r w:rsidR="0089599C" w:rsidRPr="0089599C">
        <w:t xml:space="preserve"> </w:t>
      </w:r>
      <w:r w:rsidRPr="0089599C">
        <w:t>средств</w:t>
      </w:r>
      <w:r w:rsidR="0089599C" w:rsidRPr="0089599C">
        <w:t xml:space="preserve"> </w:t>
      </w:r>
      <w:r w:rsidRPr="0089599C">
        <w:t>на</w:t>
      </w:r>
      <w:r w:rsidR="0089599C" w:rsidRPr="0089599C">
        <w:t xml:space="preserve"> </w:t>
      </w:r>
      <w:r w:rsidRPr="0089599C">
        <w:t>счете</w:t>
      </w:r>
      <w:r w:rsidR="0089599C" w:rsidRPr="0089599C">
        <w:t xml:space="preserve"> </w:t>
      </w:r>
      <w:r w:rsidRPr="0089599C">
        <w:t>программы</w:t>
      </w:r>
      <w:r w:rsidR="0089599C" w:rsidRPr="0089599C">
        <w:t xml:space="preserve"> </w:t>
      </w:r>
      <w:r w:rsidRPr="0089599C">
        <w:t>в</w:t>
      </w:r>
      <w:r w:rsidR="0089599C" w:rsidRPr="0089599C">
        <w:t xml:space="preserve"> </w:t>
      </w:r>
      <w:r w:rsidRPr="0089599C">
        <w:t>сумме</w:t>
      </w:r>
      <w:r w:rsidR="0089599C" w:rsidRPr="0089599C">
        <w:t xml:space="preserve"> </w:t>
      </w:r>
      <w:r w:rsidRPr="0089599C">
        <w:t>до</w:t>
      </w:r>
      <w:r w:rsidR="0089599C" w:rsidRPr="0089599C">
        <w:t xml:space="preserve"> </w:t>
      </w:r>
      <w:r w:rsidRPr="0089599C">
        <w:t>2,8</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Надзор</w:t>
      </w:r>
      <w:r w:rsidR="0089599C" w:rsidRPr="0089599C">
        <w:t xml:space="preserve"> </w:t>
      </w:r>
      <w:r w:rsidRPr="0089599C">
        <w:t>за</w:t>
      </w:r>
      <w:r w:rsidR="0089599C" w:rsidRPr="0089599C">
        <w:t xml:space="preserve"> </w:t>
      </w:r>
      <w:r w:rsidRPr="0089599C">
        <w:t>работой</w:t>
      </w:r>
      <w:r w:rsidR="0089599C" w:rsidRPr="0089599C">
        <w:t xml:space="preserve"> </w:t>
      </w:r>
      <w:r w:rsidRPr="0089599C">
        <w:t>НПФ</w:t>
      </w:r>
      <w:r w:rsidR="0089599C" w:rsidRPr="0089599C">
        <w:t xml:space="preserve"> </w:t>
      </w:r>
      <w:r w:rsidRPr="0089599C">
        <w:t>осуществляет</w:t>
      </w:r>
      <w:r w:rsidR="0089599C" w:rsidRPr="0089599C">
        <w:t xml:space="preserve"> </w:t>
      </w:r>
      <w:r w:rsidRPr="0089599C">
        <w:t>Центробанк,</w:t>
      </w:r>
      <w:r w:rsidR="0089599C" w:rsidRPr="0089599C">
        <w:t xml:space="preserve"> </w:t>
      </w:r>
      <w:r w:rsidRPr="0089599C">
        <w:t>и</w:t>
      </w:r>
      <w:r w:rsidR="0089599C" w:rsidRPr="0089599C">
        <w:t xml:space="preserve"> </w:t>
      </w:r>
      <w:r w:rsidRPr="0089599C">
        <w:t>требования</w:t>
      </w:r>
      <w:r w:rsidR="0089599C" w:rsidRPr="0089599C">
        <w:t xml:space="preserve"> </w:t>
      </w:r>
      <w:r w:rsidRPr="0089599C">
        <w:t>по</w:t>
      </w:r>
      <w:r w:rsidR="0089599C" w:rsidRPr="0089599C">
        <w:t xml:space="preserve"> </w:t>
      </w:r>
      <w:r w:rsidRPr="0089599C">
        <w:t>надежности</w:t>
      </w:r>
      <w:r w:rsidR="0089599C" w:rsidRPr="0089599C">
        <w:t xml:space="preserve"> </w:t>
      </w:r>
      <w:r w:rsidRPr="0089599C">
        <w:t>НПФ</w:t>
      </w:r>
      <w:r w:rsidR="0089599C" w:rsidRPr="0089599C">
        <w:t xml:space="preserve"> </w:t>
      </w:r>
      <w:r w:rsidRPr="0089599C">
        <w:t>очень</w:t>
      </w:r>
      <w:r w:rsidR="0089599C" w:rsidRPr="0089599C">
        <w:t xml:space="preserve"> </w:t>
      </w:r>
      <w:r w:rsidRPr="0089599C">
        <w:t>строгие.</w:t>
      </w:r>
    </w:p>
    <w:p w14:paraId="1A90857E" w14:textId="77777777" w:rsidR="00C207FD" w:rsidRPr="0089599C" w:rsidRDefault="00C207FD" w:rsidP="00C207FD">
      <w:r w:rsidRPr="0089599C">
        <w:t>&lt;...&gt;</w:t>
      </w:r>
    </w:p>
    <w:p w14:paraId="355E00ED" w14:textId="77777777" w:rsidR="00C207FD" w:rsidRPr="0089599C" w:rsidRDefault="00000000" w:rsidP="00C207FD">
      <w:hyperlink r:id="rId18" w:history="1">
        <w:r w:rsidR="00C207FD" w:rsidRPr="0089599C">
          <w:rPr>
            <w:rStyle w:val="a3"/>
          </w:rPr>
          <w:t>https://www.finversia.ru/news/events/strasti-po-ekonomike-rubl-sanktsii-tsifra-birzhi-142961</w:t>
        </w:r>
      </w:hyperlink>
      <w:r w:rsidR="0089599C" w:rsidRPr="0089599C">
        <w:t xml:space="preserve"> </w:t>
      </w:r>
    </w:p>
    <w:p w14:paraId="725648E1" w14:textId="77777777" w:rsidR="006B08B0" w:rsidRPr="0089599C" w:rsidRDefault="00415CD3" w:rsidP="006B08B0">
      <w:pPr>
        <w:pStyle w:val="2"/>
      </w:pPr>
      <w:bookmarkStart w:id="51" w:name="_Toc171317256"/>
      <w:r w:rsidRPr="0089599C">
        <w:t>БанкИнформСервис.</w:t>
      </w:r>
      <w:r w:rsidRPr="0089599C">
        <w:rPr>
          <w:lang w:val="en-US"/>
        </w:rPr>
        <w:t>ru</w:t>
      </w:r>
      <w:r w:rsidR="006B08B0" w:rsidRPr="0089599C">
        <w:t>,</w:t>
      </w:r>
      <w:r w:rsidR="0089599C" w:rsidRPr="0089599C">
        <w:t xml:space="preserve"> </w:t>
      </w:r>
      <w:r w:rsidR="006B08B0" w:rsidRPr="0089599C">
        <w:t>05.06.2024,</w:t>
      </w:r>
      <w:r w:rsidR="0089599C" w:rsidRPr="0089599C">
        <w:t xml:space="preserve"> </w:t>
      </w:r>
      <w:r w:rsidR="006B08B0" w:rsidRPr="0089599C">
        <w:t>Сбер</w:t>
      </w:r>
      <w:r w:rsidR="0089599C" w:rsidRPr="0089599C">
        <w:t xml:space="preserve"> </w:t>
      </w:r>
      <w:r w:rsidR="006B08B0" w:rsidRPr="0089599C">
        <w:t>предложил</w:t>
      </w:r>
      <w:r w:rsidR="0089599C" w:rsidRPr="0089599C">
        <w:t xml:space="preserve"> </w:t>
      </w:r>
      <w:r w:rsidR="006B08B0" w:rsidRPr="0089599C">
        <w:t>зазывать</w:t>
      </w:r>
      <w:r w:rsidR="0089599C" w:rsidRPr="0089599C">
        <w:t xml:space="preserve"> </w:t>
      </w:r>
      <w:r w:rsidR="006B08B0" w:rsidRPr="0089599C">
        <w:t>россиян</w:t>
      </w:r>
      <w:r w:rsidR="0089599C" w:rsidRPr="0089599C">
        <w:t xml:space="preserve"> </w:t>
      </w:r>
      <w:r w:rsidR="006B08B0" w:rsidRPr="0089599C">
        <w:t>в</w:t>
      </w:r>
      <w:r w:rsidR="0089599C" w:rsidRPr="0089599C">
        <w:t xml:space="preserve"> </w:t>
      </w:r>
      <w:r w:rsidR="006B08B0" w:rsidRPr="0089599C">
        <w:t>долгосрочные</w:t>
      </w:r>
      <w:r w:rsidR="0089599C" w:rsidRPr="0089599C">
        <w:t xml:space="preserve"> </w:t>
      </w:r>
      <w:r w:rsidR="006B08B0" w:rsidRPr="0089599C">
        <w:t>сбережения</w:t>
      </w:r>
      <w:r w:rsidR="0089599C" w:rsidRPr="0089599C">
        <w:t xml:space="preserve"> </w:t>
      </w:r>
      <w:r w:rsidR="006B08B0" w:rsidRPr="0089599C">
        <w:t>через</w:t>
      </w:r>
      <w:r w:rsidR="0089599C" w:rsidRPr="0089599C">
        <w:t xml:space="preserve"> </w:t>
      </w:r>
      <w:r w:rsidR="006B08B0" w:rsidRPr="0089599C">
        <w:t>госуслуги</w:t>
      </w:r>
      <w:bookmarkEnd w:id="51"/>
    </w:p>
    <w:p w14:paraId="7336D632" w14:textId="77777777" w:rsidR="006B08B0" w:rsidRPr="0089599C" w:rsidRDefault="006B08B0" w:rsidP="007F01F9">
      <w:pPr>
        <w:pStyle w:val="3"/>
      </w:pPr>
      <w:bookmarkStart w:id="52" w:name="_Toc171317257"/>
      <w:r w:rsidRPr="0089599C">
        <w:t>Для</w:t>
      </w:r>
      <w:r w:rsidR="0089599C" w:rsidRPr="0089599C">
        <w:t xml:space="preserve"> </w:t>
      </w:r>
      <w:r w:rsidRPr="0089599C">
        <w:t>популяризации</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можно</w:t>
      </w:r>
      <w:r w:rsidR="0089599C" w:rsidRPr="0089599C">
        <w:t xml:space="preserve"> </w:t>
      </w:r>
      <w:r w:rsidRPr="0089599C">
        <w:t>организовать</w:t>
      </w:r>
      <w:r w:rsidR="0089599C" w:rsidRPr="0089599C">
        <w:t xml:space="preserve"> </w:t>
      </w:r>
      <w:r w:rsidRPr="0089599C">
        <w:t>рассылку</w:t>
      </w:r>
      <w:r w:rsidR="0089599C" w:rsidRPr="0089599C">
        <w:t xml:space="preserve"> </w:t>
      </w:r>
      <w:r w:rsidRPr="0089599C">
        <w:t>в</w:t>
      </w:r>
      <w:r w:rsidR="0089599C" w:rsidRPr="0089599C">
        <w:t xml:space="preserve"> </w:t>
      </w:r>
      <w:r w:rsidRPr="0089599C">
        <w:t>госуслугах</w:t>
      </w:r>
      <w:r w:rsidR="0089599C" w:rsidRPr="0089599C">
        <w:t xml:space="preserve"> </w:t>
      </w:r>
      <w:r w:rsidRPr="0089599C">
        <w:t>для</w:t>
      </w:r>
      <w:r w:rsidR="0089599C" w:rsidRPr="0089599C">
        <w:t xml:space="preserve"> </w:t>
      </w:r>
      <w:r w:rsidRPr="0089599C">
        <w:t>всех,</w:t>
      </w:r>
      <w:r w:rsidR="0089599C" w:rsidRPr="0089599C">
        <w:t xml:space="preserve"> </w:t>
      </w:r>
      <w:r w:rsidRPr="0089599C">
        <w:t>у</w:t>
      </w:r>
      <w:r w:rsidR="0089599C" w:rsidRPr="0089599C">
        <w:t xml:space="preserve"> </w:t>
      </w:r>
      <w:r w:rsidRPr="0089599C">
        <w:t>кого</w:t>
      </w:r>
      <w:r w:rsidR="0089599C" w:rsidRPr="0089599C">
        <w:t xml:space="preserve"> </w:t>
      </w:r>
      <w:r w:rsidRPr="0089599C">
        <w:t>имеются</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w:t>
      </w:r>
      <w:r w:rsidR="0089599C" w:rsidRPr="0089599C">
        <w:t xml:space="preserve"> </w:t>
      </w:r>
      <w:r w:rsidRPr="0089599C">
        <w:t>предложить</w:t>
      </w:r>
      <w:r w:rsidR="0089599C" w:rsidRPr="0089599C">
        <w:t xml:space="preserve"> </w:t>
      </w:r>
      <w:r w:rsidRPr="0089599C">
        <w:t>перевести</w:t>
      </w:r>
      <w:r w:rsidR="0089599C" w:rsidRPr="0089599C">
        <w:t xml:space="preserve"> </w:t>
      </w:r>
      <w:r w:rsidRPr="0089599C">
        <w:t>их</w:t>
      </w:r>
      <w:r w:rsidR="0089599C" w:rsidRPr="0089599C">
        <w:t xml:space="preserve"> </w:t>
      </w:r>
      <w:r w:rsidRPr="0089599C">
        <w:t>в</w:t>
      </w:r>
      <w:r w:rsidR="0089599C" w:rsidRPr="0089599C">
        <w:t xml:space="preserve"> </w:t>
      </w:r>
      <w:r w:rsidRPr="0089599C">
        <w:t>ПДС.</w:t>
      </w:r>
      <w:r w:rsidR="0089599C" w:rsidRPr="0089599C">
        <w:t xml:space="preserve"> </w:t>
      </w:r>
      <w:r w:rsidRPr="0089599C">
        <w:t>Такое</w:t>
      </w:r>
      <w:r w:rsidR="0089599C" w:rsidRPr="0089599C">
        <w:t xml:space="preserve"> </w:t>
      </w:r>
      <w:r w:rsidRPr="0089599C">
        <w:t>оригинальное</w:t>
      </w:r>
      <w:r w:rsidR="0089599C" w:rsidRPr="0089599C">
        <w:t xml:space="preserve"> </w:t>
      </w:r>
      <w:r w:rsidRPr="0089599C">
        <w:t>решение</w:t>
      </w:r>
      <w:r w:rsidR="0089599C" w:rsidRPr="0089599C">
        <w:t xml:space="preserve"> </w:t>
      </w:r>
      <w:r w:rsidRPr="0089599C">
        <w:t>предложил</w:t>
      </w:r>
      <w:r w:rsidR="0089599C" w:rsidRPr="0089599C">
        <w:t xml:space="preserve"> </w:t>
      </w:r>
      <w:r w:rsidRPr="0089599C">
        <w:t>старший</w:t>
      </w:r>
      <w:r w:rsidR="0089599C" w:rsidRPr="0089599C">
        <w:t xml:space="preserve"> </w:t>
      </w:r>
      <w:r w:rsidRPr="0089599C">
        <w:t>вице-президент</w:t>
      </w:r>
      <w:r w:rsidR="0089599C" w:rsidRPr="0089599C">
        <w:t xml:space="preserve"> </w:t>
      </w:r>
      <w:r w:rsidRPr="0089599C">
        <w:t>Сбера</w:t>
      </w:r>
      <w:r w:rsidR="0089599C" w:rsidRPr="0089599C">
        <w:t xml:space="preserve"> </w:t>
      </w:r>
      <w:r w:rsidRPr="0089599C">
        <w:t>Руслан</w:t>
      </w:r>
      <w:r w:rsidR="0089599C" w:rsidRPr="0089599C">
        <w:t xml:space="preserve"> </w:t>
      </w:r>
      <w:r w:rsidRPr="0089599C">
        <w:t>Вестеровский,</w:t>
      </w:r>
      <w:r w:rsidR="0089599C" w:rsidRPr="0089599C">
        <w:t xml:space="preserve"> </w:t>
      </w:r>
      <w:r w:rsidRPr="0089599C">
        <w:t>отвечая</w:t>
      </w:r>
      <w:r w:rsidR="0089599C" w:rsidRPr="0089599C">
        <w:t xml:space="preserve"> </w:t>
      </w:r>
      <w:r w:rsidRPr="0089599C">
        <w:t>на</w:t>
      </w:r>
      <w:r w:rsidR="0089599C" w:rsidRPr="0089599C">
        <w:t xml:space="preserve"> </w:t>
      </w:r>
      <w:r w:rsidRPr="0089599C">
        <w:t>вопросы</w:t>
      </w:r>
      <w:r w:rsidR="0089599C" w:rsidRPr="0089599C">
        <w:t xml:space="preserve"> </w:t>
      </w:r>
      <w:r w:rsidRPr="0089599C">
        <w:t>журналистов</w:t>
      </w:r>
      <w:r w:rsidR="0089599C" w:rsidRPr="0089599C">
        <w:t xml:space="preserve"> </w:t>
      </w:r>
      <w:r w:rsidRPr="0089599C">
        <w:t>на</w:t>
      </w:r>
      <w:r w:rsidR="0089599C" w:rsidRPr="0089599C">
        <w:t xml:space="preserve"> </w:t>
      </w:r>
      <w:r w:rsidRPr="0089599C">
        <w:t>Финансовом</w:t>
      </w:r>
      <w:r w:rsidR="0089599C" w:rsidRPr="0089599C">
        <w:t xml:space="preserve"> </w:t>
      </w:r>
      <w:r w:rsidRPr="0089599C">
        <w:t>конгрессе.</w:t>
      </w:r>
      <w:bookmarkEnd w:id="52"/>
    </w:p>
    <w:p w14:paraId="19C4431D" w14:textId="77777777" w:rsidR="006B08B0" w:rsidRPr="0089599C" w:rsidRDefault="006B08B0" w:rsidP="006B08B0">
      <w:r w:rsidRPr="0089599C">
        <w:t>Также</w:t>
      </w:r>
      <w:r w:rsidR="0089599C" w:rsidRPr="0089599C">
        <w:t xml:space="preserve"> </w:t>
      </w:r>
      <w:r w:rsidRPr="0089599C">
        <w:t>он</w:t>
      </w:r>
      <w:r w:rsidR="0089599C" w:rsidRPr="0089599C">
        <w:t xml:space="preserve"> </w:t>
      </w:r>
      <w:r w:rsidRPr="0089599C">
        <w:t>озвучил</w:t>
      </w:r>
      <w:r w:rsidR="0089599C" w:rsidRPr="0089599C">
        <w:t xml:space="preserve"> </w:t>
      </w:r>
      <w:r w:rsidRPr="0089599C">
        <w:t>цифры</w:t>
      </w:r>
      <w:r w:rsidR="0089599C" w:rsidRPr="0089599C">
        <w:t xml:space="preserve"> </w:t>
      </w:r>
      <w:r w:rsidRPr="0089599C">
        <w:t>уже</w:t>
      </w:r>
      <w:r w:rsidR="0089599C" w:rsidRPr="0089599C">
        <w:t xml:space="preserve"> </w:t>
      </w:r>
      <w:r w:rsidRPr="0089599C">
        <w:t>поступивших</w:t>
      </w:r>
      <w:r w:rsidR="0089599C" w:rsidRPr="0089599C">
        <w:t xml:space="preserve"> </w:t>
      </w:r>
      <w:r w:rsidRPr="0089599C">
        <w:t>в</w:t>
      </w:r>
      <w:r w:rsidR="0089599C" w:rsidRPr="0089599C">
        <w:t xml:space="preserve"> </w:t>
      </w:r>
      <w:r w:rsidRPr="0089599C">
        <w:t>ПДС</w:t>
      </w:r>
      <w:r w:rsidR="0089599C" w:rsidRPr="0089599C">
        <w:t xml:space="preserve"> </w:t>
      </w:r>
      <w:r w:rsidRPr="0089599C">
        <w:t>средств</w:t>
      </w:r>
      <w:r w:rsidR="0089599C" w:rsidRPr="0089599C">
        <w:t xml:space="preserve"> </w:t>
      </w:r>
      <w:r w:rsidRPr="0089599C">
        <w:t>-</w:t>
      </w:r>
      <w:r w:rsidR="0089599C" w:rsidRPr="0089599C">
        <w:t xml:space="preserve"> </w:t>
      </w:r>
      <w:r w:rsidRPr="0089599C">
        <w:t>правда,</w:t>
      </w:r>
      <w:r w:rsidR="0089599C" w:rsidRPr="0089599C">
        <w:t xml:space="preserve"> </w:t>
      </w:r>
      <w:r w:rsidRPr="0089599C">
        <w:t>не</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в</w:t>
      </w:r>
      <w:r w:rsidR="0089599C" w:rsidRPr="0089599C">
        <w:t xml:space="preserve"> </w:t>
      </w:r>
      <w:r w:rsidRPr="0089599C">
        <w:t>целом,</w:t>
      </w:r>
      <w:r w:rsidR="0089599C" w:rsidRPr="0089599C">
        <w:t xml:space="preserve"> </w:t>
      </w:r>
      <w:r w:rsidRPr="0089599C">
        <w:t>а</w:t>
      </w:r>
      <w:r w:rsidR="0089599C" w:rsidRPr="0089599C">
        <w:t xml:space="preserve"> </w:t>
      </w:r>
      <w:r w:rsidRPr="0089599C">
        <w:t>только</w:t>
      </w:r>
      <w:r w:rsidR="0089599C" w:rsidRPr="0089599C">
        <w:t xml:space="preserve"> </w:t>
      </w:r>
      <w:r w:rsidRPr="0089599C">
        <w:t>по</w:t>
      </w:r>
      <w:r w:rsidR="0089599C" w:rsidRPr="0089599C">
        <w:t xml:space="preserve"> </w:t>
      </w:r>
      <w:r w:rsidRPr="0089599C">
        <w:t>СберНПФ:</w:t>
      </w:r>
      <w:r w:rsidR="0089599C" w:rsidRPr="0089599C">
        <w:t xml:space="preserve"> </w:t>
      </w:r>
      <w:r w:rsidRPr="0089599C">
        <w:t>585</w:t>
      </w:r>
      <w:r w:rsidR="0089599C" w:rsidRPr="0089599C">
        <w:t xml:space="preserve"> </w:t>
      </w:r>
      <w:r w:rsidRPr="0089599C">
        <w:t>тысяч</w:t>
      </w:r>
      <w:r w:rsidR="0089599C" w:rsidRPr="0089599C">
        <w:t xml:space="preserve"> </w:t>
      </w:r>
      <w:r w:rsidRPr="0089599C">
        <w:t>человек</w:t>
      </w:r>
      <w:r w:rsidR="0089599C" w:rsidRPr="0089599C">
        <w:t xml:space="preserve"> </w:t>
      </w:r>
      <w:r w:rsidRPr="0089599C">
        <w:t>перечислили</w:t>
      </w:r>
      <w:r w:rsidR="0089599C" w:rsidRPr="0089599C">
        <w:t xml:space="preserve"> </w:t>
      </w:r>
      <w:r w:rsidRPr="0089599C">
        <w:t>25,6</w:t>
      </w:r>
      <w:r w:rsidR="0089599C" w:rsidRPr="0089599C">
        <w:t xml:space="preserve"> </w:t>
      </w:r>
      <w:r w:rsidRPr="0089599C">
        <w:t>млрд</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91</w:t>
      </w:r>
      <w:r w:rsidR="0089599C" w:rsidRPr="0089599C">
        <w:t xml:space="preserve"> </w:t>
      </w:r>
      <w:r w:rsidRPr="0089599C">
        <w:t>тысяча</w:t>
      </w:r>
      <w:r w:rsidR="0089599C" w:rsidRPr="0089599C">
        <w:t xml:space="preserve"> </w:t>
      </w:r>
      <w:r w:rsidRPr="0089599C">
        <w:t>россиян</w:t>
      </w:r>
      <w:r w:rsidR="0089599C" w:rsidRPr="0089599C">
        <w:t xml:space="preserve"> </w:t>
      </w:r>
      <w:r w:rsidRPr="0089599C">
        <w:t>перевели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на</w:t>
      </w:r>
      <w:r w:rsidR="0089599C" w:rsidRPr="0089599C">
        <w:t xml:space="preserve"> </w:t>
      </w:r>
      <w:r w:rsidRPr="0089599C">
        <w:t>общую</w:t>
      </w:r>
      <w:r w:rsidR="0089599C" w:rsidRPr="0089599C">
        <w:t xml:space="preserve"> </w:t>
      </w:r>
      <w:r w:rsidRPr="0089599C">
        <w:t>сумму</w:t>
      </w:r>
      <w:r w:rsidR="0089599C" w:rsidRPr="0089599C">
        <w:t xml:space="preserve"> </w:t>
      </w:r>
      <w:r w:rsidRPr="0089599C">
        <w:t>17,6</w:t>
      </w:r>
      <w:r w:rsidR="0089599C" w:rsidRPr="0089599C">
        <w:t xml:space="preserve"> </w:t>
      </w:r>
      <w:r w:rsidRPr="0089599C">
        <w:t>млрд.</w:t>
      </w:r>
    </w:p>
    <w:p w14:paraId="194F6842" w14:textId="77777777" w:rsidR="006B08B0" w:rsidRPr="0089599C" w:rsidRDefault="006B08B0" w:rsidP="006B08B0">
      <w:r w:rsidRPr="0089599C">
        <w:t>С</w:t>
      </w:r>
      <w:r w:rsidR="0089599C" w:rsidRPr="0089599C">
        <w:t xml:space="preserve"> </w:t>
      </w:r>
      <w:r w:rsidRPr="0089599C">
        <w:t>уч</w:t>
      </w:r>
      <w:r w:rsidR="0089599C" w:rsidRPr="0089599C">
        <w:t>е</w:t>
      </w:r>
      <w:r w:rsidRPr="0089599C">
        <w:t>том</w:t>
      </w:r>
      <w:r w:rsidR="0089599C" w:rsidRPr="0089599C">
        <w:t xml:space="preserve"> </w:t>
      </w:r>
      <w:r w:rsidRPr="0089599C">
        <w:t>таких</w:t>
      </w:r>
      <w:r w:rsidR="0089599C" w:rsidRPr="0089599C">
        <w:t xml:space="preserve"> </w:t>
      </w:r>
      <w:r w:rsidRPr="0089599C">
        <w:t>цифр</w:t>
      </w:r>
      <w:r w:rsidR="0089599C" w:rsidRPr="0089599C">
        <w:t xml:space="preserve"> </w:t>
      </w:r>
      <w:r w:rsidRPr="0089599C">
        <w:t>Сбер</w:t>
      </w:r>
      <w:r w:rsidR="0089599C" w:rsidRPr="0089599C">
        <w:t xml:space="preserve"> </w:t>
      </w:r>
      <w:r w:rsidRPr="0089599C">
        <w:t>повысил</w:t>
      </w:r>
      <w:r w:rsidR="0089599C" w:rsidRPr="0089599C">
        <w:t xml:space="preserve"> </w:t>
      </w:r>
      <w:r w:rsidRPr="0089599C">
        <w:t>план</w:t>
      </w:r>
      <w:r w:rsidR="0089599C" w:rsidRPr="0089599C">
        <w:t xml:space="preserve"> </w:t>
      </w:r>
      <w:r w:rsidRPr="0089599C">
        <w:t>по</w:t>
      </w:r>
      <w:r w:rsidR="0089599C" w:rsidRPr="0089599C">
        <w:t xml:space="preserve"> </w:t>
      </w:r>
      <w:r w:rsidRPr="0089599C">
        <w:t>привлечению</w:t>
      </w:r>
      <w:r w:rsidR="0089599C" w:rsidRPr="0089599C">
        <w:t xml:space="preserve"> </w:t>
      </w:r>
      <w:r w:rsidRPr="0089599C">
        <w:t>в</w:t>
      </w:r>
      <w:r w:rsidR="0089599C" w:rsidRPr="0089599C">
        <w:t xml:space="preserve"> </w:t>
      </w:r>
      <w:r w:rsidRPr="0089599C">
        <w:t>ПДС</w:t>
      </w:r>
      <w:r w:rsidR="0089599C" w:rsidRPr="0089599C">
        <w:t xml:space="preserve"> </w:t>
      </w:r>
      <w:r w:rsidRPr="0089599C">
        <w:t>на</w:t>
      </w:r>
      <w:r w:rsidR="0089599C" w:rsidRPr="0089599C">
        <w:t xml:space="preserve"> </w:t>
      </w:r>
      <w:r w:rsidRPr="0089599C">
        <w:t>2024</w:t>
      </w:r>
      <w:r w:rsidR="0089599C" w:rsidRPr="0089599C">
        <w:t xml:space="preserve"> </w:t>
      </w:r>
      <w:r w:rsidRPr="0089599C">
        <w:t>год</w:t>
      </w:r>
      <w:r w:rsidR="0089599C" w:rsidRPr="0089599C">
        <w:t xml:space="preserve"> </w:t>
      </w:r>
      <w:r w:rsidRPr="0089599C">
        <w:t>с</w:t>
      </w:r>
      <w:r w:rsidR="0089599C" w:rsidRPr="0089599C">
        <w:t xml:space="preserve"> </w:t>
      </w:r>
      <w:r w:rsidRPr="0089599C">
        <w:t>1</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и</w:t>
      </w:r>
      <w:r w:rsidR="0089599C" w:rsidRPr="0089599C">
        <w:t xml:space="preserve"> </w:t>
      </w:r>
      <w:r w:rsidRPr="0089599C">
        <w:t>125</w:t>
      </w:r>
      <w:r w:rsidR="0089599C" w:rsidRPr="0089599C">
        <w:t xml:space="preserve"> </w:t>
      </w:r>
      <w:r w:rsidRPr="0089599C">
        <w:t>млрд</w:t>
      </w:r>
      <w:r w:rsidR="0089599C" w:rsidRPr="0089599C">
        <w:t xml:space="preserve"> </w:t>
      </w:r>
      <w:r w:rsidRPr="0089599C">
        <w:t>рублей</w:t>
      </w:r>
      <w:r w:rsidR="0089599C" w:rsidRPr="0089599C">
        <w:t xml:space="preserve"> </w:t>
      </w:r>
      <w:r w:rsidRPr="0089599C">
        <w:t>до</w:t>
      </w:r>
      <w:r w:rsidR="0089599C" w:rsidRPr="0089599C">
        <w:t xml:space="preserve"> </w:t>
      </w:r>
      <w:r w:rsidRPr="0089599C">
        <w:t>1,1</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и</w:t>
      </w:r>
      <w:r w:rsidR="0089599C" w:rsidRPr="0089599C">
        <w:t xml:space="preserve"> </w:t>
      </w:r>
      <w:r w:rsidRPr="0089599C">
        <w:t>150</w:t>
      </w:r>
      <w:r w:rsidR="0089599C" w:rsidRPr="0089599C">
        <w:t xml:space="preserve"> </w:t>
      </w:r>
      <w:r w:rsidRPr="0089599C">
        <w:t>млрд</w:t>
      </w:r>
      <w:r w:rsidR="0089599C" w:rsidRPr="0089599C">
        <w:t xml:space="preserve"> </w:t>
      </w:r>
      <w:r w:rsidRPr="0089599C">
        <w:t>рублей.</w:t>
      </w:r>
    </w:p>
    <w:p w14:paraId="165F72B6" w14:textId="77777777" w:rsidR="006B08B0" w:rsidRPr="0089599C" w:rsidRDefault="006B08B0" w:rsidP="006B08B0">
      <w:r w:rsidRPr="0089599C">
        <w:t>Также</w:t>
      </w:r>
      <w:r w:rsidR="0089599C" w:rsidRPr="0089599C">
        <w:t xml:space="preserve"> </w:t>
      </w:r>
      <w:r w:rsidRPr="0089599C">
        <w:t>Руслан</w:t>
      </w:r>
      <w:r w:rsidR="0089599C" w:rsidRPr="0089599C">
        <w:t xml:space="preserve"> </w:t>
      </w:r>
      <w:r w:rsidRPr="0089599C">
        <w:t>Вестеровский</w:t>
      </w:r>
      <w:r w:rsidR="0089599C" w:rsidRPr="0089599C">
        <w:t xml:space="preserve"> </w:t>
      </w:r>
      <w:r w:rsidRPr="0089599C">
        <w:t>высоко</w:t>
      </w:r>
      <w:r w:rsidR="0089599C" w:rsidRPr="0089599C">
        <w:t xml:space="preserve"> </w:t>
      </w:r>
      <w:r w:rsidRPr="0089599C">
        <w:t>оценил</w:t>
      </w:r>
      <w:r w:rsidR="0089599C" w:rsidRPr="0089599C">
        <w:t xml:space="preserve"> </w:t>
      </w:r>
      <w:r w:rsidRPr="0089599C">
        <w:t>инициативу</w:t>
      </w:r>
      <w:r w:rsidR="0089599C" w:rsidRPr="0089599C">
        <w:t xml:space="preserve"> </w:t>
      </w:r>
      <w:r w:rsidRPr="0089599C">
        <w:t>президента</w:t>
      </w:r>
      <w:r w:rsidR="0089599C" w:rsidRPr="0089599C">
        <w:t xml:space="preserve"> </w:t>
      </w:r>
      <w:r w:rsidRPr="0089599C">
        <w:t>по</w:t>
      </w:r>
      <w:r w:rsidR="0089599C" w:rsidRPr="0089599C">
        <w:t xml:space="preserve"> </w:t>
      </w:r>
      <w:r w:rsidRPr="0089599C">
        <w:t>продлению</w:t>
      </w:r>
      <w:r w:rsidR="0089599C" w:rsidRPr="0089599C">
        <w:t xml:space="preserve"> </w:t>
      </w:r>
      <w:r w:rsidRPr="0089599C">
        <w:t>периода</w:t>
      </w:r>
      <w:r w:rsidR="0089599C" w:rsidRPr="0089599C">
        <w:t xml:space="preserve"> </w:t>
      </w:r>
      <w:r w:rsidRPr="0089599C">
        <w:t>софинансирования:</w:t>
      </w:r>
      <w:r w:rsidR="0089599C" w:rsidRPr="0089599C">
        <w:t xml:space="preserve">» </w:t>
      </w:r>
      <w:r w:rsidRPr="0089599C">
        <w:t>Мы</w:t>
      </w:r>
      <w:r w:rsidR="0089599C" w:rsidRPr="0089599C">
        <w:t xml:space="preserve"> </w:t>
      </w:r>
      <w:r w:rsidRPr="0089599C">
        <w:t>скромно</w:t>
      </w:r>
      <w:r w:rsidR="0089599C" w:rsidRPr="0089599C">
        <w:t xml:space="preserve"> </w:t>
      </w:r>
      <w:r w:rsidRPr="0089599C">
        <w:t>предлагали</w:t>
      </w:r>
      <w:r w:rsidR="0089599C" w:rsidRPr="0089599C">
        <w:t xml:space="preserve"> </w:t>
      </w:r>
      <w:r w:rsidRPr="0089599C">
        <w:t>на</w:t>
      </w:r>
      <w:r w:rsidR="0089599C" w:rsidRPr="0089599C">
        <w:t xml:space="preserve"> </w:t>
      </w:r>
      <w:r w:rsidRPr="0089599C">
        <w:t>5</w:t>
      </w:r>
      <w:r w:rsidR="0089599C" w:rsidRPr="0089599C">
        <w:t xml:space="preserve"> </w:t>
      </w:r>
      <w:r w:rsidRPr="0089599C">
        <w:t>лет,</w:t>
      </w:r>
      <w:r w:rsidR="0089599C" w:rsidRPr="0089599C">
        <w:t xml:space="preserve"> </w:t>
      </w:r>
      <w:r w:rsidRPr="0089599C">
        <w:t>а</w:t>
      </w:r>
      <w:r w:rsidR="0089599C" w:rsidRPr="0089599C">
        <w:t xml:space="preserve"> </w:t>
      </w:r>
      <w:r w:rsidRPr="0089599C">
        <w:t>президент</w:t>
      </w:r>
      <w:r w:rsidR="0089599C" w:rsidRPr="0089599C">
        <w:t xml:space="preserve"> </w:t>
      </w:r>
      <w:r w:rsidRPr="0089599C">
        <w:t>предложил</w:t>
      </w:r>
      <w:r w:rsidR="0089599C" w:rsidRPr="0089599C">
        <w:t xml:space="preserve"> </w:t>
      </w:r>
      <w:r w:rsidRPr="0089599C">
        <w:t>до</w:t>
      </w:r>
      <w:r w:rsidR="0089599C" w:rsidRPr="0089599C">
        <w:t xml:space="preserve"> </w:t>
      </w:r>
      <w:r w:rsidRPr="0089599C">
        <w:t>10.</w:t>
      </w:r>
      <w:r w:rsidR="0089599C" w:rsidRPr="0089599C">
        <w:t xml:space="preserve"> </w:t>
      </w:r>
      <w:r w:rsidRPr="0089599C">
        <w:t>Это</w:t>
      </w:r>
      <w:r w:rsidR="0089599C" w:rsidRPr="0089599C">
        <w:t xml:space="preserve"> </w:t>
      </w:r>
      <w:r w:rsidRPr="0089599C">
        <w:t>подарок</w:t>
      </w:r>
      <w:r w:rsidR="0089599C" w:rsidRPr="0089599C">
        <w:t xml:space="preserve"> </w:t>
      </w:r>
      <w:r w:rsidRPr="0089599C">
        <w:t>для</w:t>
      </w:r>
      <w:r w:rsidR="0089599C" w:rsidRPr="0089599C">
        <w:t xml:space="preserve"> </w:t>
      </w:r>
      <w:r w:rsidRPr="0089599C">
        <w:t>индустрии</w:t>
      </w:r>
      <w:r w:rsidR="0089599C" w:rsidRPr="0089599C">
        <w:t>»</w:t>
      </w:r>
      <w:r w:rsidRPr="0089599C">
        <w:t>.</w:t>
      </w:r>
    </w:p>
    <w:p w14:paraId="66C07593" w14:textId="77777777" w:rsidR="006B08B0" w:rsidRPr="0089599C" w:rsidRDefault="00000000" w:rsidP="006B08B0">
      <w:hyperlink r:id="rId19" w:history="1">
        <w:r w:rsidR="006B08B0" w:rsidRPr="0089599C">
          <w:rPr>
            <w:rStyle w:val="a3"/>
          </w:rPr>
          <w:t>https://bankinform.ru/news/134212</w:t>
        </w:r>
      </w:hyperlink>
      <w:r w:rsidR="0089599C" w:rsidRPr="0089599C">
        <w:t xml:space="preserve"> </w:t>
      </w:r>
    </w:p>
    <w:p w14:paraId="006B70DB" w14:textId="77777777" w:rsidR="006B08B0" w:rsidRPr="0089599C" w:rsidRDefault="00415CD3" w:rsidP="006B08B0">
      <w:pPr>
        <w:pStyle w:val="2"/>
      </w:pPr>
      <w:bookmarkStart w:id="53" w:name="_Toc171317258"/>
      <w:r w:rsidRPr="0089599C">
        <w:lastRenderedPageBreak/>
        <w:t>БанкИнформСервис.</w:t>
      </w:r>
      <w:r w:rsidRPr="0089599C">
        <w:rPr>
          <w:lang w:val="en-US"/>
        </w:rPr>
        <w:t>ru</w:t>
      </w:r>
      <w:r w:rsidR="006B08B0" w:rsidRPr="0089599C">
        <w:t>,</w:t>
      </w:r>
      <w:r w:rsidR="0089599C" w:rsidRPr="0089599C">
        <w:t xml:space="preserve"> </w:t>
      </w:r>
      <w:r w:rsidR="006B08B0" w:rsidRPr="0089599C">
        <w:t>05.06.2024,</w:t>
      </w:r>
      <w:r w:rsidR="0089599C" w:rsidRPr="0089599C">
        <w:t xml:space="preserve"> </w:t>
      </w:r>
      <w:r w:rsidR="006B08B0" w:rsidRPr="0089599C">
        <w:t>СберНПФ:</w:t>
      </w:r>
      <w:r w:rsidR="0089599C" w:rsidRPr="0089599C">
        <w:t xml:space="preserve"> </w:t>
      </w:r>
      <w:r w:rsidR="006B08B0" w:rsidRPr="0089599C">
        <w:t>585</w:t>
      </w:r>
      <w:r w:rsidR="0089599C" w:rsidRPr="0089599C">
        <w:t xml:space="preserve"> </w:t>
      </w:r>
      <w:r w:rsidR="006B08B0" w:rsidRPr="0089599C">
        <w:t>тыс.</w:t>
      </w:r>
      <w:r w:rsidR="0089599C" w:rsidRPr="0089599C">
        <w:t xml:space="preserve"> </w:t>
      </w:r>
      <w:r w:rsidR="006B08B0" w:rsidRPr="0089599C">
        <w:t>договоров</w:t>
      </w:r>
      <w:r w:rsidR="0089599C" w:rsidRPr="0089599C">
        <w:t xml:space="preserve"> </w:t>
      </w:r>
      <w:r w:rsidR="006B08B0" w:rsidRPr="0089599C">
        <w:t>на</w:t>
      </w:r>
      <w:r w:rsidR="0089599C" w:rsidRPr="0089599C">
        <w:t xml:space="preserve"> </w:t>
      </w:r>
      <w:r w:rsidR="006B08B0" w:rsidRPr="0089599C">
        <w:t>25,6</w:t>
      </w:r>
      <w:r w:rsidR="0089599C" w:rsidRPr="0089599C">
        <w:t xml:space="preserve"> </w:t>
      </w:r>
      <w:r w:rsidR="006B08B0" w:rsidRPr="0089599C">
        <w:t>млрд</w:t>
      </w:r>
      <w:r w:rsidR="0089599C" w:rsidRPr="0089599C">
        <w:t xml:space="preserve"> </w:t>
      </w:r>
      <w:r w:rsidR="006B08B0" w:rsidRPr="0089599C">
        <w:t>рублей</w:t>
      </w:r>
      <w:bookmarkEnd w:id="53"/>
    </w:p>
    <w:p w14:paraId="34D53CFA" w14:textId="77777777" w:rsidR="006B08B0" w:rsidRPr="0089599C" w:rsidRDefault="006B08B0" w:rsidP="007F01F9">
      <w:pPr>
        <w:pStyle w:val="3"/>
      </w:pPr>
      <w:bookmarkStart w:id="54" w:name="_Toc171317259"/>
      <w:r w:rsidRPr="0089599C">
        <w:t>По</w:t>
      </w:r>
      <w:r w:rsidR="0089599C" w:rsidRPr="0089599C">
        <w:t xml:space="preserve"> </w:t>
      </w:r>
      <w:r w:rsidRPr="0089599C">
        <w:t>состоянию</w:t>
      </w:r>
      <w:r w:rsidR="0089599C" w:rsidRPr="0089599C">
        <w:t xml:space="preserve"> </w:t>
      </w:r>
      <w:r w:rsidRPr="0089599C">
        <w:t>на</w:t>
      </w:r>
      <w:r w:rsidR="0089599C" w:rsidRPr="0089599C">
        <w:t xml:space="preserve"> </w:t>
      </w:r>
      <w:r w:rsidRPr="0089599C">
        <w:t>3</w:t>
      </w:r>
      <w:r w:rsidR="0089599C" w:rsidRPr="0089599C">
        <w:t xml:space="preserve"> </w:t>
      </w:r>
      <w:r w:rsidRPr="0089599C">
        <w:t>июля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россияне</w:t>
      </w:r>
      <w:r w:rsidR="0089599C" w:rsidRPr="0089599C">
        <w:t xml:space="preserve"> </w:t>
      </w:r>
      <w:r w:rsidRPr="0089599C">
        <w:t>заключили</w:t>
      </w:r>
      <w:r w:rsidR="0089599C" w:rsidRPr="0089599C">
        <w:t xml:space="preserve"> </w:t>
      </w:r>
      <w:r w:rsidRPr="0089599C">
        <w:t>585</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по</w:t>
      </w:r>
      <w:r w:rsidR="0089599C" w:rsidRPr="0089599C">
        <w:t xml:space="preserve"> </w:t>
      </w:r>
      <w:r w:rsidRPr="0089599C">
        <w:t>новой</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сообщает</w:t>
      </w:r>
      <w:r w:rsidR="0089599C" w:rsidRPr="0089599C">
        <w:t xml:space="preserve"> </w:t>
      </w:r>
      <w:r w:rsidRPr="0089599C">
        <w:t>пресс-служба</w:t>
      </w:r>
      <w:r w:rsidR="0089599C" w:rsidRPr="0089599C">
        <w:t xml:space="preserve"> </w:t>
      </w:r>
      <w:r w:rsidRPr="0089599C">
        <w:t>Сбера.</w:t>
      </w:r>
      <w:bookmarkEnd w:id="54"/>
    </w:p>
    <w:p w14:paraId="73911E3B" w14:textId="77777777" w:rsidR="006B08B0" w:rsidRPr="0089599C" w:rsidRDefault="006B08B0" w:rsidP="006B08B0">
      <w:r w:rsidRPr="0089599C">
        <w:t>Почти</w:t>
      </w:r>
      <w:r w:rsidR="0089599C" w:rsidRPr="0089599C">
        <w:t xml:space="preserve"> </w:t>
      </w:r>
      <w:r w:rsidRPr="0089599C">
        <w:t>каждый</w:t>
      </w:r>
      <w:r w:rsidR="0089599C" w:rsidRPr="0089599C">
        <w:t xml:space="preserve"> </w:t>
      </w:r>
      <w:r w:rsidRPr="0089599C">
        <w:t>пятый</w:t>
      </w:r>
      <w:r w:rsidR="0089599C" w:rsidRPr="0089599C">
        <w:t xml:space="preserve"> </w:t>
      </w:r>
      <w:r w:rsidRPr="0089599C">
        <w:t>вступил</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онлайн.</w:t>
      </w:r>
      <w:r w:rsidR="0089599C" w:rsidRPr="0089599C">
        <w:t xml:space="preserve"> </w:t>
      </w:r>
      <w:r w:rsidRPr="0089599C">
        <w:t>Новый</w:t>
      </w:r>
      <w:r w:rsidR="0089599C" w:rsidRPr="0089599C">
        <w:t xml:space="preserve"> </w:t>
      </w:r>
      <w:r w:rsidRPr="0089599C">
        <w:t>инструмент</w:t>
      </w:r>
      <w:r w:rsidR="0089599C" w:rsidRPr="0089599C">
        <w:t xml:space="preserve"> </w:t>
      </w:r>
      <w:r w:rsidRPr="0089599C">
        <w:t>активнее</w:t>
      </w:r>
      <w:r w:rsidR="0089599C" w:rsidRPr="0089599C">
        <w:t xml:space="preserve"> </w:t>
      </w:r>
      <w:r w:rsidRPr="0089599C">
        <w:t>используют</w:t>
      </w:r>
      <w:r w:rsidR="0089599C" w:rsidRPr="0089599C">
        <w:t xml:space="preserve"> </w:t>
      </w:r>
      <w:r w:rsidRPr="0089599C">
        <w:t>женщины</w:t>
      </w:r>
      <w:r w:rsidR="0089599C" w:rsidRPr="0089599C">
        <w:t xml:space="preserve"> </w:t>
      </w:r>
      <w:r w:rsidRPr="0089599C">
        <w:t>и</w:t>
      </w:r>
      <w:r w:rsidR="0089599C" w:rsidRPr="0089599C">
        <w:t xml:space="preserve"> </w:t>
      </w:r>
      <w:r w:rsidRPr="0089599C">
        <w:t>люди</w:t>
      </w:r>
      <w:r w:rsidR="0089599C" w:rsidRPr="0089599C">
        <w:t xml:space="preserve"> </w:t>
      </w:r>
      <w:r w:rsidRPr="0089599C">
        <w:t>среднего</w:t>
      </w:r>
      <w:r w:rsidR="0089599C" w:rsidRPr="0089599C">
        <w:t xml:space="preserve"> </w:t>
      </w:r>
      <w:r w:rsidRPr="0089599C">
        <w:t>возраста.</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чаще</w:t>
      </w:r>
      <w:r w:rsidR="0089599C" w:rsidRPr="0089599C">
        <w:t xml:space="preserve"> </w:t>
      </w:r>
      <w:r w:rsidRPr="0089599C">
        <w:t>других</w:t>
      </w:r>
      <w:r w:rsidR="0089599C" w:rsidRPr="0089599C">
        <w:t xml:space="preserve"> </w:t>
      </w:r>
      <w:r w:rsidRPr="0089599C">
        <w:t>копить</w:t>
      </w:r>
      <w:r w:rsidR="0089599C" w:rsidRPr="0089599C">
        <w:t xml:space="preserve"> </w:t>
      </w:r>
      <w:r w:rsidRPr="0089599C">
        <w:t>с</w:t>
      </w:r>
      <w:r w:rsidR="0089599C" w:rsidRPr="0089599C">
        <w:t xml:space="preserve"> </w:t>
      </w:r>
      <w:r w:rsidRPr="0089599C">
        <w:t>доплатой</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предпочитают</w:t>
      </w:r>
      <w:r w:rsidR="0089599C" w:rsidRPr="0089599C">
        <w:t xml:space="preserve"> </w:t>
      </w:r>
      <w:r w:rsidRPr="0089599C">
        <w:t>жители</w:t>
      </w:r>
      <w:r w:rsidR="0089599C" w:rsidRPr="0089599C">
        <w:t xml:space="preserve"> </w:t>
      </w:r>
      <w:r w:rsidRPr="0089599C">
        <w:t>Москвы</w:t>
      </w:r>
      <w:r w:rsidR="0089599C" w:rsidRPr="0089599C">
        <w:t xml:space="preserve"> </w:t>
      </w:r>
      <w:r w:rsidRPr="0089599C">
        <w:t>и</w:t>
      </w:r>
      <w:r w:rsidR="0089599C" w:rsidRPr="0089599C">
        <w:t xml:space="preserve"> </w:t>
      </w:r>
      <w:r w:rsidRPr="0089599C">
        <w:t>Подмосковья.</w:t>
      </w:r>
      <w:r w:rsidR="0089599C" w:rsidRPr="0089599C">
        <w:t xml:space="preserve"> </w:t>
      </w:r>
      <w:r w:rsidRPr="0089599C">
        <w:t>Такие</w:t>
      </w:r>
      <w:r w:rsidR="0089599C" w:rsidRPr="0089599C">
        <w:t xml:space="preserve"> </w:t>
      </w:r>
      <w:r w:rsidRPr="0089599C">
        <w:t>данные</w:t>
      </w:r>
      <w:r w:rsidR="0089599C" w:rsidRPr="0089599C">
        <w:t xml:space="preserve"> </w:t>
      </w:r>
      <w:r w:rsidRPr="0089599C">
        <w:t>прив</w:t>
      </w:r>
      <w:r w:rsidR="0089599C" w:rsidRPr="0089599C">
        <w:t>е</w:t>
      </w:r>
      <w:r w:rsidRPr="0089599C">
        <w:t>л</w:t>
      </w:r>
      <w:r w:rsidR="0089599C" w:rsidRPr="0089599C">
        <w:t xml:space="preserve"> </w:t>
      </w:r>
      <w:r w:rsidRPr="0089599C">
        <w:t>старший</w:t>
      </w:r>
      <w:r w:rsidR="0089599C" w:rsidRPr="0089599C">
        <w:t xml:space="preserve"> </w:t>
      </w:r>
      <w:r w:rsidRPr="0089599C">
        <w:t>вице-президент,</w:t>
      </w:r>
      <w:r w:rsidR="0089599C" w:rsidRPr="0089599C">
        <w:t xml:space="preserve"> </w:t>
      </w:r>
      <w:r w:rsidRPr="0089599C">
        <w:t>руководитель</w:t>
      </w:r>
      <w:r w:rsidR="0089599C" w:rsidRPr="0089599C">
        <w:t xml:space="preserve"> </w:t>
      </w:r>
      <w:r w:rsidRPr="0089599C">
        <w:t>блока</w:t>
      </w:r>
      <w:r w:rsidR="0089599C" w:rsidRPr="0089599C">
        <w:t xml:space="preserve"> «</w:t>
      </w:r>
      <w:r w:rsidRPr="0089599C">
        <w:t>Управление</w:t>
      </w:r>
      <w:r w:rsidR="0089599C" w:rsidRPr="0089599C">
        <w:t xml:space="preserve"> </w:t>
      </w:r>
      <w:r w:rsidRPr="0089599C">
        <w:t>благосостоянием</w:t>
      </w:r>
      <w:r w:rsidR="0089599C" w:rsidRPr="0089599C">
        <w:t xml:space="preserve">» </w:t>
      </w:r>
      <w:r w:rsidRPr="0089599C">
        <w:t>Сбербанка</w:t>
      </w:r>
      <w:r w:rsidR="0089599C" w:rsidRPr="0089599C">
        <w:t xml:space="preserve"> </w:t>
      </w:r>
      <w:r w:rsidRPr="0089599C">
        <w:t>Руслан</w:t>
      </w:r>
      <w:r w:rsidR="0089599C" w:rsidRPr="0089599C">
        <w:t xml:space="preserve"> </w:t>
      </w:r>
      <w:r w:rsidRPr="0089599C">
        <w:t>Вестеровский</w:t>
      </w:r>
      <w:r w:rsidR="0089599C" w:rsidRPr="0089599C">
        <w:t xml:space="preserve"> </w:t>
      </w:r>
      <w:r w:rsidRPr="0089599C">
        <w:t>на</w:t>
      </w:r>
      <w:r w:rsidR="0089599C" w:rsidRPr="0089599C">
        <w:t xml:space="preserve"> </w:t>
      </w:r>
      <w:r w:rsidRPr="0089599C">
        <w:t>Финансовом</w:t>
      </w:r>
      <w:r w:rsidR="0089599C" w:rsidRPr="0089599C">
        <w:t xml:space="preserve"> </w:t>
      </w:r>
      <w:r w:rsidRPr="0089599C">
        <w:t>конгрессе</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говорится</w:t>
      </w:r>
      <w:r w:rsidR="0089599C" w:rsidRPr="0089599C">
        <w:t xml:space="preserve"> </w:t>
      </w:r>
      <w:r w:rsidRPr="0089599C">
        <w:t>в</w:t>
      </w:r>
      <w:r w:rsidR="0089599C" w:rsidRPr="0089599C">
        <w:t xml:space="preserve"> </w:t>
      </w:r>
      <w:r w:rsidRPr="0089599C">
        <w:t>сообщении.</w:t>
      </w:r>
    </w:p>
    <w:p w14:paraId="2141B9DB" w14:textId="77777777" w:rsidR="006B08B0" w:rsidRPr="0089599C" w:rsidRDefault="006B08B0" w:rsidP="006B08B0">
      <w:r w:rsidRPr="0089599C">
        <w:t>82%</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клиенты</w:t>
      </w:r>
      <w:r w:rsidR="0089599C" w:rsidRPr="0089599C">
        <w:t xml:space="preserve"> </w:t>
      </w:r>
      <w:r w:rsidRPr="0089599C">
        <w:t>оформили</w:t>
      </w:r>
      <w:r w:rsidR="0089599C" w:rsidRPr="0089599C">
        <w:t xml:space="preserve"> </w:t>
      </w:r>
      <w:r w:rsidRPr="0089599C">
        <w:t>в</w:t>
      </w:r>
      <w:r w:rsidR="0089599C" w:rsidRPr="0089599C">
        <w:t xml:space="preserve"> </w:t>
      </w:r>
      <w:r w:rsidRPr="0089599C">
        <w:t>офисах</w:t>
      </w:r>
      <w:r w:rsidR="0089599C" w:rsidRPr="0089599C">
        <w:t xml:space="preserve"> </w:t>
      </w:r>
      <w:r w:rsidRPr="0089599C">
        <w:t>Сбера</w:t>
      </w:r>
      <w:r w:rsidR="0089599C" w:rsidRPr="0089599C">
        <w:t xml:space="preserve"> </w:t>
      </w:r>
      <w:r w:rsidRPr="0089599C">
        <w:t>или</w:t>
      </w:r>
      <w:r w:rsidR="0089599C" w:rsidRPr="0089599C">
        <w:t xml:space="preserve"> </w:t>
      </w:r>
      <w:r w:rsidRPr="0089599C">
        <w:t>СберНПФ,</w:t>
      </w:r>
      <w:r w:rsidR="0089599C" w:rsidRPr="0089599C">
        <w:t xml:space="preserve"> </w:t>
      </w:r>
      <w:r w:rsidRPr="0089599C">
        <w:t>а</w:t>
      </w:r>
      <w:r w:rsidR="0089599C" w:rsidRPr="0089599C">
        <w:t xml:space="preserve"> </w:t>
      </w:r>
      <w:r w:rsidRPr="0089599C">
        <w:t>18%</w:t>
      </w:r>
      <w:r w:rsidR="0089599C" w:rsidRPr="0089599C">
        <w:t xml:space="preserve"> </w:t>
      </w:r>
      <w:r w:rsidR="007F01F9">
        <w:t>-</w:t>
      </w:r>
      <w:r w:rsidR="0089599C" w:rsidRPr="0089599C">
        <w:t xml:space="preserve"> </w:t>
      </w:r>
      <w:r w:rsidRPr="0089599C">
        <w:t>дистанционно:</w:t>
      </w:r>
      <w:r w:rsidR="0089599C" w:rsidRPr="0089599C">
        <w:t xml:space="preserve"> </w:t>
      </w:r>
      <w:r w:rsidRPr="0089599C">
        <w:t>в</w:t>
      </w:r>
      <w:r w:rsidR="0089599C" w:rsidRPr="0089599C">
        <w:t xml:space="preserve"> </w:t>
      </w:r>
      <w:r w:rsidRPr="0089599C">
        <w:t>приложении</w:t>
      </w:r>
      <w:r w:rsidR="0089599C" w:rsidRPr="0089599C">
        <w:t xml:space="preserve"> </w:t>
      </w:r>
      <w:r w:rsidRPr="0089599C">
        <w:t>СберБанк</w:t>
      </w:r>
      <w:r w:rsidR="0089599C" w:rsidRPr="0089599C">
        <w:t xml:space="preserve"> </w:t>
      </w:r>
      <w:r w:rsidRPr="0089599C">
        <w:t>Онлайн</w:t>
      </w:r>
      <w:r w:rsidR="0089599C" w:rsidRPr="0089599C">
        <w:t xml:space="preserve"> </w:t>
      </w:r>
      <w:r w:rsidRPr="0089599C">
        <w:t>или</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СберНПФ.</w:t>
      </w:r>
      <w:r w:rsidR="0089599C" w:rsidRPr="0089599C">
        <w:t xml:space="preserve"> </w:t>
      </w:r>
      <w:r w:rsidRPr="0089599C">
        <w:t>Среди</w:t>
      </w:r>
      <w:r w:rsidR="0089599C" w:rsidRPr="0089599C">
        <w:t xml:space="preserve"> </w:t>
      </w:r>
      <w:r w:rsidRPr="0089599C">
        <w:t>тех,</w:t>
      </w:r>
      <w:r w:rsidR="0089599C" w:rsidRPr="0089599C">
        <w:t xml:space="preserve"> </w:t>
      </w:r>
      <w:r w:rsidRPr="0089599C">
        <w:t>кто</w:t>
      </w:r>
      <w:r w:rsidR="0089599C" w:rsidRPr="0089599C">
        <w:t xml:space="preserve"> </w:t>
      </w:r>
      <w:r w:rsidRPr="0089599C">
        <w:t>начал</w:t>
      </w:r>
      <w:r w:rsidR="0089599C" w:rsidRPr="0089599C">
        <w:t xml:space="preserve"> </w:t>
      </w:r>
      <w:r w:rsidRPr="0089599C">
        <w:t>копить</w:t>
      </w:r>
      <w:r w:rsidR="0089599C" w:rsidRPr="0089599C">
        <w:t xml:space="preserve"> </w:t>
      </w:r>
      <w:r w:rsidRPr="0089599C">
        <w:t>вдолгую,</w:t>
      </w:r>
      <w:r w:rsidR="0089599C" w:rsidRPr="0089599C">
        <w:t xml:space="preserve"> </w:t>
      </w:r>
      <w:r w:rsidRPr="0089599C">
        <w:t>оказалось</w:t>
      </w:r>
      <w:r w:rsidR="0089599C" w:rsidRPr="0089599C">
        <w:t xml:space="preserve"> </w:t>
      </w:r>
      <w:r w:rsidRPr="0089599C">
        <w:t>68%</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32%</w:t>
      </w:r>
      <w:r w:rsidR="0089599C" w:rsidRPr="0089599C">
        <w:t xml:space="preserve"> </w:t>
      </w:r>
      <w:r w:rsidRPr="0089599C">
        <w:t>мужчин,</w:t>
      </w:r>
      <w:r w:rsidR="0089599C" w:rsidRPr="0089599C">
        <w:t xml:space="preserve"> </w:t>
      </w:r>
      <w:r w:rsidRPr="0089599C">
        <w:t>уточняется</w:t>
      </w:r>
      <w:r w:rsidR="0089599C" w:rsidRPr="0089599C">
        <w:t xml:space="preserve"> </w:t>
      </w:r>
      <w:r w:rsidRPr="0089599C">
        <w:t>в</w:t>
      </w:r>
      <w:r w:rsidR="0089599C" w:rsidRPr="0089599C">
        <w:t xml:space="preserve"> </w:t>
      </w:r>
      <w:r w:rsidRPr="0089599C">
        <w:t>релизе.</w:t>
      </w:r>
    </w:p>
    <w:p w14:paraId="7183BE87" w14:textId="77777777" w:rsidR="006B08B0" w:rsidRPr="0089599C" w:rsidRDefault="0089599C" w:rsidP="006B08B0">
      <w:r w:rsidRPr="0089599C">
        <w:t>«</w:t>
      </w:r>
      <w:r w:rsidR="006B08B0" w:rsidRPr="0089599C">
        <w:t>59%</w:t>
      </w:r>
      <w:r w:rsidRPr="0089599C">
        <w:t xml:space="preserve"> </w:t>
      </w:r>
      <w:r w:rsidR="006B08B0" w:rsidRPr="0089599C">
        <w:t>договоров</w:t>
      </w:r>
      <w:r w:rsidRPr="0089599C">
        <w:t xml:space="preserve"> </w:t>
      </w:r>
      <w:r w:rsidR="006B08B0" w:rsidRPr="0089599C">
        <w:t>долгосрочных</w:t>
      </w:r>
      <w:r w:rsidRPr="0089599C">
        <w:t xml:space="preserve"> </w:t>
      </w:r>
      <w:r w:rsidR="006B08B0" w:rsidRPr="0089599C">
        <w:t>сбережений</w:t>
      </w:r>
      <w:r w:rsidRPr="0089599C">
        <w:t xml:space="preserve"> </w:t>
      </w:r>
      <w:r w:rsidR="006B08B0" w:rsidRPr="0089599C">
        <w:t>в</w:t>
      </w:r>
      <w:r w:rsidRPr="0089599C">
        <w:t xml:space="preserve"> </w:t>
      </w:r>
      <w:r w:rsidR="006B08B0" w:rsidRPr="0089599C">
        <w:t>СберНПФ</w:t>
      </w:r>
      <w:r w:rsidRPr="0089599C">
        <w:t xml:space="preserve"> </w:t>
      </w:r>
      <w:r w:rsidR="006B08B0" w:rsidRPr="0089599C">
        <w:t>оформили</w:t>
      </w:r>
      <w:r w:rsidRPr="0089599C">
        <w:t xml:space="preserve"> </w:t>
      </w:r>
      <w:r w:rsidR="006B08B0" w:rsidRPr="0089599C">
        <w:t>россияне</w:t>
      </w:r>
      <w:r w:rsidRPr="0089599C">
        <w:t xml:space="preserve"> </w:t>
      </w:r>
      <w:r w:rsidR="006B08B0" w:rsidRPr="0089599C">
        <w:t>в</w:t>
      </w:r>
      <w:r w:rsidRPr="0089599C">
        <w:t xml:space="preserve"> </w:t>
      </w:r>
      <w:r w:rsidR="006B08B0" w:rsidRPr="0089599C">
        <w:t>возрасте</w:t>
      </w:r>
      <w:r w:rsidRPr="0089599C">
        <w:t xml:space="preserve"> </w:t>
      </w:r>
      <w:r w:rsidR="006B08B0" w:rsidRPr="0089599C">
        <w:t>36</w:t>
      </w:r>
      <w:r w:rsidR="007F01F9">
        <w:t>-</w:t>
      </w:r>
      <w:r w:rsidR="006B08B0" w:rsidRPr="0089599C">
        <w:t>55</w:t>
      </w:r>
      <w:r w:rsidRPr="0089599C">
        <w:t xml:space="preserve"> </w:t>
      </w:r>
      <w:r w:rsidR="006B08B0" w:rsidRPr="0089599C">
        <w:t>лет.</w:t>
      </w:r>
      <w:r w:rsidRPr="0089599C">
        <w:t xml:space="preserve"> </w:t>
      </w:r>
      <w:r w:rsidR="006B08B0" w:rsidRPr="0089599C">
        <w:t>Интересуется</w:t>
      </w:r>
      <w:r w:rsidRPr="0089599C">
        <w:t xml:space="preserve"> </w:t>
      </w:r>
      <w:r w:rsidR="006B08B0" w:rsidRPr="0089599C">
        <w:t>этим</w:t>
      </w:r>
      <w:r w:rsidRPr="0089599C">
        <w:t xml:space="preserve"> </w:t>
      </w:r>
      <w:r w:rsidR="006B08B0" w:rsidRPr="0089599C">
        <w:t>инструментом</w:t>
      </w:r>
      <w:r w:rsidRPr="0089599C">
        <w:t xml:space="preserve"> </w:t>
      </w:r>
      <w:r w:rsidR="006B08B0" w:rsidRPr="0089599C">
        <w:t>и</w:t>
      </w:r>
      <w:r w:rsidRPr="0089599C">
        <w:t xml:space="preserve"> </w:t>
      </w:r>
      <w:r w:rsidR="006B08B0" w:rsidRPr="0089599C">
        <w:t>молод</w:t>
      </w:r>
      <w:r w:rsidRPr="0089599C">
        <w:t>е</w:t>
      </w:r>
      <w:r w:rsidR="006B08B0" w:rsidRPr="0089599C">
        <w:t>жь:</w:t>
      </w:r>
      <w:r w:rsidRPr="0089599C">
        <w:t xml:space="preserve"> </w:t>
      </w:r>
      <w:r w:rsidR="006B08B0" w:rsidRPr="0089599C">
        <w:t>каждый</w:t>
      </w:r>
      <w:r w:rsidRPr="0089599C">
        <w:t xml:space="preserve"> </w:t>
      </w:r>
      <w:r w:rsidR="006B08B0" w:rsidRPr="0089599C">
        <w:t>десятый</w:t>
      </w:r>
      <w:r w:rsidRPr="0089599C">
        <w:t xml:space="preserve"> </w:t>
      </w:r>
      <w:r w:rsidR="006B08B0" w:rsidRPr="0089599C">
        <w:t>ПДС-сч</w:t>
      </w:r>
      <w:r w:rsidRPr="0089599C">
        <w:t>е</w:t>
      </w:r>
      <w:r w:rsidR="006B08B0" w:rsidRPr="0089599C">
        <w:t>т</w:t>
      </w:r>
      <w:r w:rsidRPr="0089599C">
        <w:t xml:space="preserve"> </w:t>
      </w:r>
      <w:r w:rsidR="006B08B0" w:rsidRPr="0089599C">
        <w:t>открывают</w:t>
      </w:r>
      <w:r w:rsidRPr="0089599C">
        <w:t xml:space="preserve"> </w:t>
      </w:r>
      <w:r w:rsidR="006B08B0" w:rsidRPr="0089599C">
        <w:t>люди</w:t>
      </w:r>
      <w:r w:rsidRPr="0089599C">
        <w:t xml:space="preserve"> </w:t>
      </w:r>
      <w:r w:rsidR="006B08B0" w:rsidRPr="0089599C">
        <w:t>18</w:t>
      </w:r>
      <w:r w:rsidR="007F01F9">
        <w:t>-</w:t>
      </w:r>
      <w:r w:rsidR="006B08B0" w:rsidRPr="0089599C">
        <w:t>35</w:t>
      </w:r>
      <w:r w:rsidRPr="0089599C">
        <w:t xml:space="preserve"> </w:t>
      </w:r>
      <w:r w:rsidR="006B08B0" w:rsidRPr="0089599C">
        <w:t>лет.</w:t>
      </w:r>
      <w:r w:rsidRPr="0089599C">
        <w:t xml:space="preserve"> </w:t>
      </w:r>
      <w:r w:rsidR="006B08B0" w:rsidRPr="0089599C">
        <w:t>22%</w:t>
      </w:r>
      <w:r w:rsidRPr="0089599C">
        <w:t xml:space="preserve"> </w:t>
      </w:r>
      <w:r w:rsidR="006B08B0" w:rsidRPr="0089599C">
        <w:t>договоров</w:t>
      </w:r>
      <w:r w:rsidRPr="0089599C">
        <w:t xml:space="preserve"> </w:t>
      </w:r>
      <w:r w:rsidR="006B08B0" w:rsidRPr="0089599C">
        <w:t>пришлось</w:t>
      </w:r>
      <w:r w:rsidRPr="0089599C">
        <w:t xml:space="preserve"> </w:t>
      </w:r>
      <w:r w:rsidR="006B08B0" w:rsidRPr="0089599C">
        <w:t>на</w:t>
      </w:r>
      <w:r w:rsidRPr="0089599C">
        <w:t xml:space="preserve"> </w:t>
      </w:r>
      <w:r w:rsidR="006B08B0" w:rsidRPr="0089599C">
        <w:t>участников</w:t>
      </w:r>
      <w:r w:rsidRPr="0089599C">
        <w:t xml:space="preserve"> </w:t>
      </w:r>
      <w:r w:rsidR="006B08B0" w:rsidRPr="0089599C">
        <w:t>56</w:t>
      </w:r>
      <w:r w:rsidR="007F01F9">
        <w:t>-</w:t>
      </w:r>
      <w:r w:rsidR="006B08B0" w:rsidRPr="0089599C">
        <w:t>65</w:t>
      </w:r>
      <w:r w:rsidRPr="0089599C">
        <w:t xml:space="preserve"> </w:t>
      </w:r>
      <w:r w:rsidR="006B08B0" w:rsidRPr="0089599C">
        <w:t>лет.</w:t>
      </w:r>
    </w:p>
    <w:p w14:paraId="6631352E" w14:textId="77777777" w:rsidR="006B08B0" w:rsidRPr="0089599C" w:rsidRDefault="006B08B0" w:rsidP="006B08B0">
      <w:r w:rsidRPr="0089599C">
        <w:t>На</w:t>
      </w:r>
      <w:r w:rsidR="0089599C" w:rsidRPr="0089599C">
        <w:t xml:space="preserve"> </w:t>
      </w:r>
      <w:r w:rsidRPr="0089599C">
        <w:t>3</w:t>
      </w:r>
      <w:r w:rsidR="0089599C" w:rsidRPr="0089599C">
        <w:t xml:space="preserve"> </w:t>
      </w:r>
      <w:r w:rsidRPr="0089599C">
        <w:t>июля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россияне</w:t>
      </w:r>
      <w:r w:rsidR="0089599C" w:rsidRPr="0089599C">
        <w:t xml:space="preserve"> </w:t>
      </w:r>
      <w:r w:rsidRPr="0089599C">
        <w:t>вложили</w:t>
      </w:r>
      <w:r w:rsidR="0089599C" w:rsidRPr="0089599C">
        <w:t xml:space="preserve"> </w:t>
      </w:r>
      <w:r w:rsidRPr="0089599C">
        <w:t>в</w:t>
      </w:r>
      <w:r w:rsidR="0089599C" w:rsidRPr="0089599C">
        <w:t xml:space="preserve"> </w:t>
      </w:r>
      <w:r w:rsidRPr="0089599C">
        <w:t>новую</w:t>
      </w:r>
      <w:r w:rsidR="0089599C" w:rsidRPr="0089599C">
        <w:t xml:space="preserve"> </w:t>
      </w:r>
      <w:r w:rsidRPr="0089599C">
        <w:t>программу</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25,6</w:t>
      </w:r>
      <w:r w:rsidR="0089599C" w:rsidRPr="0089599C">
        <w:t xml:space="preserve"> </w:t>
      </w:r>
      <w:r w:rsidRPr="0089599C">
        <w:t>млрд</w:t>
      </w:r>
      <w:r w:rsidR="0089599C" w:rsidRPr="0089599C">
        <w:t xml:space="preserve"> </w:t>
      </w:r>
      <w:r w:rsidRPr="0089599C">
        <w:t>рублей.</w:t>
      </w:r>
      <w:r w:rsidR="0089599C" w:rsidRPr="0089599C">
        <w:t xml:space="preserve"> </w:t>
      </w:r>
      <w:r w:rsidRPr="0089599C">
        <w:t>Из</w:t>
      </w:r>
      <w:r w:rsidR="0089599C" w:rsidRPr="0089599C">
        <w:t xml:space="preserve"> </w:t>
      </w:r>
      <w:r w:rsidRPr="0089599C">
        <w:t>них</w:t>
      </w:r>
      <w:r w:rsidR="0089599C" w:rsidRPr="0089599C">
        <w:t xml:space="preserve"> </w:t>
      </w:r>
      <w:r w:rsidRPr="0089599C">
        <w:t>8</w:t>
      </w:r>
      <w:r w:rsidR="0089599C" w:rsidRPr="0089599C">
        <w:t xml:space="preserve"> </w:t>
      </w:r>
      <w:r w:rsidRPr="0089599C">
        <w:t>млрд</w:t>
      </w:r>
      <w:r w:rsidR="0089599C" w:rsidRPr="0089599C">
        <w:t xml:space="preserve"> </w:t>
      </w:r>
      <w:r w:rsidRPr="0089599C">
        <w:t>составили</w:t>
      </w:r>
      <w:r w:rsidR="0089599C" w:rsidRPr="0089599C">
        <w:t xml:space="preserve"> </w:t>
      </w:r>
      <w:r w:rsidRPr="0089599C">
        <w:t>личные</w:t>
      </w:r>
      <w:r w:rsidR="0089599C" w:rsidRPr="0089599C">
        <w:t xml:space="preserve"> </w:t>
      </w:r>
      <w:r w:rsidRPr="0089599C">
        <w:t>взносы</w:t>
      </w:r>
      <w:r w:rsidR="0089599C" w:rsidRPr="0089599C">
        <w:t xml:space="preserve"> </w:t>
      </w:r>
      <w:r w:rsidRPr="0089599C">
        <w:t>участников,</w:t>
      </w:r>
      <w:r w:rsidR="0089599C" w:rsidRPr="0089599C">
        <w:t xml:space="preserve"> </w:t>
      </w:r>
      <w:r w:rsidRPr="0089599C">
        <w:t>а</w:t>
      </w:r>
      <w:r w:rsidR="0089599C" w:rsidRPr="0089599C">
        <w:t xml:space="preserve"> </w:t>
      </w:r>
      <w:r w:rsidRPr="0089599C">
        <w:t>17,6</w:t>
      </w:r>
      <w:r w:rsidR="0089599C" w:rsidRPr="0089599C">
        <w:t xml:space="preserve"> </w:t>
      </w:r>
      <w:r w:rsidRPr="0089599C">
        <w:t>млрд</w:t>
      </w:r>
      <w:r w:rsidR="0089599C" w:rsidRPr="0089599C">
        <w:t xml:space="preserve"> </w:t>
      </w:r>
      <w:r w:rsidR="007F01F9">
        <w:t>-</w:t>
      </w:r>
      <w:r w:rsidR="0089599C" w:rsidRPr="0089599C">
        <w:t xml:space="preserve"> </w:t>
      </w:r>
      <w:r w:rsidRPr="0089599C">
        <w:t>заявленные</w:t>
      </w:r>
      <w:r w:rsidR="0089599C" w:rsidRPr="0089599C">
        <w:t xml:space="preserve"> </w:t>
      </w:r>
      <w:r w:rsidRPr="0089599C">
        <w:t>к</w:t>
      </w:r>
      <w:r w:rsidR="0089599C" w:rsidRPr="0089599C">
        <w:t xml:space="preserve"> </w:t>
      </w:r>
      <w:r w:rsidRPr="0089599C">
        <w:t>переводу</w:t>
      </w:r>
      <w:r w:rsidR="0089599C" w:rsidRPr="0089599C">
        <w:t xml:space="preserve"> </w:t>
      </w:r>
      <w:r w:rsidRPr="0089599C">
        <w:t>средства</w:t>
      </w:r>
      <w:r w:rsidR="0089599C" w:rsidRPr="0089599C">
        <w:t xml:space="preserve"> </w:t>
      </w:r>
      <w:r w:rsidRPr="0089599C">
        <w:t>накопительной</w:t>
      </w:r>
      <w:r w:rsidR="0089599C" w:rsidRPr="0089599C">
        <w:t xml:space="preserve"> </w:t>
      </w:r>
      <w:r w:rsidRPr="0089599C">
        <w:t>пенсии.</w:t>
      </w:r>
      <w:r w:rsidR="0089599C" w:rsidRPr="0089599C">
        <w:t xml:space="preserve"> </w:t>
      </w:r>
      <w:r w:rsidRPr="0089599C">
        <w:t>40%</w:t>
      </w:r>
      <w:r w:rsidR="0089599C" w:rsidRPr="0089599C">
        <w:t xml:space="preserve"> </w:t>
      </w:r>
      <w:r w:rsidRPr="0089599C">
        <w:t>людей</w:t>
      </w:r>
      <w:r w:rsidR="0089599C" w:rsidRPr="0089599C">
        <w:t xml:space="preserve"> </w:t>
      </w:r>
      <w:r w:rsidRPr="0089599C">
        <w:t>пополняют</w:t>
      </w:r>
      <w:r w:rsidR="0089599C" w:rsidRPr="0089599C">
        <w:t xml:space="preserve"> </w:t>
      </w:r>
      <w:r w:rsidRPr="0089599C">
        <w:t>ПДС-счета</w:t>
      </w:r>
      <w:r w:rsidR="0089599C" w:rsidRPr="0089599C">
        <w:t xml:space="preserve"> </w:t>
      </w:r>
      <w:r w:rsidRPr="0089599C">
        <w:t>повторно,</w:t>
      </w:r>
      <w:r w:rsidR="0089599C" w:rsidRPr="0089599C">
        <w:t xml:space="preserve"> </w:t>
      </w:r>
      <w:r w:rsidRPr="0089599C">
        <w:t>что</w:t>
      </w:r>
      <w:r w:rsidR="0089599C" w:rsidRPr="0089599C">
        <w:t xml:space="preserve"> </w:t>
      </w:r>
      <w:r w:rsidRPr="0089599C">
        <w:t>говорит</w:t>
      </w:r>
      <w:r w:rsidR="0089599C" w:rsidRPr="0089599C">
        <w:t xml:space="preserve"> </w:t>
      </w:r>
      <w:r w:rsidRPr="0089599C">
        <w:t>о</w:t>
      </w:r>
      <w:r w:rsidR="0089599C" w:rsidRPr="0089599C">
        <w:t xml:space="preserve"> </w:t>
      </w:r>
      <w:r w:rsidRPr="0089599C">
        <w:t>доверии</w:t>
      </w:r>
      <w:r w:rsidR="0089599C" w:rsidRPr="0089599C">
        <w:t xml:space="preserve"> </w:t>
      </w:r>
      <w:r w:rsidRPr="0089599C">
        <w:t>к</w:t>
      </w:r>
      <w:r w:rsidR="0089599C" w:rsidRPr="0089599C">
        <w:t xml:space="preserve"> </w:t>
      </w:r>
      <w:r w:rsidRPr="0089599C">
        <w:t>новому</w:t>
      </w:r>
      <w:r w:rsidR="0089599C" w:rsidRPr="0089599C">
        <w:t xml:space="preserve"> </w:t>
      </w:r>
      <w:r w:rsidRPr="0089599C">
        <w:t>инструменту.</w:t>
      </w:r>
      <w:r w:rsidR="0089599C" w:rsidRPr="0089599C">
        <w:t xml:space="preserve"> </w:t>
      </w:r>
      <w:r w:rsidRPr="0089599C">
        <w:t>С</w:t>
      </w:r>
      <w:r w:rsidR="0089599C" w:rsidRPr="0089599C">
        <w:t xml:space="preserve"> </w:t>
      </w:r>
      <w:r w:rsidRPr="0089599C">
        <w:t>уч</w:t>
      </w:r>
      <w:r w:rsidR="0089599C" w:rsidRPr="0089599C">
        <w:t>е</w:t>
      </w:r>
      <w:r w:rsidRPr="0089599C">
        <w:t>том</w:t>
      </w:r>
      <w:r w:rsidR="0089599C" w:rsidRPr="0089599C">
        <w:t xml:space="preserve"> </w:t>
      </w:r>
      <w:r w:rsidRPr="0089599C">
        <w:t>недавнего</w:t>
      </w:r>
      <w:r w:rsidR="0089599C" w:rsidRPr="0089599C">
        <w:t xml:space="preserve"> </w:t>
      </w:r>
      <w:r w:rsidRPr="0089599C">
        <w:t>поручения</w:t>
      </w:r>
      <w:r w:rsidR="0089599C" w:rsidRPr="0089599C">
        <w:t xml:space="preserve"> </w:t>
      </w:r>
      <w:r w:rsidRPr="0089599C">
        <w:t>Президента</w:t>
      </w:r>
      <w:r w:rsidR="0089599C" w:rsidRPr="0089599C">
        <w:t xml:space="preserve"> </w:t>
      </w:r>
      <w:r w:rsidRPr="0089599C">
        <w:t>РФ</w:t>
      </w:r>
      <w:r w:rsidR="0089599C" w:rsidRPr="0089599C">
        <w:t xml:space="preserve"> </w:t>
      </w:r>
      <w:r w:rsidRPr="0089599C">
        <w:t>продлить</w:t>
      </w:r>
      <w:r w:rsidR="0089599C" w:rsidRPr="0089599C">
        <w:t xml:space="preserve"> </w:t>
      </w:r>
      <w:r w:rsidRPr="0089599C">
        <w:t>срок</w:t>
      </w:r>
      <w:r w:rsidR="0089599C" w:rsidRPr="0089599C">
        <w:t xml:space="preserve"> </w:t>
      </w:r>
      <w:r w:rsidRPr="0089599C">
        <w:t>софинансирования</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мы</w:t>
      </w:r>
      <w:r w:rsidR="0089599C" w:rsidRPr="0089599C">
        <w:t xml:space="preserve"> </w:t>
      </w:r>
      <w:r w:rsidRPr="0089599C">
        <w:t>поставили</w:t>
      </w:r>
      <w:r w:rsidR="0089599C" w:rsidRPr="0089599C">
        <w:t xml:space="preserve"> </w:t>
      </w:r>
      <w:r w:rsidRPr="0089599C">
        <w:t>перед</w:t>
      </w:r>
      <w:r w:rsidR="0089599C" w:rsidRPr="0089599C">
        <w:t xml:space="preserve"> </w:t>
      </w:r>
      <w:r w:rsidRPr="0089599C">
        <w:t>собой</w:t>
      </w:r>
      <w:r w:rsidR="0089599C" w:rsidRPr="0089599C">
        <w:t xml:space="preserve"> </w:t>
      </w:r>
      <w:r w:rsidRPr="0089599C">
        <w:t>амбициозную</w:t>
      </w:r>
      <w:r w:rsidR="0089599C" w:rsidRPr="0089599C">
        <w:t xml:space="preserve"> </w:t>
      </w:r>
      <w:r w:rsidRPr="0089599C">
        <w:t>цель:</w:t>
      </w:r>
      <w:r w:rsidR="0089599C" w:rsidRPr="0089599C">
        <w:t xml:space="preserve"> </w:t>
      </w:r>
      <w:r w:rsidRPr="0089599C">
        <w:t>привлечь</w:t>
      </w:r>
      <w:r w:rsidR="0089599C" w:rsidRPr="0089599C">
        <w:t xml:space="preserve"> </w:t>
      </w:r>
      <w:r w:rsidRPr="0089599C">
        <w:t>в</w:t>
      </w:r>
      <w:r w:rsidR="0089599C" w:rsidRPr="0089599C">
        <w:t xml:space="preserve"> </w:t>
      </w:r>
      <w:r w:rsidRPr="0089599C">
        <w:t>ПДС</w:t>
      </w:r>
      <w:r w:rsidR="0089599C" w:rsidRPr="0089599C">
        <w:t xml:space="preserve"> </w:t>
      </w:r>
      <w:r w:rsidRPr="0089599C">
        <w:t>150</w:t>
      </w:r>
      <w:r w:rsidR="0089599C" w:rsidRPr="0089599C">
        <w:t xml:space="preserve"> </w:t>
      </w:r>
      <w:r w:rsidRPr="0089599C">
        <w:t>млрд</w:t>
      </w:r>
      <w:r w:rsidR="0089599C" w:rsidRPr="0089599C">
        <w:t xml:space="preserve"> </w:t>
      </w:r>
      <w:r w:rsidRPr="0089599C">
        <w:t>рублей</w:t>
      </w:r>
      <w:r w:rsidR="0089599C" w:rsidRPr="0089599C">
        <w:t xml:space="preserve"> </w:t>
      </w:r>
      <w:r w:rsidRPr="0089599C">
        <w:t>до</w:t>
      </w:r>
      <w:r w:rsidR="0089599C" w:rsidRPr="0089599C">
        <w:t xml:space="preserve"> </w:t>
      </w:r>
      <w:r w:rsidRPr="0089599C">
        <w:t>конца</w:t>
      </w:r>
      <w:r w:rsidR="0089599C" w:rsidRPr="0089599C">
        <w:t xml:space="preserve"> </w:t>
      </w:r>
      <w:r w:rsidRPr="0089599C">
        <w:t>2024</w:t>
      </w:r>
      <w:r w:rsidR="0089599C" w:rsidRPr="0089599C">
        <w:t xml:space="preserve"> </w:t>
      </w:r>
      <w:r w:rsidRPr="0089599C">
        <w:t>года</w:t>
      </w:r>
      <w:r w:rsidR="0089599C" w:rsidRPr="0089599C">
        <w:t>»</w:t>
      </w:r>
      <w:r w:rsidRPr="0089599C">
        <w:t>,</w:t>
      </w:r>
      <w:r w:rsidR="0089599C" w:rsidRPr="0089599C">
        <w:t xml:space="preserve"> </w:t>
      </w:r>
      <w:r w:rsidRPr="0089599C">
        <w:t>-</w:t>
      </w:r>
      <w:r w:rsidR="0089599C" w:rsidRPr="0089599C">
        <w:t xml:space="preserve"> </w:t>
      </w:r>
      <w:r w:rsidRPr="0089599C">
        <w:t>комментирует</w:t>
      </w:r>
      <w:r w:rsidR="0089599C" w:rsidRPr="0089599C">
        <w:t xml:space="preserve"> </w:t>
      </w:r>
      <w:r w:rsidRPr="0089599C">
        <w:t>Руслан</w:t>
      </w:r>
      <w:r w:rsidR="0089599C" w:rsidRPr="0089599C">
        <w:t xml:space="preserve"> </w:t>
      </w:r>
      <w:r w:rsidRPr="0089599C">
        <w:t>Вестеровский,</w:t>
      </w:r>
      <w:r w:rsidR="0089599C" w:rsidRPr="0089599C">
        <w:t xml:space="preserve"> </w:t>
      </w:r>
      <w:r w:rsidRPr="0089599C">
        <w:t>старший</w:t>
      </w:r>
      <w:r w:rsidR="0089599C" w:rsidRPr="0089599C">
        <w:t xml:space="preserve"> </w:t>
      </w:r>
      <w:r w:rsidRPr="0089599C">
        <w:t>вице-президент,</w:t>
      </w:r>
      <w:r w:rsidR="0089599C" w:rsidRPr="0089599C">
        <w:t xml:space="preserve"> </w:t>
      </w:r>
      <w:r w:rsidRPr="0089599C">
        <w:t>руководитель</w:t>
      </w:r>
      <w:r w:rsidR="0089599C" w:rsidRPr="0089599C">
        <w:t xml:space="preserve"> </w:t>
      </w:r>
      <w:r w:rsidRPr="0089599C">
        <w:t>блока</w:t>
      </w:r>
      <w:r w:rsidR="0089599C" w:rsidRPr="0089599C">
        <w:t xml:space="preserve"> «</w:t>
      </w:r>
      <w:r w:rsidRPr="0089599C">
        <w:t>Управление</w:t>
      </w:r>
      <w:r w:rsidR="0089599C" w:rsidRPr="0089599C">
        <w:t xml:space="preserve"> </w:t>
      </w:r>
      <w:r w:rsidRPr="0089599C">
        <w:t>благосостоянием</w:t>
      </w:r>
      <w:r w:rsidR="0089599C" w:rsidRPr="0089599C">
        <w:t xml:space="preserve">» </w:t>
      </w:r>
      <w:r w:rsidRPr="0089599C">
        <w:t>Сбербанка:</w:t>
      </w:r>
    </w:p>
    <w:p w14:paraId="08D21489" w14:textId="77777777" w:rsidR="006B08B0" w:rsidRPr="0089599C" w:rsidRDefault="006B08B0" w:rsidP="006B08B0">
      <w:r w:rsidRPr="0089599C">
        <w:t>Больше</w:t>
      </w:r>
      <w:r w:rsidR="0089599C" w:rsidRPr="0089599C">
        <w:t xml:space="preserve"> </w:t>
      </w:r>
      <w:r w:rsidRPr="0089599C">
        <w:t>всего</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СберНПФ</w:t>
      </w:r>
      <w:r w:rsidR="0089599C" w:rsidRPr="0089599C">
        <w:t xml:space="preserve"> </w:t>
      </w:r>
      <w:r w:rsidR="007F01F9">
        <w:t>-</w:t>
      </w:r>
      <w:r w:rsidR="0089599C" w:rsidRPr="0089599C">
        <w:t xml:space="preserve"> </w:t>
      </w:r>
      <w:r w:rsidRPr="0089599C">
        <w:t>16%</w:t>
      </w:r>
      <w:r w:rsidR="0089599C" w:rsidRPr="0089599C">
        <w:t xml:space="preserve"> </w:t>
      </w:r>
      <w:r w:rsidRPr="0089599C">
        <w:t>от</w:t>
      </w:r>
      <w:r w:rsidR="0089599C" w:rsidRPr="0089599C">
        <w:t xml:space="preserve"> </w:t>
      </w:r>
      <w:r w:rsidRPr="0089599C">
        <w:t>общего</w:t>
      </w:r>
      <w:r w:rsidR="0089599C" w:rsidRPr="0089599C">
        <w:t xml:space="preserve"> </w:t>
      </w:r>
      <w:r w:rsidRPr="0089599C">
        <w:t>количества</w:t>
      </w:r>
      <w:r w:rsidR="0089599C" w:rsidRPr="0089599C">
        <w:t xml:space="preserve"> </w:t>
      </w:r>
      <w:r w:rsidR="007F01F9">
        <w:t>-</w:t>
      </w:r>
      <w:r w:rsidR="0089599C" w:rsidRPr="0089599C">
        <w:t xml:space="preserve"> </w:t>
      </w:r>
      <w:r w:rsidRPr="0089599C">
        <w:t>заключили</w:t>
      </w:r>
      <w:r w:rsidR="0089599C" w:rsidRPr="0089599C">
        <w:t xml:space="preserve"> </w:t>
      </w:r>
      <w:r w:rsidRPr="0089599C">
        <w:t>жители</w:t>
      </w:r>
      <w:r w:rsidR="0089599C" w:rsidRPr="0089599C">
        <w:t xml:space="preserve"> </w:t>
      </w:r>
      <w:r w:rsidRPr="0089599C">
        <w:t>Москвы</w:t>
      </w:r>
      <w:r w:rsidR="0089599C" w:rsidRPr="0089599C">
        <w:t xml:space="preserve"> </w:t>
      </w:r>
      <w:r w:rsidRPr="0089599C">
        <w:t>и</w:t>
      </w:r>
      <w:r w:rsidR="0089599C" w:rsidRPr="0089599C">
        <w:t xml:space="preserve"> </w:t>
      </w:r>
      <w:r w:rsidRPr="0089599C">
        <w:t>Московской</w:t>
      </w:r>
      <w:r w:rsidR="0089599C" w:rsidRPr="0089599C">
        <w:t xml:space="preserve"> </w:t>
      </w:r>
      <w:r w:rsidRPr="0089599C">
        <w:t>области.</w:t>
      </w:r>
      <w:r w:rsidR="0089599C" w:rsidRPr="0089599C">
        <w:t xml:space="preserve"> </w:t>
      </w:r>
      <w:r w:rsidRPr="0089599C">
        <w:t>За</w:t>
      </w:r>
      <w:r w:rsidR="0089599C" w:rsidRPr="0089599C">
        <w:t xml:space="preserve"> </w:t>
      </w:r>
      <w:r w:rsidRPr="0089599C">
        <w:t>ними</w:t>
      </w:r>
      <w:r w:rsidR="0089599C" w:rsidRPr="0089599C">
        <w:t xml:space="preserve"> </w:t>
      </w:r>
      <w:r w:rsidRPr="0089599C">
        <w:t>следуют</w:t>
      </w:r>
      <w:r w:rsidR="0089599C" w:rsidRPr="0089599C">
        <w:t xml:space="preserve"> </w:t>
      </w:r>
      <w:r w:rsidRPr="0089599C">
        <w:t>сберегатели</w:t>
      </w:r>
      <w:r w:rsidR="0089599C" w:rsidRPr="0089599C">
        <w:t xml:space="preserve"> </w:t>
      </w:r>
      <w:r w:rsidRPr="0089599C">
        <w:t>из</w:t>
      </w:r>
      <w:r w:rsidR="0089599C" w:rsidRPr="0089599C">
        <w:t xml:space="preserve"> </w:t>
      </w:r>
      <w:r w:rsidRPr="0089599C">
        <w:t>Санкт-Петербурга</w:t>
      </w:r>
      <w:r w:rsidR="0089599C" w:rsidRPr="0089599C">
        <w:t xml:space="preserve"> </w:t>
      </w:r>
      <w:r w:rsidRPr="0089599C">
        <w:t>и</w:t>
      </w:r>
      <w:r w:rsidR="0089599C" w:rsidRPr="0089599C">
        <w:t xml:space="preserve"> </w:t>
      </w:r>
      <w:r w:rsidRPr="0089599C">
        <w:t>Ленинградской</w:t>
      </w:r>
      <w:r w:rsidR="0089599C" w:rsidRPr="0089599C">
        <w:t xml:space="preserve"> </w:t>
      </w:r>
      <w:r w:rsidRPr="0089599C">
        <w:t>области</w:t>
      </w:r>
      <w:r w:rsidR="0089599C" w:rsidRPr="0089599C">
        <w:t xml:space="preserve"> </w:t>
      </w:r>
      <w:r w:rsidRPr="0089599C">
        <w:t>(5%),</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Краснодарского</w:t>
      </w:r>
      <w:r w:rsidR="0089599C" w:rsidRPr="0089599C">
        <w:t xml:space="preserve"> </w:t>
      </w:r>
      <w:r w:rsidRPr="0089599C">
        <w:t>края,</w:t>
      </w:r>
      <w:r w:rsidR="0089599C" w:rsidRPr="0089599C">
        <w:t xml:space="preserve"> </w:t>
      </w:r>
      <w:r w:rsidRPr="0089599C">
        <w:t>Свердловской</w:t>
      </w:r>
      <w:r w:rsidR="0089599C" w:rsidRPr="0089599C">
        <w:t xml:space="preserve"> </w:t>
      </w:r>
      <w:r w:rsidRPr="0089599C">
        <w:t>области</w:t>
      </w:r>
      <w:r w:rsidR="0089599C" w:rsidRPr="0089599C">
        <w:t xml:space="preserve"> </w:t>
      </w:r>
      <w:r w:rsidRPr="0089599C">
        <w:t>и</w:t>
      </w:r>
      <w:r w:rsidR="0089599C" w:rsidRPr="0089599C">
        <w:t xml:space="preserve"> </w:t>
      </w:r>
      <w:r w:rsidRPr="0089599C">
        <w:t>Пермского</w:t>
      </w:r>
      <w:r w:rsidR="0089599C" w:rsidRPr="0089599C">
        <w:t xml:space="preserve"> </w:t>
      </w:r>
      <w:r w:rsidRPr="0089599C">
        <w:t>края</w:t>
      </w:r>
      <w:r w:rsidR="0089599C" w:rsidRPr="0089599C">
        <w:t xml:space="preserve"> </w:t>
      </w:r>
      <w:r w:rsidRPr="0089599C">
        <w:t>(по</w:t>
      </w:r>
      <w:r w:rsidR="0089599C" w:rsidRPr="0089599C">
        <w:t xml:space="preserve"> </w:t>
      </w:r>
      <w:r w:rsidRPr="0089599C">
        <w:t>3%</w:t>
      </w:r>
      <w:r w:rsidR="0089599C" w:rsidRPr="0089599C">
        <w:t xml:space="preserve"> </w:t>
      </w:r>
      <w:r w:rsidRPr="0089599C">
        <w:t>соответственно),</w:t>
      </w:r>
      <w:r w:rsidR="0089599C" w:rsidRPr="0089599C">
        <w:t xml:space="preserve"> </w:t>
      </w:r>
      <w:r w:rsidRPr="0089599C">
        <w:t>отмечается</w:t>
      </w:r>
      <w:r w:rsidR="0089599C" w:rsidRPr="0089599C">
        <w:t xml:space="preserve"> </w:t>
      </w:r>
      <w:r w:rsidRPr="0089599C">
        <w:t>в</w:t>
      </w:r>
      <w:r w:rsidR="0089599C" w:rsidRPr="0089599C">
        <w:t xml:space="preserve"> </w:t>
      </w:r>
      <w:r w:rsidRPr="0089599C">
        <w:t>сообщении.</w:t>
      </w:r>
    </w:p>
    <w:p w14:paraId="7E6A71AE" w14:textId="77777777" w:rsidR="006B08B0" w:rsidRPr="0089599C" w:rsidRDefault="00000000" w:rsidP="006B08B0">
      <w:hyperlink r:id="rId20" w:history="1">
        <w:r w:rsidR="006B08B0" w:rsidRPr="0089599C">
          <w:rPr>
            <w:rStyle w:val="a3"/>
          </w:rPr>
          <w:t>https://bankinform.ru/news/134219</w:t>
        </w:r>
      </w:hyperlink>
      <w:r w:rsidR="0089599C" w:rsidRPr="0089599C">
        <w:t xml:space="preserve"> </w:t>
      </w:r>
    </w:p>
    <w:p w14:paraId="54981CF7" w14:textId="77777777" w:rsidR="00E21EAD" w:rsidRPr="0089599C" w:rsidRDefault="00415CD3" w:rsidP="00E21EAD">
      <w:pPr>
        <w:pStyle w:val="2"/>
      </w:pPr>
      <w:bookmarkStart w:id="55" w:name="_Toc171317260"/>
      <w:r w:rsidRPr="0089599C">
        <w:t>ГТРК</w:t>
      </w:r>
      <w:r w:rsidR="0089599C" w:rsidRPr="0089599C">
        <w:t xml:space="preserve"> «</w:t>
      </w:r>
      <w:r w:rsidR="00E21EAD" w:rsidRPr="0089599C">
        <w:t>Урал</w:t>
      </w:r>
      <w:r w:rsidR="0089599C" w:rsidRPr="0089599C">
        <w:t>»</w:t>
      </w:r>
      <w:r w:rsidR="00E21EAD" w:rsidRPr="0089599C">
        <w:t>,</w:t>
      </w:r>
      <w:r w:rsidR="0089599C" w:rsidRPr="0089599C">
        <w:t xml:space="preserve"> </w:t>
      </w:r>
      <w:r w:rsidR="00E21EAD" w:rsidRPr="0089599C">
        <w:t>05.06.2024,</w:t>
      </w:r>
      <w:r w:rsidR="0089599C" w:rsidRPr="0089599C">
        <w:t xml:space="preserve"> </w:t>
      </w:r>
      <w:r w:rsidR="00E21EAD" w:rsidRPr="0089599C">
        <w:t>Уральцы</w:t>
      </w:r>
      <w:r w:rsidR="0089599C" w:rsidRPr="0089599C">
        <w:t xml:space="preserve"> </w:t>
      </w:r>
      <w:r w:rsidR="00E21EAD" w:rsidRPr="0089599C">
        <w:t>стали</w:t>
      </w:r>
      <w:r w:rsidR="0089599C" w:rsidRPr="0089599C">
        <w:t xml:space="preserve"> </w:t>
      </w:r>
      <w:r w:rsidR="00E21EAD" w:rsidRPr="0089599C">
        <w:t>чаще</w:t>
      </w:r>
      <w:r w:rsidR="0089599C" w:rsidRPr="0089599C">
        <w:t xml:space="preserve"> </w:t>
      </w:r>
      <w:r w:rsidR="00E21EAD" w:rsidRPr="0089599C">
        <w:t>инвестировать</w:t>
      </w:r>
      <w:r w:rsidR="0089599C" w:rsidRPr="0089599C">
        <w:t xml:space="preserve"> </w:t>
      </w:r>
      <w:r w:rsidR="00E21EAD" w:rsidRPr="0089599C">
        <w:t>в</w:t>
      </w:r>
      <w:r w:rsidR="0089599C" w:rsidRPr="0089599C">
        <w:t xml:space="preserve"> </w:t>
      </w:r>
      <w:r w:rsidR="00E21EAD" w:rsidRPr="0089599C">
        <w:t>сво</w:t>
      </w:r>
      <w:r w:rsidR="0089599C" w:rsidRPr="0089599C">
        <w:t xml:space="preserve">е </w:t>
      </w:r>
      <w:r w:rsidR="00E21EAD" w:rsidRPr="0089599C">
        <w:t>будущее</w:t>
      </w:r>
      <w:bookmarkEnd w:id="55"/>
    </w:p>
    <w:p w14:paraId="6A9C1A34" w14:textId="77777777" w:rsidR="00E21EAD" w:rsidRPr="0089599C" w:rsidRDefault="00E21EAD" w:rsidP="007F01F9">
      <w:pPr>
        <w:pStyle w:val="3"/>
      </w:pPr>
      <w:bookmarkStart w:id="56" w:name="_Toc171317261"/>
      <w:r w:rsidRPr="0089599C">
        <w:t>Свердловская</w:t>
      </w:r>
      <w:r w:rsidR="0089599C" w:rsidRPr="0089599C">
        <w:t xml:space="preserve"> </w:t>
      </w:r>
      <w:r w:rsidRPr="0089599C">
        <w:t>область</w:t>
      </w:r>
      <w:r w:rsidR="0089599C" w:rsidRPr="0089599C">
        <w:t xml:space="preserve"> </w:t>
      </w:r>
      <w:r w:rsidRPr="0089599C">
        <w:t>входит</w:t>
      </w:r>
      <w:r w:rsidR="0089599C" w:rsidRPr="0089599C">
        <w:t xml:space="preserve"> </w:t>
      </w:r>
      <w:r w:rsidRPr="0089599C">
        <w:t>в</w:t>
      </w:r>
      <w:r w:rsidR="0089599C" w:rsidRPr="0089599C">
        <w:t xml:space="preserve"> </w:t>
      </w:r>
      <w:r w:rsidRPr="0089599C">
        <w:t>пятерку</w:t>
      </w:r>
      <w:r w:rsidR="0089599C" w:rsidRPr="0089599C">
        <w:t xml:space="preserve"> </w:t>
      </w:r>
      <w:r w:rsidRPr="0089599C">
        <w:t>регионов</w:t>
      </w:r>
      <w:r w:rsidR="0089599C" w:rsidRPr="0089599C">
        <w:t xml:space="preserve"> </w:t>
      </w:r>
      <w:r w:rsidRPr="0089599C">
        <w:t>по</w:t>
      </w:r>
      <w:r w:rsidR="0089599C" w:rsidRPr="0089599C">
        <w:t xml:space="preserve"> </w:t>
      </w:r>
      <w:r w:rsidRPr="0089599C">
        <w:t>объ</w:t>
      </w:r>
      <w:r w:rsidR="0089599C" w:rsidRPr="0089599C">
        <w:t>е</w:t>
      </w:r>
      <w:r w:rsidRPr="0089599C">
        <w:t>му</w:t>
      </w:r>
      <w:r w:rsidR="0089599C" w:rsidRPr="0089599C">
        <w:t xml:space="preserve"> </w:t>
      </w:r>
      <w:r w:rsidRPr="0089599C">
        <w:t>взносов</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Это</w:t>
      </w:r>
      <w:r w:rsidR="0089599C" w:rsidRPr="0089599C">
        <w:t xml:space="preserve"> </w:t>
      </w:r>
      <w:r w:rsidRPr="0089599C">
        <w:t>новый</w:t>
      </w:r>
      <w:r w:rsidR="0089599C" w:rsidRPr="0089599C">
        <w:t xml:space="preserve"> </w:t>
      </w:r>
      <w:r w:rsidRPr="0089599C">
        <w:t>сберегательный</w:t>
      </w:r>
      <w:r w:rsidR="0089599C" w:rsidRPr="0089599C">
        <w:t xml:space="preserve"> </w:t>
      </w:r>
      <w:r w:rsidRPr="0089599C">
        <w:t>продукт</w:t>
      </w:r>
      <w:r w:rsidR="0089599C" w:rsidRPr="0089599C">
        <w:t xml:space="preserve"> </w:t>
      </w:r>
      <w:r w:rsidRPr="0089599C">
        <w:t>для</w:t>
      </w:r>
      <w:r w:rsidR="0089599C" w:rsidRPr="0089599C">
        <w:t xml:space="preserve"> </w:t>
      </w:r>
      <w:r w:rsidRPr="0089599C">
        <w:t>россиян</w:t>
      </w:r>
      <w:r w:rsidR="0089599C" w:rsidRPr="0089599C">
        <w:t xml:space="preserve"> </w:t>
      </w:r>
      <w:r w:rsidRPr="0089599C">
        <w:t>с</w:t>
      </w:r>
      <w:r w:rsidR="0089599C" w:rsidRPr="0089599C">
        <w:t xml:space="preserve"> </w:t>
      </w:r>
      <w:r w:rsidRPr="0089599C">
        <w:t>участием</w:t>
      </w:r>
      <w:r w:rsidR="0089599C" w:rsidRPr="0089599C">
        <w:t xml:space="preserve"> </w:t>
      </w:r>
      <w:r w:rsidRPr="0089599C">
        <w:t>государства.</w:t>
      </w:r>
      <w:bookmarkEnd w:id="56"/>
    </w:p>
    <w:p w14:paraId="01A61B01" w14:textId="77777777" w:rsidR="00E21EAD" w:rsidRPr="0089599C" w:rsidRDefault="0089599C" w:rsidP="00E21EAD">
      <w:r w:rsidRPr="0089599C">
        <w:t>«</w:t>
      </w:r>
      <w:r w:rsidR="00E21EAD" w:rsidRPr="0089599C">
        <w:t>Если</w:t>
      </w:r>
      <w:r w:rsidRPr="0089599C">
        <w:t xml:space="preserve"> </w:t>
      </w:r>
      <w:r w:rsidR="00E21EAD" w:rsidRPr="0089599C">
        <w:t>мы</w:t>
      </w:r>
      <w:r w:rsidRPr="0089599C">
        <w:t xml:space="preserve"> </w:t>
      </w:r>
      <w:r w:rsidR="00E21EAD" w:rsidRPr="0089599C">
        <w:t>подумаем</w:t>
      </w:r>
      <w:r w:rsidRPr="0089599C">
        <w:t xml:space="preserve"> </w:t>
      </w:r>
      <w:r w:rsidR="00E21EAD" w:rsidRPr="0089599C">
        <w:t>о</w:t>
      </w:r>
      <w:r w:rsidRPr="0089599C">
        <w:t xml:space="preserve"> </w:t>
      </w:r>
      <w:r w:rsidR="00E21EAD" w:rsidRPr="0089599C">
        <w:t>том,</w:t>
      </w:r>
      <w:r w:rsidRPr="0089599C">
        <w:t xml:space="preserve"> </w:t>
      </w:r>
      <w:r w:rsidR="00E21EAD" w:rsidRPr="0089599C">
        <w:t>как</w:t>
      </w:r>
      <w:r w:rsidRPr="0089599C">
        <w:t xml:space="preserve"> </w:t>
      </w:r>
      <w:r w:rsidR="00E21EAD" w:rsidRPr="0089599C">
        <w:t>будем</w:t>
      </w:r>
      <w:r w:rsidRPr="0089599C">
        <w:t xml:space="preserve"> </w:t>
      </w:r>
      <w:r w:rsidR="00E21EAD" w:rsidRPr="0089599C">
        <w:t>жить</w:t>
      </w:r>
      <w:r w:rsidRPr="0089599C">
        <w:t xml:space="preserve"> </w:t>
      </w:r>
      <w:r w:rsidR="00E21EAD" w:rsidRPr="0089599C">
        <w:t>в</w:t>
      </w:r>
      <w:r w:rsidRPr="0089599C">
        <w:t xml:space="preserve"> </w:t>
      </w:r>
      <w:r w:rsidR="00E21EAD" w:rsidRPr="0089599C">
        <w:t>свой</w:t>
      </w:r>
      <w:r w:rsidRPr="0089599C">
        <w:t xml:space="preserve"> </w:t>
      </w:r>
      <w:r w:rsidR="00E21EAD" w:rsidRPr="0089599C">
        <w:t>пенсионный</w:t>
      </w:r>
      <w:r w:rsidRPr="0089599C">
        <w:t xml:space="preserve"> </w:t>
      </w:r>
      <w:r w:rsidR="00E21EAD" w:rsidRPr="0089599C">
        <w:t>период,</w:t>
      </w:r>
      <w:r w:rsidRPr="0089599C">
        <w:t xml:space="preserve"> </w:t>
      </w:r>
      <w:r w:rsidR="00E21EAD" w:rsidRPr="0089599C">
        <w:t>начнем</w:t>
      </w:r>
      <w:r w:rsidRPr="0089599C">
        <w:t xml:space="preserve"> </w:t>
      </w:r>
      <w:r w:rsidR="00E21EAD" w:rsidRPr="0089599C">
        <w:t>немного</w:t>
      </w:r>
      <w:r w:rsidRPr="0089599C">
        <w:t xml:space="preserve"> </w:t>
      </w:r>
      <w:r w:rsidR="00E21EAD" w:rsidRPr="0089599C">
        <w:t>инвестировать</w:t>
      </w:r>
      <w:r w:rsidRPr="0089599C">
        <w:t xml:space="preserve"> </w:t>
      </w:r>
      <w:r w:rsidR="00E21EAD" w:rsidRPr="0089599C">
        <w:t>в</w:t>
      </w:r>
      <w:r w:rsidRPr="0089599C">
        <w:t xml:space="preserve"> </w:t>
      </w:r>
      <w:r w:rsidR="00E21EAD" w:rsidRPr="0089599C">
        <w:t>себя,</w:t>
      </w:r>
      <w:r w:rsidRPr="0089599C">
        <w:t xml:space="preserve"> </w:t>
      </w:r>
      <w:r w:rsidR="00E21EAD" w:rsidRPr="0089599C">
        <w:t>нам</w:t>
      </w:r>
      <w:r w:rsidRPr="0089599C">
        <w:t xml:space="preserve"> </w:t>
      </w:r>
      <w:r w:rsidR="00E21EAD" w:rsidRPr="0089599C">
        <w:t>еще</w:t>
      </w:r>
      <w:r w:rsidRPr="0089599C">
        <w:t xml:space="preserve"> </w:t>
      </w:r>
      <w:r w:rsidR="00E21EAD" w:rsidRPr="0089599C">
        <w:t>поможет</w:t>
      </w:r>
      <w:r w:rsidRPr="0089599C">
        <w:t xml:space="preserve"> </w:t>
      </w:r>
      <w:r w:rsidR="00E21EAD" w:rsidRPr="0089599C">
        <w:t>государство</w:t>
      </w:r>
      <w:r w:rsidRPr="0089599C">
        <w:t xml:space="preserve"> </w:t>
      </w:r>
      <w:r w:rsidR="00E21EAD" w:rsidRPr="0089599C">
        <w:t>в</w:t>
      </w:r>
      <w:r w:rsidRPr="0089599C">
        <w:t xml:space="preserve"> </w:t>
      </w:r>
      <w:r w:rsidR="00E21EAD" w:rsidRPr="0089599C">
        <w:t>этом.</w:t>
      </w:r>
      <w:r w:rsidRPr="0089599C">
        <w:t xml:space="preserve"> </w:t>
      </w:r>
      <w:r w:rsidR="00E21EAD" w:rsidRPr="0089599C">
        <w:t>Государство</w:t>
      </w:r>
      <w:r w:rsidRPr="0089599C">
        <w:t xml:space="preserve"> </w:t>
      </w:r>
      <w:r w:rsidR="00E21EAD" w:rsidRPr="0089599C">
        <w:t>сегодня</w:t>
      </w:r>
      <w:r w:rsidRPr="0089599C">
        <w:t xml:space="preserve"> </w:t>
      </w:r>
      <w:r w:rsidR="00E21EAD" w:rsidRPr="0089599C">
        <w:t>таким</w:t>
      </w:r>
      <w:r w:rsidRPr="0089599C">
        <w:t xml:space="preserve"> </w:t>
      </w:r>
      <w:r w:rsidR="00E21EAD" w:rsidRPr="0089599C">
        <w:t>образом</w:t>
      </w:r>
      <w:r w:rsidRPr="0089599C">
        <w:t xml:space="preserve"> </w:t>
      </w:r>
      <w:r w:rsidR="00E21EAD" w:rsidRPr="0089599C">
        <w:t>помогает</w:t>
      </w:r>
      <w:r w:rsidRPr="0089599C">
        <w:t xml:space="preserve"> </w:t>
      </w:r>
      <w:r w:rsidR="00E21EAD" w:rsidRPr="0089599C">
        <w:t>человеку,</w:t>
      </w:r>
      <w:r w:rsidRPr="0089599C">
        <w:t xml:space="preserve"> </w:t>
      </w:r>
      <w:r w:rsidR="00E21EAD" w:rsidRPr="0089599C">
        <w:t>стимулирует</w:t>
      </w:r>
      <w:r w:rsidRPr="0089599C">
        <w:t xml:space="preserve"> </w:t>
      </w:r>
      <w:r w:rsidR="00E21EAD" w:rsidRPr="0089599C">
        <w:t>людей</w:t>
      </w:r>
      <w:r w:rsidRPr="0089599C">
        <w:t xml:space="preserve"> </w:t>
      </w:r>
      <w:r w:rsidR="00E21EAD" w:rsidRPr="0089599C">
        <w:t>инвестировать</w:t>
      </w:r>
      <w:r w:rsidRPr="0089599C">
        <w:t>»</w:t>
      </w:r>
      <w:r w:rsidR="00E21EAD" w:rsidRPr="0089599C">
        <w:t>,</w:t>
      </w:r>
      <w:r w:rsidRPr="0089599C">
        <w:t xml:space="preserve"> </w:t>
      </w:r>
      <w:r w:rsidR="007F01F9">
        <w:t>-</w:t>
      </w:r>
      <w:r w:rsidRPr="0089599C">
        <w:t xml:space="preserve"> </w:t>
      </w:r>
      <w:r w:rsidR="00E21EAD" w:rsidRPr="0089599C">
        <w:t>говорит</w:t>
      </w:r>
      <w:r w:rsidRPr="0089599C">
        <w:t xml:space="preserve"> </w:t>
      </w:r>
      <w:r w:rsidR="00E21EAD" w:rsidRPr="0089599C">
        <w:t>директор</w:t>
      </w:r>
      <w:r w:rsidRPr="0089599C">
        <w:t xml:space="preserve"> </w:t>
      </w:r>
      <w:r w:rsidR="00E21EAD" w:rsidRPr="0089599C">
        <w:t>Регионального</w:t>
      </w:r>
      <w:r w:rsidRPr="0089599C">
        <w:t xml:space="preserve"> </w:t>
      </w:r>
      <w:r w:rsidR="00E21EAD" w:rsidRPr="0089599C">
        <w:t>центра</w:t>
      </w:r>
      <w:r w:rsidRPr="0089599C">
        <w:t xml:space="preserve"> </w:t>
      </w:r>
      <w:r w:rsidR="00E21EAD" w:rsidRPr="0089599C">
        <w:t>финансовой</w:t>
      </w:r>
      <w:r w:rsidRPr="0089599C">
        <w:t xml:space="preserve"> </w:t>
      </w:r>
      <w:r w:rsidR="00E21EAD" w:rsidRPr="0089599C">
        <w:t>грамотности</w:t>
      </w:r>
      <w:r w:rsidRPr="0089599C">
        <w:t xml:space="preserve"> </w:t>
      </w:r>
      <w:r w:rsidR="00E21EAD" w:rsidRPr="0089599C">
        <w:t>Свердловской</w:t>
      </w:r>
      <w:r w:rsidRPr="0089599C">
        <w:t xml:space="preserve"> </w:t>
      </w:r>
      <w:r w:rsidR="00E21EAD" w:rsidRPr="0089599C">
        <w:t>области</w:t>
      </w:r>
      <w:r w:rsidRPr="0089599C">
        <w:t xml:space="preserve"> </w:t>
      </w:r>
      <w:r w:rsidR="00E21EAD" w:rsidRPr="0089599C">
        <w:t>Ал</w:t>
      </w:r>
      <w:r w:rsidRPr="0089599C">
        <w:t>е</w:t>
      </w:r>
      <w:r w:rsidR="00E21EAD" w:rsidRPr="0089599C">
        <w:t>на</w:t>
      </w:r>
      <w:r w:rsidRPr="0089599C">
        <w:t xml:space="preserve"> </w:t>
      </w:r>
      <w:r w:rsidR="00E21EAD" w:rsidRPr="0089599C">
        <w:t>Оболенская.</w:t>
      </w:r>
    </w:p>
    <w:p w14:paraId="5C66AE3C" w14:textId="77777777" w:rsidR="00E21EAD" w:rsidRPr="0089599C" w:rsidRDefault="00E21EAD" w:rsidP="00E21EAD">
      <w:r w:rsidRPr="0089599C">
        <w:lastRenderedPageBreak/>
        <w:t>Преимущества</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оценили</w:t>
      </w:r>
      <w:r w:rsidR="0089599C" w:rsidRPr="0089599C">
        <w:t xml:space="preserve"> </w:t>
      </w:r>
      <w:r w:rsidRPr="0089599C">
        <w:t>почти</w:t>
      </w:r>
      <w:r w:rsidR="0089599C" w:rsidRPr="0089599C">
        <w:t xml:space="preserve"> </w:t>
      </w:r>
      <w:r w:rsidRPr="0089599C">
        <w:t>17</w:t>
      </w:r>
      <w:r w:rsidR="0089599C" w:rsidRPr="0089599C">
        <w:t xml:space="preserve"> </w:t>
      </w:r>
      <w:r w:rsidRPr="0089599C">
        <w:t>тысяч</w:t>
      </w:r>
      <w:r w:rsidR="0089599C" w:rsidRPr="0089599C">
        <w:t xml:space="preserve"> </w:t>
      </w:r>
      <w:r w:rsidRPr="0089599C">
        <w:t>уральцев.</w:t>
      </w:r>
      <w:r w:rsidR="0089599C" w:rsidRPr="0089599C">
        <w:t xml:space="preserve"> </w:t>
      </w:r>
      <w:r w:rsidRPr="0089599C">
        <w:t>Участие</w:t>
      </w:r>
      <w:r w:rsidR="0089599C" w:rsidRPr="0089599C">
        <w:t xml:space="preserve"> </w:t>
      </w:r>
      <w:r w:rsidRPr="0089599C">
        <w:t>в</w:t>
      </w:r>
      <w:r w:rsidR="0089599C" w:rsidRPr="0089599C">
        <w:t xml:space="preserve"> </w:t>
      </w:r>
      <w:r w:rsidRPr="0089599C">
        <w:t>проекте</w:t>
      </w:r>
      <w:r w:rsidR="0089599C" w:rsidRPr="0089599C">
        <w:t xml:space="preserve"> </w:t>
      </w:r>
      <w:r w:rsidRPr="0089599C">
        <w:t>добровольное</w:t>
      </w:r>
      <w:r w:rsidR="0089599C" w:rsidRPr="0089599C">
        <w:t xml:space="preserve"> </w:t>
      </w:r>
      <w:r w:rsidRPr="0089599C">
        <w:t>и</w:t>
      </w:r>
      <w:r w:rsidR="0089599C" w:rsidRPr="0089599C">
        <w:t xml:space="preserve"> </w:t>
      </w:r>
      <w:r w:rsidRPr="0089599C">
        <w:t>осуществляется</w:t>
      </w:r>
      <w:r w:rsidR="0089599C" w:rsidRPr="0089599C">
        <w:t xml:space="preserve"> </w:t>
      </w:r>
      <w:r w:rsidRPr="0089599C">
        <w:t>только</w:t>
      </w:r>
      <w:r w:rsidR="0089599C" w:rsidRPr="0089599C">
        <w:t xml:space="preserve"> </w:t>
      </w:r>
      <w:r w:rsidRPr="0089599C">
        <w:t>через</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которые</w:t>
      </w:r>
      <w:r w:rsidR="0089599C" w:rsidRPr="0089599C">
        <w:t xml:space="preserve"> </w:t>
      </w:r>
      <w:r w:rsidRPr="0089599C">
        <w:t>контролируются</w:t>
      </w:r>
      <w:r w:rsidR="0089599C" w:rsidRPr="0089599C">
        <w:t xml:space="preserve"> </w:t>
      </w:r>
      <w:r w:rsidRPr="0089599C">
        <w:t>Центральным</w:t>
      </w:r>
      <w:r w:rsidR="0089599C" w:rsidRPr="0089599C">
        <w:t xml:space="preserve"> </w:t>
      </w:r>
      <w:r w:rsidRPr="0089599C">
        <w:t>Банком</w:t>
      </w:r>
      <w:r w:rsidR="0089599C" w:rsidRPr="0089599C">
        <w:t xml:space="preserve"> </w:t>
      </w:r>
      <w:r w:rsidRPr="0089599C">
        <w:t>России.</w:t>
      </w:r>
      <w:r w:rsidR="0089599C" w:rsidRPr="0089599C">
        <w:t xml:space="preserve"> </w:t>
      </w:r>
      <w:r w:rsidRPr="0089599C">
        <w:t>Программа</w:t>
      </w:r>
      <w:r w:rsidR="0089599C" w:rsidRPr="0089599C">
        <w:t xml:space="preserve"> </w:t>
      </w:r>
      <w:r w:rsidRPr="0089599C">
        <w:t>позволяет</w:t>
      </w:r>
      <w:r w:rsidR="0089599C" w:rsidRPr="0089599C">
        <w:t xml:space="preserve"> </w:t>
      </w:r>
      <w:r w:rsidRPr="0089599C">
        <w:t>создать</w:t>
      </w:r>
      <w:r w:rsidR="0089599C" w:rsidRPr="0089599C">
        <w:t xml:space="preserve"> </w:t>
      </w:r>
      <w:r w:rsidRPr="0089599C">
        <w:t>так</w:t>
      </w:r>
      <w:r w:rsidR="0089599C" w:rsidRPr="0089599C">
        <w:t xml:space="preserve"> </w:t>
      </w:r>
      <w:r w:rsidRPr="0089599C">
        <w:t>называемую</w:t>
      </w:r>
      <w:r w:rsidR="0089599C" w:rsidRPr="0089599C">
        <w:t xml:space="preserve"> «</w:t>
      </w:r>
      <w:r w:rsidRPr="0089599C">
        <w:t>подушку</w:t>
      </w:r>
      <w:r w:rsidR="0089599C" w:rsidRPr="0089599C">
        <w:t xml:space="preserve"> </w:t>
      </w:r>
      <w:r w:rsidRPr="0089599C">
        <w:t>безопасности</w:t>
      </w:r>
      <w:r w:rsidR="0089599C" w:rsidRPr="0089599C">
        <w:t xml:space="preserve">» </w:t>
      </w:r>
      <w:r w:rsidRPr="0089599C">
        <w:t>и</w:t>
      </w:r>
      <w:r w:rsidR="0089599C" w:rsidRPr="0089599C">
        <w:t xml:space="preserve"> </w:t>
      </w:r>
      <w:r w:rsidRPr="0089599C">
        <w:t>дополнительные</w:t>
      </w:r>
      <w:r w:rsidR="0089599C" w:rsidRPr="0089599C">
        <w:t xml:space="preserve"> </w:t>
      </w:r>
      <w:r w:rsidRPr="0089599C">
        <w:t>сбережения</w:t>
      </w:r>
      <w:r w:rsidR="0089599C" w:rsidRPr="0089599C">
        <w:t xml:space="preserve"> </w:t>
      </w:r>
      <w:r w:rsidRPr="0089599C">
        <w:t>для</w:t>
      </w:r>
      <w:r w:rsidR="0089599C" w:rsidRPr="0089599C">
        <w:t xml:space="preserve"> </w:t>
      </w:r>
      <w:r w:rsidRPr="0089599C">
        <w:t>жизни</w:t>
      </w:r>
      <w:r w:rsidR="0089599C" w:rsidRPr="0089599C">
        <w:t xml:space="preserve"> </w:t>
      </w:r>
      <w:r w:rsidRPr="0089599C">
        <w:t>на</w:t>
      </w:r>
      <w:r w:rsidR="0089599C" w:rsidRPr="0089599C">
        <w:t xml:space="preserve"> </w:t>
      </w:r>
      <w:r w:rsidRPr="0089599C">
        <w:t>пенсии.</w:t>
      </w:r>
      <w:r w:rsidR="0089599C" w:rsidRPr="0089599C">
        <w:t xml:space="preserve"> </w:t>
      </w:r>
      <w:r w:rsidRPr="0089599C">
        <w:t>Свой</w:t>
      </w:r>
      <w:r w:rsidR="0089599C" w:rsidRPr="0089599C">
        <w:t xml:space="preserve"> </w:t>
      </w:r>
      <w:r w:rsidRPr="0089599C">
        <w:t>вариант</w:t>
      </w:r>
      <w:r w:rsidR="0089599C" w:rsidRPr="0089599C">
        <w:t xml:space="preserve"> </w:t>
      </w:r>
      <w:r w:rsidRPr="0089599C">
        <w:t>участия</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каждый</w:t>
      </w:r>
      <w:r w:rsidR="0089599C" w:rsidRPr="0089599C">
        <w:t xml:space="preserve"> </w:t>
      </w:r>
      <w:r w:rsidRPr="0089599C">
        <w:t>может</w:t>
      </w:r>
      <w:r w:rsidR="0089599C" w:rsidRPr="0089599C">
        <w:t xml:space="preserve"> </w:t>
      </w:r>
      <w:r w:rsidRPr="0089599C">
        <w:t>рассчитать</w:t>
      </w:r>
      <w:r w:rsidR="0089599C" w:rsidRPr="0089599C">
        <w:t xml:space="preserve"> </w:t>
      </w:r>
      <w:r w:rsidRPr="0089599C">
        <w:t>индивидуально</w:t>
      </w:r>
      <w:r w:rsidR="0089599C" w:rsidRPr="0089599C">
        <w:t xml:space="preserve"> </w:t>
      </w:r>
      <w:r w:rsidRPr="0089599C">
        <w:t>с</w:t>
      </w:r>
      <w:r w:rsidR="0089599C" w:rsidRPr="0089599C">
        <w:t xml:space="preserve"> </w:t>
      </w:r>
      <w:r w:rsidRPr="0089599C">
        <w:t>уч</w:t>
      </w:r>
      <w:r w:rsidR="0089599C" w:rsidRPr="0089599C">
        <w:t>е</w:t>
      </w:r>
      <w:r w:rsidRPr="0089599C">
        <w:t>том</w:t>
      </w:r>
      <w:r w:rsidR="0089599C" w:rsidRPr="0089599C">
        <w:t xml:space="preserve"> </w:t>
      </w:r>
      <w:r w:rsidRPr="0089599C">
        <w:t>своих</w:t>
      </w:r>
      <w:r w:rsidR="0089599C" w:rsidRPr="0089599C">
        <w:t xml:space="preserve"> </w:t>
      </w:r>
      <w:r w:rsidRPr="0089599C">
        <w:t>возможностей.</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накопленные</w:t>
      </w:r>
      <w:r w:rsidR="0089599C" w:rsidRPr="0089599C">
        <w:t xml:space="preserve"> </w:t>
      </w:r>
      <w:r w:rsidRPr="0089599C">
        <w:t>средства</w:t>
      </w:r>
      <w:r w:rsidR="0089599C" w:rsidRPr="0089599C">
        <w:t xml:space="preserve"> </w:t>
      </w:r>
      <w:r w:rsidRPr="0089599C">
        <w:t>наследуются,</w:t>
      </w:r>
      <w:r w:rsidR="0089599C" w:rsidRPr="0089599C">
        <w:t xml:space="preserve"> </w:t>
      </w:r>
      <w:r w:rsidRPr="0089599C">
        <w:t>есть</w:t>
      </w:r>
      <w:r w:rsidR="0089599C" w:rsidRPr="0089599C">
        <w:t xml:space="preserve"> </w:t>
      </w:r>
      <w:r w:rsidRPr="0089599C">
        <w:t>возможность</w:t>
      </w:r>
      <w:r w:rsidR="0089599C" w:rsidRPr="0089599C">
        <w:t xml:space="preserve"> </w:t>
      </w:r>
      <w:r w:rsidRPr="0089599C">
        <w:t>вернуть</w:t>
      </w:r>
      <w:r w:rsidR="0089599C" w:rsidRPr="0089599C">
        <w:t xml:space="preserve"> </w:t>
      </w:r>
      <w:r w:rsidRPr="0089599C">
        <w:t>часть</w:t>
      </w:r>
      <w:r w:rsidR="0089599C" w:rsidRPr="0089599C">
        <w:t xml:space="preserve"> </w:t>
      </w:r>
      <w:r w:rsidRPr="0089599C">
        <w:t>уплаченного</w:t>
      </w:r>
      <w:r w:rsidR="0089599C" w:rsidRPr="0089599C">
        <w:t xml:space="preserve"> </w:t>
      </w:r>
      <w:r w:rsidRPr="0089599C">
        <w:t>подоходного</w:t>
      </w:r>
      <w:r w:rsidR="0089599C" w:rsidRPr="0089599C">
        <w:t xml:space="preserve"> </w:t>
      </w:r>
      <w:r w:rsidRPr="0089599C">
        <w:t>налога.</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предусмотрено</w:t>
      </w:r>
      <w:r w:rsidR="0089599C" w:rsidRPr="0089599C">
        <w:t xml:space="preserve"> </w:t>
      </w:r>
      <w:r w:rsidRPr="0089599C">
        <w:t>дополнительное</w:t>
      </w:r>
      <w:r w:rsidR="0089599C" w:rsidRPr="0089599C">
        <w:t xml:space="preserve"> </w:t>
      </w:r>
      <w:r w:rsidRPr="0089599C">
        <w:t>страхование</w:t>
      </w:r>
      <w:r w:rsidR="0089599C" w:rsidRPr="0089599C">
        <w:t xml:space="preserve"> </w:t>
      </w:r>
      <w:r w:rsidRPr="0089599C">
        <w:t>средств</w:t>
      </w:r>
      <w:r w:rsidR="0089599C" w:rsidRPr="0089599C">
        <w:t xml:space="preserve"> </w:t>
      </w:r>
      <w:r w:rsidRPr="0089599C">
        <w:t>в</w:t>
      </w:r>
      <w:r w:rsidR="0089599C" w:rsidRPr="0089599C">
        <w:t xml:space="preserve"> </w:t>
      </w:r>
      <w:r w:rsidRPr="0089599C">
        <w:t>пределах</w:t>
      </w:r>
      <w:r w:rsidR="0089599C" w:rsidRPr="0089599C">
        <w:t xml:space="preserve"> </w:t>
      </w:r>
      <w:r w:rsidRPr="0089599C">
        <w:t>двух</w:t>
      </w:r>
      <w:r w:rsidR="0089599C" w:rsidRPr="0089599C">
        <w:t xml:space="preserve"> </w:t>
      </w:r>
      <w:r w:rsidRPr="0089599C">
        <w:t>миллионов</w:t>
      </w:r>
      <w:r w:rsidR="0089599C" w:rsidRPr="0089599C">
        <w:t xml:space="preserve"> </w:t>
      </w:r>
      <w:r w:rsidRPr="0089599C">
        <w:t>восьмистам</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Программа</w:t>
      </w:r>
      <w:r w:rsidR="0089599C" w:rsidRPr="0089599C">
        <w:t xml:space="preserve"> </w:t>
      </w:r>
      <w:r w:rsidRPr="0089599C">
        <w:t>доступна</w:t>
      </w:r>
      <w:r w:rsidR="0089599C" w:rsidRPr="0089599C">
        <w:t xml:space="preserve"> </w:t>
      </w:r>
      <w:r w:rsidRPr="0089599C">
        <w:t>практически</w:t>
      </w:r>
      <w:r w:rsidR="0089599C" w:rsidRPr="0089599C">
        <w:t xml:space="preserve"> </w:t>
      </w:r>
      <w:r w:rsidRPr="0089599C">
        <w:t>всему</w:t>
      </w:r>
      <w:r w:rsidR="0089599C" w:rsidRPr="0089599C">
        <w:t xml:space="preserve"> </w:t>
      </w:r>
      <w:r w:rsidRPr="0089599C">
        <w:t>населению.</w:t>
      </w:r>
      <w:r w:rsidR="0089599C" w:rsidRPr="0089599C">
        <w:t xml:space="preserve"> </w:t>
      </w:r>
      <w:r w:rsidRPr="0089599C">
        <w:t>Каждый</w:t>
      </w:r>
      <w:r w:rsidR="0089599C" w:rsidRPr="0089599C">
        <w:t xml:space="preserve"> </w:t>
      </w:r>
      <w:r w:rsidRPr="0089599C">
        <w:t>гражданин,</w:t>
      </w:r>
      <w:r w:rsidR="0089599C" w:rsidRPr="0089599C">
        <w:t xml:space="preserve"> </w:t>
      </w:r>
      <w:r w:rsidRPr="0089599C">
        <w:t>начиная</w:t>
      </w:r>
      <w:r w:rsidR="0089599C" w:rsidRPr="0089599C">
        <w:t xml:space="preserve"> </w:t>
      </w:r>
      <w:r w:rsidRPr="0089599C">
        <w:t>с</w:t>
      </w:r>
      <w:r w:rsidR="0089599C" w:rsidRPr="0089599C">
        <w:t xml:space="preserve"> </w:t>
      </w:r>
      <w:r w:rsidRPr="0089599C">
        <w:t>18-летнего</w:t>
      </w:r>
      <w:r w:rsidR="0089599C" w:rsidRPr="0089599C">
        <w:t xml:space="preserve"> </w:t>
      </w:r>
      <w:r w:rsidRPr="0089599C">
        <w:t>возраста,</w:t>
      </w:r>
      <w:r w:rsidR="0089599C" w:rsidRPr="0089599C">
        <w:t xml:space="preserve"> </w:t>
      </w:r>
      <w:r w:rsidRPr="0089599C">
        <w:t>может</w:t>
      </w:r>
      <w:r w:rsidR="0089599C" w:rsidRPr="0089599C">
        <w:t xml:space="preserve"> </w:t>
      </w:r>
      <w:r w:rsidRPr="0089599C">
        <w:t>подать</w:t>
      </w:r>
      <w:r w:rsidR="0089599C" w:rsidRPr="0089599C">
        <w:t xml:space="preserve"> </w:t>
      </w:r>
      <w:r w:rsidRPr="0089599C">
        <w:t>заявление</w:t>
      </w:r>
      <w:r w:rsidR="0089599C" w:rsidRPr="0089599C">
        <w:t xml:space="preserve"> </w:t>
      </w:r>
      <w:r w:rsidRPr="0089599C">
        <w:t>в</w:t>
      </w:r>
      <w:r w:rsidR="0089599C" w:rsidRPr="0089599C">
        <w:t xml:space="preserve"> </w:t>
      </w:r>
      <w:r w:rsidRPr="0089599C">
        <w:t>Негосударственном</w:t>
      </w:r>
      <w:r w:rsidR="0089599C" w:rsidRPr="0089599C">
        <w:t xml:space="preserve"> </w:t>
      </w:r>
      <w:r w:rsidRPr="0089599C">
        <w:t>пенсионном</w:t>
      </w:r>
      <w:r w:rsidR="0089599C" w:rsidRPr="0089599C">
        <w:t xml:space="preserve"> </w:t>
      </w:r>
      <w:r w:rsidRPr="0089599C">
        <w:t>фонде</w:t>
      </w:r>
      <w:r w:rsidR="0089599C" w:rsidRPr="0089599C">
        <w:t xml:space="preserve"> </w:t>
      </w:r>
      <w:r w:rsidRPr="0089599C">
        <w:t>и</w:t>
      </w:r>
      <w:r w:rsidR="0089599C" w:rsidRPr="0089599C">
        <w:t xml:space="preserve"> </w:t>
      </w:r>
      <w:r w:rsidRPr="0089599C">
        <w:t>вступить</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Возраст</w:t>
      </w:r>
      <w:r w:rsidR="0089599C" w:rsidRPr="0089599C">
        <w:t xml:space="preserve"> </w:t>
      </w:r>
      <w:r w:rsidRPr="0089599C">
        <w:t>участия</w:t>
      </w:r>
      <w:r w:rsidR="0089599C" w:rsidRPr="0089599C">
        <w:t xml:space="preserve"> </w:t>
      </w:r>
      <w:r w:rsidR="007F01F9">
        <w:t>-</w:t>
      </w:r>
      <w:r w:rsidR="0089599C" w:rsidRPr="0089599C">
        <w:t xml:space="preserve"> </w:t>
      </w:r>
      <w:r w:rsidRPr="0089599C">
        <w:t>верхний</w:t>
      </w:r>
      <w:r w:rsidR="0089599C" w:rsidRPr="0089599C">
        <w:t xml:space="preserve"> </w:t>
      </w:r>
      <w:r w:rsidRPr="0089599C">
        <w:t>порог</w:t>
      </w:r>
      <w:r w:rsidR="0089599C" w:rsidRPr="0089599C">
        <w:t xml:space="preserve"> </w:t>
      </w:r>
      <w:r w:rsidRPr="0089599C">
        <w:t>не</w:t>
      </w:r>
      <w:r w:rsidR="0089599C" w:rsidRPr="0089599C">
        <w:t xml:space="preserve"> </w:t>
      </w:r>
      <w:r w:rsidRPr="0089599C">
        <w:t>ограничен</w:t>
      </w:r>
      <w:r w:rsidR="0089599C" w:rsidRPr="0089599C">
        <w:t>»</w:t>
      </w:r>
      <w:r w:rsidRPr="0089599C">
        <w:t>,</w:t>
      </w:r>
      <w:r w:rsidR="0089599C" w:rsidRPr="0089599C">
        <w:t xml:space="preserve"> </w:t>
      </w:r>
      <w:r w:rsidR="007F01F9">
        <w:t>-</w:t>
      </w:r>
      <w:r w:rsidR="0089599C" w:rsidRPr="0089599C">
        <w:t xml:space="preserve"> </w:t>
      </w:r>
      <w:r w:rsidRPr="0089599C">
        <w:t>сказала</w:t>
      </w:r>
      <w:r w:rsidR="0089599C" w:rsidRPr="0089599C">
        <w:t xml:space="preserve"> </w:t>
      </w:r>
      <w:r w:rsidRPr="0089599C">
        <w:t>заместитель</w:t>
      </w:r>
      <w:r w:rsidR="0089599C" w:rsidRPr="0089599C">
        <w:t xml:space="preserve"> </w:t>
      </w:r>
      <w:r w:rsidRPr="0089599C">
        <w:t>начальника</w:t>
      </w:r>
      <w:r w:rsidR="0089599C" w:rsidRPr="0089599C">
        <w:t xml:space="preserve"> </w:t>
      </w:r>
      <w:r w:rsidRPr="0089599C">
        <w:t>экономического</w:t>
      </w:r>
      <w:r w:rsidR="0089599C" w:rsidRPr="0089599C">
        <w:t xml:space="preserve"> </w:t>
      </w:r>
      <w:r w:rsidRPr="0089599C">
        <w:t>управления</w:t>
      </w:r>
      <w:r w:rsidR="0089599C" w:rsidRPr="0089599C">
        <w:t xml:space="preserve"> </w:t>
      </w:r>
      <w:r w:rsidRPr="0089599C">
        <w:t>Уральского</w:t>
      </w:r>
      <w:r w:rsidR="0089599C" w:rsidRPr="0089599C">
        <w:t xml:space="preserve"> </w:t>
      </w:r>
      <w:r w:rsidRPr="0089599C">
        <w:t>ГУ</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Ирина</w:t>
      </w:r>
      <w:r w:rsidR="0089599C" w:rsidRPr="0089599C">
        <w:t xml:space="preserve"> </w:t>
      </w:r>
      <w:r w:rsidRPr="0089599C">
        <w:t>Белоглазова.</w:t>
      </w:r>
    </w:p>
    <w:p w14:paraId="6A370877" w14:textId="77777777" w:rsidR="00111D7C" w:rsidRPr="0089599C" w:rsidRDefault="00000000" w:rsidP="00E21EAD">
      <w:hyperlink r:id="rId21" w:history="1">
        <w:r w:rsidR="00E21EAD" w:rsidRPr="0089599C">
          <w:rPr>
            <w:rStyle w:val="a3"/>
          </w:rPr>
          <w:t>https://vesti-ural.ru/2024/07/03/228033/</w:t>
        </w:r>
      </w:hyperlink>
    </w:p>
    <w:p w14:paraId="5C4CAC46" w14:textId="77777777" w:rsidR="007E1C45" w:rsidRPr="0089599C" w:rsidRDefault="007E1C45" w:rsidP="007E1C45">
      <w:pPr>
        <w:pStyle w:val="2"/>
      </w:pPr>
      <w:bookmarkStart w:id="57" w:name="_Toc171317262"/>
      <w:r w:rsidRPr="0089599C">
        <w:t>ГТРК</w:t>
      </w:r>
      <w:r w:rsidR="0089599C" w:rsidRPr="0089599C">
        <w:t xml:space="preserve"> «</w:t>
      </w:r>
      <w:r w:rsidRPr="0089599C">
        <w:t>Тула</w:t>
      </w:r>
      <w:r w:rsidR="0089599C" w:rsidRPr="0089599C">
        <w:t>»</w:t>
      </w:r>
      <w:r w:rsidRPr="0089599C">
        <w:t>,</w:t>
      </w:r>
      <w:r w:rsidR="0089599C" w:rsidRPr="0089599C">
        <w:t xml:space="preserve"> </w:t>
      </w:r>
      <w:r w:rsidRPr="0089599C">
        <w:t>05.06.2024,</w:t>
      </w:r>
      <w:r w:rsidR="0089599C" w:rsidRPr="0089599C">
        <w:t xml:space="preserve"> </w:t>
      </w:r>
      <w:r w:rsidRPr="0089599C">
        <w:t>Эксперт</w:t>
      </w:r>
      <w:r w:rsidR="0089599C" w:rsidRPr="0089599C">
        <w:t xml:space="preserve"> </w:t>
      </w:r>
      <w:r w:rsidRPr="0089599C">
        <w:t>объяснил</w:t>
      </w:r>
      <w:r w:rsidR="0089599C" w:rsidRPr="0089599C">
        <w:t xml:space="preserve"> </w:t>
      </w:r>
      <w:r w:rsidRPr="0089599C">
        <w:t>тонкости</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с</w:t>
      </w:r>
      <w:r w:rsidR="0089599C" w:rsidRPr="0089599C">
        <w:t xml:space="preserve"> </w:t>
      </w:r>
      <w:r w:rsidRPr="0089599C">
        <w:t>софинансированием</w:t>
      </w:r>
      <w:r w:rsidR="0089599C" w:rsidRPr="0089599C">
        <w:t xml:space="preserve"> </w:t>
      </w:r>
      <w:r w:rsidRPr="0089599C">
        <w:t>государства</w:t>
      </w:r>
      <w:bookmarkEnd w:id="57"/>
    </w:p>
    <w:p w14:paraId="0479DA9E" w14:textId="77777777" w:rsidR="007E1C45" w:rsidRPr="0089599C" w:rsidRDefault="007E1C45" w:rsidP="007F01F9">
      <w:pPr>
        <w:pStyle w:val="3"/>
      </w:pPr>
      <w:bookmarkStart w:id="58" w:name="_Toc171317263"/>
      <w:r w:rsidRPr="0089599C">
        <w:t>С</w:t>
      </w:r>
      <w:r w:rsidR="0089599C" w:rsidRPr="0089599C">
        <w:t xml:space="preserve"> </w:t>
      </w:r>
      <w:r w:rsidRPr="0089599C">
        <w:t>этого</w:t>
      </w:r>
      <w:r w:rsidR="0089599C" w:rsidRPr="0089599C">
        <w:t xml:space="preserve"> </w:t>
      </w:r>
      <w:r w:rsidRPr="0089599C">
        <w:t>года</w:t>
      </w:r>
      <w:r w:rsidR="0089599C" w:rsidRPr="0089599C">
        <w:t xml:space="preserve"> </w:t>
      </w:r>
      <w:r w:rsidRPr="0089599C">
        <w:t>заработала</w:t>
      </w:r>
      <w:r w:rsidR="0089599C" w:rsidRPr="0089599C">
        <w:t xml:space="preserve"> </w:t>
      </w:r>
      <w:r w:rsidRPr="0089599C">
        <w:t>новая</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с</w:t>
      </w:r>
      <w:r w:rsidR="0089599C" w:rsidRPr="0089599C">
        <w:t xml:space="preserve"> </w:t>
      </w:r>
      <w:r w:rsidRPr="0089599C">
        <w:t>софинансированием</w:t>
      </w:r>
      <w:r w:rsidR="0089599C" w:rsidRPr="0089599C">
        <w:t xml:space="preserve"> </w:t>
      </w:r>
      <w:r w:rsidRPr="0089599C">
        <w:t>государства.</w:t>
      </w:r>
      <w:r w:rsidR="0089599C" w:rsidRPr="0089599C">
        <w:t xml:space="preserve"> </w:t>
      </w:r>
      <w:r w:rsidRPr="0089599C">
        <w:t>Что</w:t>
      </w:r>
      <w:r w:rsidR="0089599C" w:rsidRPr="0089599C">
        <w:t xml:space="preserve"> </w:t>
      </w:r>
      <w:r w:rsidRPr="0089599C">
        <w:t>это</w:t>
      </w:r>
      <w:r w:rsidR="0089599C" w:rsidRPr="0089599C">
        <w:t xml:space="preserve"> </w:t>
      </w:r>
      <w:r w:rsidRPr="0089599C">
        <w:t>за</w:t>
      </w:r>
      <w:r w:rsidR="0089599C" w:rsidRPr="0089599C">
        <w:t xml:space="preserve"> </w:t>
      </w:r>
      <w:r w:rsidRPr="0089599C">
        <w:t>программа,</w:t>
      </w:r>
      <w:r w:rsidR="0089599C" w:rsidRPr="0089599C">
        <w:t xml:space="preserve"> </w:t>
      </w:r>
      <w:r w:rsidRPr="0089599C">
        <w:t>как</w:t>
      </w:r>
      <w:r w:rsidR="0089599C" w:rsidRPr="0089599C">
        <w:t xml:space="preserve"> </w:t>
      </w:r>
      <w:r w:rsidRPr="0089599C">
        <w:t>это</w:t>
      </w:r>
      <w:r w:rsidR="0089599C" w:rsidRPr="0089599C">
        <w:t xml:space="preserve"> </w:t>
      </w:r>
      <w:r w:rsidRPr="0089599C">
        <w:t>работает</w:t>
      </w:r>
      <w:r w:rsidR="0089599C" w:rsidRPr="0089599C">
        <w:t xml:space="preserve"> </w:t>
      </w:r>
      <w:r w:rsidRPr="0089599C">
        <w:t>обсудим</w:t>
      </w:r>
      <w:r w:rsidR="0089599C" w:rsidRPr="0089599C">
        <w:t xml:space="preserve"> </w:t>
      </w:r>
      <w:r w:rsidRPr="0089599C">
        <w:t>с</w:t>
      </w:r>
      <w:r w:rsidR="0089599C" w:rsidRPr="0089599C">
        <w:t xml:space="preserve"> </w:t>
      </w:r>
      <w:r w:rsidRPr="0089599C">
        <w:t>экспертом</w:t>
      </w:r>
      <w:r w:rsidR="0089599C" w:rsidRPr="0089599C">
        <w:t xml:space="preserve"> </w:t>
      </w:r>
      <w:r w:rsidRPr="0089599C">
        <w:t>экономического</w:t>
      </w:r>
      <w:r w:rsidR="0089599C" w:rsidRPr="0089599C">
        <w:t xml:space="preserve"> </w:t>
      </w:r>
      <w:r w:rsidRPr="0089599C">
        <w:t>отдела</w:t>
      </w:r>
      <w:r w:rsidR="0089599C" w:rsidRPr="0089599C">
        <w:t xml:space="preserve"> </w:t>
      </w:r>
      <w:r w:rsidRPr="0089599C">
        <w:t>тульского</w:t>
      </w:r>
      <w:r w:rsidR="0089599C" w:rsidRPr="0089599C">
        <w:t xml:space="preserve"> </w:t>
      </w:r>
      <w:r w:rsidRPr="0089599C">
        <w:t>отделения</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Дмитрием</w:t>
      </w:r>
      <w:r w:rsidR="0089599C" w:rsidRPr="0089599C">
        <w:t xml:space="preserve"> </w:t>
      </w:r>
      <w:r w:rsidRPr="0089599C">
        <w:t>Филиным.</w:t>
      </w:r>
      <w:bookmarkEnd w:id="58"/>
    </w:p>
    <w:p w14:paraId="51C48310" w14:textId="77777777" w:rsidR="007E1C45" w:rsidRPr="0089599C" w:rsidRDefault="00CC04B6" w:rsidP="007E1C45">
      <w:r w:rsidRPr="0089599C">
        <w:t>-</w:t>
      </w:r>
      <w:r w:rsidR="0089599C" w:rsidRPr="0089599C">
        <w:t xml:space="preserve"> </w:t>
      </w:r>
      <w:r w:rsidR="007E1C45" w:rsidRPr="0089599C">
        <w:t>Расскажите</w:t>
      </w:r>
      <w:r w:rsidR="0089599C" w:rsidRPr="0089599C">
        <w:t xml:space="preserve"> </w:t>
      </w:r>
      <w:r w:rsidR="007E1C45" w:rsidRPr="0089599C">
        <w:t>о</w:t>
      </w:r>
      <w:r w:rsidR="0089599C" w:rsidRPr="0089599C">
        <w:t xml:space="preserve"> </w:t>
      </w:r>
      <w:r w:rsidR="007E1C45" w:rsidRPr="0089599C">
        <w:t>том,</w:t>
      </w:r>
      <w:r w:rsidR="0089599C" w:rsidRPr="0089599C">
        <w:t xml:space="preserve"> </w:t>
      </w:r>
      <w:r w:rsidR="007E1C45" w:rsidRPr="0089599C">
        <w:t>что</w:t>
      </w:r>
      <w:r w:rsidR="0089599C" w:rsidRPr="0089599C">
        <w:t xml:space="preserve"> </w:t>
      </w:r>
      <w:r w:rsidR="007E1C45" w:rsidRPr="0089599C">
        <w:t>это</w:t>
      </w:r>
      <w:r w:rsidR="0089599C" w:rsidRPr="0089599C">
        <w:t xml:space="preserve"> </w:t>
      </w:r>
      <w:r w:rsidR="007E1C45" w:rsidRPr="0089599C">
        <w:t>за</w:t>
      </w:r>
      <w:r w:rsidR="0089599C" w:rsidRPr="0089599C">
        <w:t xml:space="preserve"> </w:t>
      </w:r>
      <w:r w:rsidR="007E1C45" w:rsidRPr="0089599C">
        <w:t>программа,</w:t>
      </w:r>
      <w:r w:rsidR="0089599C" w:rsidRPr="0089599C">
        <w:t xml:space="preserve"> </w:t>
      </w:r>
      <w:r w:rsidR="007E1C45" w:rsidRPr="0089599C">
        <w:t>как</w:t>
      </w:r>
      <w:r w:rsidR="0089599C" w:rsidRPr="0089599C">
        <w:t xml:space="preserve"> </w:t>
      </w:r>
      <w:r w:rsidR="007E1C45" w:rsidRPr="0089599C">
        <w:t>это</w:t>
      </w:r>
      <w:r w:rsidR="0089599C" w:rsidRPr="0089599C">
        <w:t xml:space="preserve"> </w:t>
      </w:r>
      <w:r w:rsidR="007E1C45" w:rsidRPr="0089599C">
        <w:t>будет</w:t>
      </w:r>
      <w:r w:rsidR="0089599C" w:rsidRPr="0089599C">
        <w:t xml:space="preserve"> </w:t>
      </w:r>
      <w:r w:rsidR="007E1C45" w:rsidRPr="0089599C">
        <w:t>работать</w:t>
      </w:r>
      <w:r w:rsidR="0089599C" w:rsidRPr="0089599C">
        <w:t xml:space="preserve"> </w:t>
      </w:r>
      <w:r w:rsidR="007E1C45" w:rsidRPr="0089599C">
        <w:t>и</w:t>
      </w:r>
      <w:r w:rsidR="0089599C" w:rsidRPr="0089599C">
        <w:t xml:space="preserve"> </w:t>
      </w:r>
      <w:r w:rsidR="007E1C45" w:rsidRPr="0089599C">
        <w:t>для</w:t>
      </w:r>
      <w:r w:rsidR="0089599C" w:rsidRPr="0089599C">
        <w:t xml:space="preserve"> </w:t>
      </w:r>
      <w:r w:rsidR="007E1C45" w:rsidRPr="0089599C">
        <w:t>кого</w:t>
      </w:r>
      <w:r w:rsidR="0089599C" w:rsidRPr="0089599C">
        <w:t xml:space="preserve"> </w:t>
      </w:r>
      <w:r w:rsidR="007E1C45" w:rsidRPr="0089599C">
        <w:t>она?</w:t>
      </w:r>
    </w:p>
    <w:p w14:paraId="7AE4E855" w14:textId="77777777" w:rsidR="007E1C45" w:rsidRPr="0089599C" w:rsidRDefault="00CC04B6" w:rsidP="007E1C45">
      <w:r w:rsidRPr="0089599C">
        <w:t>-</w:t>
      </w:r>
      <w:r w:rsidR="0089599C" w:rsidRPr="0089599C">
        <w:t xml:space="preserve"> </w:t>
      </w:r>
      <w:r w:rsidR="007E1C45" w:rsidRPr="0089599C">
        <w:t>Действительно,</w:t>
      </w:r>
      <w:r w:rsidR="0089599C" w:rsidRPr="0089599C">
        <w:t xml:space="preserve"> </w:t>
      </w:r>
      <w:r w:rsidR="007E1C45" w:rsidRPr="0089599C">
        <w:t>с</w:t>
      </w:r>
      <w:r w:rsidR="0089599C" w:rsidRPr="0089599C">
        <w:t xml:space="preserve"> </w:t>
      </w:r>
      <w:r w:rsidR="007E1C45" w:rsidRPr="0089599C">
        <w:t>1.01.2024</w:t>
      </w:r>
      <w:r w:rsidR="0089599C" w:rsidRPr="0089599C">
        <w:t xml:space="preserve"> </w:t>
      </w:r>
      <w:r w:rsidR="007E1C45" w:rsidRPr="0089599C">
        <w:t>в</w:t>
      </w:r>
      <w:r w:rsidR="0089599C" w:rsidRPr="0089599C">
        <w:t xml:space="preserve"> </w:t>
      </w:r>
      <w:r w:rsidR="007E1C45" w:rsidRPr="0089599C">
        <w:t>России</w:t>
      </w:r>
      <w:r w:rsidR="0089599C" w:rsidRPr="0089599C">
        <w:t xml:space="preserve"> </w:t>
      </w:r>
      <w:r w:rsidR="007E1C45" w:rsidRPr="0089599C">
        <w:t>у</w:t>
      </w:r>
      <w:r w:rsidR="0089599C" w:rsidRPr="0089599C">
        <w:t xml:space="preserve"> </w:t>
      </w:r>
      <w:r w:rsidR="007E1C45" w:rsidRPr="0089599C">
        <w:t>нас</w:t>
      </w:r>
      <w:r w:rsidR="0089599C" w:rsidRPr="0089599C">
        <w:t xml:space="preserve"> </w:t>
      </w:r>
      <w:r w:rsidR="007E1C45" w:rsidRPr="0089599C">
        <w:t>заработала</w:t>
      </w:r>
      <w:r w:rsidR="0089599C" w:rsidRPr="0089599C">
        <w:t xml:space="preserve"> </w:t>
      </w:r>
      <w:r w:rsidR="007E1C45" w:rsidRPr="0089599C">
        <w:t>программа</w:t>
      </w:r>
      <w:r w:rsidR="0089599C" w:rsidRPr="0089599C">
        <w:t xml:space="preserve"> </w:t>
      </w:r>
      <w:r w:rsidR="007E1C45" w:rsidRPr="0089599C">
        <w:t>долгосрочных</w:t>
      </w:r>
      <w:r w:rsidR="0089599C" w:rsidRPr="0089599C">
        <w:t xml:space="preserve"> </w:t>
      </w:r>
      <w:r w:rsidR="007E1C45" w:rsidRPr="0089599C">
        <w:t>сбережений.</w:t>
      </w:r>
      <w:r w:rsidR="0089599C" w:rsidRPr="0089599C">
        <w:t xml:space="preserve"> </w:t>
      </w:r>
      <w:r w:rsidR="007E1C45" w:rsidRPr="0089599C">
        <w:t>Сразу</w:t>
      </w:r>
      <w:r w:rsidR="0089599C" w:rsidRPr="0089599C">
        <w:t xml:space="preserve"> </w:t>
      </w:r>
      <w:r w:rsidR="007E1C45" w:rsidRPr="0089599C">
        <w:t>оговоримся,</w:t>
      </w:r>
      <w:r w:rsidR="0089599C" w:rsidRPr="0089599C">
        <w:t xml:space="preserve"> </w:t>
      </w:r>
      <w:r w:rsidR="007E1C45" w:rsidRPr="0089599C">
        <w:t>что</w:t>
      </w:r>
      <w:r w:rsidR="0089599C" w:rsidRPr="0089599C">
        <w:t xml:space="preserve"> </w:t>
      </w:r>
      <w:r w:rsidR="007E1C45" w:rsidRPr="0089599C">
        <w:t>программа</w:t>
      </w:r>
      <w:r w:rsidR="0089599C" w:rsidRPr="0089599C">
        <w:t xml:space="preserve"> </w:t>
      </w:r>
      <w:r w:rsidR="007E1C45" w:rsidRPr="0089599C">
        <w:t>она</w:t>
      </w:r>
      <w:r w:rsidR="0089599C" w:rsidRPr="0089599C">
        <w:t xml:space="preserve"> </w:t>
      </w:r>
      <w:r w:rsidR="007E1C45" w:rsidRPr="0089599C">
        <w:t>добровольная,</w:t>
      </w:r>
      <w:r w:rsidR="0089599C" w:rsidRPr="0089599C">
        <w:t xml:space="preserve"> </w:t>
      </w:r>
      <w:r w:rsidR="007E1C45" w:rsidRPr="0089599C">
        <w:t>и</w:t>
      </w:r>
      <w:r w:rsidR="0089599C" w:rsidRPr="0089599C">
        <w:t xml:space="preserve"> </w:t>
      </w:r>
      <w:r w:rsidR="007E1C45" w:rsidRPr="0089599C">
        <w:t>в</w:t>
      </w:r>
      <w:r w:rsidR="0089599C" w:rsidRPr="0089599C">
        <w:t xml:space="preserve"> </w:t>
      </w:r>
      <w:r w:rsidR="007E1C45" w:rsidRPr="0089599C">
        <w:t>первую</w:t>
      </w:r>
      <w:r w:rsidR="0089599C" w:rsidRPr="0089599C">
        <w:t xml:space="preserve"> </w:t>
      </w:r>
      <w:r w:rsidR="007E1C45" w:rsidRPr="0089599C">
        <w:t>очередь</w:t>
      </w:r>
      <w:r w:rsidR="0089599C" w:rsidRPr="0089599C">
        <w:t xml:space="preserve"> </w:t>
      </w:r>
      <w:r w:rsidR="007E1C45" w:rsidRPr="0089599C">
        <w:t>она</w:t>
      </w:r>
      <w:r w:rsidR="0089599C" w:rsidRPr="0089599C">
        <w:t xml:space="preserve"> </w:t>
      </w:r>
      <w:r w:rsidR="007E1C45" w:rsidRPr="0089599C">
        <w:t>направлена</w:t>
      </w:r>
      <w:r w:rsidR="0089599C" w:rsidRPr="0089599C">
        <w:t xml:space="preserve"> </w:t>
      </w:r>
      <w:r w:rsidR="007E1C45" w:rsidRPr="0089599C">
        <w:t>на</w:t>
      </w:r>
      <w:r w:rsidR="0089599C" w:rsidRPr="0089599C">
        <w:t xml:space="preserve"> </w:t>
      </w:r>
      <w:r w:rsidR="007E1C45" w:rsidRPr="0089599C">
        <w:t>то,</w:t>
      </w:r>
      <w:r w:rsidR="0089599C" w:rsidRPr="0089599C">
        <w:t xml:space="preserve"> </w:t>
      </w:r>
      <w:r w:rsidR="007E1C45" w:rsidRPr="0089599C">
        <w:t>чтобы</w:t>
      </w:r>
      <w:r w:rsidR="0089599C" w:rsidRPr="0089599C">
        <w:t xml:space="preserve"> </w:t>
      </w:r>
      <w:r w:rsidR="007E1C45" w:rsidRPr="0089599C">
        <w:t>создать</w:t>
      </w:r>
      <w:r w:rsidR="0089599C" w:rsidRPr="0089599C">
        <w:t xml:space="preserve"> </w:t>
      </w:r>
      <w:r w:rsidR="007E1C45" w:rsidRPr="0089599C">
        <w:t>удобный</w:t>
      </w:r>
      <w:r w:rsidR="0089599C" w:rsidRPr="0089599C">
        <w:t xml:space="preserve"> </w:t>
      </w:r>
      <w:r w:rsidR="007E1C45" w:rsidRPr="0089599C">
        <w:t>механизм</w:t>
      </w:r>
      <w:r w:rsidR="0089599C" w:rsidRPr="0089599C">
        <w:t xml:space="preserve"> </w:t>
      </w:r>
      <w:r w:rsidR="007E1C45" w:rsidRPr="0089599C">
        <w:t>накопления</w:t>
      </w:r>
      <w:r w:rsidR="0089599C" w:rsidRPr="0089599C">
        <w:t xml:space="preserve"> </w:t>
      </w:r>
      <w:r w:rsidR="007E1C45" w:rsidRPr="0089599C">
        <w:t>сбережений,</w:t>
      </w:r>
      <w:r w:rsidR="0089599C" w:rsidRPr="0089599C">
        <w:t xml:space="preserve"> </w:t>
      </w:r>
      <w:r w:rsidR="007E1C45" w:rsidRPr="0089599C">
        <w:t>которые</w:t>
      </w:r>
      <w:r w:rsidR="0089599C" w:rsidRPr="0089599C">
        <w:t xml:space="preserve"> </w:t>
      </w:r>
      <w:r w:rsidR="007E1C45" w:rsidRPr="0089599C">
        <w:t>в</w:t>
      </w:r>
      <w:r w:rsidR="0089599C" w:rsidRPr="0089599C">
        <w:t xml:space="preserve"> </w:t>
      </w:r>
      <w:r w:rsidR="007E1C45" w:rsidRPr="0089599C">
        <w:t>будущем</w:t>
      </w:r>
      <w:r w:rsidR="0089599C" w:rsidRPr="0089599C">
        <w:t xml:space="preserve"> </w:t>
      </w:r>
      <w:r w:rsidR="007E1C45" w:rsidRPr="0089599C">
        <w:t>можно</w:t>
      </w:r>
      <w:r w:rsidR="0089599C" w:rsidRPr="0089599C">
        <w:t xml:space="preserve"> </w:t>
      </w:r>
      <w:r w:rsidR="007E1C45" w:rsidRPr="0089599C">
        <w:t>будет</w:t>
      </w:r>
      <w:r w:rsidR="0089599C" w:rsidRPr="0089599C">
        <w:t xml:space="preserve"> </w:t>
      </w:r>
      <w:r w:rsidR="007E1C45" w:rsidRPr="0089599C">
        <w:t>направлять</w:t>
      </w:r>
      <w:r w:rsidR="0089599C" w:rsidRPr="0089599C">
        <w:t xml:space="preserve"> </w:t>
      </w:r>
      <w:r w:rsidR="007E1C45" w:rsidRPr="0089599C">
        <w:t>на</w:t>
      </w:r>
      <w:r w:rsidR="0089599C" w:rsidRPr="0089599C">
        <w:t xml:space="preserve"> </w:t>
      </w:r>
      <w:r w:rsidR="007E1C45" w:rsidRPr="0089599C">
        <w:t>какие-то</w:t>
      </w:r>
      <w:r w:rsidR="0089599C" w:rsidRPr="0089599C">
        <w:t xml:space="preserve"> </w:t>
      </w:r>
      <w:r w:rsidR="007E1C45" w:rsidRPr="0089599C">
        <w:t>дополнительные</w:t>
      </w:r>
      <w:r w:rsidR="0089599C" w:rsidRPr="0089599C">
        <w:t xml:space="preserve"> </w:t>
      </w:r>
      <w:r w:rsidR="007E1C45" w:rsidRPr="0089599C">
        <w:t>выплаты</w:t>
      </w:r>
      <w:r w:rsidR="0089599C" w:rsidRPr="0089599C">
        <w:t xml:space="preserve"> </w:t>
      </w:r>
      <w:r w:rsidR="007E1C45" w:rsidRPr="0089599C">
        <w:t>после</w:t>
      </w:r>
      <w:r w:rsidR="0089599C" w:rsidRPr="0089599C">
        <w:t xml:space="preserve"> </w:t>
      </w:r>
      <w:r w:rsidR="007E1C45" w:rsidRPr="0089599C">
        <w:t>выхода</w:t>
      </w:r>
      <w:r w:rsidR="0089599C" w:rsidRPr="0089599C">
        <w:t xml:space="preserve"> </w:t>
      </w:r>
      <w:r w:rsidR="007E1C45" w:rsidRPr="0089599C">
        <w:t>на</w:t>
      </w:r>
      <w:r w:rsidR="0089599C" w:rsidRPr="0089599C">
        <w:t xml:space="preserve"> </w:t>
      </w:r>
      <w:r w:rsidR="007E1C45" w:rsidRPr="0089599C">
        <w:t>пенсию</w:t>
      </w:r>
      <w:r w:rsidR="0089599C" w:rsidRPr="0089599C">
        <w:t xml:space="preserve"> </w:t>
      </w:r>
      <w:r w:rsidR="007E1C45" w:rsidRPr="0089599C">
        <w:t>или</w:t>
      </w:r>
      <w:r w:rsidR="0089599C" w:rsidRPr="0089599C">
        <w:t xml:space="preserve"> </w:t>
      </w:r>
      <w:r w:rsidR="007E1C45" w:rsidRPr="0089599C">
        <w:t>создать</w:t>
      </w:r>
      <w:r w:rsidR="0089599C" w:rsidRPr="0089599C">
        <w:t xml:space="preserve"> </w:t>
      </w:r>
      <w:r w:rsidR="007E1C45" w:rsidRPr="0089599C">
        <w:t>финансовую</w:t>
      </w:r>
      <w:r w:rsidR="0089599C" w:rsidRPr="0089599C">
        <w:t xml:space="preserve"> </w:t>
      </w:r>
      <w:r w:rsidR="007E1C45" w:rsidRPr="0089599C">
        <w:t>подушку</w:t>
      </w:r>
      <w:r w:rsidR="0089599C" w:rsidRPr="0089599C">
        <w:t xml:space="preserve"> </w:t>
      </w:r>
      <w:r w:rsidR="007E1C45" w:rsidRPr="0089599C">
        <w:t>безопасности</w:t>
      </w:r>
      <w:r w:rsidR="0089599C" w:rsidRPr="0089599C">
        <w:t xml:space="preserve"> </w:t>
      </w:r>
      <w:r w:rsidR="007E1C45" w:rsidRPr="0089599C">
        <w:t>в</w:t>
      </w:r>
      <w:r w:rsidR="0089599C" w:rsidRPr="0089599C">
        <w:t xml:space="preserve"> </w:t>
      </w:r>
      <w:r w:rsidR="007E1C45" w:rsidRPr="0089599C">
        <w:t>определ</w:t>
      </w:r>
      <w:r w:rsidR="0089599C" w:rsidRPr="0089599C">
        <w:t>е</w:t>
      </w:r>
      <w:r w:rsidR="007E1C45" w:rsidRPr="0089599C">
        <w:t>нных</w:t>
      </w:r>
      <w:r w:rsidR="0089599C" w:rsidRPr="0089599C">
        <w:t xml:space="preserve"> </w:t>
      </w:r>
      <w:r w:rsidR="007E1C45" w:rsidRPr="0089599C">
        <w:t>сложных</w:t>
      </w:r>
      <w:r w:rsidR="0089599C" w:rsidRPr="0089599C">
        <w:t xml:space="preserve"> </w:t>
      </w:r>
      <w:r w:rsidR="007E1C45" w:rsidRPr="0089599C">
        <w:t>жизненных</w:t>
      </w:r>
      <w:r w:rsidR="0089599C" w:rsidRPr="0089599C">
        <w:t xml:space="preserve"> </w:t>
      </w:r>
      <w:r w:rsidR="007E1C45" w:rsidRPr="0089599C">
        <w:t>ситуациях.</w:t>
      </w:r>
      <w:r w:rsidR="0089599C" w:rsidRPr="0089599C">
        <w:t xml:space="preserve"> </w:t>
      </w:r>
      <w:r w:rsidR="007E1C45" w:rsidRPr="0089599C">
        <w:t>Чтобы</w:t>
      </w:r>
      <w:r w:rsidR="0089599C" w:rsidRPr="0089599C">
        <w:t xml:space="preserve"> </w:t>
      </w:r>
      <w:r w:rsidR="007E1C45" w:rsidRPr="0089599C">
        <w:t>стать</w:t>
      </w:r>
      <w:r w:rsidR="0089599C" w:rsidRPr="0089599C">
        <w:t xml:space="preserve"> </w:t>
      </w:r>
      <w:r w:rsidR="007E1C45" w:rsidRPr="0089599C">
        <w:t>участником</w:t>
      </w:r>
      <w:r w:rsidR="0089599C" w:rsidRPr="0089599C">
        <w:t xml:space="preserve"> </w:t>
      </w:r>
      <w:r w:rsidR="007E1C45" w:rsidRPr="0089599C">
        <w:t>этой</w:t>
      </w:r>
      <w:r w:rsidR="0089599C" w:rsidRPr="0089599C">
        <w:t xml:space="preserve"> </w:t>
      </w:r>
      <w:r w:rsidR="007E1C45" w:rsidRPr="0089599C">
        <w:t>программы,</w:t>
      </w:r>
      <w:r w:rsidR="0089599C" w:rsidRPr="0089599C">
        <w:t xml:space="preserve"> </w:t>
      </w:r>
      <w:r w:rsidR="007E1C45" w:rsidRPr="0089599C">
        <w:t>необходимо</w:t>
      </w:r>
      <w:r w:rsidR="0089599C" w:rsidRPr="0089599C">
        <w:t xml:space="preserve"> </w:t>
      </w:r>
      <w:r w:rsidR="007E1C45" w:rsidRPr="0089599C">
        <w:t>будет</w:t>
      </w:r>
      <w:r w:rsidR="0089599C" w:rsidRPr="0089599C">
        <w:t xml:space="preserve"> </w:t>
      </w:r>
      <w:r w:rsidR="007E1C45" w:rsidRPr="0089599C">
        <w:t>заключить</w:t>
      </w:r>
      <w:r w:rsidR="0089599C" w:rsidRPr="0089599C">
        <w:t xml:space="preserve"> </w:t>
      </w:r>
      <w:r w:rsidR="007E1C45" w:rsidRPr="0089599C">
        <w:t>договор</w:t>
      </w:r>
      <w:r w:rsidR="0089599C" w:rsidRPr="0089599C">
        <w:t xml:space="preserve"> </w:t>
      </w:r>
      <w:r w:rsidR="007E1C45" w:rsidRPr="0089599C">
        <w:t>с</w:t>
      </w:r>
      <w:r w:rsidR="0089599C" w:rsidRPr="0089599C">
        <w:t xml:space="preserve"> </w:t>
      </w:r>
      <w:r w:rsidR="007E1C45" w:rsidRPr="0089599C">
        <w:t>негосударственным</w:t>
      </w:r>
      <w:r w:rsidR="0089599C" w:rsidRPr="0089599C">
        <w:t xml:space="preserve"> </w:t>
      </w:r>
      <w:r w:rsidR="007E1C45" w:rsidRPr="0089599C">
        <w:t>пенсионным</w:t>
      </w:r>
      <w:r w:rsidR="0089599C" w:rsidRPr="0089599C">
        <w:t xml:space="preserve"> </w:t>
      </w:r>
      <w:r w:rsidR="007E1C45" w:rsidRPr="0089599C">
        <w:t>фондом,</w:t>
      </w:r>
      <w:r w:rsidR="0089599C" w:rsidRPr="0089599C">
        <w:t xml:space="preserve"> </w:t>
      </w:r>
      <w:r w:rsidR="007E1C45" w:rsidRPr="0089599C">
        <w:t>начать</w:t>
      </w:r>
      <w:r w:rsidR="0089599C" w:rsidRPr="0089599C">
        <w:t xml:space="preserve"> </w:t>
      </w:r>
      <w:r w:rsidR="007E1C45" w:rsidRPr="0089599C">
        <w:t>перечислять</w:t>
      </w:r>
      <w:r w:rsidR="0089599C" w:rsidRPr="0089599C">
        <w:t xml:space="preserve"> </w:t>
      </w:r>
      <w:r w:rsidR="007E1C45" w:rsidRPr="0089599C">
        <w:t>туда</w:t>
      </w:r>
      <w:r w:rsidR="0089599C" w:rsidRPr="0089599C">
        <w:t xml:space="preserve"> </w:t>
      </w:r>
      <w:r w:rsidR="007E1C45" w:rsidRPr="0089599C">
        <w:t>денежные</w:t>
      </w:r>
      <w:r w:rsidR="0089599C" w:rsidRPr="0089599C">
        <w:t xml:space="preserve"> </w:t>
      </w:r>
      <w:r w:rsidR="007E1C45" w:rsidRPr="0089599C">
        <w:t>средства.</w:t>
      </w:r>
      <w:r w:rsidR="0089599C" w:rsidRPr="0089599C">
        <w:t xml:space="preserve"> </w:t>
      </w:r>
      <w:r w:rsidR="007E1C45" w:rsidRPr="0089599C">
        <w:t>И</w:t>
      </w:r>
      <w:r w:rsidR="0089599C" w:rsidRPr="0089599C">
        <w:t xml:space="preserve"> </w:t>
      </w:r>
      <w:r w:rsidR="007E1C45" w:rsidRPr="0089599C">
        <w:t>вот</w:t>
      </w:r>
      <w:r w:rsidR="0089599C" w:rsidRPr="0089599C">
        <w:t xml:space="preserve"> </w:t>
      </w:r>
      <w:r w:rsidR="007E1C45" w:rsidRPr="0089599C">
        <w:t>главная</w:t>
      </w:r>
      <w:r w:rsidR="0089599C" w:rsidRPr="0089599C">
        <w:t xml:space="preserve"> </w:t>
      </w:r>
      <w:r w:rsidR="007E1C45" w:rsidRPr="0089599C">
        <w:t>особенность</w:t>
      </w:r>
      <w:r w:rsidR="0089599C" w:rsidRPr="0089599C">
        <w:t xml:space="preserve"> </w:t>
      </w:r>
      <w:r w:rsidR="007E1C45" w:rsidRPr="0089599C">
        <w:t>этой</w:t>
      </w:r>
      <w:r w:rsidR="0089599C" w:rsidRPr="0089599C">
        <w:t xml:space="preserve"> </w:t>
      </w:r>
      <w:r w:rsidR="007E1C45" w:rsidRPr="0089599C">
        <w:t>программы</w:t>
      </w:r>
      <w:r w:rsidR="0089599C" w:rsidRPr="0089599C">
        <w:t xml:space="preserve"> </w:t>
      </w:r>
      <w:r w:rsidR="007E1C45" w:rsidRPr="0089599C">
        <w:t>заключается</w:t>
      </w:r>
      <w:r w:rsidR="0089599C" w:rsidRPr="0089599C">
        <w:t xml:space="preserve"> </w:t>
      </w:r>
      <w:r w:rsidR="007E1C45" w:rsidRPr="0089599C">
        <w:t>в</w:t>
      </w:r>
      <w:r w:rsidR="0089599C" w:rsidRPr="0089599C">
        <w:t xml:space="preserve"> </w:t>
      </w:r>
      <w:r w:rsidR="007E1C45" w:rsidRPr="0089599C">
        <w:t>том,</w:t>
      </w:r>
      <w:r w:rsidR="0089599C" w:rsidRPr="0089599C">
        <w:t xml:space="preserve"> </w:t>
      </w:r>
      <w:r w:rsidR="007E1C45" w:rsidRPr="0089599C">
        <w:t>что</w:t>
      </w:r>
      <w:r w:rsidR="0089599C" w:rsidRPr="0089599C">
        <w:t xml:space="preserve"> </w:t>
      </w:r>
      <w:r w:rsidR="007E1C45" w:rsidRPr="0089599C">
        <w:t>ваши</w:t>
      </w:r>
      <w:r w:rsidR="0089599C" w:rsidRPr="0089599C">
        <w:t xml:space="preserve"> </w:t>
      </w:r>
      <w:r w:rsidR="007E1C45" w:rsidRPr="0089599C">
        <w:t>взносы</w:t>
      </w:r>
      <w:r w:rsidR="0089599C" w:rsidRPr="0089599C">
        <w:t xml:space="preserve"> </w:t>
      </w:r>
      <w:r w:rsidR="007E1C45" w:rsidRPr="0089599C">
        <w:t>по</w:t>
      </w:r>
      <w:r w:rsidR="0089599C" w:rsidRPr="0089599C">
        <w:t xml:space="preserve"> </w:t>
      </w:r>
      <w:r w:rsidR="007E1C45" w:rsidRPr="0089599C">
        <w:t>этой</w:t>
      </w:r>
      <w:r w:rsidR="0089599C" w:rsidRPr="0089599C">
        <w:t xml:space="preserve"> </w:t>
      </w:r>
      <w:r w:rsidR="007E1C45" w:rsidRPr="0089599C">
        <w:t>программе</w:t>
      </w:r>
      <w:r w:rsidR="0089599C" w:rsidRPr="0089599C">
        <w:t xml:space="preserve"> </w:t>
      </w:r>
      <w:r w:rsidR="007E1C45" w:rsidRPr="0089599C">
        <w:t>будут</w:t>
      </w:r>
      <w:r w:rsidR="0089599C" w:rsidRPr="0089599C">
        <w:t xml:space="preserve"> </w:t>
      </w:r>
      <w:r w:rsidR="007E1C45" w:rsidRPr="0089599C">
        <w:t>софинансироваться</w:t>
      </w:r>
      <w:r w:rsidR="0089599C" w:rsidRPr="0089599C">
        <w:t xml:space="preserve"> </w:t>
      </w:r>
      <w:r w:rsidR="007E1C45" w:rsidRPr="0089599C">
        <w:t>со</w:t>
      </w:r>
      <w:r w:rsidR="0089599C" w:rsidRPr="0089599C">
        <w:t xml:space="preserve"> </w:t>
      </w:r>
      <w:r w:rsidR="007E1C45" w:rsidRPr="0089599C">
        <w:t>стороны</w:t>
      </w:r>
      <w:r w:rsidR="0089599C" w:rsidRPr="0089599C">
        <w:t xml:space="preserve"> </w:t>
      </w:r>
      <w:r w:rsidR="007E1C45" w:rsidRPr="0089599C">
        <w:t>государства.</w:t>
      </w:r>
    </w:p>
    <w:p w14:paraId="3AB1F7D2" w14:textId="77777777" w:rsidR="007E1C45" w:rsidRPr="0089599C" w:rsidRDefault="00CC04B6" w:rsidP="007E1C45">
      <w:r w:rsidRPr="0089599C">
        <w:t>-</w:t>
      </w:r>
      <w:r w:rsidR="0089599C" w:rsidRPr="0089599C">
        <w:t xml:space="preserve"> </w:t>
      </w:r>
      <w:r w:rsidR="007E1C45" w:rsidRPr="0089599C">
        <w:t>Это</w:t>
      </w:r>
      <w:r w:rsidR="0089599C" w:rsidRPr="0089599C">
        <w:t xml:space="preserve"> </w:t>
      </w:r>
      <w:r w:rsidR="007E1C45" w:rsidRPr="0089599C">
        <w:t>как?</w:t>
      </w:r>
    </w:p>
    <w:p w14:paraId="587CFF57" w14:textId="77777777" w:rsidR="007E1C45" w:rsidRPr="0089599C" w:rsidRDefault="00CC04B6" w:rsidP="007E1C45">
      <w:r w:rsidRPr="0089599C">
        <w:t>-</w:t>
      </w:r>
      <w:r w:rsidR="0089599C" w:rsidRPr="0089599C">
        <w:t xml:space="preserve"> </w:t>
      </w:r>
      <w:r w:rsidR="007E1C45" w:rsidRPr="0089599C">
        <w:t>На</w:t>
      </w:r>
      <w:r w:rsidR="0089599C" w:rsidRPr="0089599C">
        <w:t xml:space="preserve"> </w:t>
      </w:r>
      <w:r w:rsidR="007E1C45" w:rsidRPr="0089599C">
        <w:t>самом</w:t>
      </w:r>
      <w:r w:rsidR="0089599C" w:rsidRPr="0089599C">
        <w:t xml:space="preserve"> </w:t>
      </w:r>
      <w:r w:rsidR="007E1C45" w:rsidRPr="0089599C">
        <w:t>деле,</w:t>
      </w:r>
      <w:r w:rsidR="0089599C" w:rsidRPr="0089599C">
        <w:t xml:space="preserve"> </w:t>
      </w:r>
      <w:r w:rsidR="007E1C45" w:rsidRPr="0089599C">
        <w:t>если</w:t>
      </w:r>
      <w:r w:rsidR="0089599C" w:rsidRPr="0089599C">
        <w:t xml:space="preserve"> </w:t>
      </w:r>
      <w:r w:rsidR="007E1C45" w:rsidRPr="0089599C">
        <w:t>вы</w:t>
      </w:r>
      <w:r w:rsidR="0089599C" w:rsidRPr="0089599C">
        <w:t xml:space="preserve"> </w:t>
      </w:r>
      <w:r w:rsidR="007E1C45" w:rsidRPr="0089599C">
        <w:t>в</w:t>
      </w:r>
      <w:r w:rsidR="0089599C" w:rsidRPr="0089599C">
        <w:t xml:space="preserve"> </w:t>
      </w:r>
      <w:r w:rsidR="007E1C45" w:rsidRPr="0089599C">
        <w:t>течение</w:t>
      </w:r>
      <w:r w:rsidR="0089599C" w:rsidRPr="0089599C">
        <w:t xml:space="preserve"> </w:t>
      </w:r>
      <w:r w:rsidR="007E1C45" w:rsidRPr="0089599C">
        <w:t>года</w:t>
      </w:r>
      <w:r w:rsidR="0089599C" w:rsidRPr="0089599C">
        <w:t xml:space="preserve"> </w:t>
      </w:r>
      <w:r w:rsidR="007E1C45" w:rsidRPr="0089599C">
        <w:t>переводите</w:t>
      </w:r>
      <w:r w:rsidR="0089599C" w:rsidRPr="0089599C">
        <w:t xml:space="preserve"> </w:t>
      </w:r>
      <w:r w:rsidR="007E1C45" w:rsidRPr="0089599C">
        <w:t>в</w:t>
      </w:r>
      <w:r w:rsidR="0089599C" w:rsidRPr="0089599C">
        <w:t xml:space="preserve"> </w:t>
      </w:r>
      <w:r w:rsidR="007E1C45" w:rsidRPr="0089599C">
        <w:t>программу</w:t>
      </w:r>
      <w:r w:rsidR="0089599C" w:rsidRPr="0089599C">
        <w:t xml:space="preserve"> </w:t>
      </w:r>
      <w:r w:rsidR="007E1C45" w:rsidRPr="0089599C">
        <w:t>долгосрочных</w:t>
      </w:r>
      <w:r w:rsidR="0089599C" w:rsidRPr="0089599C">
        <w:t xml:space="preserve"> </w:t>
      </w:r>
      <w:r w:rsidR="007E1C45" w:rsidRPr="0089599C">
        <w:t>сбережений</w:t>
      </w:r>
      <w:r w:rsidR="0089599C" w:rsidRPr="0089599C">
        <w:t xml:space="preserve"> </w:t>
      </w:r>
      <w:r w:rsidR="007E1C45" w:rsidRPr="0089599C">
        <w:t>от</w:t>
      </w:r>
      <w:r w:rsidR="0089599C" w:rsidRPr="0089599C">
        <w:t xml:space="preserve"> </w:t>
      </w:r>
      <w:r w:rsidR="007E1C45" w:rsidRPr="0089599C">
        <w:t>2000</w:t>
      </w:r>
      <w:r w:rsidR="0089599C" w:rsidRPr="0089599C">
        <w:t xml:space="preserve"> </w:t>
      </w:r>
      <w:r w:rsidR="007E1C45" w:rsidRPr="0089599C">
        <w:t>рублей</w:t>
      </w:r>
      <w:r w:rsidR="0089599C" w:rsidRPr="0089599C">
        <w:t xml:space="preserve"> </w:t>
      </w:r>
      <w:r w:rsidR="007E1C45" w:rsidRPr="0089599C">
        <w:t>и</w:t>
      </w:r>
      <w:r w:rsidR="0089599C" w:rsidRPr="0089599C">
        <w:t xml:space="preserve"> </w:t>
      </w:r>
      <w:r w:rsidR="007E1C45" w:rsidRPr="0089599C">
        <w:t>больше,</w:t>
      </w:r>
      <w:r w:rsidR="0089599C" w:rsidRPr="0089599C">
        <w:t xml:space="preserve"> </w:t>
      </w:r>
      <w:r w:rsidR="007E1C45" w:rsidRPr="0089599C">
        <w:t>со</w:t>
      </w:r>
      <w:r w:rsidR="0089599C" w:rsidRPr="0089599C">
        <w:t xml:space="preserve"> </w:t>
      </w:r>
      <w:r w:rsidR="007E1C45" w:rsidRPr="0089599C">
        <w:t>стороны</w:t>
      </w:r>
      <w:r w:rsidR="0089599C" w:rsidRPr="0089599C">
        <w:t xml:space="preserve"> </w:t>
      </w:r>
      <w:r w:rsidR="007E1C45" w:rsidRPr="0089599C">
        <w:t>государства</w:t>
      </w:r>
      <w:r w:rsidR="0089599C" w:rsidRPr="0089599C">
        <w:t xml:space="preserve"> </w:t>
      </w:r>
      <w:r w:rsidR="007E1C45" w:rsidRPr="0089599C">
        <w:t>положено</w:t>
      </w:r>
      <w:r w:rsidR="0089599C" w:rsidRPr="0089599C">
        <w:t xml:space="preserve"> </w:t>
      </w:r>
      <w:r w:rsidR="007E1C45" w:rsidRPr="0089599C">
        <w:t>софинансирование,</w:t>
      </w:r>
      <w:r w:rsidR="0089599C" w:rsidRPr="0089599C">
        <w:t xml:space="preserve"> </w:t>
      </w:r>
      <w:r w:rsidR="007E1C45" w:rsidRPr="0089599C">
        <w:t>но</w:t>
      </w:r>
      <w:r w:rsidR="0089599C" w:rsidRPr="0089599C">
        <w:t xml:space="preserve"> </w:t>
      </w:r>
      <w:r w:rsidR="007E1C45" w:rsidRPr="0089599C">
        <w:t>в</w:t>
      </w:r>
      <w:r w:rsidR="0089599C" w:rsidRPr="0089599C">
        <w:t xml:space="preserve"> </w:t>
      </w:r>
      <w:r w:rsidR="007E1C45" w:rsidRPr="0089599C">
        <w:t>пределах</w:t>
      </w:r>
      <w:r w:rsidR="0089599C" w:rsidRPr="0089599C">
        <w:t xml:space="preserve"> </w:t>
      </w:r>
      <w:r w:rsidR="007E1C45" w:rsidRPr="0089599C">
        <w:t>36000</w:t>
      </w:r>
      <w:r w:rsidR="0089599C" w:rsidRPr="0089599C">
        <w:t xml:space="preserve"> </w:t>
      </w:r>
      <w:r w:rsidR="007E1C45" w:rsidRPr="0089599C">
        <w:t>рублей</w:t>
      </w:r>
      <w:r w:rsidR="0089599C" w:rsidRPr="0089599C">
        <w:t xml:space="preserve"> </w:t>
      </w:r>
      <w:r w:rsidR="007E1C45" w:rsidRPr="0089599C">
        <w:t>в</w:t>
      </w:r>
      <w:r w:rsidR="0089599C" w:rsidRPr="0089599C">
        <w:t xml:space="preserve"> </w:t>
      </w:r>
      <w:r w:rsidR="007E1C45" w:rsidRPr="0089599C">
        <w:t>год</w:t>
      </w:r>
      <w:r w:rsidR="0089599C" w:rsidRPr="0089599C">
        <w:t xml:space="preserve"> </w:t>
      </w:r>
      <w:r w:rsidR="007E1C45" w:rsidRPr="0089599C">
        <w:t>на</w:t>
      </w:r>
      <w:r w:rsidR="0089599C" w:rsidRPr="0089599C">
        <w:t xml:space="preserve"> </w:t>
      </w:r>
      <w:r w:rsidR="007E1C45" w:rsidRPr="0089599C">
        <w:t>одного</w:t>
      </w:r>
      <w:r w:rsidR="0089599C" w:rsidRPr="0089599C">
        <w:t xml:space="preserve"> </w:t>
      </w:r>
      <w:r w:rsidR="007E1C45" w:rsidRPr="0089599C">
        <w:t>человека,</w:t>
      </w:r>
      <w:r w:rsidR="0089599C" w:rsidRPr="0089599C">
        <w:t xml:space="preserve"> </w:t>
      </w:r>
      <w:r w:rsidR="007E1C45" w:rsidRPr="0089599C">
        <w:t>но</w:t>
      </w:r>
      <w:r w:rsidR="0089599C" w:rsidRPr="0089599C">
        <w:t xml:space="preserve"> </w:t>
      </w:r>
      <w:r w:rsidR="007E1C45" w:rsidRPr="0089599C">
        <w:t>тут</w:t>
      </w:r>
      <w:r w:rsidR="0089599C" w:rsidRPr="0089599C">
        <w:t xml:space="preserve"> </w:t>
      </w:r>
      <w:r w:rsidR="007E1C45" w:rsidRPr="0089599C">
        <w:t>есть</w:t>
      </w:r>
      <w:r w:rsidR="0089599C" w:rsidRPr="0089599C">
        <w:t xml:space="preserve"> </w:t>
      </w:r>
      <w:r w:rsidR="007E1C45" w:rsidRPr="0089599C">
        <w:t>небольшая</w:t>
      </w:r>
      <w:r w:rsidR="0089599C" w:rsidRPr="0089599C">
        <w:t xml:space="preserve"> </w:t>
      </w:r>
      <w:r w:rsidR="007E1C45" w:rsidRPr="0089599C">
        <w:t>особенность,</w:t>
      </w:r>
      <w:r w:rsidR="0089599C" w:rsidRPr="0089599C">
        <w:t xml:space="preserve"> </w:t>
      </w:r>
      <w:r w:rsidR="007E1C45" w:rsidRPr="0089599C">
        <w:t>потому</w:t>
      </w:r>
      <w:r w:rsidR="0089599C" w:rsidRPr="0089599C">
        <w:t xml:space="preserve"> </w:t>
      </w:r>
      <w:r w:rsidR="007E1C45" w:rsidRPr="0089599C">
        <w:t>что</w:t>
      </w:r>
      <w:r w:rsidR="0089599C" w:rsidRPr="0089599C">
        <w:t xml:space="preserve"> </w:t>
      </w:r>
      <w:r w:rsidR="007E1C45" w:rsidRPr="0089599C">
        <w:t>на</w:t>
      </w:r>
      <w:r w:rsidR="0089599C" w:rsidRPr="0089599C">
        <w:t xml:space="preserve"> </w:t>
      </w:r>
      <w:r w:rsidR="007E1C45" w:rsidRPr="0089599C">
        <w:t>самом</w:t>
      </w:r>
      <w:r w:rsidR="0089599C" w:rsidRPr="0089599C">
        <w:t xml:space="preserve"> </w:t>
      </w:r>
      <w:r w:rsidR="007E1C45" w:rsidRPr="0089599C">
        <w:t>деле</w:t>
      </w:r>
      <w:r w:rsidR="0089599C" w:rsidRPr="0089599C">
        <w:t xml:space="preserve"> </w:t>
      </w:r>
      <w:r w:rsidR="007E1C45" w:rsidRPr="0089599C">
        <w:t>точная</w:t>
      </w:r>
      <w:r w:rsidR="0089599C" w:rsidRPr="0089599C">
        <w:t xml:space="preserve"> </w:t>
      </w:r>
      <w:r w:rsidR="007E1C45" w:rsidRPr="0089599C">
        <w:t>цифра</w:t>
      </w:r>
      <w:r w:rsidR="0089599C" w:rsidRPr="0089599C">
        <w:t xml:space="preserve"> </w:t>
      </w:r>
      <w:r w:rsidR="007E1C45" w:rsidRPr="0089599C">
        <w:t>будет</w:t>
      </w:r>
      <w:r w:rsidR="0089599C" w:rsidRPr="0089599C">
        <w:t xml:space="preserve"> </w:t>
      </w:r>
      <w:r w:rsidR="007E1C45" w:rsidRPr="0089599C">
        <w:t>зависеть</w:t>
      </w:r>
      <w:r w:rsidR="0089599C" w:rsidRPr="0089599C">
        <w:t xml:space="preserve"> </w:t>
      </w:r>
      <w:r w:rsidR="007E1C45" w:rsidRPr="0089599C">
        <w:t>от</w:t>
      </w:r>
      <w:r w:rsidR="0089599C" w:rsidRPr="0089599C">
        <w:t xml:space="preserve"> </w:t>
      </w:r>
      <w:r w:rsidR="007E1C45" w:rsidRPr="0089599C">
        <w:t>того,</w:t>
      </w:r>
      <w:r w:rsidR="0089599C" w:rsidRPr="0089599C">
        <w:t xml:space="preserve"> </w:t>
      </w:r>
      <w:r w:rsidR="007E1C45" w:rsidRPr="0089599C">
        <w:t>сколько</w:t>
      </w:r>
      <w:r w:rsidR="0089599C" w:rsidRPr="0089599C">
        <w:t xml:space="preserve"> </w:t>
      </w:r>
      <w:r w:rsidR="007E1C45" w:rsidRPr="0089599C">
        <w:t>вы</w:t>
      </w:r>
      <w:r w:rsidR="0089599C" w:rsidRPr="0089599C">
        <w:t xml:space="preserve"> </w:t>
      </w:r>
      <w:r w:rsidR="007E1C45" w:rsidRPr="0089599C">
        <w:t>перечислите</w:t>
      </w:r>
      <w:r w:rsidR="0089599C" w:rsidRPr="0089599C">
        <w:t xml:space="preserve"> </w:t>
      </w:r>
      <w:r w:rsidR="007E1C45" w:rsidRPr="0089599C">
        <w:t>и,</w:t>
      </w:r>
      <w:r w:rsidR="0089599C" w:rsidRPr="0089599C">
        <w:t xml:space="preserve"> </w:t>
      </w:r>
      <w:r w:rsidR="007E1C45" w:rsidRPr="0089599C">
        <w:t>что</w:t>
      </w:r>
      <w:r w:rsidR="0089599C" w:rsidRPr="0089599C">
        <w:t xml:space="preserve"> </w:t>
      </w:r>
      <w:r w:rsidR="007E1C45" w:rsidRPr="0089599C">
        <w:t>самое</w:t>
      </w:r>
      <w:r w:rsidR="0089599C" w:rsidRPr="0089599C">
        <w:t xml:space="preserve"> </w:t>
      </w:r>
      <w:r w:rsidR="007E1C45" w:rsidRPr="0089599C">
        <w:t>главное,</w:t>
      </w:r>
      <w:r w:rsidR="0089599C" w:rsidRPr="0089599C">
        <w:t xml:space="preserve"> </w:t>
      </w:r>
      <w:r w:rsidR="007E1C45" w:rsidRPr="0089599C">
        <w:t>от</w:t>
      </w:r>
      <w:r w:rsidR="0089599C" w:rsidRPr="0089599C">
        <w:t xml:space="preserve"> </w:t>
      </w:r>
      <w:r w:rsidR="007E1C45" w:rsidRPr="0089599C">
        <w:t>вашего</w:t>
      </w:r>
      <w:r w:rsidR="0089599C" w:rsidRPr="0089599C">
        <w:t xml:space="preserve"> </w:t>
      </w:r>
      <w:r w:rsidR="007E1C45" w:rsidRPr="0089599C">
        <w:t>среднемесячного</w:t>
      </w:r>
      <w:r w:rsidR="0089599C" w:rsidRPr="0089599C">
        <w:t xml:space="preserve"> </w:t>
      </w:r>
      <w:r w:rsidR="007E1C45" w:rsidRPr="0089599C">
        <w:t>дохода.</w:t>
      </w:r>
      <w:r w:rsidR="0089599C" w:rsidRPr="0089599C">
        <w:t xml:space="preserve"> </w:t>
      </w:r>
      <w:r w:rsidR="007E1C45" w:rsidRPr="0089599C">
        <w:t>Будет</w:t>
      </w:r>
      <w:r w:rsidR="0089599C" w:rsidRPr="0089599C">
        <w:t xml:space="preserve"> </w:t>
      </w:r>
      <w:r w:rsidR="007E1C45" w:rsidRPr="0089599C">
        <w:t>3</w:t>
      </w:r>
      <w:r w:rsidR="0089599C" w:rsidRPr="0089599C">
        <w:t xml:space="preserve"> </w:t>
      </w:r>
      <w:r w:rsidR="007E1C45" w:rsidRPr="0089599C">
        <w:t>шкалы.</w:t>
      </w:r>
      <w:r w:rsidR="0089599C" w:rsidRPr="0089599C">
        <w:t xml:space="preserve"> </w:t>
      </w:r>
      <w:r w:rsidR="007E1C45" w:rsidRPr="0089599C">
        <w:t>Если</w:t>
      </w:r>
      <w:r w:rsidR="0089599C" w:rsidRPr="0089599C">
        <w:t xml:space="preserve"> </w:t>
      </w:r>
      <w:r w:rsidR="007E1C45" w:rsidRPr="0089599C">
        <w:t>ваш</w:t>
      </w:r>
      <w:r w:rsidR="0089599C" w:rsidRPr="0089599C">
        <w:t xml:space="preserve"> </w:t>
      </w:r>
      <w:r w:rsidR="007E1C45" w:rsidRPr="0089599C">
        <w:t>среднемесячный</w:t>
      </w:r>
      <w:r w:rsidR="0089599C" w:rsidRPr="0089599C">
        <w:t xml:space="preserve"> </w:t>
      </w:r>
      <w:r w:rsidR="007E1C45" w:rsidRPr="0089599C">
        <w:t>доход</w:t>
      </w:r>
      <w:r w:rsidR="0089599C" w:rsidRPr="0089599C">
        <w:t xml:space="preserve"> </w:t>
      </w:r>
      <w:r w:rsidR="007E1C45" w:rsidRPr="0089599C">
        <w:t>будет</w:t>
      </w:r>
      <w:r w:rsidR="0089599C" w:rsidRPr="0089599C">
        <w:t xml:space="preserve"> </w:t>
      </w:r>
      <w:r w:rsidR="007E1C45" w:rsidRPr="0089599C">
        <w:t>до</w:t>
      </w:r>
      <w:r w:rsidR="0089599C" w:rsidRPr="0089599C">
        <w:t xml:space="preserve"> </w:t>
      </w:r>
      <w:r w:rsidR="007E1C45" w:rsidRPr="0089599C">
        <w:t>80</w:t>
      </w:r>
      <w:r w:rsidR="0089599C" w:rsidRPr="0089599C">
        <w:t xml:space="preserve"> </w:t>
      </w:r>
      <w:r w:rsidR="007E1C45" w:rsidRPr="0089599C">
        <w:t>000</w:t>
      </w:r>
      <w:r w:rsidR="0089599C" w:rsidRPr="0089599C">
        <w:t xml:space="preserve"> </w:t>
      </w:r>
      <w:r w:rsidR="007E1C45" w:rsidRPr="0089599C">
        <w:t>рублей,</w:t>
      </w:r>
      <w:r w:rsidR="0089599C" w:rsidRPr="0089599C">
        <w:t xml:space="preserve"> </w:t>
      </w:r>
      <w:r w:rsidR="007E1C45" w:rsidRPr="0089599C">
        <w:t>то</w:t>
      </w:r>
      <w:r w:rsidR="0089599C" w:rsidRPr="0089599C">
        <w:t xml:space="preserve"> </w:t>
      </w:r>
      <w:r w:rsidR="007E1C45" w:rsidRPr="0089599C">
        <w:t>со</w:t>
      </w:r>
      <w:r w:rsidR="0089599C" w:rsidRPr="0089599C">
        <w:t xml:space="preserve"> </w:t>
      </w:r>
      <w:r w:rsidR="007E1C45" w:rsidRPr="0089599C">
        <w:t>стороны</w:t>
      </w:r>
      <w:r w:rsidR="0089599C" w:rsidRPr="0089599C">
        <w:t xml:space="preserve"> </w:t>
      </w:r>
      <w:r w:rsidR="007E1C45" w:rsidRPr="0089599C">
        <w:t>государства</w:t>
      </w:r>
      <w:r w:rsidR="0089599C" w:rsidRPr="0089599C">
        <w:t xml:space="preserve"> </w:t>
      </w:r>
      <w:r w:rsidR="007E1C45" w:rsidRPr="0089599C">
        <w:t>на</w:t>
      </w:r>
      <w:r w:rsidR="0089599C" w:rsidRPr="0089599C">
        <w:t xml:space="preserve"> </w:t>
      </w:r>
      <w:r w:rsidR="007E1C45" w:rsidRPr="0089599C">
        <w:t>каждый</w:t>
      </w:r>
      <w:r w:rsidR="0089599C" w:rsidRPr="0089599C">
        <w:t xml:space="preserve"> </w:t>
      </w:r>
      <w:r w:rsidR="007E1C45" w:rsidRPr="0089599C">
        <w:t>вложенный</w:t>
      </w:r>
      <w:r w:rsidR="0089599C" w:rsidRPr="0089599C">
        <w:t xml:space="preserve"> </w:t>
      </w:r>
      <w:r w:rsidR="007E1C45" w:rsidRPr="0089599C">
        <w:t>вами</w:t>
      </w:r>
      <w:r w:rsidR="0089599C" w:rsidRPr="0089599C">
        <w:t xml:space="preserve"> </w:t>
      </w:r>
      <w:r w:rsidR="007E1C45" w:rsidRPr="0089599C">
        <w:t>рубль</w:t>
      </w:r>
      <w:r w:rsidR="0089599C" w:rsidRPr="0089599C">
        <w:t xml:space="preserve"> </w:t>
      </w:r>
      <w:r w:rsidR="007E1C45" w:rsidRPr="0089599C">
        <w:t>будет</w:t>
      </w:r>
      <w:r w:rsidR="0089599C" w:rsidRPr="0089599C">
        <w:t xml:space="preserve"> </w:t>
      </w:r>
      <w:r w:rsidR="007E1C45" w:rsidRPr="0089599C">
        <w:t>также</w:t>
      </w:r>
      <w:r w:rsidR="0089599C" w:rsidRPr="0089599C">
        <w:t xml:space="preserve"> </w:t>
      </w:r>
      <w:r w:rsidR="007E1C45" w:rsidRPr="0089599C">
        <w:t>дополнительно</w:t>
      </w:r>
      <w:r w:rsidR="0089599C" w:rsidRPr="0089599C">
        <w:t xml:space="preserve"> </w:t>
      </w:r>
      <w:r w:rsidR="007E1C45" w:rsidRPr="0089599C">
        <w:t>внесено</w:t>
      </w:r>
      <w:r w:rsidR="0089599C" w:rsidRPr="0089599C">
        <w:t xml:space="preserve"> </w:t>
      </w:r>
      <w:r w:rsidR="007E1C45" w:rsidRPr="0089599C">
        <w:t>1</w:t>
      </w:r>
      <w:r w:rsidR="0089599C" w:rsidRPr="0089599C">
        <w:t xml:space="preserve"> </w:t>
      </w:r>
      <w:r w:rsidR="007E1C45" w:rsidRPr="0089599C">
        <w:t>рубль,</w:t>
      </w:r>
      <w:r w:rsidR="0089599C" w:rsidRPr="0089599C">
        <w:t xml:space="preserve"> </w:t>
      </w:r>
      <w:r w:rsidR="007E1C45" w:rsidRPr="0089599C">
        <w:t>ну,</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чтобы</w:t>
      </w:r>
      <w:r w:rsidR="0089599C" w:rsidRPr="0089599C">
        <w:t xml:space="preserve"> </w:t>
      </w:r>
      <w:r w:rsidR="007E1C45" w:rsidRPr="0089599C">
        <w:t>получить</w:t>
      </w:r>
      <w:r w:rsidR="0089599C" w:rsidRPr="0089599C">
        <w:t xml:space="preserve"> </w:t>
      </w:r>
      <w:r w:rsidR="007E1C45" w:rsidRPr="0089599C">
        <w:t>36</w:t>
      </w:r>
      <w:r w:rsidR="0089599C" w:rsidRPr="0089599C">
        <w:t xml:space="preserve"> </w:t>
      </w:r>
      <w:r w:rsidR="007E1C45" w:rsidRPr="0089599C">
        <w:t>000,</w:t>
      </w:r>
      <w:r w:rsidR="0089599C" w:rsidRPr="0089599C">
        <w:t xml:space="preserve"> </w:t>
      </w:r>
      <w:r w:rsidR="007E1C45" w:rsidRPr="0089599C">
        <w:t>этот</w:t>
      </w:r>
      <w:r w:rsidR="0089599C" w:rsidRPr="0089599C">
        <w:t xml:space="preserve"> </w:t>
      </w:r>
      <w:r w:rsidR="007E1C45" w:rsidRPr="0089599C">
        <w:t>максимальный,</w:t>
      </w:r>
      <w:r w:rsidR="0089599C" w:rsidRPr="0089599C">
        <w:t xml:space="preserve"> </w:t>
      </w:r>
      <w:r w:rsidR="007E1C45" w:rsidRPr="0089599C">
        <w:t>доплату,</w:t>
      </w:r>
      <w:r w:rsidR="0089599C" w:rsidRPr="0089599C">
        <w:t xml:space="preserve"> </w:t>
      </w:r>
      <w:r w:rsidR="007E1C45" w:rsidRPr="0089599C">
        <w:t>вам</w:t>
      </w:r>
      <w:r w:rsidR="0089599C" w:rsidRPr="0089599C">
        <w:t xml:space="preserve"> </w:t>
      </w:r>
      <w:r w:rsidR="007E1C45" w:rsidRPr="0089599C">
        <w:t>тоже</w:t>
      </w:r>
      <w:r w:rsidR="0089599C" w:rsidRPr="0089599C">
        <w:t xml:space="preserve"> </w:t>
      </w:r>
      <w:r w:rsidR="007E1C45" w:rsidRPr="0089599C">
        <w:t>нужно</w:t>
      </w:r>
      <w:r w:rsidR="0089599C" w:rsidRPr="0089599C">
        <w:t xml:space="preserve"> </w:t>
      </w:r>
      <w:r w:rsidR="007E1C45" w:rsidRPr="0089599C">
        <w:t>будет</w:t>
      </w:r>
      <w:r w:rsidR="0089599C" w:rsidRPr="0089599C">
        <w:t xml:space="preserve"> </w:t>
      </w:r>
      <w:r w:rsidR="007E1C45" w:rsidRPr="0089599C">
        <w:t>внести</w:t>
      </w:r>
      <w:r w:rsidR="0089599C" w:rsidRPr="0089599C">
        <w:t xml:space="preserve"> </w:t>
      </w:r>
      <w:r w:rsidR="007E1C45" w:rsidRPr="0089599C">
        <w:t>36000.</w:t>
      </w:r>
    </w:p>
    <w:p w14:paraId="4E5C9475" w14:textId="77777777" w:rsidR="007E1C45" w:rsidRPr="0089599C" w:rsidRDefault="007E1C45" w:rsidP="007E1C45">
      <w:r w:rsidRPr="0089599C">
        <w:t>2-я</w:t>
      </w:r>
      <w:r w:rsidR="0089599C" w:rsidRPr="0089599C">
        <w:t xml:space="preserve"> </w:t>
      </w:r>
      <w:r w:rsidRPr="0089599C">
        <w:t>шкала,</w:t>
      </w:r>
      <w:r w:rsidR="0089599C" w:rsidRPr="0089599C">
        <w:t xml:space="preserve"> </w:t>
      </w:r>
      <w:r w:rsidRPr="0089599C">
        <w:t>если</w:t>
      </w:r>
      <w:r w:rsidR="0089599C" w:rsidRPr="0089599C">
        <w:t xml:space="preserve"> </w:t>
      </w:r>
      <w:r w:rsidRPr="0089599C">
        <w:t>ваш</w:t>
      </w:r>
      <w:r w:rsidR="0089599C" w:rsidRPr="0089599C">
        <w:t xml:space="preserve"> </w:t>
      </w:r>
      <w:r w:rsidRPr="0089599C">
        <w:t>заработок</w:t>
      </w:r>
      <w:r w:rsidR="0089599C" w:rsidRPr="0089599C">
        <w:t xml:space="preserve"> </w:t>
      </w:r>
      <w:r w:rsidRPr="0089599C">
        <w:t>будет</w:t>
      </w:r>
      <w:r w:rsidR="0089599C" w:rsidRPr="0089599C">
        <w:t xml:space="preserve"> </w:t>
      </w:r>
      <w:r w:rsidRPr="0089599C">
        <w:t>находиться</w:t>
      </w:r>
      <w:r w:rsidR="0089599C" w:rsidRPr="0089599C">
        <w:t xml:space="preserve"> </w:t>
      </w:r>
      <w:r w:rsidRPr="0089599C">
        <w:t>в</w:t>
      </w:r>
      <w:r w:rsidR="0089599C" w:rsidRPr="0089599C">
        <w:t xml:space="preserve"> </w:t>
      </w:r>
      <w:r w:rsidRPr="0089599C">
        <w:t>диапазоне</w:t>
      </w:r>
      <w:r w:rsidR="0089599C" w:rsidRPr="0089599C">
        <w:t xml:space="preserve"> </w:t>
      </w:r>
      <w:r w:rsidRPr="0089599C">
        <w:t>от</w:t>
      </w:r>
      <w:r w:rsidR="0089599C" w:rsidRPr="0089599C">
        <w:t xml:space="preserve"> </w:t>
      </w:r>
      <w:r w:rsidRPr="0089599C">
        <w:t>80000</w:t>
      </w:r>
      <w:r w:rsidR="0089599C" w:rsidRPr="0089599C">
        <w:t xml:space="preserve"> </w:t>
      </w:r>
      <w:r w:rsidRPr="0089599C">
        <w:t>до</w:t>
      </w:r>
      <w:r w:rsidR="0089599C" w:rsidRPr="0089599C">
        <w:t xml:space="preserve"> </w:t>
      </w:r>
      <w:r w:rsidRPr="0089599C">
        <w:t>150000,</w:t>
      </w:r>
      <w:r w:rsidR="0089599C" w:rsidRPr="0089599C">
        <w:t xml:space="preserve"> </w:t>
      </w:r>
      <w:r w:rsidRPr="0089599C">
        <w:t>то</w:t>
      </w:r>
      <w:r w:rsidR="0089599C" w:rsidRPr="0089599C">
        <w:t xml:space="preserve"> </w:t>
      </w:r>
      <w:r w:rsidRPr="0089599C">
        <w:t>здесь</w:t>
      </w:r>
      <w:r w:rsidR="0089599C" w:rsidRPr="0089599C">
        <w:t xml:space="preserve"> </w:t>
      </w:r>
      <w:r w:rsidRPr="0089599C">
        <w:t>уже</w:t>
      </w:r>
      <w:r w:rsidR="0089599C" w:rsidRPr="0089599C">
        <w:t xml:space="preserve"> </w:t>
      </w:r>
      <w:r w:rsidRPr="0089599C">
        <w:t>будет</w:t>
      </w:r>
      <w:r w:rsidR="0089599C" w:rsidRPr="0089599C">
        <w:t xml:space="preserve"> </w:t>
      </w:r>
      <w:r w:rsidRPr="0089599C">
        <w:t>соотношение</w:t>
      </w:r>
      <w:r w:rsidR="0089599C" w:rsidRPr="0089599C">
        <w:t xml:space="preserve"> </w:t>
      </w:r>
      <w:r w:rsidRPr="0089599C">
        <w:t>1</w:t>
      </w:r>
      <w:r w:rsidR="0089599C" w:rsidRPr="0089599C">
        <w:t xml:space="preserve"> </w:t>
      </w:r>
      <w:r w:rsidRPr="0089599C">
        <w:t>к</w:t>
      </w:r>
      <w:r w:rsidR="0089599C" w:rsidRPr="0089599C">
        <w:t xml:space="preserve"> </w:t>
      </w:r>
      <w:r w:rsidRPr="0089599C">
        <w:t>2.</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на</w:t>
      </w:r>
      <w:r w:rsidR="0089599C" w:rsidRPr="0089599C">
        <w:t xml:space="preserve"> </w:t>
      </w:r>
      <w:r w:rsidRPr="0089599C">
        <w:t>каждый</w:t>
      </w:r>
      <w:r w:rsidR="0089599C" w:rsidRPr="0089599C">
        <w:t xml:space="preserve"> </w:t>
      </w:r>
      <w:r w:rsidRPr="0089599C">
        <w:t>рубль</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вы</w:t>
      </w:r>
      <w:r w:rsidR="0089599C" w:rsidRPr="0089599C">
        <w:t xml:space="preserve"> </w:t>
      </w:r>
      <w:r w:rsidRPr="0089599C">
        <w:t>должны</w:t>
      </w:r>
      <w:r w:rsidR="0089599C" w:rsidRPr="0089599C">
        <w:t xml:space="preserve"> </w:t>
      </w:r>
      <w:r w:rsidRPr="0089599C">
        <w:t>будете</w:t>
      </w:r>
      <w:r w:rsidR="0089599C" w:rsidRPr="0089599C">
        <w:t xml:space="preserve"> </w:t>
      </w:r>
      <w:r w:rsidRPr="0089599C">
        <w:lastRenderedPageBreak/>
        <w:t>внести</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уже</w:t>
      </w:r>
      <w:r w:rsidR="0089599C" w:rsidRPr="0089599C">
        <w:t xml:space="preserve"> </w:t>
      </w:r>
      <w:r w:rsidRPr="0089599C">
        <w:t>2</w:t>
      </w:r>
      <w:r w:rsidR="0089599C" w:rsidRPr="0089599C">
        <w:t xml:space="preserve"> </w:t>
      </w:r>
      <w:r w:rsidRPr="0089599C">
        <w:t>рубля,</w:t>
      </w:r>
      <w:r w:rsidR="0089599C" w:rsidRPr="0089599C">
        <w:t xml:space="preserve"> </w:t>
      </w:r>
      <w:r w:rsidRPr="0089599C">
        <w:t>и</w:t>
      </w:r>
      <w:r w:rsidR="0089599C" w:rsidRPr="0089599C">
        <w:t xml:space="preserve"> </w:t>
      </w:r>
      <w:r w:rsidRPr="0089599C">
        <w:t>3-я</w:t>
      </w:r>
      <w:r w:rsidR="0089599C" w:rsidRPr="0089599C">
        <w:t xml:space="preserve"> </w:t>
      </w:r>
      <w:r w:rsidRPr="0089599C">
        <w:t>шкала</w:t>
      </w:r>
      <w:r w:rsidR="0089599C" w:rsidRPr="0089599C">
        <w:t xml:space="preserve"> </w:t>
      </w:r>
      <w:r w:rsidR="007F01F9">
        <w:t>-</w:t>
      </w:r>
      <w:r w:rsidR="0089599C" w:rsidRPr="0089599C">
        <w:t xml:space="preserve"> </w:t>
      </w:r>
      <w:r w:rsidRPr="0089599C">
        <w:t>это</w:t>
      </w:r>
      <w:r w:rsidR="0089599C" w:rsidRPr="0089599C">
        <w:t xml:space="preserve"> </w:t>
      </w:r>
      <w:r w:rsidRPr="0089599C">
        <w:t>уже</w:t>
      </w:r>
      <w:r w:rsidR="0089599C" w:rsidRPr="0089599C">
        <w:t xml:space="preserve"> </w:t>
      </w:r>
      <w:r w:rsidRPr="0089599C">
        <w:t>150</w:t>
      </w:r>
      <w:r w:rsidR="0089599C" w:rsidRPr="0089599C">
        <w:t xml:space="preserve"> </w:t>
      </w:r>
      <w:r w:rsidRPr="0089599C">
        <w:t>000.</w:t>
      </w:r>
      <w:r w:rsidR="0089599C" w:rsidRPr="0089599C">
        <w:t xml:space="preserve"> </w:t>
      </w:r>
      <w:r w:rsidRPr="0089599C">
        <w:t>Это</w:t>
      </w:r>
      <w:r w:rsidR="0089599C" w:rsidRPr="0089599C">
        <w:t xml:space="preserve"> </w:t>
      </w:r>
      <w:r w:rsidRPr="0089599C">
        <w:t>когда</w:t>
      </w:r>
      <w:r w:rsidR="0089599C" w:rsidRPr="0089599C">
        <w:t xml:space="preserve"> </w:t>
      </w:r>
      <w:r w:rsidRPr="0089599C">
        <w:t>соотношение</w:t>
      </w:r>
      <w:r w:rsidR="0089599C" w:rsidRPr="0089599C">
        <w:t xml:space="preserve"> </w:t>
      </w:r>
      <w:r w:rsidRPr="0089599C">
        <w:t>составит</w:t>
      </w:r>
      <w:r w:rsidR="0089599C" w:rsidRPr="0089599C">
        <w:t xml:space="preserve"> </w:t>
      </w:r>
      <w:r w:rsidRPr="0089599C">
        <w:t>1</w:t>
      </w:r>
      <w:r w:rsidR="0089599C" w:rsidRPr="0089599C">
        <w:t xml:space="preserve"> </w:t>
      </w:r>
      <w:r w:rsidRPr="0089599C">
        <w:t>к</w:t>
      </w:r>
      <w:r w:rsidR="0089599C" w:rsidRPr="0089599C">
        <w:t xml:space="preserve"> </w:t>
      </w:r>
      <w:r w:rsidRPr="0089599C">
        <w:t>4,</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на</w:t>
      </w:r>
      <w:r w:rsidR="0089599C" w:rsidRPr="0089599C">
        <w:t xml:space="preserve"> </w:t>
      </w:r>
      <w:r w:rsidRPr="0089599C">
        <w:t>1</w:t>
      </w:r>
      <w:r w:rsidR="0089599C" w:rsidRPr="0089599C">
        <w:t xml:space="preserve"> </w:t>
      </w:r>
      <w:r w:rsidRPr="0089599C">
        <w:t>вложенный</w:t>
      </w:r>
      <w:r w:rsidR="0089599C" w:rsidRPr="0089599C">
        <w:t xml:space="preserve"> </w:t>
      </w:r>
      <w:r w:rsidRPr="0089599C">
        <w:t>рубль</w:t>
      </w:r>
      <w:r w:rsidR="0089599C" w:rsidRPr="0089599C">
        <w:t xml:space="preserve"> </w:t>
      </w:r>
      <w:r w:rsidRPr="0089599C">
        <w:t>государства</w:t>
      </w:r>
      <w:r w:rsidR="0089599C" w:rsidRPr="0089599C">
        <w:t xml:space="preserve"> </w:t>
      </w:r>
      <w:r w:rsidRPr="0089599C">
        <w:t>вы</w:t>
      </w:r>
      <w:r w:rsidR="0089599C" w:rsidRPr="0089599C">
        <w:t xml:space="preserve"> </w:t>
      </w:r>
      <w:r w:rsidRPr="0089599C">
        <w:t>уже</w:t>
      </w:r>
      <w:r w:rsidR="0089599C" w:rsidRPr="0089599C">
        <w:t xml:space="preserve"> </w:t>
      </w:r>
      <w:r w:rsidRPr="0089599C">
        <w:t>должны</w:t>
      </w:r>
      <w:r w:rsidR="0089599C" w:rsidRPr="0089599C">
        <w:t xml:space="preserve"> </w:t>
      </w:r>
      <w:r w:rsidRPr="0089599C">
        <w:t>будете</w:t>
      </w:r>
      <w:r w:rsidR="0089599C" w:rsidRPr="0089599C">
        <w:t xml:space="preserve"> </w:t>
      </w:r>
      <w:r w:rsidRPr="0089599C">
        <w:t>внести</w:t>
      </w:r>
      <w:r w:rsidR="0089599C" w:rsidRPr="0089599C">
        <w:t xml:space="preserve"> </w:t>
      </w:r>
      <w:r w:rsidRPr="0089599C">
        <w:t>4</w:t>
      </w:r>
      <w:r w:rsidR="0089599C" w:rsidRPr="0089599C">
        <w:t xml:space="preserve"> </w:t>
      </w:r>
      <w:r w:rsidRPr="0089599C">
        <w:t>рубля.</w:t>
      </w:r>
    </w:p>
    <w:p w14:paraId="50B81CE7" w14:textId="77777777" w:rsidR="007E1C45" w:rsidRPr="0089599C" w:rsidRDefault="007E1C45" w:rsidP="007E1C45">
      <w:r w:rsidRPr="0089599C">
        <w:t>И</w:t>
      </w:r>
      <w:r w:rsidR="0089599C" w:rsidRPr="0089599C">
        <w:t xml:space="preserve"> </w:t>
      </w:r>
      <w:r w:rsidRPr="0089599C">
        <w:t>самое</w:t>
      </w:r>
      <w:r w:rsidR="0089599C" w:rsidRPr="0089599C">
        <w:t xml:space="preserve"> </w:t>
      </w:r>
      <w:r w:rsidRPr="0089599C">
        <w:t>главное,</w:t>
      </w:r>
      <w:r w:rsidR="0089599C" w:rsidRPr="0089599C">
        <w:t xml:space="preserve"> </w:t>
      </w:r>
      <w:r w:rsidRPr="0089599C">
        <w:t>что</w:t>
      </w:r>
      <w:r w:rsidR="0089599C" w:rsidRPr="0089599C">
        <w:t xml:space="preserve"> </w:t>
      </w:r>
      <w:r w:rsidRPr="0089599C">
        <w:t>хотелось</w:t>
      </w:r>
      <w:r w:rsidR="0089599C" w:rsidRPr="0089599C">
        <w:t xml:space="preserve"> </w:t>
      </w:r>
      <w:r w:rsidRPr="0089599C">
        <w:t>бы</w:t>
      </w:r>
      <w:r w:rsidR="0089599C" w:rsidRPr="0089599C">
        <w:t xml:space="preserve"> </w:t>
      </w:r>
      <w:r w:rsidRPr="0089599C">
        <w:t>отметить,</w:t>
      </w:r>
      <w:r w:rsidR="0089599C" w:rsidRPr="0089599C">
        <w:t xml:space="preserve"> </w:t>
      </w:r>
      <w:r w:rsidRPr="0089599C">
        <w:t>как</w:t>
      </w:r>
      <w:r w:rsidR="0089599C" w:rsidRPr="0089599C">
        <w:t xml:space="preserve"> </w:t>
      </w:r>
      <w:r w:rsidRPr="0089599C">
        <w:t>раз</w:t>
      </w:r>
      <w:r w:rsidR="0089599C" w:rsidRPr="0089599C">
        <w:t xml:space="preserve"> </w:t>
      </w:r>
      <w:r w:rsidRPr="0089599C">
        <w:t>про</w:t>
      </w:r>
      <w:r w:rsidR="0089599C" w:rsidRPr="0089599C">
        <w:t xml:space="preserve"> </w:t>
      </w:r>
      <w:r w:rsidRPr="0089599C">
        <w:t>софинансирование,</w:t>
      </w:r>
      <w:r w:rsidR="0089599C" w:rsidRPr="0089599C">
        <w:t xml:space="preserve"> </w:t>
      </w:r>
      <w:r w:rsidRPr="0089599C">
        <w:t>это</w:t>
      </w:r>
      <w:r w:rsidR="0089599C" w:rsidRPr="0089599C">
        <w:t xml:space="preserve"> </w:t>
      </w:r>
      <w:r w:rsidRPr="0089599C">
        <w:t>то,</w:t>
      </w:r>
      <w:r w:rsidR="0089599C" w:rsidRPr="0089599C">
        <w:t xml:space="preserve"> </w:t>
      </w:r>
      <w:r w:rsidRPr="0089599C">
        <w:t>что</w:t>
      </w:r>
      <w:r w:rsidR="0089599C" w:rsidRPr="0089599C">
        <w:t xml:space="preserve"> </w:t>
      </w:r>
      <w:r w:rsidRPr="0089599C">
        <w:t>на</w:t>
      </w:r>
      <w:r w:rsidR="0089599C" w:rsidRPr="0089599C">
        <w:t xml:space="preserve"> </w:t>
      </w:r>
      <w:r w:rsidRPr="0089599C">
        <w:t>сегодняшний</w:t>
      </w:r>
      <w:r w:rsidR="0089599C" w:rsidRPr="0089599C">
        <w:t xml:space="preserve"> </w:t>
      </w:r>
      <w:r w:rsidRPr="0089599C">
        <w:t>день</w:t>
      </w:r>
      <w:r w:rsidR="0089599C" w:rsidRPr="0089599C">
        <w:t xml:space="preserve"> </w:t>
      </w:r>
      <w:r w:rsidRPr="0089599C">
        <w:t>срок</w:t>
      </w:r>
      <w:r w:rsidR="0089599C" w:rsidRPr="0089599C">
        <w:t xml:space="preserve"> </w:t>
      </w:r>
      <w:r w:rsidRPr="0089599C">
        <w:t>вот</w:t>
      </w:r>
      <w:r w:rsidR="0089599C" w:rsidRPr="0089599C">
        <w:t xml:space="preserve"> </w:t>
      </w:r>
      <w:r w:rsidRPr="0089599C">
        <w:t>этого</w:t>
      </w:r>
      <w:r w:rsidR="0089599C" w:rsidRPr="0089599C">
        <w:t xml:space="preserve"> </w:t>
      </w:r>
      <w:r w:rsidRPr="0089599C">
        <w:t>софинансирования</w:t>
      </w:r>
      <w:r w:rsidR="0089599C" w:rsidRPr="0089599C">
        <w:t xml:space="preserve"> </w:t>
      </w:r>
      <w:r w:rsidRPr="0089599C">
        <w:t>определ</w:t>
      </w:r>
      <w:r w:rsidR="0089599C" w:rsidRPr="0089599C">
        <w:t>е</w:t>
      </w:r>
      <w:r w:rsidRPr="0089599C">
        <w:t>н</w:t>
      </w:r>
      <w:r w:rsidR="0089599C" w:rsidRPr="0089599C">
        <w:t xml:space="preserve"> </w:t>
      </w:r>
      <w:r w:rsidR="007F01F9">
        <w:t>-</w:t>
      </w:r>
      <w:r w:rsidR="0089599C" w:rsidRPr="0089599C">
        <w:t xml:space="preserve"> </w:t>
      </w:r>
      <w:r w:rsidRPr="0089599C">
        <w:t>3</w:t>
      </w:r>
      <w:r w:rsidR="0089599C" w:rsidRPr="0089599C">
        <w:t xml:space="preserve"> </w:t>
      </w:r>
      <w:r w:rsidRPr="0089599C">
        <w:t>года</w:t>
      </w:r>
      <w:r w:rsidR="0089599C" w:rsidRPr="0089599C">
        <w:t xml:space="preserve"> </w:t>
      </w:r>
      <w:r w:rsidRPr="0089599C">
        <w:t>с</w:t>
      </w:r>
      <w:r w:rsidR="0089599C" w:rsidRPr="0089599C">
        <w:t xml:space="preserve"> </w:t>
      </w:r>
      <w:r w:rsidRPr="0089599C">
        <w:t>момента</w:t>
      </w:r>
      <w:r w:rsidR="0089599C" w:rsidRPr="0089599C">
        <w:t xml:space="preserve"> </w:t>
      </w:r>
      <w:r w:rsidRPr="0089599C">
        <w:t>1-го</w:t>
      </w:r>
      <w:r w:rsidR="0089599C" w:rsidRPr="0089599C">
        <w:t xml:space="preserve"> </w:t>
      </w:r>
      <w:r w:rsidRPr="0089599C">
        <w:t>взноса,</w:t>
      </w:r>
      <w:r w:rsidR="0089599C" w:rsidRPr="0089599C">
        <w:t xml:space="preserve"> </w:t>
      </w:r>
      <w:r w:rsidRPr="0089599C">
        <w:t>но</w:t>
      </w:r>
      <w:r w:rsidR="0089599C" w:rsidRPr="0089599C">
        <w:t xml:space="preserve"> </w:t>
      </w:r>
      <w:r w:rsidRPr="0089599C">
        <w:t>вот</w:t>
      </w:r>
      <w:r w:rsidR="0089599C" w:rsidRPr="0089599C">
        <w:t xml:space="preserve"> </w:t>
      </w:r>
      <w:r w:rsidRPr="0089599C">
        <w:t>на</w:t>
      </w:r>
      <w:r w:rsidR="0089599C" w:rsidRPr="0089599C">
        <w:t xml:space="preserve"> </w:t>
      </w:r>
      <w:r w:rsidRPr="0089599C">
        <w:t>последнем</w:t>
      </w:r>
      <w:r w:rsidR="0089599C" w:rsidRPr="0089599C">
        <w:t xml:space="preserve"> </w:t>
      </w:r>
      <w:r w:rsidRPr="0089599C">
        <w:t>прошедшем</w:t>
      </w:r>
      <w:r w:rsidR="0089599C" w:rsidRPr="0089599C">
        <w:t xml:space="preserve"> </w:t>
      </w:r>
      <w:r w:rsidRPr="0089599C">
        <w:t>Петербургском</w:t>
      </w:r>
      <w:r w:rsidR="0089599C" w:rsidRPr="0089599C">
        <w:t xml:space="preserve"> </w:t>
      </w:r>
      <w:r w:rsidRPr="0089599C">
        <w:t>международном</w:t>
      </w:r>
      <w:r w:rsidR="0089599C" w:rsidRPr="0089599C">
        <w:t xml:space="preserve"> </w:t>
      </w:r>
      <w:r w:rsidRPr="0089599C">
        <w:t>экономическом</w:t>
      </w:r>
      <w:r w:rsidR="0089599C" w:rsidRPr="0089599C">
        <w:t xml:space="preserve"> </w:t>
      </w:r>
      <w:r w:rsidRPr="0089599C">
        <w:t>форуме</w:t>
      </w:r>
      <w:r w:rsidR="0089599C" w:rsidRPr="0089599C">
        <w:t xml:space="preserve"> </w:t>
      </w:r>
      <w:r w:rsidRPr="0089599C">
        <w:t>наш</w:t>
      </w:r>
      <w:r w:rsidR="0089599C" w:rsidRPr="0089599C">
        <w:t xml:space="preserve"> </w:t>
      </w:r>
      <w:r w:rsidRPr="0089599C">
        <w:t>президент</w:t>
      </w:r>
      <w:r w:rsidR="0089599C" w:rsidRPr="0089599C">
        <w:t xml:space="preserve"> </w:t>
      </w:r>
      <w:r w:rsidRPr="0089599C">
        <w:t>Владимир</w:t>
      </w:r>
      <w:r w:rsidR="0089599C" w:rsidRPr="0089599C">
        <w:t xml:space="preserve"> </w:t>
      </w:r>
      <w:r w:rsidRPr="0089599C">
        <w:t>Путин</w:t>
      </w:r>
      <w:r w:rsidR="0089599C" w:rsidRPr="0089599C">
        <w:t xml:space="preserve"> </w:t>
      </w:r>
      <w:r w:rsidRPr="0089599C">
        <w:t>дал</w:t>
      </w:r>
      <w:r w:rsidR="0089599C" w:rsidRPr="0089599C">
        <w:t xml:space="preserve"> </w:t>
      </w:r>
      <w:r w:rsidRPr="0089599C">
        <w:t>поручение</w:t>
      </w:r>
      <w:r w:rsidR="0089599C" w:rsidRPr="0089599C">
        <w:t xml:space="preserve"> </w:t>
      </w:r>
      <w:r w:rsidRPr="0089599C">
        <w:t>продлить</w:t>
      </w:r>
      <w:r w:rsidR="0089599C" w:rsidRPr="0089599C">
        <w:t xml:space="preserve"> </w:t>
      </w:r>
      <w:r w:rsidRPr="0089599C">
        <w:t>этот</w:t>
      </w:r>
      <w:r w:rsidR="0089599C" w:rsidRPr="0089599C">
        <w:t xml:space="preserve"> </w:t>
      </w:r>
      <w:r w:rsidRPr="0089599C">
        <w:t>срок</w:t>
      </w:r>
      <w:r w:rsidR="0089599C" w:rsidRPr="0089599C">
        <w:t xml:space="preserve"> </w:t>
      </w:r>
      <w:r w:rsidRPr="0089599C">
        <w:t>софинансирования</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и</w:t>
      </w:r>
      <w:r w:rsidR="0089599C" w:rsidRPr="0089599C">
        <w:t xml:space="preserve"> </w:t>
      </w:r>
      <w:r w:rsidRPr="0089599C">
        <w:t>это</w:t>
      </w:r>
      <w:r w:rsidR="0089599C" w:rsidRPr="0089599C">
        <w:t xml:space="preserve"> </w:t>
      </w:r>
      <w:r w:rsidRPr="0089599C">
        <w:t>значительно</w:t>
      </w:r>
      <w:r w:rsidR="0089599C" w:rsidRPr="0089599C">
        <w:t xml:space="preserve"> </w:t>
      </w:r>
      <w:r w:rsidRPr="0089599C">
        <w:t>улучшает</w:t>
      </w:r>
      <w:r w:rsidR="0089599C" w:rsidRPr="0089599C">
        <w:t xml:space="preserve"> </w:t>
      </w:r>
      <w:r w:rsidRPr="0089599C">
        <w:t>условия</w:t>
      </w:r>
      <w:r w:rsidR="0089599C" w:rsidRPr="0089599C">
        <w:t xml:space="preserve"> </w:t>
      </w:r>
      <w:r w:rsidRPr="0089599C">
        <w:t>данной</w:t>
      </w:r>
      <w:r w:rsidR="0089599C" w:rsidRPr="0089599C">
        <w:t xml:space="preserve"> </w:t>
      </w:r>
      <w:r w:rsidRPr="0089599C">
        <w:t>программы.</w:t>
      </w:r>
    </w:p>
    <w:p w14:paraId="42399FF0" w14:textId="77777777" w:rsidR="007E1C45" w:rsidRPr="0089599C" w:rsidRDefault="00CC04B6" w:rsidP="007E1C45">
      <w:r w:rsidRPr="0089599C">
        <w:t>-</w:t>
      </w:r>
      <w:r w:rsidR="0089599C" w:rsidRPr="0089599C">
        <w:t xml:space="preserve"> </w:t>
      </w:r>
      <w:r w:rsidR="007E1C45" w:rsidRPr="0089599C">
        <w:t>Давайте</w:t>
      </w:r>
      <w:r w:rsidR="0089599C" w:rsidRPr="0089599C">
        <w:t xml:space="preserve"> </w:t>
      </w:r>
      <w:r w:rsidR="007E1C45" w:rsidRPr="0089599C">
        <w:t>разбер</w:t>
      </w:r>
      <w:r w:rsidR="0089599C" w:rsidRPr="0089599C">
        <w:t>е</w:t>
      </w:r>
      <w:r w:rsidR="007E1C45" w:rsidRPr="0089599C">
        <w:t>мся</w:t>
      </w:r>
      <w:r w:rsidR="0089599C" w:rsidRPr="0089599C">
        <w:t xml:space="preserve"> </w:t>
      </w:r>
      <w:r w:rsidR="007E1C45" w:rsidRPr="0089599C">
        <w:t>с</w:t>
      </w:r>
      <w:r w:rsidR="0089599C" w:rsidRPr="0089599C">
        <w:t xml:space="preserve"> </w:t>
      </w:r>
      <w:r w:rsidR="007E1C45" w:rsidRPr="0089599C">
        <w:t>привычными</w:t>
      </w:r>
      <w:r w:rsidR="0089599C" w:rsidRPr="0089599C">
        <w:t xml:space="preserve"> </w:t>
      </w:r>
      <w:r w:rsidR="007E1C45" w:rsidRPr="0089599C">
        <w:t>и</w:t>
      </w:r>
      <w:r w:rsidR="0089599C" w:rsidRPr="0089599C">
        <w:t xml:space="preserve"> </w:t>
      </w:r>
      <w:r w:rsidR="007E1C45" w:rsidRPr="0089599C">
        <w:t>непривычными</w:t>
      </w:r>
      <w:r w:rsidR="0089599C" w:rsidRPr="0089599C">
        <w:t xml:space="preserve"> </w:t>
      </w:r>
      <w:r w:rsidR="007E1C45" w:rsidRPr="0089599C">
        <w:t>понятиями.Вот</w:t>
      </w:r>
      <w:r w:rsidR="0089599C" w:rsidRPr="0089599C">
        <w:t xml:space="preserve"> </w:t>
      </w:r>
      <w:r w:rsidR="007E1C45" w:rsidRPr="0089599C">
        <w:t>люди,</w:t>
      </w:r>
      <w:r w:rsidR="0089599C" w:rsidRPr="0089599C">
        <w:t xml:space="preserve"> </w:t>
      </w:r>
      <w:r w:rsidR="007E1C45" w:rsidRPr="0089599C">
        <w:t>которые</w:t>
      </w:r>
      <w:r w:rsidR="0089599C" w:rsidRPr="0089599C">
        <w:t xml:space="preserve"> </w:t>
      </w:r>
      <w:r w:rsidR="007E1C45" w:rsidRPr="0089599C">
        <w:t>заботятся</w:t>
      </w:r>
      <w:r w:rsidR="0089599C" w:rsidRPr="0089599C">
        <w:t xml:space="preserve"> </w:t>
      </w:r>
      <w:r w:rsidR="007E1C45" w:rsidRPr="0089599C">
        <w:t>о</w:t>
      </w:r>
      <w:r w:rsidR="0089599C" w:rsidRPr="0089599C">
        <w:t xml:space="preserve"> </w:t>
      </w:r>
      <w:r w:rsidR="007E1C45" w:rsidRPr="0089599C">
        <w:t>будущем</w:t>
      </w:r>
      <w:r w:rsidR="0089599C" w:rsidRPr="0089599C">
        <w:t xml:space="preserve"> </w:t>
      </w:r>
      <w:r w:rsidR="007E1C45" w:rsidRPr="0089599C">
        <w:t>благосостоянии</w:t>
      </w:r>
      <w:r w:rsidR="0089599C" w:rsidRPr="0089599C">
        <w:t xml:space="preserve"> </w:t>
      </w:r>
      <w:r w:rsidR="007E1C45" w:rsidRPr="0089599C">
        <w:t>и</w:t>
      </w:r>
      <w:r w:rsidR="0089599C" w:rsidRPr="0089599C">
        <w:t xml:space="preserve"> </w:t>
      </w:r>
      <w:r w:rsidR="007E1C45" w:rsidRPr="0089599C">
        <w:t>у</w:t>
      </w:r>
      <w:r w:rsidR="0089599C" w:rsidRPr="0089599C">
        <w:t xml:space="preserve"> </w:t>
      </w:r>
      <w:r w:rsidR="007E1C45" w:rsidRPr="0089599C">
        <w:t>них</w:t>
      </w:r>
      <w:r w:rsidR="0089599C" w:rsidRPr="0089599C">
        <w:t xml:space="preserve"> </w:t>
      </w:r>
      <w:r w:rsidR="007E1C45" w:rsidRPr="0089599C">
        <w:t>есть</w:t>
      </w:r>
      <w:r w:rsidR="0089599C" w:rsidRPr="0089599C">
        <w:t xml:space="preserve"> </w:t>
      </w:r>
      <w:r w:rsidR="007E1C45" w:rsidRPr="0089599C">
        <w:t>какие-то</w:t>
      </w:r>
      <w:r w:rsidR="0089599C" w:rsidRPr="0089599C">
        <w:t xml:space="preserve"> </w:t>
      </w:r>
      <w:r w:rsidR="007E1C45" w:rsidRPr="0089599C">
        <w:t>деньги,</w:t>
      </w:r>
      <w:r w:rsidR="0089599C" w:rsidRPr="0089599C">
        <w:t xml:space="preserve"> </w:t>
      </w:r>
      <w:r w:rsidR="007E1C45" w:rsidRPr="0089599C">
        <w:t>например,</w:t>
      </w:r>
      <w:r w:rsidR="0089599C" w:rsidRPr="0089599C">
        <w:t xml:space="preserve"> </w:t>
      </w:r>
      <w:r w:rsidR="007E1C45" w:rsidRPr="0089599C">
        <w:t>накопления,</w:t>
      </w:r>
      <w:r w:rsidR="0089599C" w:rsidRPr="0089599C">
        <w:t xml:space="preserve"> </w:t>
      </w:r>
      <w:r w:rsidR="007E1C45" w:rsidRPr="0089599C">
        <w:t>открывают</w:t>
      </w:r>
      <w:r w:rsidR="0089599C" w:rsidRPr="0089599C">
        <w:t xml:space="preserve"> </w:t>
      </w:r>
      <w:r w:rsidR="007E1C45" w:rsidRPr="0089599C">
        <w:t>вклады.</w:t>
      </w:r>
      <w:r w:rsidR="0089599C" w:rsidRPr="0089599C">
        <w:t xml:space="preserve"> </w:t>
      </w:r>
      <w:r w:rsidR="007E1C45" w:rsidRPr="0089599C">
        <w:t>Вклады</w:t>
      </w:r>
      <w:r w:rsidR="0089599C" w:rsidRPr="0089599C">
        <w:t xml:space="preserve"> </w:t>
      </w:r>
      <w:r w:rsidR="007E1C45" w:rsidRPr="0089599C">
        <w:t>тоже</w:t>
      </w:r>
      <w:r w:rsidR="0089599C" w:rsidRPr="0089599C">
        <w:t xml:space="preserve"> </w:t>
      </w:r>
      <w:r w:rsidR="007E1C45" w:rsidRPr="0089599C">
        <w:t>приносят</w:t>
      </w:r>
      <w:r w:rsidR="0089599C" w:rsidRPr="0089599C">
        <w:t xml:space="preserve"> </w:t>
      </w:r>
      <w:r w:rsidR="007E1C45" w:rsidRPr="0089599C">
        <w:t>какую-то</w:t>
      </w:r>
      <w:r w:rsidR="0089599C" w:rsidRPr="0089599C">
        <w:t xml:space="preserve"> </w:t>
      </w:r>
      <w:r w:rsidR="007E1C45" w:rsidRPr="0089599C">
        <w:t>прибыль.</w:t>
      </w:r>
      <w:r w:rsidR="0089599C" w:rsidRPr="0089599C">
        <w:t xml:space="preserve"> </w:t>
      </w:r>
      <w:r w:rsidR="007E1C45" w:rsidRPr="0089599C">
        <w:t>Давайте</w:t>
      </w:r>
      <w:r w:rsidR="0089599C" w:rsidRPr="0089599C">
        <w:t xml:space="preserve"> </w:t>
      </w:r>
      <w:r w:rsidR="007E1C45" w:rsidRPr="0089599C">
        <w:t>вот</w:t>
      </w:r>
      <w:r w:rsidR="0089599C" w:rsidRPr="0089599C">
        <w:t xml:space="preserve"> </w:t>
      </w:r>
      <w:r w:rsidR="007E1C45" w:rsidRPr="0089599C">
        <w:t>попытаемся</w:t>
      </w:r>
      <w:r w:rsidR="0089599C" w:rsidRPr="0089599C">
        <w:t xml:space="preserve"> </w:t>
      </w:r>
      <w:r w:rsidR="007E1C45" w:rsidRPr="0089599C">
        <w:t>сравнить</w:t>
      </w:r>
      <w:r w:rsidR="0089599C" w:rsidRPr="0089599C">
        <w:t xml:space="preserve"> </w:t>
      </w:r>
      <w:r w:rsidR="007E1C45" w:rsidRPr="0089599C">
        <w:t>программу,</w:t>
      </w:r>
      <w:r w:rsidR="0089599C" w:rsidRPr="0089599C">
        <w:t xml:space="preserve"> </w:t>
      </w:r>
      <w:r w:rsidR="007E1C45" w:rsidRPr="0089599C">
        <w:t>о</w:t>
      </w:r>
      <w:r w:rsidR="0089599C" w:rsidRPr="0089599C">
        <w:t xml:space="preserve"> </w:t>
      </w:r>
      <w:r w:rsidR="007E1C45" w:rsidRPr="0089599C">
        <w:t>которой</w:t>
      </w:r>
      <w:r w:rsidR="0089599C" w:rsidRPr="0089599C">
        <w:t xml:space="preserve"> </w:t>
      </w:r>
      <w:r w:rsidR="007E1C45" w:rsidRPr="0089599C">
        <w:t>вы</w:t>
      </w:r>
      <w:r w:rsidR="0089599C" w:rsidRPr="0089599C">
        <w:t xml:space="preserve"> </w:t>
      </w:r>
      <w:r w:rsidR="007E1C45" w:rsidRPr="0089599C">
        <w:t>рассказываете</w:t>
      </w:r>
      <w:r w:rsidR="0089599C" w:rsidRPr="0089599C">
        <w:t xml:space="preserve"> </w:t>
      </w:r>
      <w:r w:rsidR="007E1C45" w:rsidRPr="0089599C">
        <w:t>и</w:t>
      </w:r>
      <w:r w:rsidR="0089599C" w:rsidRPr="0089599C">
        <w:t xml:space="preserve"> </w:t>
      </w:r>
      <w:r w:rsidR="007E1C45" w:rsidRPr="0089599C">
        <w:t>вклады,</w:t>
      </w:r>
      <w:r w:rsidR="0089599C" w:rsidRPr="0089599C">
        <w:t xml:space="preserve"> </w:t>
      </w:r>
      <w:r w:rsidR="007E1C45" w:rsidRPr="0089599C">
        <w:t>как</w:t>
      </w:r>
      <w:r w:rsidR="0089599C" w:rsidRPr="0089599C">
        <w:t xml:space="preserve"> </w:t>
      </w:r>
      <w:r w:rsidR="007E1C45" w:rsidRPr="0089599C">
        <w:t>это</w:t>
      </w:r>
      <w:r w:rsidR="0089599C" w:rsidRPr="0089599C">
        <w:t xml:space="preserve"> </w:t>
      </w:r>
      <w:r w:rsidR="007E1C45" w:rsidRPr="0089599C">
        <w:t>работает,</w:t>
      </w:r>
      <w:r w:rsidR="0089599C" w:rsidRPr="0089599C">
        <w:t xml:space="preserve"> </w:t>
      </w:r>
      <w:r w:rsidR="007E1C45" w:rsidRPr="0089599C">
        <w:t>что</w:t>
      </w:r>
      <w:r w:rsidR="0089599C" w:rsidRPr="0089599C">
        <w:t xml:space="preserve"> </w:t>
      </w:r>
      <w:r w:rsidR="007E1C45" w:rsidRPr="0089599C">
        <w:t>больше</w:t>
      </w:r>
      <w:r w:rsidR="0089599C" w:rsidRPr="0089599C">
        <w:t xml:space="preserve"> </w:t>
      </w:r>
      <w:r w:rsidR="007E1C45" w:rsidRPr="0089599C">
        <w:t>прибыли</w:t>
      </w:r>
      <w:r w:rsidR="0089599C" w:rsidRPr="0089599C">
        <w:t xml:space="preserve"> </w:t>
      </w:r>
      <w:r w:rsidR="007E1C45" w:rsidRPr="0089599C">
        <w:t>приносит?</w:t>
      </w:r>
    </w:p>
    <w:p w14:paraId="37B981BF" w14:textId="77777777" w:rsidR="007E1C45" w:rsidRPr="0089599C" w:rsidRDefault="00CC04B6" w:rsidP="007E1C45">
      <w:r w:rsidRPr="0089599C">
        <w:t>-</w:t>
      </w:r>
      <w:r w:rsidR="0089599C" w:rsidRPr="0089599C">
        <w:t xml:space="preserve"> </w:t>
      </w:r>
      <w:r w:rsidR="007E1C45" w:rsidRPr="0089599C">
        <w:t>Про</w:t>
      </w:r>
      <w:r w:rsidR="0089599C" w:rsidRPr="0089599C">
        <w:t xml:space="preserve"> </w:t>
      </w:r>
      <w:r w:rsidR="007E1C45" w:rsidRPr="0089599C">
        <w:t>софинансирование</w:t>
      </w:r>
      <w:r w:rsidR="0089599C" w:rsidRPr="0089599C">
        <w:t xml:space="preserve"> </w:t>
      </w:r>
      <w:r w:rsidR="007E1C45" w:rsidRPr="0089599C">
        <w:t>мы</w:t>
      </w:r>
      <w:r w:rsidR="0089599C" w:rsidRPr="0089599C">
        <w:t xml:space="preserve"> </w:t>
      </w:r>
      <w:r w:rsidR="007E1C45" w:rsidRPr="0089599C">
        <w:t>с</w:t>
      </w:r>
      <w:r w:rsidR="0089599C" w:rsidRPr="0089599C">
        <w:t xml:space="preserve"> </w:t>
      </w:r>
      <w:r w:rsidR="007E1C45" w:rsidRPr="0089599C">
        <w:t>вами</w:t>
      </w:r>
      <w:r w:rsidR="0089599C" w:rsidRPr="0089599C">
        <w:t xml:space="preserve"> </w:t>
      </w:r>
      <w:r w:rsidR="007E1C45" w:rsidRPr="0089599C">
        <w:t>уже</w:t>
      </w:r>
      <w:r w:rsidR="0089599C" w:rsidRPr="0089599C">
        <w:t xml:space="preserve"> </w:t>
      </w:r>
      <w:r w:rsidR="007E1C45" w:rsidRPr="0089599C">
        <w:t>поговорили,</w:t>
      </w:r>
      <w:r w:rsidR="0089599C" w:rsidRPr="0089599C">
        <w:t xml:space="preserve"> </w:t>
      </w:r>
      <w:r w:rsidR="007E1C45" w:rsidRPr="0089599C">
        <w:t>в</w:t>
      </w:r>
      <w:r w:rsidR="0089599C" w:rsidRPr="0089599C">
        <w:t xml:space="preserve"> </w:t>
      </w:r>
      <w:r w:rsidR="007E1C45" w:rsidRPr="0089599C">
        <w:t>чем</w:t>
      </w:r>
      <w:r w:rsidR="0089599C" w:rsidRPr="0089599C">
        <w:t xml:space="preserve"> </w:t>
      </w:r>
      <w:r w:rsidR="007E1C45" w:rsidRPr="0089599C">
        <w:t>отличие</w:t>
      </w:r>
      <w:r w:rsidR="0089599C" w:rsidRPr="0089599C">
        <w:t xml:space="preserve"> </w:t>
      </w:r>
      <w:r w:rsidR="007E1C45" w:rsidRPr="0089599C">
        <w:t>от</w:t>
      </w:r>
      <w:r w:rsidR="0089599C" w:rsidRPr="0089599C">
        <w:t xml:space="preserve"> </w:t>
      </w:r>
      <w:r w:rsidR="007E1C45" w:rsidRPr="0089599C">
        <w:t>вкладов?</w:t>
      </w:r>
      <w:r w:rsidR="0089599C" w:rsidRPr="0089599C">
        <w:t xml:space="preserve"> </w:t>
      </w:r>
      <w:r w:rsidR="007E1C45" w:rsidRPr="0089599C">
        <w:t>Во-первых,</w:t>
      </w:r>
      <w:r w:rsidR="0089599C" w:rsidRPr="0089599C">
        <w:t xml:space="preserve"> </w:t>
      </w:r>
      <w:r w:rsidR="007E1C45" w:rsidRPr="0089599C">
        <w:t>по</w:t>
      </w:r>
      <w:r w:rsidR="0089599C" w:rsidRPr="0089599C">
        <w:t xml:space="preserve"> </w:t>
      </w:r>
      <w:r w:rsidR="007E1C45" w:rsidRPr="0089599C">
        <w:t>программе</w:t>
      </w:r>
      <w:r w:rsidR="0089599C" w:rsidRPr="0089599C">
        <w:t xml:space="preserve"> </w:t>
      </w:r>
      <w:r w:rsidR="007E1C45" w:rsidRPr="0089599C">
        <w:t>долгосрочных</w:t>
      </w:r>
      <w:r w:rsidR="0089599C" w:rsidRPr="0089599C">
        <w:t xml:space="preserve"> </w:t>
      </w:r>
      <w:r w:rsidR="007E1C45" w:rsidRPr="0089599C">
        <w:t>сбережений</w:t>
      </w:r>
      <w:r w:rsidR="0089599C" w:rsidRPr="0089599C">
        <w:t xml:space="preserve"> </w:t>
      </w:r>
      <w:r w:rsidR="007E1C45" w:rsidRPr="0089599C">
        <w:t>предусмотрены</w:t>
      </w:r>
      <w:r w:rsidR="0089599C" w:rsidRPr="0089599C">
        <w:t xml:space="preserve"> </w:t>
      </w:r>
      <w:r w:rsidR="007E1C45" w:rsidRPr="0089599C">
        <w:t>ещ</w:t>
      </w:r>
      <w:r w:rsidR="0089599C" w:rsidRPr="0089599C">
        <w:t xml:space="preserve">е </w:t>
      </w:r>
      <w:r w:rsidR="007E1C45" w:rsidRPr="0089599C">
        <w:t>налоговые</w:t>
      </w:r>
      <w:r w:rsidR="0089599C" w:rsidRPr="0089599C">
        <w:t xml:space="preserve"> </w:t>
      </w:r>
      <w:r w:rsidR="007E1C45" w:rsidRPr="0089599C">
        <w:t>льготы.</w:t>
      </w:r>
      <w:r w:rsidR="0089599C" w:rsidRPr="0089599C">
        <w:t xml:space="preserve"> </w:t>
      </w:r>
      <w:r w:rsidR="007E1C45" w:rsidRPr="0089599C">
        <w:t>Это</w:t>
      </w:r>
      <w:r w:rsidR="0089599C" w:rsidRPr="0089599C">
        <w:t xml:space="preserve"> </w:t>
      </w:r>
      <w:r w:rsidR="007E1C45" w:rsidRPr="0089599C">
        <w:t>значит</w:t>
      </w:r>
      <w:r w:rsidR="0089599C" w:rsidRPr="0089599C">
        <w:t xml:space="preserve"> </w:t>
      </w:r>
      <w:r w:rsidR="007E1C45" w:rsidRPr="0089599C">
        <w:t>то,</w:t>
      </w:r>
      <w:r w:rsidR="0089599C" w:rsidRPr="0089599C">
        <w:t xml:space="preserve"> </w:t>
      </w:r>
      <w:r w:rsidR="007E1C45" w:rsidRPr="0089599C">
        <w:t>что</w:t>
      </w:r>
      <w:r w:rsidR="0089599C" w:rsidRPr="0089599C">
        <w:t xml:space="preserve"> </w:t>
      </w:r>
      <w:r w:rsidR="007E1C45" w:rsidRPr="0089599C">
        <w:t>вы</w:t>
      </w:r>
      <w:r w:rsidR="0089599C" w:rsidRPr="0089599C">
        <w:t xml:space="preserve"> </w:t>
      </w:r>
      <w:r w:rsidR="007E1C45" w:rsidRPr="0089599C">
        <w:t>можете</w:t>
      </w:r>
      <w:r w:rsidR="0089599C" w:rsidRPr="0089599C">
        <w:t xml:space="preserve"> </w:t>
      </w:r>
      <w:r w:rsidR="007E1C45" w:rsidRPr="0089599C">
        <w:t>получить</w:t>
      </w:r>
      <w:r w:rsidR="0089599C" w:rsidRPr="0089599C">
        <w:t xml:space="preserve"> </w:t>
      </w:r>
      <w:r w:rsidR="007E1C45" w:rsidRPr="0089599C">
        <w:t>налоговый</w:t>
      </w:r>
      <w:r w:rsidR="0089599C" w:rsidRPr="0089599C">
        <w:t xml:space="preserve"> </w:t>
      </w:r>
      <w:r w:rsidR="007E1C45" w:rsidRPr="0089599C">
        <w:t>вычет,</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вернуть</w:t>
      </w:r>
      <w:r w:rsidR="0089599C" w:rsidRPr="0089599C">
        <w:t xml:space="preserve"> </w:t>
      </w:r>
      <w:r w:rsidR="007E1C45" w:rsidRPr="0089599C">
        <w:t>ранее</w:t>
      </w:r>
      <w:r w:rsidR="0089599C" w:rsidRPr="0089599C">
        <w:t xml:space="preserve"> </w:t>
      </w:r>
      <w:r w:rsidR="007E1C45" w:rsidRPr="0089599C">
        <w:t>уплаченный</w:t>
      </w:r>
      <w:r w:rsidR="0089599C" w:rsidRPr="0089599C">
        <w:t xml:space="preserve"> </w:t>
      </w:r>
      <w:r w:rsidR="007E1C45" w:rsidRPr="0089599C">
        <w:t>налог</w:t>
      </w:r>
      <w:r w:rsidR="0089599C" w:rsidRPr="0089599C">
        <w:t xml:space="preserve"> </w:t>
      </w:r>
      <w:r w:rsidR="007E1C45" w:rsidRPr="0089599C">
        <w:t>на</w:t>
      </w:r>
      <w:r w:rsidR="0089599C" w:rsidRPr="0089599C">
        <w:t xml:space="preserve"> </w:t>
      </w:r>
      <w:r w:rsidR="007E1C45" w:rsidRPr="0089599C">
        <w:t>доходы</w:t>
      </w:r>
      <w:r w:rsidR="0089599C" w:rsidRPr="0089599C">
        <w:t xml:space="preserve"> </w:t>
      </w:r>
      <w:r w:rsidR="007E1C45" w:rsidRPr="0089599C">
        <w:t>физических</w:t>
      </w:r>
      <w:r w:rsidR="0089599C" w:rsidRPr="0089599C">
        <w:t xml:space="preserve"> </w:t>
      </w:r>
      <w:r w:rsidR="007E1C45" w:rsidRPr="0089599C">
        <w:t>лиц</w:t>
      </w:r>
      <w:r w:rsidR="0089599C" w:rsidRPr="0089599C">
        <w:t xml:space="preserve"> </w:t>
      </w:r>
      <w:r w:rsidR="007E1C45" w:rsidRPr="0089599C">
        <w:t>до</w:t>
      </w:r>
      <w:r w:rsidR="0089599C" w:rsidRPr="0089599C">
        <w:t xml:space="preserve"> </w:t>
      </w:r>
      <w:r w:rsidR="007E1C45" w:rsidRPr="0089599C">
        <w:t>52</w:t>
      </w:r>
      <w:r w:rsidR="0089599C" w:rsidRPr="0089599C">
        <w:t xml:space="preserve"> </w:t>
      </w:r>
      <w:r w:rsidR="007E1C45" w:rsidRPr="0089599C">
        <w:t>000</w:t>
      </w:r>
      <w:r w:rsidR="0089599C" w:rsidRPr="0089599C">
        <w:t xml:space="preserve"> </w:t>
      </w:r>
      <w:r w:rsidR="007E1C45" w:rsidRPr="0089599C">
        <w:t>рублей,</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либо</w:t>
      </w:r>
      <w:r w:rsidR="0089599C" w:rsidRPr="0089599C">
        <w:t xml:space="preserve"> </w:t>
      </w:r>
      <w:r w:rsidR="007E1C45" w:rsidRPr="0089599C">
        <w:t>это</w:t>
      </w:r>
      <w:r w:rsidR="0089599C" w:rsidRPr="0089599C">
        <w:t xml:space="preserve"> </w:t>
      </w:r>
      <w:r w:rsidR="007E1C45" w:rsidRPr="0089599C">
        <w:t>вычет</w:t>
      </w:r>
      <w:r w:rsidR="0089599C" w:rsidRPr="0089599C">
        <w:t xml:space="preserve"> </w:t>
      </w:r>
      <w:r w:rsidR="007E1C45" w:rsidRPr="0089599C">
        <w:t>на</w:t>
      </w:r>
      <w:r w:rsidR="0089599C" w:rsidRPr="0089599C">
        <w:t xml:space="preserve"> </w:t>
      </w:r>
      <w:r w:rsidR="007E1C45" w:rsidRPr="0089599C">
        <w:t>взнос.</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вы</w:t>
      </w:r>
      <w:r w:rsidR="0089599C" w:rsidRPr="0089599C">
        <w:t xml:space="preserve"> </w:t>
      </w:r>
      <w:r w:rsidR="007E1C45" w:rsidRPr="0089599C">
        <w:t>должны</w:t>
      </w:r>
      <w:r w:rsidR="0089599C" w:rsidRPr="0089599C">
        <w:t xml:space="preserve"> </w:t>
      </w:r>
      <w:r w:rsidR="007E1C45" w:rsidRPr="0089599C">
        <w:t>тогда</w:t>
      </w:r>
      <w:r w:rsidR="0089599C" w:rsidRPr="0089599C">
        <w:t xml:space="preserve"> </w:t>
      </w:r>
      <w:r w:rsidR="007E1C45" w:rsidRPr="0089599C">
        <w:t>перечислить</w:t>
      </w:r>
      <w:r w:rsidR="0089599C" w:rsidRPr="0089599C">
        <w:t xml:space="preserve"> </w:t>
      </w:r>
      <w:r w:rsidR="007E1C45" w:rsidRPr="0089599C">
        <w:t>максимальный</w:t>
      </w:r>
      <w:r w:rsidR="0089599C" w:rsidRPr="0089599C">
        <w:t xml:space="preserve"> </w:t>
      </w:r>
      <w:r w:rsidR="007E1C45" w:rsidRPr="0089599C">
        <w:t>лимит</w:t>
      </w:r>
      <w:r w:rsidR="0089599C" w:rsidRPr="0089599C">
        <w:t xml:space="preserve"> </w:t>
      </w:r>
      <w:r w:rsidR="007E1C45" w:rsidRPr="0089599C">
        <w:t>в</w:t>
      </w:r>
      <w:r w:rsidR="0089599C" w:rsidRPr="0089599C">
        <w:t xml:space="preserve"> </w:t>
      </w:r>
      <w:r w:rsidR="007E1C45" w:rsidRPr="0089599C">
        <w:t>размере</w:t>
      </w:r>
      <w:r w:rsidR="0089599C" w:rsidRPr="0089599C">
        <w:t xml:space="preserve"> </w:t>
      </w:r>
      <w:r w:rsidR="007E1C45" w:rsidRPr="0089599C">
        <w:t>400</w:t>
      </w:r>
      <w:r w:rsidR="0089599C" w:rsidRPr="0089599C">
        <w:t xml:space="preserve"> </w:t>
      </w:r>
      <w:r w:rsidR="007E1C45" w:rsidRPr="0089599C">
        <w:t>000</w:t>
      </w:r>
      <w:r w:rsidR="0089599C" w:rsidRPr="0089599C">
        <w:t xml:space="preserve"> </w:t>
      </w:r>
      <w:r w:rsidR="007E1C45" w:rsidRPr="0089599C">
        <w:t>рублей</w:t>
      </w:r>
      <w:r w:rsidR="0089599C" w:rsidRPr="0089599C">
        <w:t xml:space="preserve"> </w:t>
      </w:r>
      <w:r w:rsidR="007E1C45" w:rsidRPr="0089599C">
        <w:t>взять,</w:t>
      </w:r>
      <w:r w:rsidR="0089599C" w:rsidRPr="0089599C">
        <w:t xml:space="preserve"> </w:t>
      </w:r>
      <w:r w:rsidR="007E1C45" w:rsidRPr="0089599C">
        <w:t>ну,</w:t>
      </w:r>
      <w:r w:rsidR="0089599C" w:rsidRPr="0089599C">
        <w:t xml:space="preserve"> </w:t>
      </w:r>
      <w:r w:rsidR="007E1C45" w:rsidRPr="0089599C">
        <w:t>13%</w:t>
      </w:r>
      <w:r w:rsidR="0089599C" w:rsidRPr="0089599C">
        <w:t xml:space="preserve"> </w:t>
      </w:r>
      <w:r w:rsidR="007E1C45" w:rsidRPr="0089599C">
        <w:t>от</w:t>
      </w:r>
      <w:r w:rsidR="0089599C" w:rsidRPr="0089599C">
        <w:t xml:space="preserve"> </w:t>
      </w:r>
      <w:r w:rsidR="007E1C45" w:rsidRPr="0089599C">
        <w:t>него</w:t>
      </w:r>
      <w:r w:rsidR="0089599C" w:rsidRPr="0089599C">
        <w:t xml:space="preserve"> </w:t>
      </w:r>
      <w:r w:rsidR="007E1C45" w:rsidRPr="0089599C">
        <w:t>и</w:t>
      </w:r>
      <w:r w:rsidR="0089599C" w:rsidRPr="0089599C">
        <w:t xml:space="preserve"> </w:t>
      </w:r>
      <w:r w:rsidR="007E1C45" w:rsidRPr="0089599C">
        <w:t>составит</w:t>
      </w:r>
      <w:r w:rsidR="0089599C" w:rsidRPr="0089599C">
        <w:t xml:space="preserve"> </w:t>
      </w:r>
      <w:r w:rsidR="007E1C45" w:rsidRPr="0089599C">
        <w:t>52</w:t>
      </w:r>
      <w:r w:rsidR="0089599C" w:rsidRPr="0089599C">
        <w:t xml:space="preserve"> </w:t>
      </w:r>
      <w:r w:rsidR="007E1C45" w:rsidRPr="0089599C">
        <w:t>000</w:t>
      </w:r>
      <w:r w:rsidR="0089599C" w:rsidRPr="0089599C">
        <w:t xml:space="preserve"> </w:t>
      </w:r>
      <w:r w:rsidR="007E1C45" w:rsidRPr="0089599C">
        <w:t>рублей,</w:t>
      </w:r>
      <w:r w:rsidR="0089599C" w:rsidRPr="0089599C">
        <w:t xml:space="preserve"> </w:t>
      </w:r>
      <w:r w:rsidR="007E1C45" w:rsidRPr="0089599C">
        <w:t>но</w:t>
      </w:r>
      <w:r w:rsidR="0089599C" w:rsidRPr="0089599C">
        <w:t xml:space="preserve"> </w:t>
      </w:r>
      <w:r w:rsidR="007E1C45" w:rsidRPr="0089599C">
        <w:t>здесь</w:t>
      </w:r>
      <w:r w:rsidR="0089599C" w:rsidRPr="0089599C">
        <w:t xml:space="preserve"> </w:t>
      </w:r>
      <w:r w:rsidR="007E1C45" w:rsidRPr="0089599C">
        <w:t>маленькая</w:t>
      </w:r>
      <w:r w:rsidR="0089599C" w:rsidRPr="0089599C">
        <w:t xml:space="preserve"> </w:t>
      </w:r>
      <w:r w:rsidR="007E1C45" w:rsidRPr="0089599C">
        <w:t>тонкость,</w:t>
      </w:r>
      <w:r w:rsidR="0089599C" w:rsidRPr="0089599C">
        <w:t xml:space="preserve"> </w:t>
      </w:r>
      <w:r w:rsidR="007E1C45" w:rsidRPr="0089599C">
        <w:t>я</w:t>
      </w:r>
      <w:r w:rsidR="0089599C" w:rsidRPr="0089599C">
        <w:t xml:space="preserve"> </w:t>
      </w:r>
      <w:r w:rsidR="007E1C45" w:rsidRPr="0089599C">
        <w:t>сразу</w:t>
      </w:r>
      <w:r w:rsidR="0089599C" w:rsidRPr="0089599C">
        <w:t xml:space="preserve"> </w:t>
      </w:r>
      <w:r w:rsidR="007E1C45" w:rsidRPr="0089599C">
        <w:t>оговорюсь</w:t>
      </w:r>
      <w:r w:rsidR="0089599C" w:rsidRPr="0089599C">
        <w:t xml:space="preserve"> </w:t>
      </w:r>
      <w:r w:rsidR="007E1C45" w:rsidRPr="0089599C">
        <w:t>о</w:t>
      </w:r>
      <w:r w:rsidR="0089599C" w:rsidRPr="0089599C">
        <w:t xml:space="preserve"> </w:t>
      </w:r>
      <w:r w:rsidR="007E1C45" w:rsidRPr="0089599C">
        <w:t>том,</w:t>
      </w:r>
      <w:r w:rsidR="0089599C" w:rsidRPr="0089599C">
        <w:t xml:space="preserve"> </w:t>
      </w:r>
      <w:r w:rsidR="007E1C45" w:rsidRPr="0089599C">
        <w:t>что</w:t>
      </w:r>
      <w:r w:rsidR="0089599C" w:rsidRPr="0089599C">
        <w:t xml:space="preserve"> </w:t>
      </w:r>
      <w:r w:rsidR="007E1C45" w:rsidRPr="0089599C">
        <w:t>на</w:t>
      </w:r>
      <w:r w:rsidR="0089599C" w:rsidRPr="0089599C">
        <w:t xml:space="preserve"> </w:t>
      </w:r>
      <w:r w:rsidR="007E1C45" w:rsidRPr="0089599C">
        <w:t>все</w:t>
      </w:r>
      <w:r w:rsidR="0089599C" w:rsidRPr="0089599C">
        <w:t xml:space="preserve"> </w:t>
      </w:r>
      <w:r w:rsidR="007E1C45" w:rsidRPr="0089599C">
        <w:t>долгосрочные</w:t>
      </w:r>
      <w:r w:rsidR="0089599C" w:rsidRPr="0089599C">
        <w:t xml:space="preserve"> </w:t>
      </w:r>
      <w:r w:rsidR="007E1C45" w:rsidRPr="0089599C">
        <w:t>инвестиции</w:t>
      </w:r>
      <w:r w:rsidR="0089599C" w:rsidRPr="0089599C">
        <w:t xml:space="preserve"> </w:t>
      </w:r>
      <w:r w:rsidR="007E1C45" w:rsidRPr="0089599C">
        <w:t>этот</w:t>
      </w:r>
      <w:r w:rsidR="0089599C" w:rsidRPr="0089599C">
        <w:t xml:space="preserve"> </w:t>
      </w:r>
      <w:r w:rsidR="007E1C45" w:rsidRPr="0089599C">
        <w:t>лимит</w:t>
      </w:r>
      <w:r w:rsidR="0089599C" w:rsidRPr="0089599C">
        <w:t xml:space="preserve"> </w:t>
      </w:r>
      <w:r w:rsidR="007E1C45" w:rsidRPr="0089599C">
        <w:t>единый.</w:t>
      </w:r>
    </w:p>
    <w:p w14:paraId="62B341C5" w14:textId="77777777" w:rsidR="007E1C45" w:rsidRPr="0089599C" w:rsidRDefault="007E1C45" w:rsidP="007E1C45">
      <w:r w:rsidRPr="0089599C">
        <w:t>Грубо</w:t>
      </w:r>
      <w:r w:rsidR="0089599C" w:rsidRPr="0089599C">
        <w:t xml:space="preserve"> </w:t>
      </w:r>
      <w:r w:rsidRPr="0089599C">
        <w:t>говоря,</w:t>
      </w:r>
      <w:r w:rsidR="0089599C" w:rsidRPr="0089599C">
        <w:t xml:space="preserve"> </w:t>
      </w:r>
      <w:r w:rsidRPr="0089599C">
        <w:t>если</w:t>
      </w:r>
      <w:r w:rsidR="0089599C" w:rsidRPr="0089599C">
        <w:t xml:space="preserve"> </w:t>
      </w:r>
      <w:r w:rsidRPr="0089599C">
        <w:t>вот</w:t>
      </w:r>
      <w:r w:rsidR="0089599C" w:rsidRPr="0089599C">
        <w:t xml:space="preserve"> </w:t>
      </w:r>
      <w:r w:rsidRPr="0089599C">
        <w:t>у</w:t>
      </w:r>
      <w:r w:rsidR="0089599C" w:rsidRPr="0089599C">
        <w:t xml:space="preserve"> </w:t>
      </w:r>
      <w:r w:rsidRPr="0089599C">
        <w:t>гражданина</w:t>
      </w:r>
      <w:r w:rsidR="0089599C" w:rsidRPr="0089599C">
        <w:t xml:space="preserve"> </w:t>
      </w:r>
      <w:r w:rsidRPr="0089599C">
        <w:t>будет</w:t>
      </w:r>
      <w:r w:rsidR="0089599C" w:rsidRPr="0089599C">
        <w:t xml:space="preserve"> </w:t>
      </w:r>
      <w:r w:rsidRPr="0089599C">
        <w:t>ещ</w:t>
      </w:r>
      <w:r w:rsidR="0089599C" w:rsidRPr="0089599C">
        <w:t xml:space="preserve">е </w:t>
      </w:r>
      <w:r w:rsidRPr="0089599C">
        <w:t>индивидуальный</w:t>
      </w:r>
      <w:r w:rsidR="0089599C" w:rsidRPr="0089599C">
        <w:t xml:space="preserve"> </w:t>
      </w:r>
      <w:r w:rsidRPr="0089599C">
        <w:t>инвестиционный</w:t>
      </w:r>
      <w:r w:rsidR="0089599C" w:rsidRPr="0089599C">
        <w:t xml:space="preserve"> </w:t>
      </w:r>
      <w:r w:rsidRPr="0089599C">
        <w:t>сч</w:t>
      </w:r>
      <w:r w:rsidR="0089599C" w:rsidRPr="0089599C">
        <w:t>е</w:t>
      </w:r>
      <w:r w:rsidRPr="0089599C">
        <w:t>т</w:t>
      </w:r>
      <w:r w:rsidR="0089599C" w:rsidRPr="0089599C">
        <w:t xml:space="preserve"> </w:t>
      </w:r>
      <w:r w:rsidRPr="0089599C">
        <w:t>3-го</w:t>
      </w:r>
      <w:r w:rsidR="0089599C" w:rsidRPr="0089599C">
        <w:t xml:space="preserve"> </w:t>
      </w:r>
      <w:r w:rsidRPr="0089599C">
        <w:t>типа</w:t>
      </w:r>
      <w:r w:rsidR="0089599C" w:rsidRPr="0089599C">
        <w:t xml:space="preserve"> </w:t>
      </w:r>
      <w:r w:rsidRPr="0089599C">
        <w:t>и</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то</w:t>
      </w:r>
      <w:r w:rsidR="0089599C" w:rsidRPr="0089599C">
        <w:t xml:space="preserve"> </w:t>
      </w:r>
      <w:r w:rsidRPr="0089599C">
        <w:t>400</w:t>
      </w:r>
      <w:r w:rsidR="0089599C" w:rsidRPr="0089599C">
        <w:t xml:space="preserve"> </w:t>
      </w:r>
      <w:r w:rsidRPr="0089599C">
        <w:t>000</w:t>
      </w:r>
      <w:r w:rsidR="0089599C" w:rsidRPr="0089599C">
        <w:t xml:space="preserve"> </w:t>
      </w:r>
      <w:r w:rsidRPr="0089599C">
        <w:t>лимит</w:t>
      </w:r>
      <w:r w:rsidR="0089599C" w:rsidRPr="0089599C">
        <w:t xml:space="preserve"> </w:t>
      </w:r>
      <w:r w:rsidRPr="0089599C">
        <w:t>на</w:t>
      </w:r>
      <w:r w:rsidR="0089599C" w:rsidRPr="0089599C">
        <w:t xml:space="preserve"> </w:t>
      </w:r>
      <w:r w:rsidRPr="0089599C">
        <w:t>взнос,</w:t>
      </w:r>
      <w:r w:rsidR="0089599C" w:rsidRPr="0089599C">
        <w:t xml:space="preserve"> </w:t>
      </w:r>
      <w:r w:rsidRPr="0089599C">
        <w:t>он</w:t>
      </w:r>
      <w:r w:rsidR="0089599C" w:rsidRPr="0089599C">
        <w:t xml:space="preserve"> </w:t>
      </w:r>
      <w:r w:rsidRPr="0089599C">
        <w:t>будет</w:t>
      </w:r>
      <w:r w:rsidR="0089599C" w:rsidRPr="0089599C">
        <w:t xml:space="preserve"> </w:t>
      </w:r>
      <w:r w:rsidRPr="0089599C">
        <w:t>распространяться</w:t>
      </w:r>
      <w:r w:rsidR="0089599C" w:rsidRPr="0089599C">
        <w:t xml:space="preserve"> </w:t>
      </w:r>
      <w:r w:rsidRPr="0089599C">
        <w:t>на</w:t>
      </w:r>
      <w:r w:rsidR="0089599C" w:rsidRPr="0089599C">
        <w:t xml:space="preserve"> </w:t>
      </w:r>
      <w:r w:rsidRPr="0089599C">
        <w:t>оба</w:t>
      </w:r>
      <w:r w:rsidR="0089599C" w:rsidRPr="0089599C">
        <w:t xml:space="preserve"> </w:t>
      </w:r>
      <w:r w:rsidRPr="0089599C">
        <w:t>этих</w:t>
      </w:r>
      <w:r w:rsidR="0089599C" w:rsidRPr="0089599C">
        <w:t xml:space="preserve"> </w:t>
      </w:r>
      <w:r w:rsidRPr="0089599C">
        <w:t>продукта.</w:t>
      </w:r>
      <w:r w:rsidR="0089599C" w:rsidRPr="0089599C">
        <w:t xml:space="preserve"> </w:t>
      </w:r>
      <w:r w:rsidRPr="0089599C">
        <w:t>Это</w:t>
      </w:r>
      <w:r w:rsidR="0089599C" w:rsidRPr="0089599C">
        <w:t xml:space="preserve"> </w:t>
      </w:r>
      <w:r w:rsidRPr="0089599C">
        <w:t>вот</w:t>
      </w:r>
      <w:r w:rsidR="0089599C" w:rsidRPr="0089599C">
        <w:t xml:space="preserve"> </w:t>
      </w:r>
      <w:r w:rsidRPr="0089599C">
        <w:t>первый</w:t>
      </w:r>
      <w:r w:rsidR="0089599C" w:rsidRPr="0089599C">
        <w:t xml:space="preserve"> </w:t>
      </w:r>
      <w:r w:rsidRPr="0089599C">
        <w:t>момент,</w:t>
      </w:r>
      <w:r w:rsidR="0089599C" w:rsidRPr="0089599C">
        <w:t xml:space="preserve"> </w:t>
      </w:r>
      <w:r w:rsidRPr="0089599C">
        <w:t>и</w:t>
      </w:r>
      <w:r w:rsidR="0089599C" w:rsidRPr="0089599C">
        <w:t xml:space="preserve"> </w:t>
      </w:r>
      <w:r w:rsidRPr="0089599C">
        <w:t>второй</w:t>
      </w:r>
      <w:r w:rsidR="0089599C" w:rsidRPr="0089599C">
        <w:t xml:space="preserve"> </w:t>
      </w:r>
      <w:r w:rsidRPr="0089599C">
        <w:t>момент,</w:t>
      </w:r>
      <w:r w:rsidR="0089599C" w:rsidRPr="0089599C">
        <w:t xml:space="preserve"> </w:t>
      </w:r>
      <w:r w:rsidRPr="0089599C">
        <w:t>если</w:t>
      </w:r>
      <w:r w:rsidR="0089599C" w:rsidRPr="0089599C">
        <w:t xml:space="preserve"> </w:t>
      </w:r>
      <w:r w:rsidRPr="0089599C">
        <w:t>мы</w:t>
      </w:r>
      <w:r w:rsidR="0089599C" w:rsidRPr="0089599C">
        <w:t xml:space="preserve"> </w:t>
      </w:r>
      <w:r w:rsidRPr="0089599C">
        <w:t>сравниваем</w:t>
      </w:r>
      <w:r w:rsidR="0089599C" w:rsidRPr="0089599C">
        <w:t xml:space="preserve"> </w:t>
      </w:r>
      <w:r w:rsidRPr="0089599C">
        <w:t>вклады</w:t>
      </w:r>
      <w:r w:rsidR="0089599C" w:rsidRPr="0089599C">
        <w:t xml:space="preserve"> </w:t>
      </w:r>
      <w:r w:rsidRPr="0089599C">
        <w:t>и</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это</w:t>
      </w:r>
      <w:r w:rsidR="0089599C" w:rsidRPr="0089599C">
        <w:t xml:space="preserve"> </w:t>
      </w:r>
      <w:r w:rsidRPr="0089599C">
        <w:t>страховая</w:t>
      </w:r>
      <w:r w:rsidR="0089599C" w:rsidRPr="0089599C">
        <w:t xml:space="preserve"> </w:t>
      </w:r>
      <w:r w:rsidRPr="0089599C">
        <w:t>сумма.</w:t>
      </w:r>
      <w:r w:rsidR="0089599C" w:rsidRPr="0089599C">
        <w:t xml:space="preserve"> </w:t>
      </w:r>
      <w:r w:rsidRPr="0089599C">
        <w:t>Мы</w:t>
      </w:r>
      <w:r w:rsidR="0089599C" w:rsidRPr="0089599C">
        <w:t xml:space="preserve"> </w:t>
      </w:r>
      <w:r w:rsidRPr="0089599C">
        <w:t>уже</w:t>
      </w:r>
      <w:r w:rsidR="0089599C" w:rsidRPr="0089599C">
        <w:t xml:space="preserve"> </w:t>
      </w:r>
      <w:r w:rsidRPr="0089599C">
        <w:t>все</w:t>
      </w:r>
      <w:r w:rsidR="0089599C" w:rsidRPr="0089599C">
        <w:t xml:space="preserve"> </w:t>
      </w:r>
      <w:r w:rsidRPr="0089599C">
        <w:t>привыкли,</w:t>
      </w:r>
      <w:r w:rsidR="0089599C" w:rsidRPr="0089599C">
        <w:t xml:space="preserve"> </w:t>
      </w:r>
      <w:r w:rsidRPr="0089599C">
        <w:t>что</w:t>
      </w:r>
      <w:r w:rsidR="0089599C" w:rsidRPr="0089599C">
        <w:t xml:space="preserve"> </w:t>
      </w:r>
      <w:r w:rsidRPr="0089599C">
        <w:t>у</w:t>
      </w:r>
      <w:r w:rsidR="0089599C" w:rsidRPr="0089599C">
        <w:t xml:space="preserve"> </w:t>
      </w:r>
      <w:r w:rsidRPr="0089599C">
        <w:t>нас</w:t>
      </w:r>
      <w:r w:rsidR="0089599C" w:rsidRPr="0089599C">
        <w:t xml:space="preserve"> </w:t>
      </w:r>
      <w:r w:rsidRPr="0089599C">
        <w:t>вклады</w:t>
      </w:r>
      <w:r w:rsidR="0089599C" w:rsidRPr="0089599C">
        <w:t xml:space="preserve"> </w:t>
      </w:r>
      <w:r w:rsidRPr="0089599C">
        <w:t>застрахованы</w:t>
      </w:r>
      <w:r w:rsidR="0089599C" w:rsidRPr="0089599C">
        <w:t xml:space="preserve"> </w:t>
      </w:r>
      <w:r w:rsidRPr="0089599C">
        <w:t>в</w:t>
      </w:r>
      <w:r w:rsidR="0089599C" w:rsidRPr="0089599C">
        <w:t xml:space="preserve"> </w:t>
      </w:r>
      <w:r w:rsidRPr="0089599C">
        <w:t>банках</w:t>
      </w:r>
      <w:r w:rsidR="0089599C" w:rsidRPr="0089599C">
        <w:t xml:space="preserve"> </w:t>
      </w:r>
      <w:r w:rsidRPr="0089599C">
        <w:t>на</w:t>
      </w:r>
      <w:r w:rsidR="0089599C" w:rsidRPr="0089599C">
        <w:t xml:space="preserve"> </w:t>
      </w:r>
      <w:r w:rsidRPr="0089599C">
        <w:t>1,4</w:t>
      </w:r>
      <w:r w:rsidR="0089599C" w:rsidRPr="0089599C">
        <w:t xml:space="preserve"> </w:t>
      </w:r>
      <w:r w:rsidRPr="0089599C">
        <w:t>млн</w:t>
      </w:r>
      <w:r w:rsidR="0089599C" w:rsidRPr="0089599C">
        <w:t xml:space="preserve"> </w:t>
      </w:r>
      <w:r w:rsidRPr="0089599C">
        <w:t>руб.</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Страховка</w:t>
      </w:r>
      <w:r w:rsidR="0089599C" w:rsidRPr="0089599C">
        <w:t xml:space="preserve"> </w:t>
      </w:r>
      <w:r w:rsidRPr="0089599C">
        <w:t>у</w:t>
      </w:r>
      <w:r w:rsidR="0089599C" w:rsidRPr="0089599C">
        <w:t xml:space="preserve"> </w:t>
      </w:r>
      <w:r w:rsidRPr="0089599C">
        <w:t>нас</w:t>
      </w:r>
      <w:r w:rsidR="0089599C" w:rsidRPr="0089599C">
        <w:t xml:space="preserve"> </w:t>
      </w:r>
      <w:r w:rsidRPr="0089599C">
        <w:t>с</w:t>
      </w:r>
      <w:r w:rsidR="0089599C" w:rsidRPr="0089599C">
        <w:t xml:space="preserve"> </w:t>
      </w:r>
      <w:r w:rsidRPr="0089599C">
        <w:t>вами</w:t>
      </w:r>
      <w:r w:rsidR="0089599C" w:rsidRPr="0089599C">
        <w:t xml:space="preserve"> </w:t>
      </w:r>
      <w:r w:rsidRPr="0089599C">
        <w:t>составит</w:t>
      </w:r>
      <w:r w:rsidR="0089599C" w:rsidRPr="0089599C">
        <w:t xml:space="preserve"> </w:t>
      </w:r>
      <w:r w:rsidRPr="0089599C">
        <w:t>2,8</w:t>
      </w:r>
      <w:r w:rsidR="0089599C" w:rsidRPr="0089599C">
        <w:t xml:space="preserve"> </w:t>
      </w:r>
      <w:r w:rsidRPr="0089599C">
        <w:t>млн</w:t>
      </w:r>
      <w:r w:rsidR="0089599C" w:rsidRPr="0089599C">
        <w:t xml:space="preserve"> </w:t>
      </w:r>
      <w:r w:rsidRPr="0089599C">
        <w:t>на</w:t>
      </w:r>
      <w:r w:rsidR="0089599C" w:rsidRPr="0089599C">
        <w:t xml:space="preserve"> </w:t>
      </w:r>
      <w:r w:rsidRPr="0089599C">
        <w:t>1</w:t>
      </w:r>
      <w:r w:rsidR="0089599C" w:rsidRPr="0089599C">
        <w:t xml:space="preserve"> </w:t>
      </w:r>
      <w:r w:rsidRPr="0089599C">
        <w:t>НПФ.</w:t>
      </w:r>
    </w:p>
    <w:p w14:paraId="11EF040D" w14:textId="77777777" w:rsidR="007E1C45" w:rsidRPr="0089599C" w:rsidRDefault="007E1C45" w:rsidP="007E1C45">
      <w:r w:rsidRPr="0089599C">
        <w:t>Ну,</w:t>
      </w:r>
      <w:r w:rsidR="0089599C" w:rsidRPr="0089599C">
        <w:t xml:space="preserve"> </w:t>
      </w:r>
      <w:r w:rsidRPr="0089599C">
        <w:t>негосударственный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но</w:t>
      </w:r>
      <w:r w:rsidR="0089599C" w:rsidRPr="0089599C">
        <w:t xml:space="preserve"> </w:t>
      </w:r>
      <w:r w:rsidRPr="0089599C">
        <w:t>также,</w:t>
      </w:r>
      <w:r w:rsidR="0089599C" w:rsidRPr="0089599C">
        <w:t xml:space="preserve"> </w:t>
      </w:r>
      <w:r w:rsidRPr="0089599C">
        <w:t>как</w:t>
      </w:r>
      <w:r w:rsidR="0089599C" w:rsidRPr="0089599C">
        <w:t xml:space="preserve"> </w:t>
      </w:r>
      <w:r w:rsidRPr="0089599C">
        <w:t>и</w:t>
      </w:r>
      <w:r w:rsidR="0089599C" w:rsidRPr="0089599C">
        <w:t xml:space="preserve"> </w:t>
      </w:r>
      <w:r w:rsidRPr="0089599C">
        <w:t>с</w:t>
      </w:r>
      <w:r w:rsidR="0089599C" w:rsidRPr="0089599C">
        <w:t xml:space="preserve"> </w:t>
      </w:r>
      <w:r w:rsidRPr="0089599C">
        <w:t>банками,</w:t>
      </w:r>
      <w:r w:rsidR="0089599C" w:rsidRPr="0089599C">
        <w:t xml:space="preserve"> </w:t>
      </w:r>
      <w:r w:rsidRPr="0089599C">
        <w:t>если</w:t>
      </w:r>
      <w:r w:rsidR="0089599C" w:rsidRPr="0089599C">
        <w:t xml:space="preserve"> </w:t>
      </w:r>
      <w:r w:rsidRPr="0089599C">
        <w:t>мы</w:t>
      </w:r>
      <w:r w:rsidR="0089599C" w:rsidRPr="0089599C">
        <w:t xml:space="preserve"> </w:t>
      </w:r>
      <w:r w:rsidRPr="0089599C">
        <w:t>разобь</w:t>
      </w:r>
      <w:r w:rsidR="0089599C" w:rsidRPr="0089599C">
        <w:t>е</w:t>
      </w:r>
      <w:r w:rsidRPr="0089599C">
        <w:t>м</w:t>
      </w:r>
      <w:r w:rsidR="0089599C" w:rsidRPr="0089599C">
        <w:t xml:space="preserve"> </w:t>
      </w:r>
      <w:r w:rsidRPr="0089599C">
        <w:t>наши</w:t>
      </w:r>
      <w:r w:rsidR="0089599C" w:rsidRPr="0089599C">
        <w:t xml:space="preserve"> </w:t>
      </w:r>
      <w:r w:rsidRPr="0089599C">
        <w:t>счета,</w:t>
      </w:r>
      <w:r w:rsidR="0089599C" w:rsidRPr="0089599C">
        <w:t xml:space="preserve"> </w:t>
      </w:r>
      <w:r w:rsidRPr="0089599C">
        <w:t>вот</w:t>
      </w:r>
      <w:r w:rsidR="0089599C" w:rsidRPr="0089599C">
        <w:t xml:space="preserve"> </w:t>
      </w:r>
      <w:r w:rsidRPr="0089599C">
        <w:t>эта</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по</w:t>
      </w:r>
      <w:r w:rsidR="0089599C" w:rsidRPr="0089599C">
        <w:t xml:space="preserve"> </w:t>
      </w:r>
      <w:r w:rsidRPr="0089599C">
        <w:t>разным</w:t>
      </w:r>
      <w:r w:rsidR="0089599C" w:rsidRPr="0089599C">
        <w:t xml:space="preserve"> </w:t>
      </w:r>
      <w:r w:rsidRPr="0089599C">
        <w:t>НПФ,</w:t>
      </w:r>
      <w:r w:rsidR="0089599C" w:rsidRPr="0089599C">
        <w:t xml:space="preserve"> </w:t>
      </w:r>
      <w:r w:rsidRPr="0089599C">
        <w:t>негосударственным</w:t>
      </w:r>
      <w:r w:rsidR="0089599C" w:rsidRPr="0089599C">
        <w:t xml:space="preserve"> </w:t>
      </w:r>
      <w:r w:rsidRPr="0089599C">
        <w:t>пенсионным</w:t>
      </w:r>
      <w:r w:rsidR="0089599C" w:rsidRPr="0089599C">
        <w:t xml:space="preserve"> </w:t>
      </w:r>
      <w:r w:rsidRPr="0089599C">
        <w:t>фондам,</w:t>
      </w:r>
      <w:r w:rsidR="0089599C" w:rsidRPr="0089599C">
        <w:t xml:space="preserve"> </w:t>
      </w:r>
      <w:r w:rsidRPr="0089599C">
        <w:t>то</w:t>
      </w:r>
      <w:r w:rsidR="0089599C" w:rsidRPr="0089599C">
        <w:t xml:space="preserve"> </w:t>
      </w:r>
      <w:r w:rsidRPr="0089599C">
        <w:t>на</w:t>
      </w:r>
      <w:r w:rsidR="0089599C" w:rsidRPr="0089599C">
        <w:t xml:space="preserve"> </w:t>
      </w:r>
      <w:r w:rsidRPr="0089599C">
        <w:t>каждый</w:t>
      </w:r>
      <w:r w:rsidR="0089599C" w:rsidRPr="0089599C">
        <w:t xml:space="preserve"> </w:t>
      </w:r>
      <w:r w:rsidRPr="0089599C">
        <w:t>будет</w:t>
      </w:r>
      <w:r w:rsidR="0089599C" w:rsidRPr="0089599C">
        <w:t xml:space="preserve"> </w:t>
      </w:r>
      <w:r w:rsidRPr="0089599C">
        <w:t>также</w:t>
      </w:r>
      <w:r w:rsidR="0089599C" w:rsidRPr="0089599C">
        <w:t xml:space="preserve"> </w:t>
      </w:r>
      <w:r w:rsidRPr="0089599C">
        <w:t>действовать</w:t>
      </w:r>
      <w:r w:rsidR="0089599C" w:rsidRPr="0089599C">
        <w:t xml:space="preserve"> </w:t>
      </w:r>
      <w:r w:rsidRPr="0089599C">
        <w:t>лимит</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2,8</w:t>
      </w:r>
      <w:r w:rsidR="0089599C" w:rsidRPr="0089599C">
        <w:t xml:space="preserve"> </w:t>
      </w:r>
      <w:r w:rsidRPr="0089599C">
        <w:t>млн</w:t>
      </w:r>
      <w:r w:rsidR="0089599C" w:rsidRPr="0089599C">
        <w:t xml:space="preserve"> </w:t>
      </w:r>
      <w:r w:rsidRPr="0089599C">
        <w:t>рублей.</w:t>
      </w:r>
    </w:p>
    <w:p w14:paraId="197B2644" w14:textId="77777777" w:rsidR="007E1C45" w:rsidRPr="0089599C" w:rsidRDefault="00CC04B6" w:rsidP="007E1C45">
      <w:r w:rsidRPr="0089599C">
        <w:t>-</w:t>
      </w:r>
      <w:r w:rsidR="0089599C" w:rsidRPr="0089599C">
        <w:t xml:space="preserve"> </w:t>
      </w:r>
      <w:r w:rsidR="007E1C45" w:rsidRPr="0089599C">
        <w:t>Как</w:t>
      </w:r>
      <w:r w:rsidR="0089599C" w:rsidRPr="0089599C">
        <w:t xml:space="preserve"> </w:t>
      </w:r>
      <w:r w:rsidR="007E1C45" w:rsidRPr="0089599C">
        <w:t>человек,</w:t>
      </w:r>
      <w:r w:rsidR="0089599C" w:rsidRPr="0089599C">
        <w:t xml:space="preserve"> </w:t>
      </w:r>
      <w:r w:rsidR="007E1C45" w:rsidRPr="0089599C">
        <w:t>согласившийся</w:t>
      </w:r>
      <w:r w:rsidR="0089599C" w:rsidRPr="0089599C">
        <w:t xml:space="preserve"> </w:t>
      </w:r>
      <w:r w:rsidR="007E1C45" w:rsidRPr="0089599C">
        <w:t>участвовать</w:t>
      </w:r>
      <w:r w:rsidR="0089599C" w:rsidRPr="0089599C">
        <w:t xml:space="preserve"> </w:t>
      </w:r>
      <w:r w:rsidR="007E1C45" w:rsidRPr="0089599C">
        <w:t>в</w:t>
      </w:r>
      <w:r w:rsidR="0089599C" w:rsidRPr="0089599C">
        <w:t xml:space="preserve"> </w:t>
      </w:r>
      <w:r w:rsidR="007E1C45" w:rsidRPr="0089599C">
        <w:t>этой</w:t>
      </w:r>
      <w:r w:rsidR="0089599C" w:rsidRPr="0089599C">
        <w:t xml:space="preserve"> </w:t>
      </w:r>
      <w:r w:rsidR="007E1C45" w:rsidRPr="0089599C">
        <w:t>программе,</w:t>
      </w:r>
      <w:r w:rsidR="0089599C" w:rsidRPr="0089599C">
        <w:t xml:space="preserve"> </w:t>
      </w:r>
      <w:r w:rsidR="007E1C45" w:rsidRPr="0089599C">
        <w:t>может</w:t>
      </w:r>
      <w:r w:rsidR="0089599C" w:rsidRPr="0089599C">
        <w:t xml:space="preserve"> </w:t>
      </w:r>
      <w:r w:rsidR="007E1C45" w:rsidRPr="0089599C">
        <w:t>отслеживать</w:t>
      </w:r>
      <w:r w:rsidR="0089599C" w:rsidRPr="0089599C">
        <w:t xml:space="preserve"> </w:t>
      </w:r>
      <w:r w:rsidR="007E1C45" w:rsidRPr="0089599C">
        <w:t>состояние</w:t>
      </w:r>
      <w:r w:rsidR="0089599C" w:rsidRPr="0089599C">
        <w:t xml:space="preserve"> </w:t>
      </w:r>
      <w:r w:rsidR="007E1C45" w:rsidRPr="0089599C">
        <w:t>своих</w:t>
      </w:r>
      <w:r w:rsidR="0089599C" w:rsidRPr="0089599C">
        <w:t xml:space="preserve"> </w:t>
      </w:r>
      <w:r w:rsidR="007E1C45" w:rsidRPr="0089599C">
        <w:t>накоплений</w:t>
      </w:r>
      <w:r w:rsidR="0089599C" w:rsidRPr="0089599C">
        <w:t xml:space="preserve"> </w:t>
      </w:r>
      <w:r w:rsidR="007E1C45" w:rsidRPr="0089599C">
        <w:t>и</w:t>
      </w:r>
      <w:r w:rsidR="0089599C" w:rsidRPr="0089599C">
        <w:t xml:space="preserve"> </w:t>
      </w:r>
      <w:r w:rsidR="007E1C45" w:rsidRPr="0089599C">
        <w:t>как</w:t>
      </w:r>
      <w:r w:rsidR="0089599C" w:rsidRPr="0089599C">
        <w:t xml:space="preserve"> </w:t>
      </w:r>
      <w:r w:rsidR="007E1C45" w:rsidRPr="0089599C">
        <w:t>он</w:t>
      </w:r>
      <w:r w:rsidR="0089599C" w:rsidRPr="0089599C">
        <w:t xml:space="preserve"> </w:t>
      </w:r>
      <w:r w:rsidR="007E1C45" w:rsidRPr="0089599C">
        <w:t>ими</w:t>
      </w:r>
      <w:r w:rsidR="0089599C" w:rsidRPr="0089599C">
        <w:t xml:space="preserve"> </w:t>
      </w:r>
      <w:r w:rsidR="007E1C45" w:rsidRPr="0089599C">
        <w:t>может</w:t>
      </w:r>
      <w:r w:rsidR="0089599C" w:rsidRPr="0089599C">
        <w:t xml:space="preserve"> </w:t>
      </w:r>
      <w:r w:rsidR="007E1C45" w:rsidRPr="0089599C">
        <w:t>распоряжаться?</w:t>
      </w:r>
    </w:p>
    <w:p w14:paraId="2477B361" w14:textId="77777777" w:rsidR="007E1C45" w:rsidRPr="0089599C" w:rsidRDefault="00CC04B6" w:rsidP="007E1C45">
      <w:r w:rsidRPr="0089599C">
        <w:t>-</w:t>
      </w:r>
      <w:r w:rsidR="0089599C" w:rsidRPr="0089599C">
        <w:t xml:space="preserve"> </w:t>
      </w:r>
      <w:r w:rsidR="007E1C45" w:rsidRPr="0089599C">
        <w:t>Чтобы</w:t>
      </w:r>
      <w:r w:rsidR="0089599C" w:rsidRPr="0089599C">
        <w:t xml:space="preserve"> </w:t>
      </w:r>
      <w:r w:rsidR="007E1C45" w:rsidRPr="0089599C">
        <w:t>узнать,</w:t>
      </w:r>
      <w:r w:rsidR="0089599C" w:rsidRPr="0089599C">
        <w:t xml:space="preserve"> </w:t>
      </w:r>
      <w:r w:rsidR="007E1C45" w:rsidRPr="0089599C">
        <w:t>насколько</w:t>
      </w:r>
      <w:r w:rsidR="0089599C" w:rsidRPr="0089599C">
        <w:t xml:space="preserve"> </w:t>
      </w:r>
      <w:r w:rsidR="007E1C45" w:rsidRPr="0089599C">
        <w:t>эффективно</w:t>
      </w:r>
      <w:r w:rsidR="0089599C" w:rsidRPr="0089599C">
        <w:t xml:space="preserve"> </w:t>
      </w:r>
      <w:r w:rsidR="007E1C45" w:rsidRPr="0089599C">
        <w:t>негосударственный</w:t>
      </w:r>
      <w:r w:rsidR="0089599C" w:rsidRPr="0089599C">
        <w:t xml:space="preserve"> </w:t>
      </w:r>
      <w:r w:rsidR="007E1C45" w:rsidRPr="0089599C">
        <w:t>пенсионный</w:t>
      </w:r>
      <w:r w:rsidR="0089599C" w:rsidRPr="0089599C">
        <w:t xml:space="preserve"> </w:t>
      </w:r>
      <w:r w:rsidR="007E1C45" w:rsidRPr="0089599C">
        <w:t>фонд</w:t>
      </w:r>
      <w:r w:rsidR="0089599C" w:rsidRPr="0089599C">
        <w:t xml:space="preserve"> </w:t>
      </w:r>
      <w:r w:rsidR="007E1C45" w:rsidRPr="0089599C">
        <w:t>управляет</w:t>
      </w:r>
      <w:r w:rsidR="0089599C" w:rsidRPr="0089599C">
        <w:t xml:space="preserve"> </w:t>
      </w:r>
      <w:r w:rsidR="007E1C45" w:rsidRPr="0089599C">
        <w:t>вашими</w:t>
      </w:r>
      <w:r w:rsidR="0089599C" w:rsidRPr="0089599C">
        <w:t xml:space="preserve"> </w:t>
      </w:r>
      <w:r w:rsidR="007E1C45" w:rsidRPr="0089599C">
        <w:t>взносами,</w:t>
      </w:r>
      <w:r w:rsidR="0089599C" w:rsidRPr="0089599C">
        <w:t xml:space="preserve"> </w:t>
      </w:r>
      <w:r w:rsidR="007E1C45" w:rsidRPr="0089599C">
        <w:t>вложениями,</w:t>
      </w:r>
      <w:r w:rsidR="0089599C" w:rsidRPr="0089599C">
        <w:t xml:space="preserve"> </w:t>
      </w:r>
      <w:r w:rsidR="007E1C45" w:rsidRPr="0089599C">
        <w:t>вы</w:t>
      </w:r>
      <w:r w:rsidR="0089599C" w:rsidRPr="0089599C">
        <w:t xml:space="preserve"> </w:t>
      </w:r>
      <w:r w:rsidR="007E1C45" w:rsidRPr="0089599C">
        <w:t>можете</w:t>
      </w:r>
      <w:r w:rsidR="0089599C" w:rsidRPr="0089599C">
        <w:t xml:space="preserve"> </w:t>
      </w:r>
      <w:r w:rsidR="007E1C45" w:rsidRPr="0089599C">
        <w:t>ему</w:t>
      </w:r>
      <w:r w:rsidR="0089599C" w:rsidRPr="0089599C">
        <w:t xml:space="preserve"> </w:t>
      </w:r>
      <w:r w:rsidR="007E1C45" w:rsidRPr="0089599C">
        <w:t>подать</w:t>
      </w:r>
      <w:r w:rsidR="0089599C" w:rsidRPr="0089599C">
        <w:t xml:space="preserve"> </w:t>
      </w:r>
      <w:r w:rsidR="007E1C45" w:rsidRPr="0089599C">
        <w:t>запрос,</w:t>
      </w:r>
      <w:r w:rsidR="0089599C" w:rsidRPr="0089599C">
        <w:t xml:space="preserve"> </w:t>
      </w:r>
      <w:r w:rsidR="007E1C45" w:rsidRPr="0089599C">
        <w:t>и</w:t>
      </w:r>
      <w:r w:rsidR="0089599C" w:rsidRPr="0089599C">
        <w:t xml:space="preserve"> </w:t>
      </w:r>
      <w:r w:rsidR="007E1C45" w:rsidRPr="0089599C">
        <w:t>он</w:t>
      </w:r>
      <w:r w:rsidR="0089599C" w:rsidRPr="0089599C">
        <w:t xml:space="preserve"> </w:t>
      </w:r>
      <w:r w:rsidR="007E1C45" w:rsidRPr="0089599C">
        <w:t>вам</w:t>
      </w:r>
      <w:r w:rsidR="0089599C" w:rsidRPr="0089599C">
        <w:t xml:space="preserve"> </w:t>
      </w:r>
      <w:r w:rsidR="007E1C45" w:rsidRPr="0089599C">
        <w:t>лично</w:t>
      </w:r>
      <w:r w:rsidR="0089599C" w:rsidRPr="0089599C">
        <w:t xml:space="preserve"> </w:t>
      </w:r>
      <w:r w:rsidR="007E1C45" w:rsidRPr="0089599C">
        <w:t>или</w:t>
      </w:r>
      <w:r w:rsidR="0089599C" w:rsidRPr="0089599C">
        <w:t xml:space="preserve"> </w:t>
      </w:r>
      <w:r w:rsidR="007E1C45" w:rsidRPr="0089599C">
        <w:t>через</w:t>
      </w:r>
      <w:r w:rsidR="0089599C" w:rsidRPr="0089599C">
        <w:t xml:space="preserve"> </w:t>
      </w:r>
      <w:r w:rsidR="007E1C45" w:rsidRPr="0089599C">
        <w:t>личный</w:t>
      </w:r>
      <w:r w:rsidR="0089599C" w:rsidRPr="0089599C">
        <w:t xml:space="preserve"> </w:t>
      </w:r>
      <w:r w:rsidR="007E1C45" w:rsidRPr="0089599C">
        <w:t>кабинет</w:t>
      </w:r>
      <w:r w:rsidR="0089599C" w:rsidRPr="0089599C">
        <w:t xml:space="preserve"> </w:t>
      </w:r>
      <w:r w:rsidR="007E1C45" w:rsidRPr="0089599C">
        <w:t>предоставит</w:t>
      </w:r>
      <w:r w:rsidR="0089599C" w:rsidRPr="0089599C">
        <w:t xml:space="preserve"> </w:t>
      </w:r>
      <w:r w:rsidR="007E1C45" w:rsidRPr="0089599C">
        <w:t>всю</w:t>
      </w:r>
      <w:r w:rsidR="0089599C" w:rsidRPr="0089599C">
        <w:t xml:space="preserve"> </w:t>
      </w:r>
      <w:r w:rsidR="007E1C45" w:rsidRPr="0089599C">
        <w:t>информацию,</w:t>
      </w:r>
      <w:r w:rsidR="0089599C" w:rsidRPr="0089599C">
        <w:t xml:space="preserve"> </w:t>
      </w:r>
      <w:r w:rsidR="007E1C45" w:rsidRPr="0089599C">
        <w:t>в</w:t>
      </w:r>
      <w:r w:rsidR="0089599C" w:rsidRPr="0089599C">
        <w:t xml:space="preserve"> </w:t>
      </w:r>
      <w:r w:rsidR="007E1C45" w:rsidRPr="0089599C">
        <w:t>каком</w:t>
      </w:r>
      <w:r w:rsidR="0089599C" w:rsidRPr="0089599C">
        <w:t xml:space="preserve"> </w:t>
      </w:r>
      <w:r w:rsidR="007E1C45" w:rsidRPr="0089599C">
        <w:t>состоянии</w:t>
      </w:r>
      <w:r w:rsidR="0089599C" w:rsidRPr="0089599C">
        <w:t xml:space="preserve"> </w:t>
      </w:r>
      <w:r w:rsidR="007E1C45" w:rsidRPr="0089599C">
        <w:t>ваш</w:t>
      </w:r>
      <w:r w:rsidR="0089599C" w:rsidRPr="0089599C">
        <w:t xml:space="preserve"> </w:t>
      </w:r>
      <w:r w:rsidR="007E1C45" w:rsidRPr="0089599C">
        <w:t>сч</w:t>
      </w:r>
      <w:r w:rsidR="0089599C" w:rsidRPr="0089599C">
        <w:t>е</w:t>
      </w:r>
      <w:r w:rsidR="007E1C45" w:rsidRPr="0089599C">
        <w:t>т</w:t>
      </w:r>
      <w:r w:rsidR="0089599C" w:rsidRPr="0089599C">
        <w:t xml:space="preserve"> </w:t>
      </w:r>
      <w:r w:rsidR="007E1C45" w:rsidRPr="0089599C">
        <w:t>находится.</w:t>
      </w:r>
    </w:p>
    <w:p w14:paraId="1F295E51" w14:textId="77777777" w:rsidR="007E1C45" w:rsidRPr="0089599C" w:rsidRDefault="00CC04B6" w:rsidP="007E1C45">
      <w:r w:rsidRPr="0089599C">
        <w:t>-</w:t>
      </w:r>
      <w:r w:rsidR="0089599C" w:rsidRPr="0089599C">
        <w:t xml:space="preserve"> </w:t>
      </w:r>
      <w:r w:rsidR="007E1C45" w:rsidRPr="0089599C">
        <w:t>Вторая</w:t>
      </w:r>
      <w:r w:rsidR="0089599C" w:rsidRPr="0089599C">
        <w:t xml:space="preserve"> </w:t>
      </w:r>
      <w:r w:rsidR="007E1C45" w:rsidRPr="0089599C">
        <w:t>часть</w:t>
      </w:r>
      <w:r w:rsidR="0089599C" w:rsidRPr="0089599C">
        <w:t xml:space="preserve"> </w:t>
      </w:r>
      <w:r w:rsidR="007E1C45" w:rsidRPr="0089599C">
        <w:t>вопроса,</w:t>
      </w:r>
      <w:r w:rsidR="0089599C" w:rsidRPr="0089599C">
        <w:t xml:space="preserve"> </w:t>
      </w:r>
      <w:r w:rsidR="007E1C45" w:rsidRPr="0089599C">
        <w:t>как</w:t>
      </w:r>
      <w:r w:rsidR="0089599C" w:rsidRPr="0089599C">
        <w:t xml:space="preserve"> </w:t>
      </w:r>
      <w:r w:rsidR="007E1C45" w:rsidRPr="0089599C">
        <w:t>ими</w:t>
      </w:r>
      <w:r w:rsidR="0089599C" w:rsidRPr="0089599C">
        <w:t xml:space="preserve"> </w:t>
      </w:r>
      <w:r w:rsidR="007E1C45" w:rsidRPr="0089599C">
        <w:t>можно</w:t>
      </w:r>
      <w:r w:rsidR="0089599C" w:rsidRPr="0089599C">
        <w:t xml:space="preserve"> </w:t>
      </w:r>
      <w:r w:rsidR="007E1C45" w:rsidRPr="0089599C">
        <w:t>распорядиться?</w:t>
      </w:r>
    </w:p>
    <w:p w14:paraId="1114073F" w14:textId="77777777" w:rsidR="007E1C45" w:rsidRPr="0089599C" w:rsidRDefault="00CC04B6" w:rsidP="007E1C45">
      <w:r w:rsidRPr="0089599C">
        <w:t>-</w:t>
      </w:r>
      <w:r w:rsidR="0089599C" w:rsidRPr="0089599C">
        <w:t xml:space="preserve"> </w:t>
      </w:r>
      <w:r w:rsidR="007E1C45" w:rsidRPr="0089599C">
        <w:t>Ну,</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например,</w:t>
      </w:r>
      <w:r w:rsidR="0089599C" w:rsidRPr="0089599C">
        <w:t xml:space="preserve"> </w:t>
      </w:r>
      <w:r w:rsidR="007E1C45" w:rsidRPr="0089599C">
        <w:t>человек</w:t>
      </w:r>
      <w:r w:rsidR="0089599C" w:rsidRPr="0089599C">
        <w:t xml:space="preserve"> </w:t>
      </w:r>
      <w:r w:rsidR="007E1C45" w:rsidRPr="0089599C">
        <w:t>решил,</w:t>
      </w:r>
      <w:r w:rsidR="0089599C" w:rsidRPr="0089599C">
        <w:t xml:space="preserve"> </w:t>
      </w:r>
      <w:r w:rsidR="007E1C45" w:rsidRPr="0089599C">
        <w:t>что</w:t>
      </w:r>
      <w:r w:rsidR="0089599C" w:rsidRPr="0089599C">
        <w:t xml:space="preserve"> </w:t>
      </w:r>
      <w:r w:rsidR="007E1C45" w:rsidRPr="0089599C">
        <w:t>он</w:t>
      </w:r>
      <w:r w:rsidR="0089599C" w:rsidRPr="0089599C">
        <w:t xml:space="preserve"> </w:t>
      </w:r>
      <w:r w:rsidR="007E1C45" w:rsidRPr="0089599C">
        <w:t>будет</w:t>
      </w:r>
      <w:r w:rsidR="0089599C" w:rsidRPr="0089599C">
        <w:t xml:space="preserve"> </w:t>
      </w:r>
      <w:r w:rsidR="007E1C45" w:rsidRPr="0089599C">
        <w:t>участником</w:t>
      </w:r>
      <w:r w:rsidR="0089599C" w:rsidRPr="0089599C">
        <w:t xml:space="preserve"> </w:t>
      </w:r>
      <w:r w:rsidR="007E1C45" w:rsidRPr="0089599C">
        <w:t>программы.</w:t>
      </w:r>
      <w:r w:rsidR="0089599C" w:rsidRPr="0089599C">
        <w:t xml:space="preserve"> </w:t>
      </w:r>
      <w:r w:rsidR="007E1C45" w:rsidRPr="0089599C">
        <w:t>У</w:t>
      </w:r>
      <w:r w:rsidR="0089599C" w:rsidRPr="0089599C">
        <w:t xml:space="preserve"> </w:t>
      </w:r>
      <w:r w:rsidR="007E1C45" w:rsidRPr="0089599C">
        <w:t>него</w:t>
      </w:r>
      <w:r w:rsidR="0089599C" w:rsidRPr="0089599C">
        <w:t xml:space="preserve"> </w:t>
      </w:r>
      <w:r w:rsidR="007E1C45" w:rsidRPr="0089599C">
        <w:t>была</w:t>
      </w:r>
      <w:r w:rsidR="0089599C" w:rsidRPr="0089599C">
        <w:t xml:space="preserve"> </w:t>
      </w:r>
      <w:r w:rsidR="007E1C45" w:rsidRPr="0089599C">
        <w:t>такая</w:t>
      </w:r>
      <w:r w:rsidR="0089599C" w:rsidRPr="0089599C">
        <w:t xml:space="preserve"> </w:t>
      </w:r>
      <w:r w:rsidR="007E1C45" w:rsidRPr="0089599C">
        <w:t>возможность.</w:t>
      </w:r>
      <w:r w:rsidR="0089599C" w:rsidRPr="0089599C">
        <w:t xml:space="preserve"> </w:t>
      </w:r>
      <w:r w:rsidR="007E1C45" w:rsidRPr="0089599C">
        <w:t>И</w:t>
      </w:r>
      <w:r w:rsidR="0089599C" w:rsidRPr="0089599C">
        <w:t xml:space="preserve"> </w:t>
      </w:r>
      <w:r w:rsidR="007E1C45" w:rsidRPr="0089599C">
        <w:t>вот</w:t>
      </w:r>
      <w:r w:rsidR="0089599C" w:rsidRPr="0089599C">
        <w:t xml:space="preserve"> </w:t>
      </w:r>
      <w:r w:rsidR="007E1C45" w:rsidRPr="0089599C">
        <w:t>что-то</w:t>
      </w:r>
      <w:r w:rsidR="0089599C" w:rsidRPr="0089599C">
        <w:t xml:space="preserve"> </w:t>
      </w:r>
      <w:r w:rsidR="007E1C45" w:rsidRPr="0089599C">
        <w:t>случается,</w:t>
      </w:r>
      <w:r w:rsidR="0089599C" w:rsidRPr="0089599C">
        <w:t xml:space="preserve"> </w:t>
      </w:r>
      <w:r w:rsidR="007E1C45" w:rsidRPr="0089599C">
        <w:t>предположим,</w:t>
      </w:r>
      <w:r w:rsidR="0089599C" w:rsidRPr="0089599C">
        <w:t xml:space="preserve"> </w:t>
      </w:r>
      <w:r w:rsidR="007E1C45" w:rsidRPr="0089599C">
        <w:t>что-то</w:t>
      </w:r>
      <w:r w:rsidR="0089599C" w:rsidRPr="0089599C">
        <w:t xml:space="preserve"> </w:t>
      </w:r>
      <w:r w:rsidR="007E1C45" w:rsidRPr="0089599C">
        <w:t>нехорошее.</w:t>
      </w:r>
      <w:r w:rsidR="0089599C" w:rsidRPr="0089599C">
        <w:t xml:space="preserve"> </w:t>
      </w:r>
      <w:r w:rsidR="007E1C45" w:rsidRPr="0089599C">
        <w:t>Нужны</w:t>
      </w:r>
      <w:r w:rsidR="0089599C" w:rsidRPr="0089599C">
        <w:t xml:space="preserve"> </w:t>
      </w:r>
      <w:r w:rsidR="007E1C45" w:rsidRPr="0089599C">
        <w:t>ему</w:t>
      </w:r>
      <w:r w:rsidR="0089599C" w:rsidRPr="0089599C">
        <w:t xml:space="preserve"> </w:t>
      </w:r>
      <w:r w:rsidR="007E1C45" w:rsidRPr="0089599C">
        <w:t>деньги.</w:t>
      </w:r>
      <w:r w:rsidR="0089599C" w:rsidRPr="0089599C">
        <w:t xml:space="preserve"> </w:t>
      </w:r>
      <w:r w:rsidR="007E1C45" w:rsidRPr="0089599C">
        <w:t>Он</w:t>
      </w:r>
      <w:r w:rsidR="0089599C" w:rsidRPr="0089599C">
        <w:t xml:space="preserve"> </w:t>
      </w:r>
      <w:r w:rsidR="007E1C45" w:rsidRPr="0089599C">
        <w:t>может</w:t>
      </w:r>
      <w:r w:rsidR="0089599C" w:rsidRPr="0089599C">
        <w:t xml:space="preserve"> </w:t>
      </w:r>
      <w:r w:rsidR="007E1C45" w:rsidRPr="0089599C">
        <w:t>воспользоваться</w:t>
      </w:r>
      <w:r w:rsidR="0089599C" w:rsidRPr="0089599C">
        <w:t xml:space="preserve"> </w:t>
      </w:r>
      <w:r w:rsidR="007E1C45" w:rsidRPr="0089599C">
        <w:t>этими</w:t>
      </w:r>
      <w:r w:rsidR="0089599C" w:rsidRPr="0089599C">
        <w:t xml:space="preserve"> </w:t>
      </w:r>
      <w:r w:rsidR="007E1C45" w:rsidRPr="0089599C">
        <w:t>сбережениями.</w:t>
      </w:r>
      <w:r w:rsidR="0089599C" w:rsidRPr="0089599C">
        <w:t xml:space="preserve"> </w:t>
      </w:r>
      <w:r w:rsidR="007E1C45" w:rsidRPr="0089599C">
        <w:t>Или</w:t>
      </w:r>
      <w:r w:rsidR="0089599C" w:rsidRPr="0089599C">
        <w:t xml:space="preserve"> </w:t>
      </w:r>
      <w:r w:rsidR="007E1C45" w:rsidRPr="0089599C">
        <w:t>тогда</w:t>
      </w:r>
      <w:r w:rsidR="0089599C" w:rsidRPr="0089599C">
        <w:t xml:space="preserve"> </w:t>
      </w:r>
      <w:r w:rsidR="007E1C45" w:rsidRPr="0089599C">
        <w:t>он</w:t>
      </w:r>
      <w:r w:rsidR="0089599C" w:rsidRPr="0089599C">
        <w:t xml:space="preserve"> </w:t>
      </w:r>
      <w:r w:rsidR="007E1C45" w:rsidRPr="0089599C">
        <w:t>потеряет</w:t>
      </w:r>
      <w:r w:rsidR="0089599C" w:rsidRPr="0089599C">
        <w:t xml:space="preserve"> </w:t>
      </w:r>
      <w:r w:rsidR="007E1C45" w:rsidRPr="0089599C">
        <w:t>всю</w:t>
      </w:r>
      <w:r w:rsidR="0089599C" w:rsidRPr="0089599C">
        <w:t xml:space="preserve"> </w:t>
      </w:r>
      <w:r w:rsidR="007E1C45" w:rsidRPr="0089599C">
        <w:t>прибыль,</w:t>
      </w:r>
      <w:r w:rsidR="0089599C" w:rsidRPr="0089599C">
        <w:t xml:space="preserve"> </w:t>
      </w:r>
      <w:r w:rsidR="007E1C45" w:rsidRPr="0089599C">
        <w:t>как</w:t>
      </w:r>
      <w:r w:rsidR="0089599C" w:rsidRPr="0089599C">
        <w:t xml:space="preserve"> </w:t>
      </w:r>
      <w:r w:rsidR="007E1C45" w:rsidRPr="0089599C">
        <w:t>здесь</w:t>
      </w:r>
      <w:r w:rsidR="0089599C" w:rsidRPr="0089599C">
        <w:t xml:space="preserve"> </w:t>
      </w:r>
      <w:r w:rsidR="007E1C45" w:rsidRPr="0089599C">
        <w:t>все</w:t>
      </w:r>
      <w:r w:rsidR="0089599C" w:rsidRPr="0089599C">
        <w:t xml:space="preserve"> </w:t>
      </w:r>
      <w:r w:rsidR="007E1C45" w:rsidRPr="0089599C">
        <w:t>это</w:t>
      </w:r>
      <w:r w:rsidR="0089599C" w:rsidRPr="0089599C">
        <w:t xml:space="preserve"> </w:t>
      </w:r>
      <w:r w:rsidR="007E1C45" w:rsidRPr="0089599C">
        <w:t>работает?</w:t>
      </w:r>
    </w:p>
    <w:p w14:paraId="4866A9BE" w14:textId="77777777" w:rsidR="007E1C45" w:rsidRPr="0089599C" w:rsidRDefault="007E1C45" w:rsidP="007E1C45">
      <w:r w:rsidRPr="0089599C">
        <w:lastRenderedPageBreak/>
        <w:t>Вот</w:t>
      </w:r>
      <w:r w:rsidR="0089599C" w:rsidRPr="0089599C">
        <w:t xml:space="preserve"> </w:t>
      </w:r>
      <w:r w:rsidRPr="0089599C">
        <w:t>если</w:t>
      </w:r>
      <w:r w:rsidR="0089599C" w:rsidRPr="0089599C">
        <w:t xml:space="preserve"> </w:t>
      </w:r>
      <w:r w:rsidRPr="0089599C">
        <w:t>человек,</w:t>
      </w:r>
      <w:r w:rsidR="0089599C" w:rsidRPr="0089599C">
        <w:t xml:space="preserve"> </w:t>
      </w:r>
      <w:r w:rsidRPr="0089599C">
        <w:t>как</w:t>
      </w:r>
      <w:r w:rsidR="0089599C" w:rsidRPr="0089599C">
        <w:t xml:space="preserve"> </w:t>
      </w:r>
      <w:r w:rsidRPr="0089599C">
        <w:t>я</w:t>
      </w:r>
      <w:r w:rsidR="0089599C" w:rsidRPr="0089599C">
        <w:t xml:space="preserve"> </w:t>
      </w:r>
      <w:r w:rsidRPr="0089599C">
        <w:t>упоминал,</w:t>
      </w:r>
      <w:r w:rsidR="0089599C" w:rsidRPr="0089599C">
        <w:t xml:space="preserve"> </w:t>
      </w:r>
      <w:r w:rsidRPr="0089599C">
        <w:t>столкнется</w:t>
      </w:r>
      <w:r w:rsidR="0089599C" w:rsidRPr="0089599C">
        <w:t xml:space="preserve"> </w:t>
      </w:r>
      <w:r w:rsidRPr="0089599C">
        <w:t>с</w:t>
      </w:r>
      <w:r w:rsidR="0089599C" w:rsidRPr="0089599C">
        <w:t xml:space="preserve"> </w:t>
      </w:r>
      <w:r w:rsidRPr="0089599C">
        <w:t>тяжелыми</w:t>
      </w:r>
      <w:r w:rsidR="0089599C" w:rsidRPr="0089599C">
        <w:t xml:space="preserve"> </w:t>
      </w:r>
      <w:r w:rsidRPr="0089599C">
        <w:t>жизненными</w:t>
      </w:r>
      <w:r w:rsidR="0089599C" w:rsidRPr="0089599C">
        <w:t xml:space="preserve"> </w:t>
      </w:r>
      <w:r w:rsidRPr="0089599C">
        <w:t>ситуациями,</w:t>
      </w:r>
      <w:r w:rsidR="0089599C" w:rsidRPr="0089599C">
        <w:t xml:space="preserve"> </w:t>
      </w:r>
      <w:r w:rsidRPr="0089599C">
        <w:t>все</w:t>
      </w:r>
      <w:r w:rsidR="0089599C" w:rsidRPr="0089599C">
        <w:t xml:space="preserve"> </w:t>
      </w:r>
      <w:r w:rsidRPr="0089599C">
        <w:t>взносы,</w:t>
      </w:r>
      <w:r w:rsidR="0089599C" w:rsidRPr="0089599C">
        <w:t xml:space="preserve"> </w:t>
      </w:r>
      <w:r w:rsidRPr="0089599C">
        <w:t>включая</w:t>
      </w:r>
      <w:r w:rsidR="0089599C" w:rsidRPr="0089599C">
        <w:t xml:space="preserve"> </w:t>
      </w:r>
      <w:r w:rsidRPr="0089599C">
        <w:t>и</w:t>
      </w:r>
      <w:r w:rsidR="0089599C" w:rsidRPr="0089599C">
        <w:t xml:space="preserve"> </w:t>
      </w:r>
      <w:r w:rsidRPr="0089599C">
        <w:t>софинансирование</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я</w:t>
      </w:r>
      <w:r w:rsidR="0089599C" w:rsidRPr="0089599C">
        <w:t xml:space="preserve"> </w:t>
      </w:r>
      <w:r w:rsidRPr="0089599C">
        <w:t>забыл</w:t>
      </w:r>
      <w:r w:rsidR="0089599C" w:rsidRPr="0089599C">
        <w:t xml:space="preserve"> </w:t>
      </w:r>
      <w:r w:rsidRPr="0089599C">
        <w:t>упомянуть,</w:t>
      </w:r>
      <w:r w:rsidR="0089599C" w:rsidRPr="0089599C">
        <w:t xml:space="preserve"> </w:t>
      </w:r>
      <w:r w:rsidRPr="0089599C">
        <w:t>мы</w:t>
      </w:r>
      <w:r w:rsidR="0089599C" w:rsidRPr="0089599C">
        <w:t xml:space="preserve"> </w:t>
      </w:r>
      <w:r w:rsidRPr="0089599C">
        <w:t>можем</w:t>
      </w:r>
      <w:r w:rsidR="0089599C" w:rsidRPr="0089599C">
        <w:t xml:space="preserve"> </w:t>
      </w:r>
      <w:r w:rsidRPr="0089599C">
        <w:t>накопительную</w:t>
      </w:r>
      <w:r w:rsidR="0089599C" w:rsidRPr="0089599C">
        <w:t xml:space="preserve"> </w:t>
      </w:r>
      <w:r w:rsidRPr="0089599C">
        <w:t>часть</w:t>
      </w:r>
      <w:r w:rsidR="0089599C" w:rsidRPr="0089599C">
        <w:t xml:space="preserve"> </w:t>
      </w:r>
      <w:r w:rsidRPr="0089599C">
        <w:t>пенсии,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тоже</w:t>
      </w:r>
      <w:r w:rsidR="0089599C" w:rsidRPr="0089599C">
        <w:t xml:space="preserve"> </w:t>
      </w:r>
      <w:r w:rsidRPr="0089599C">
        <w:t>перевести</w:t>
      </w:r>
      <w:r w:rsidR="0089599C" w:rsidRPr="0089599C">
        <w:t xml:space="preserve"> </w:t>
      </w:r>
      <w:r w:rsidRPr="0089599C">
        <w:t>в</w:t>
      </w:r>
      <w:r w:rsidR="0089599C" w:rsidRPr="0089599C">
        <w:t xml:space="preserve"> </w:t>
      </w:r>
      <w:r w:rsidRPr="0089599C">
        <w:t>эту</w:t>
      </w:r>
      <w:r w:rsidR="0089599C" w:rsidRPr="0089599C">
        <w:t xml:space="preserve"> </w:t>
      </w:r>
      <w:r w:rsidRPr="0089599C">
        <w:t>программу,</w:t>
      </w:r>
      <w:r w:rsidR="0089599C" w:rsidRPr="0089599C">
        <w:t xml:space="preserve"> </w:t>
      </w:r>
      <w:r w:rsidRPr="0089599C">
        <w:t>плюс</w:t>
      </w:r>
      <w:r w:rsidR="0089599C" w:rsidRPr="0089599C">
        <w:t xml:space="preserve"> </w:t>
      </w:r>
      <w:r w:rsidRPr="0089599C">
        <w:t>инвестиционный</w:t>
      </w:r>
      <w:r w:rsidR="0089599C" w:rsidRPr="0089599C">
        <w:t xml:space="preserve"> </w:t>
      </w:r>
      <w:r w:rsidRPr="0089599C">
        <w:t>доход</w:t>
      </w:r>
      <w:r w:rsidR="0089599C" w:rsidRPr="0089599C">
        <w:t xml:space="preserve"> </w:t>
      </w:r>
      <w:r w:rsidRPr="0089599C">
        <w:t>без</w:t>
      </w:r>
      <w:r w:rsidR="0089599C" w:rsidRPr="0089599C">
        <w:t xml:space="preserve"> </w:t>
      </w:r>
      <w:r w:rsidRPr="0089599C">
        <w:t>потерь</w:t>
      </w:r>
      <w:r w:rsidR="0089599C" w:rsidRPr="0089599C">
        <w:t xml:space="preserve"> </w:t>
      </w:r>
      <w:r w:rsidRPr="0089599C">
        <w:t>он</w:t>
      </w:r>
      <w:r w:rsidR="0089599C" w:rsidRPr="0089599C">
        <w:t xml:space="preserve"> </w:t>
      </w:r>
      <w:r w:rsidRPr="0089599C">
        <w:t>может</w:t>
      </w:r>
      <w:r w:rsidR="0089599C" w:rsidRPr="0089599C">
        <w:t xml:space="preserve"> </w:t>
      </w:r>
      <w:r w:rsidRPr="0089599C">
        <w:t>получить,</w:t>
      </w:r>
      <w:r w:rsidR="0089599C" w:rsidRPr="0089599C">
        <w:t xml:space="preserve"> </w:t>
      </w:r>
      <w:r w:rsidRPr="0089599C">
        <w:t>ну,</w:t>
      </w:r>
      <w:r w:rsidR="0089599C" w:rsidRPr="0089599C">
        <w:t xml:space="preserve"> </w:t>
      </w:r>
      <w:r w:rsidRPr="0089599C">
        <w:t>что</w:t>
      </w:r>
      <w:r w:rsidR="0089599C" w:rsidRPr="0089599C">
        <w:t xml:space="preserve"> </w:t>
      </w:r>
      <w:r w:rsidRPr="0089599C">
        <w:t>такое</w:t>
      </w:r>
      <w:r w:rsidR="0089599C" w:rsidRPr="0089599C">
        <w:t xml:space="preserve"> </w:t>
      </w:r>
      <w:r w:rsidRPr="0089599C">
        <w:t>тяжелая</w:t>
      </w:r>
      <w:r w:rsidR="0089599C" w:rsidRPr="0089599C">
        <w:t xml:space="preserve"> </w:t>
      </w:r>
      <w:r w:rsidRPr="0089599C">
        <w:t>жизненная</w:t>
      </w:r>
      <w:r w:rsidR="0089599C" w:rsidRPr="0089599C">
        <w:t xml:space="preserve"> </w:t>
      </w:r>
      <w:r w:rsidRPr="0089599C">
        <w:t>ситуация?</w:t>
      </w:r>
      <w:r w:rsidR="0089599C" w:rsidRPr="0089599C">
        <w:t xml:space="preserve"> </w:t>
      </w:r>
      <w:r w:rsidRPr="0089599C">
        <w:t>Это</w:t>
      </w:r>
      <w:r w:rsidR="0089599C" w:rsidRPr="0089599C">
        <w:t xml:space="preserve"> </w:t>
      </w:r>
      <w:r w:rsidRPr="0089599C">
        <w:t>потеря</w:t>
      </w:r>
      <w:r w:rsidR="0089599C" w:rsidRPr="0089599C">
        <w:t xml:space="preserve"> </w:t>
      </w:r>
      <w:r w:rsidRPr="0089599C">
        <w:t>кормильца,</w:t>
      </w:r>
      <w:r w:rsidR="0089599C" w:rsidRPr="0089599C">
        <w:t xml:space="preserve"> </w:t>
      </w:r>
      <w:r w:rsidRPr="0089599C">
        <w:t>либо</w:t>
      </w:r>
      <w:r w:rsidR="0089599C" w:rsidRPr="0089599C">
        <w:t xml:space="preserve"> </w:t>
      </w:r>
      <w:r w:rsidRPr="0089599C">
        <w:t>какая-то</w:t>
      </w:r>
      <w:r w:rsidR="0089599C" w:rsidRPr="0089599C">
        <w:t xml:space="preserve"> </w:t>
      </w:r>
      <w:r w:rsidRPr="0089599C">
        <w:t>тяжелая</w:t>
      </w:r>
      <w:r w:rsidR="0089599C" w:rsidRPr="0089599C">
        <w:t xml:space="preserve"> </w:t>
      </w:r>
      <w:r w:rsidRPr="0089599C">
        <w:t>болезнь,</w:t>
      </w:r>
      <w:r w:rsidR="0089599C" w:rsidRPr="0089599C">
        <w:t xml:space="preserve"> </w:t>
      </w:r>
      <w:r w:rsidRPr="0089599C">
        <w:t>которая</w:t>
      </w:r>
      <w:r w:rsidR="0089599C" w:rsidRPr="0089599C">
        <w:t xml:space="preserve"> </w:t>
      </w:r>
      <w:r w:rsidRPr="0089599C">
        <w:t>требует</w:t>
      </w:r>
      <w:r w:rsidR="0089599C" w:rsidRPr="0089599C">
        <w:t xml:space="preserve"> </w:t>
      </w:r>
      <w:r w:rsidRPr="0089599C">
        <w:t>дорогостоящего</w:t>
      </w:r>
      <w:r w:rsidR="0089599C" w:rsidRPr="0089599C">
        <w:t xml:space="preserve"> </w:t>
      </w:r>
      <w:r w:rsidRPr="0089599C">
        <w:t>лечения.</w:t>
      </w:r>
    </w:p>
    <w:p w14:paraId="258ABE29" w14:textId="77777777" w:rsidR="007E1C45" w:rsidRPr="0089599C" w:rsidRDefault="00CC04B6" w:rsidP="007E1C45">
      <w:r w:rsidRPr="0089599C">
        <w:t>-</w:t>
      </w:r>
      <w:r w:rsidR="0089599C" w:rsidRPr="0089599C">
        <w:t xml:space="preserve"> </w:t>
      </w:r>
      <w:r w:rsidR="007E1C45" w:rsidRPr="0089599C">
        <w:t>Это</w:t>
      </w:r>
      <w:r w:rsidR="0089599C" w:rsidRPr="0089599C">
        <w:t xml:space="preserve"> </w:t>
      </w:r>
      <w:r w:rsidR="007E1C45" w:rsidRPr="0089599C">
        <w:t>банку</w:t>
      </w:r>
      <w:r w:rsidR="0089599C" w:rsidRPr="0089599C">
        <w:t xml:space="preserve"> </w:t>
      </w:r>
      <w:r w:rsidR="007E1C45" w:rsidRPr="0089599C">
        <w:t>нужно</w:t>
      </w:r>
      <w:r w:rsidR="0089599C" w:rsidRPr="0089599C">
        <w:t xml:space="preserve"> </w:t>
      </w:r>
      <w:r w:rsidR="007E1C45" w:rsidRPr="0089599C">
        <w:t>будет</w:t>
      </w:r>
      <w:r w:rsidR="0089599C" w:rsidRPr="0089599C">
        <w:t xml:space="preserve"> </w:t>
      </w:r>
      <w:r w:rsidR="007E1C45" w:rsidRPr="0089599C">
        <w:t>доказать,</w:t>
      </w:r>
      <w:r w:rsidR="0089599C" w:rsidRPr="0089599C">
        <w:t xml:space="preserve"> </w:t>
      </w:r>
      <w:r w:rsidR="007E1C45" w:rsidRPr="0089599C">
        <w:t>предоставив</w:t>
      </w:r>
      <w:r w:rsidR="0089599C" w:rsidRPr="0089599C">
        <w:t xml:space="preserve"> </w:t>
      </w:r>
      <w:r w:rsidR="007E1C45" w:rsidRPr="0089599C">
        <w:t>справки?</w:t>
      </w:r>
    </w:p>
    <w:p w14:paraId="56ADE018" w14:textId="77777777" w:rsidR="007E1C45" w:rsidRPr="0089599C" w:rsidRDefault="00CC04B6" w:rsidP="007E1C45">
      <w:r w:rsidRPr="0089599C">
        <w:t>-</w:t>
      </w:r>
      <w:r w:rsidR="0089599C" w:rsidRPr="0089599C">
        <w:t xml:space="preserve"> </w:t>
      </w:r>
      <w:r w:rsidR="007E1C45" w:rsidRPr="0089599C">
        <w:t>Ну,</w:t>
      </w:r>
      <w:r w:rsidR="0089599C" w:rsidRPr="0089599C">
        <w:t xml:space="preserve"> </w:t>
      </w:r>
      <w:r w:rsidR="007E1C45" w:rsidRPr="0089599C">
        <w:t>конечно,</w:t>
      </w:r>
      <w:r w:rsidR="0089599C" w:rsidRPr="0089599C">
        <w:t xml:space="preserve"> </w:t>
      </w:r>
      <w:r w:rsidR="007E1C45" w:rsidRPr="0089599C">
        <w:t>да.</w:t>
      </w:r>
    </w:p>
    <w:p w14:paraId="677AD135" w14:textId="77777777" w:rsidR="007E1C45" w:rsidRPr="0089599C" w:rsidRDefault="00CC04B6" w:rsidP="007E1C45">
      <w:r w:rsidRPr="0089599C">
        <w:t>-</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это</w:t>
      </w:r>
      <w:r w:rsidR="0089599C" w:rsidRPr="0089599C">
        <w:t xml:space="preserve"> </w:t>
      </w:r>
      <w:r w:rsidR="007E1C45" w:rsidRPr="0089599C">
        <w:t>нужно</w:t>
      </w:r>
      <w:r w:rsidR="0089599C" w:rsidRPr="0089599C">
        <w:t xml:space="preserve"> </w:t>
      </w:r>
      <w:r w:rsidR="007E1C45" w:rsidRPr="0089599C">
        <w:t>будет</w:t>
      </w:r>
      <w:r w:rsidR="0089599C" w:rsidRPr="0089599C">
        <w:t xml:space="preserve"> </w:t>
      </w:r>
      <w:r w:rsidR="007E1C45" w:rsidRPr="0089599C">
        <w:t>доказать.</w:t>
      </w:r>
    </w:p>
    <w:p w14:paraId="6DB8CBF2" w14:textId="77777777" w:rsidR="007E1C45" w:rsidRPr="0089599C" w:rsidRDefault="00CC04B6" w:rsidP="007E1C45">
      <w:r w:rsidRPr="0089599C">
        <w:t>-</w:t>
      </w:r>
      <w:r w:rsidR="0089599C" w:rsidRPr="0089599C">
        <w:t xml:space="preserve"> </w:t>
      </w:r>
      <w:r w:rsidR="007E1C45" w:rsidRPr="0089599C">
        <w:t>Вот</w:t>
      </w:r>
      <w:r w:rsidR="0089599C" w:rsidRPr="0089599C">
        <w:t xml:space="preserve"> </w:t>
      </w:r>
      <w:r w:rsidR="007E1C45" w:rsidRPr="0089599C">
        <w:t>стандартно</w:t>
      </w:r>
      <w:r w:rsidR="0089599C" w:rsidRPr="0089599C">
        <w:t xml:space="preserve"> </w:t>
      </w:r>
      <w:r w:rsidR="007E1C45" w:rsidRPr="0089599C">
        <w:t>программа</w:t>
      </w:r>
      <w:r w:rsidR="0089599C" w:rsidRPr="0089599C">
        <w:t xml:space="preserve"> </w:t>
      </w:r>
      <w:r w:rsidR="007E1C45" w:rsidRPr="0089599C">
        <w:t>предусматривает</w:t>
      </w:r>
      <w:r w:rsidR="0089599C" w:rsidRPr="0089599C">
        <w:t xml:space="preserve"> </w:t>
      </w:r>
      <w:r w:rsidR="007E1C45" w:rsidRPr="0089599C">
        <w:t>по</w:t>
      </w:r>
      <w:r w:rsidR="0089599C" w:rsidRPr="0089599C">
        <w:t xml:space="preserve"> </w:t>
      </w:r>
      <w:r w:rsidR="007E1C45" w:rsidRPr="0089599C">
        <w:t>истечению</w:t>
      </w:r>
      <w:r w:rsidR="0089599C" w:rsidRPr="0089599C">
        <w:t xml:space="preserve"> </w:t>
      </w:r>
      <w:r w:rsidR="007E1C45" w:rsidRPr="0089599C">
        <w:t>срока</w:t>
      </w:r>
      <w:r w:rsidR="0089599C" w:rsidRPr="0089599C">
        <w:t xml:space="preserve"> </w:t>
      </w:r>
      <w:r w:rsidR="007E1C45" w:rsidRPr="0089599C">
        <w:t>15</w:t>
      </w:r>
      <w:r w:rsidR="0089599C" w:rsidRPr="0089599C">
        <w:t xml:space="preserve"> </w:t>
      </w:r>
      <w:r w:rsidR="007E1C45" w:rsidRPr="0089599C">
        <w:t>лет</w:t>
      </w:r>
      <w:r w:rsidR="0089599C" w:rsidRPr="0089599C">
        <w:t xml:space="preserve"> </w:t>
      </w:r>
      <w:r w:rsidR="007E1C45" w:rsidRPr="0089599C">
        <w:t>с</w:t>
      </w:r>
      <w:r w:rsidR="0089599C" w:rsidRPr="0089599C">
        <w:t xml:space="preserve"> </w:t>
      </w:r>
      <w:r w:rsidR="007E1C45" w:rsidRPr="0089599C">
        <w:t>момента</w:t>
      </w:r>
      <w:r w:rsidR="0089599C" w:rsidRPr="0089599C">
        <w:t xml:space="preserve"> </w:t>
      </w:r>
      <w:r w:rsidR="007E1C45" w:rsidRPr="0089599C">
        <w:t>заключения</w:t>
      </w:r>
      <w:r w:rsidR="0089599C" w:rsidRPr="0089599C">
        <w:t xml:space="preserve"> </w:t>
      </w:r>
      <w:r w:rsidR="007E1C45" w:rsidRPr="0089599C">
        <w:t>договора</w:t>
      </w:r>
      <w:r w:rsidR="0089599C" w:rsidRPr="0089599C">
        <w:t xml:space="preserve"> </w:t>
      </w:r>
      <w:r w:rsidR="007E1C45" w:rsidRPr="0089599C">
        <w:t>или</w:t>
      </w:r>
      <w:r w:rsidR="0089599C" w:rsidRPr="0089599C">
        <w:t xml:space="preserve"> </w:t>
      </w:r>
      <w:r w:rsidR="007E1C45" w:rsidRPr="0089599C">
        <w:t>достижение</w:t>
      </w:r>
      <w:r w:rsidR="0089599C" w:rsidRPr="0089599C">
        <w:t xml:space="preserve"> </w:t>
      </w:r>
      <w:r w:rsidR="007E1C45" w:rsidRPr="0089599C">
        <w:t>определенного</w:t>
      </w:r>
      <w:r w:rsidR="0089599C" w:rsidRPr="0089599C">
        <w:t xml:space="preserve"> </w:t>
      </w:r>
      <w:r w:rsidR="007E1C45" w:rsidRPr="0089599C">
        <w:t>возраста,</w:t>
      </w:r>
      <w:r w:rsidR="0089599C" w:rsidRPr="0089599C">
        <w:t xml:space="preserve"> </w:t>
      </w:r>
      <w:r w:rsidR="007E1C45" w:rsidRPr="0089599C">
        <w:t>это</w:t>
      </w:r>
      <w:r w:rsidR="0089599C" w:rsidRPr="0089599C">
        <w:t xml:space="preserve"> </w:t>
      </w:r>
      <w:r w:rsidR="007E1C45" w:rsidRPr="0089599C">
        <w:t>55</w:t>
      </w:r>
      <w:r w:rsidR="0089599C" w:rsidRPr="0089599C">
        <w:t xml:space="preserve"> </w:t>
      </w:r>
      <w:r w:rsidR="007E1C45" w:rsidRPr="0089599C">
        <w:t>лет</w:t>
      </w:r>
      <w:r w:rsidR="0089599C" w:rsidRPr="0089599C">
        <w:t xml:space="preserve"> </w:t>
      </w:r>
      <w:r w:rsidR="007E1C45" w:rsidRPr="0089599C">
        <w:t>у</w:t>
      </w:r>
      <w:r w:rsidR="0089599C" w:rsidRPr="0089599C">
        <w:t xml:space="preserve"> </w:t>
      </w:r>
      <w:r w:rsidR="007E1C45" w:rsidRPr="0089599C">
        <w:t>женщин</w:t>
      </w:r>
      <w:r w:rsidR="0089599C" w:rsidRPr="0089599C">
        <w:t xml:space="preserve"> </w:t>
      </w:r>
      <w:r w:rsidR="007E1C45" w:rsidRPr="0089599C">
        <w:t>и</w:t>
      </w:r>
      <w:r w:rsidR="0089599C" w:rsidRPr="0089599C">
        <w:t xml:space="preserve"> </w:t>
      </w:r>
      <w:r w:rsidR="007E1C45" w:rsidRPr="0089599C">
        <w:t>60</w:t>
      </w:r>
      <w:r w:rsidR="0089599C" w:rsidRPr="0089599C">
        <w:t xml:space="preserve"> </w:t>
      </w:r>
      <w:r w:rsidR="007E1C45" w:rsidRPr="0089599C">
        <w:t>лет</w:t>
      </w:r>
      <w:r w:rsidR="0089599C" w:rsidRPr="0089599C">
        <w:t xml:space="preserve"> </w:t>
      </w:r>
      <w:r w:rsidR="007E1C45" w:rsidRPr="0089599C">
        <w:t>у</w:t>
      </w:r>
      <w:r w:rsidR="0089599C" w:rsidRPr="0089599C">
        <w:t xml:space="preserve"> </w:t>
      </w:r>
      <w:r w:rsidR="007E1C45" w:rsidRPr="0089599C">
        <w:t>мужчин,</w:t>
      </w:r>
      <w:r w:rsidR="0089599C" w:rsidRPr="0089599C">
        <w:t xml:space="preserve"> </w:t>
      </w:r>
      <w:r w:rsidR="007E1C45" w:rsidRPr="0089599C">
        <w:t>выплаты</w:t>
      </w:r>
      <w:r w:rsidR="0089599C" w:rsidRPr="0089599C">
        <w:t xml:space="preserve"> </w:t>
      </w:r>
      <w:r w:rsidR="007E1C45" w:rsidRPr="0089599C">
        <w:t>можно,</w:t>
      </w:r>
      <w:r w:rsidR="0089599C" w:rsidRPr="0089599C">
        <w:t xml:space="preserve"> </w:t>
      </w:r>
      <w:r w:rsidR="007E1C45" w:rsidRPr="0089599C">
        <w:t>причем</w:t>
      </w:r>
      <w:r w:rsidR="0089599C" w:rsidRPr="0089599C">
        <w:t xml:space="preserve"> </w:t>
      </w:r>
      <w:r w:rsidR="007E1C45" w:rsidRPr="0089599C">
        <w:t>будет</w:t>
      </w:r>
      <w:r w:rsidR="0089599C" w:rsidRPr="0089599C">
        <w:t xml:space="preserve"> </w:t>
      </w:r>
      <w:r w:rsidR="007E1C45" w:rsidRPr="0089599C">
        <w:t>выбрать</w:t>
      </w:r>
      <w:r w:rsidR="0089599C" w:rsidRPr="0089599C">
        <w:t xml:space="preserve"> </w:t>
      </w:r>
      <w:r w:rsidR="007E1C45" w:rsidRPr="0089599C">
        <w:t>определенного</w:t>
      </w:r>
      <w:r w:rsidR="0089599C" w:rsidRPr="0089599C">
        <w:t xml:space="preserve"> </w:t>
      </w:r>
      <w:r w:rsidR="007E1C45" w:rsidRPr="0089599C">
        <w:t>типа,</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на</w:t>
      </w:r>
      <w:r w:rsidR="0089599C" w:rsidRPr="0089599C">
        <w:t xml:space="preserve"> </w:t>
      </w:r>
      <w:r w:rsidR="007E1C45" w:rsidRPr="0089599C">
        <w:t>какой-то</w:t>
      </w:r>
      <w:r w:rsidR="0089599C" w:rsidRPr="0089599C">
        <w:t xml:space="preserve"> </w:t>
      </w:r>
      <w:r w:rsidR="007E1C45" w:rsidRPr="0089599C">
        <w:t>определенный</w:t>
      </w:r>
      <w:r w:rsidR="0089599C" w:rsidRPr="0089599C">
        <w:t xml:space="preserve"> </w:t>
      </w:r>
      <w:r w:rsidR="007E1C45" w:rsidRPr="0089599C">
        <w:t>срок,</w:t>
      </w:r>
      <w:r w:rsidR="0089599C" w:rsidRPr="0089599C">
        <w:t xml:space="preserve"> </w:t>
      </w:r>
      <w:r w:rsidR="007E1C45" w:rsidRPr="0089599C">
        <w:t>это</w:t>
      </w:r>
      <w:r w:rsidR="0089599C" w:rsidRPr="0089599C">
        <w:t xml:space="preserve"> </w:t>
      </w:r>
      <w:r w:rsidR="007E1C45" w:rsidRPr="0089599C">
        <w:t>минимум</w:t>
      </w:r>
      <w:r w:rsidR="0089599C" w:rsidRPr="0089599C">
        <w:t xml:space="preserve"> </w:t>
      </w:r>
      <w:r w:rsidR="007E1C45" w:rsidRPr="0089599C">
        <w:t>10</w:t>
      </w:r>
      <w:r w:rsidR="0089599C" w:rsidRPr="0089599C">
        <w:t xml:space="preserve"> </w:t>
      </w:r>
      <w:r w:rsidR="007E1C45" w:rsidRPr="0089599C">
        <w:t>лет,</w:t>
      </w:r>
      <w:r w:rsidR="0089599C" w:rsidRPr="0089599C">
        <w:t xml:space="preserve"> </w:t>
      </w:r>
      <w:r w:rsidR="007E1C45" w:rsidRPr="0089599C">
        <w:t>либо</w:t>
      </w:r>
      <w:r w:rsidR="0089599C" w:rsidRPr="0089599C">
        <w:t xml:space="preserve"> </w:t>
      </w:r>
      <w:r w:rsidR="007E1C45" w:rsidRPr="0089599C">
        <w:t>на</w:t>
      </w:r>
      <w:r w:rsidR="0089599C" w:rsidRPr="0089599C">
        <w:t xml:space="preserve"> </w:t>
      </w:r>
      <w:r w:rsidR="007E1C45" w:rsidRPr="0089599C">
        <w:t>пожизненные</w:t>
      </w:r>
      <w:r w:rsidR="0089599C" w:rsidRPr="0089599C">
        <w:t xml:space="preserve"> </w:t>
      </w:r>
      <w:r w:rsidR="007E1C45" w:rsidRPr="0089599C">
        <w:t>выплаты.</w:t>
      </w:r>
    </w:p>
    <w:p w14:paraId="6575001E" w14:textId="77777777" w:rsidR="007E1C45" w:rsidRPr="0089599C" w:rsidRDefault="007E1C45" w:rsidP="007E1C45">
      <w:r w:rsidRPr="0089599C">
        <w:t>То</w:t>
      </w:r>
      <w:r w:rsidR="0089599C" w:rsidRPr="0089599C">
        <w:t xml:space="preserve"> </w:t>
      </w:r>
      <w:r w:rsidRPr="0089599C">
        <w:t>есть</w:t>
      </w:r>
      <w:r w:rsidR="0089599C" w:rsidRPr="0089599C">
        <w:t xml:space="preserve"> </w:t>
      </w:r>
      <w:r w:rsidRPr="0089599C">
        <w:t>человек</w:t>
      </w:r>
      <w:r w:rsidR="0089599C" w:rsidRPr="0089599C">
        <w:t xml:space="preserve"> </w:t>
      </w:r>
      <w:r w:rsidRPr="0089599C">
        <w:t>может</w:t>
      </w:r>
      <w:r w:rsidR="0089599C" w:rsidRPr="0089599C">
        <w:t xml:space="preserve"> </w:t>
      </w:r>
      <w:r w:rsidRPr="0089599C">
        <w:t>выбрать,</w:t>
      </w:r>
      <w:r w:rsidR="0089599C" w:rsidRPr="0089599C">
        <w:t xml:space="preserve"> </w:t>
      </w:r>
      <w:r w:rsidRPr="0089599C">
        <w:t>это</w:t>
      </w:r>
      <w:r w:rsidR="0089599C" w:rsidRPr="0089599C">
        <w:t xml:space="preserve"> </w:t>
      </w:r>
      <w:r w:rsidRPr="0089599C">
        <w:t>вот</w:t>
      </w:r>
      <w:r w:rsidR="0089599C" w:rsidRPr="0089599C">
        <w:t xml:space="preserve"> </w:t>
      </w:r>
      <w:r w:rsidRPr="0089599C">
        <w:t>стандартная,</w:t>
      </w:r>
      <w:r w:rsidR="0089599C" w:rsidRPr="0089599C">
        <w:t xml:space="preserve"> </w:t>
      </w:r>
      <w:r w:rsidRPr="0089599C">
        <w:t>так</w:t>
      </w:r>
      <w:r w:rsidR="0089599C" w:rsidRPr="0089599C">
        <w:t xml:space="preserve"> </w:t>
      </w:r>
      <w:r w:rsidRPr="0089599C">
        <w:t>скажем,</w:t>
      </w:r>
      <w:r w:rsidR="0089599C" w:rsidRPr="0089599C">
        <w:t xml:space="preserve"> </w:t>
      </w:r>
      <w:r w:rsidRPr="0089599C">
        <w:t>процедура,</w:t>
      </w:r>
      <w:r w:rsidR="0089599C" w:rsidRPr="0089599C">
        <w:t xml:space="preserve"> </w:t>
      </w:r>
      <w:r w:rsidRPr="0089599C">
        <w:t>но</w:t>
      </w:r>
      <w:r w:rsidR="0089599C" w:rsidRPr="0089599C">
        <w:t xml:space="preserve"> </w:t>
      </w:r>
      <w:r w:rsidRPr="0089599C">
        <w:t>на</w:t>
      </w:r>
      <w:r w:rsidR="0089599C" w:rsidRPr="0089599C">
        <w:t xml:space="preserve"> </w:t>
      </w:r>
      <w:r w:rsidRPr="0089599C">
        <w:t>которую</w:t>
      </w:r>
      <w:r w:rsidR="0089599C" w:rsidRPr="0089599C">
        <w:t xml:space="preserve"> </w:t>
      </w:r>
      <w:r w:rsidRPr="0089599C">
        <w:t>рассчитана</w:t>
      </w:r>
      <w:r w:rsidR="0089599C" w:rsidRPr="0089599C">
        <w:t xml:space="preserve"> </w:t>
      </w:r>
      <w:r w:rsidRPr="0089599C">
        <w:t>программа,</w:t>
      </w:r>
      <w:r w:rsidR="0089599C" w:rsidRPr="0089599C">
        <w:t xml:space="preserve"> </w:t>
      </w:r>
      <w:r w:rsidRPr="0089599C">
        <w:t>но</w:t>
      </w:r>
      <w:r w:rsidR="0089599C" w:rsidRPr="0089599C">
        <w:t xml:space="preserve"> </w:t>
      </w:r>
      <w:r w:rsidRPr="0089599C">
        <w:t>есть</w:t>
      </w:r>
      <w:r w:rsidR="0089599C" w:rsidRPr="0089599C">
        <w:t xml:space="preserve"> </w:t>
      </w:r>
      <w:r w:rsidRPr="0089599C">
        <w:t>еще</w:t>
      </w:r>
      <w:r w:rsidR="0089599C" w:rsidRPr="0089599C">
        <w:t xml:space="preserve"> </w:t>
      </w:r>
      <w:r w:rsidRPr="0089599C">
        <w:t>и</w:t>
      </w:r>
      <w:r w:rsidR="0089599C" w:rsidRPr="0089599C">
        <w:t xml:space="preserve"> </w:t>
      </w:r>
      <w:r w:rsidRPr="0089599C">
        <w:t>3-й</w:t>
      </w:r>
      <w:r w:rsidR="0089599C" w:rsidRPr="0089599C">
        <w:t xml:space="preserve"> </w:t>
      </w:r>
      <w:r w:rsidRPr="0089599C">
        <w:t>момент.</w:t>
      </w:r>
      <w:r w:rsidR="0089599C" w:rsidRPr="0089599C">
        <w:t xml:space="preserve"> </w:t>
      </w:r>
      <w:r w:rsidRPr="0089599C">
        <w:t>Если</w:t>
      </w:r>
      <w:r w:rsidR="0089599C" w:rsidRPr="0089599C">
        <w:t xml:space="preserve"> </w:t>
      </w:r>
      <w:r w:rsidRPr="0089599C">
        <w:t>у</w:t>
      </w:r>
      <w:r w:rsidR="0089599C" w:rsidRPr="0089599C">
        <w:t xml:space="preserve"> </w:t>
      </w:r>
      <w:r w:rsidRPr="0089599C">
        <w:t>вас</w:t>
      </w:r>
      <w:r w:rsidR="0089599C" w:rsidRPr="0089599C">
        <w:t xml:space="preserve"> </w:t>
      </w:r>
      <w:r w:rsidRPr="0089599C">
        <w:t>же</w:t>
      </w:r>
      <w:r w:rsidR="0089599C" w:rsidRPr="0089599C">
        <w:t xml:space="preserve"> </w:t>
      </w:r>
      <w:r w:rsidRPr="0089599C">
        <w:t>тяжелая</w:t>
      </w:r>
      <w:r w:rsidR="0089599C" w:rsidRPr="0089599C">
        <w:t xml:space="preserve"> </w:t>
      </w:r>
      <w:r w:rsidRPr="0089599C">
        <w:t>жизненная</w:t>
      </w:r>
      <w:r w:rsidR="0089599C" w:rsidRPr="0089599C">
        <w:t xml:space="preserve"> </w:t>
      </w:r>
      <w:r w:rsidRPr="0089599C">
        <w:t>ситуация,</w:t>
      </w:r>
      <w:r w:rsidR="0089599C" w:rsidRPr="0089599C">
        <w:t xml:space="preserve"> </w:t>
      </w:r>
      <w:r w:rsidRPr="0089599C">
        <w:t>где</w:t>
      </w:r>
      <w:r w:rsidR="0089599C" w:rsidRPr="0089599C">
        <w:t xml:space="preserve"> </w:t>
      </w:r>
      <w:r w:rsidRPr="0089599C">
        <w:t>у</w:t>
      </w:r>
      <w:r w:rsidR="0089599C" w:rsidRPr="0089599C">
        <w:t xml:space="preserve"> </w:t>
      </w:r>
      <w:r w:rsidRPr="0089599C">
        <w:t>вас</w:t>
      </w:r>
      <w:r w:rsidR="0089599C" w:rsidRPr="0089599C">
        <w:t xml:space="preserve"> </w:t>
      </w:r>
      <w:r w:rsidRPr="0089599C">
        <w:t>все</w:t>
      </w:r>
      <w:r w:rsidR="0089599C" w:rsidRPr="0089599C">
        <w:t xml:space="preserve"> </w:t>
      </w:r>
      <w:r w:rsidRPr="0089599C">
        <w:t>как</w:t>
      </w:r>
      <w:r w:rsidR="0089599C" w:rsidRPr="0089599C">
        <w:t xml:space="preserve"> </w:t>
      </w:r>
      <w:r w:rsidRPr="0089599C">
        <w:t>бы,</w:t>
      </w:r>
      <w:r w:rsidR="0089599C" w:rsidRPr="0089599C">
        <w:t xml:space="preserve"> </w:t>
      </w:r>
      <w:r w:rsidRPr="0089599C">
        <w:t>вот</w:t>
      </w:r>
      <w:r w:rsidR="0089599C" w:rsidRPr="0089599C">
        <w:t xml:space="preserve"> </w:t>
      </w:r>
      <w:r w:rsidRPr="0089599C">
        <w:t>по</w:t>
      </w:r>
      <w:r w:rsidR="0089599C" w:rsidRPr="0089599C">
        <w:t xml:space="preserve"> </w:t>
      </w:r>
      <w:r w:rsidRPr="0089599C">
        <w:t>срокам</w:t>
      </w:r>
      <w:r w:rsidR="0089599C" w:rsidRPr="0089599C">
        <w:t xml:space="preserve"> </w:t>
      </w:r>
      <w:r w:rsidRPr="0089599C">
        <w:t>тоже,</w:t>
      </w:r>
      <w:r w:rsidR="0089599C" w:rsidRPr="0089599C">
        <w:t xml:space="preserve"> </w:t>
      </w:r>
      <w:r w:rsidRPr="0089599C">
        <w:t>но</w:t>
      </w:r>
      <w:r w:rsidR="0089599C" w:rsidRPr="0089599C">
        <w:t xml:space="preserve"> </w:t>
      </w:r>
      <w:r w:rsidRPr="0089599C">
        <w:t>если</w:t>
      </w:r>
      <w:r w:rsidR="0089599C" w:rsidRPr="0089599C">
        <w:t xml:space="preserve"> </w:t>
      </w:r>
      <w:r w:rsidRPr="0089599C">
        <w:t>вам</w:t>
      </w:r>
      <w:r w:rsidR="0089599C" w:rsidRPr="0089599C">
        <w:t xml:space="preserve"> </w:t>
      </w:r>
      <w:r w:rsidRPr="0089599C">
        <w:t>уже</w:t>
      </w:r>
      <w:r w:rsidR="0089599C" w:rsidRPr="0089599C">
        <w:t xml:space="preserve"> </w:t>
      </w:r>
      <w:r w:rsidRPr="0089599C">
        <w:t>просто</w:t>
      </w:r>
      <w:r w:rsidR="0089599C" w:rsidRPr="0089599C">
        <w:t xml:space="preserve"> </w:t>
      </w:r>
      <w:r w:rsidRPr="0089599C">
        <w:t>нужны</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какие-то,</w:t>
      </w:r>
      <w:r w:rsidR="0089599C" w:rsidRPr="0089599C">
        <w:t xml:space="preserve"> </w:t>
      </w:r>
      <w:r w:rsidRPr="0089599C">
        <w:t>ну,</w:t>
      </w:r>
      <w:r w:rsidR="0089599C" w:rsidRPr="0089599C">
        <w:t xml:space="preserve"> </w:t>
      </w:r>
      <w:r w:rsidRPr="0089599C">
        <w:t>скажем,</w:t>
      </w:r>
      <w:r w:rsidR="0089599C" w:rsidRPr="0089599C">
        <w:t xml:space="preserve"> </w:t>
      </w:r>
      <w:r w:rsidRPr="0089599C">
        <w:t>неважно,</w:t>
      </w:r>
      <w:r w:rsidR="0089599C" w:rsidRPr="0089599C">
        <w:t xml:space="preserve"> </w:t>
      </w:r>
      <w:r w:rsidRPr="0089599C">
        <w:t>на</w:t>
      </w:r>
      <w:r w:rsidR="0089599C" w:rsidRPr="0089599C">
        <w:t xml:space="preserve"> </w:t>
      </w:r>
      <w:r w:rsidRPr="0089599C">
        <w:t>какие-то</w:t>
      </w:r>
      <w:r w:rsidR="0089599C" w:rsidRPr="0089599C">
        <w:t xml:space="preserve"> </w:t>
      </w:r>
      <w:r w:rsidRPr="0089599C">
        <w:t>нужны,</w:t>
      </w:r>
      <w:r w:rsidR="0089599C" w:rsidRPr="0089599C">
        <w:t xml:space="preserve"> </w:t>
      </w:r>
      <w:r w:rsidRPr="0089599C">
        <w:t>деньги</w:t>
      </w:r>
      <w:r w:rsidR="0089599C" w:rsidRPr="0089599C">
        <w:t xml:space="preserve"> </w:t>
      </w:r>
      <w:r w:rsidRPr="0089599C">
        <w:t>забрать</w:t>
      </w:r>
      <w:r w:rsidR="0089599C" w:rsidRPr="0089599C">
        <w:t xml:space="preserve"> </w:t>
      </w:r>
      <w:r w:rsidRPr="0089599C">
        <w:t>можно,</w:t>
      </w:r>
      <w:r w:rsidR="0089599C" w:rsidRPr="0089599C">
        <w:t xml:space="preserve"> </w:t>
      </w:r>
      <w:r w:rsidRPr="0089599C">
        <w:t>но</w:t>
      </w:r>
      <w:r w:rsidR="0089599C" w:rsidRPr="0089599C">
        <w:t xml:space="preserve"> </w:t>
      </w:r>
      <w:r w:rsidRPr="0089599C">
        <w:t>только</w:t>
      </w:r>
      <w:r w:rsidR="0089599C" w:rsidRPr="0089599C">
        <w:t xml:space="preserve"> </w:t>
      </w:r>
      <w:r w:rsidRPr="0089599C">
        <w:t>в</w:t>
      </w:r>
      <w:r w:rsidR="0089599C" w:rsidRPr="0089599C">
        <w:t xml:space="preserve"> </w:t>
      </w:r>
      <w:r w:rsidRPr="0089599C">
        <w:t>пределах</w:t>
      </w:r>
      <w:r w:rsidR="0089599C" w:rsidRPr="0089599C">
        <w:t xml:space="preserve"> </w:t>
      </w:r>
      <w:r w:rsidRPr="0089599C">
        <w:t>тех</w:t>
      </w:r>
      <w:r w:rsidR="0089599C" w:rsidRPr="0089599C">
        <w:t xml:space="preserve"> </w:t>
      </w:r>
      <w:r w:rsidRPr="0089599C">
        <w:t>средств,</w:t>
      </w:r>
      <w:r w:rsidR="0089599C" w:rsidRPr="0089599C">
        <w:t xml:space="preserve"> </w:t>
      </w:r>
      <w:r w:rsidRPr="0089599C">
        <w:t>которые</w:t>
      </w:r>
      <w:r w:rsidR="0089599C" w:rsidRPr="0089599C">
        <w:t xml:space="preserve"> </w:t>
      </w:r>
      <w:r w:rsidRPr="0089599C">
        <w:t>вы</w:t>
      </w:r>
      <w:r w:rsidR="0089599C" w:rsidRPr="0089599C">
        <w:t xml:space="preserve"> </w:t>
      </w:r>
      <w:r w:rsidRPr="0089599C">
        <w:t>внесли</w:t>
      </w:r>
      <w:r w:rsidR="0089599C" w:rsidRPr="0089599C">
        <w:t xml:space="preserve"> </w:t>
      </w:r>
      <w:r w:rsidRPr="0089599C">
        <w:t>сами,</w:t>
      </w:r>
      <w:r w:rsidR="0089599C" w:rsidRPr="0089599C">
        <w:t xml:space="preserve"> </w:t>
      </w:r>
      <w:r w:rsidRPr="0089599C">
        <w:t>то</w:t>
      </w:r>
      <w:r w:rsidR="0089599C" w:rsidRPr="0089599C">
        <w:t xml:space="preserve"> </w:t>
      </w:r>
      <w:r w:rsidRPr="0089599C">
        <w:t>есть</w:t>
      </w:r>
      <w:r w:rsidR="0089599C" w:rsidRPr="0089599C">
        <w:t xml:space="preserve"> </w:t>
      </w:r>
      <w:r w:rsidRPr="0089599C">
        <w:t>уже</w:t>
      </w:r>
      <w:r w:rsidR="0089599C" w:rsidRPr="0089599C">
        <w:t xml:space="preserve"> </w:t>
      </w:r>
      <w:r w:rsidRPr="0089599C">
        <w:t>ни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ни</w:t>
      </w:r>
      <w:r w:rsidR="0089599C" w:rsidRPr="0089599C">
        <w:t xml:space="preserve"> </w:t>
      </w:r>
      <w:r w:rsidRPr="0089599C">
        <w:t>софинансирование</w:t>
      </w:r>
      <w:r w:rsidR="0089599C" w:rsidRPr="0089599C">
        <w:t xml:space="preserve"> </w:t>
      </w:r>
      <w:r w:rsidRPr="0089599C">
        <w:t>вы</w:t>
      </w:r>
      <w:r w:rsidR="0089599C" w:rsidRPr="0089599C">
        <w:t xml:space="preserve"> </w:t>
      </w:r>
      <w:r w:rsidRPr="0089599C">
        <w:t>не</w:t>
      </w:r>
      <w:r w:rsidR="0089599C" w:rsidRPr="0089599C">
        <w:t xml:space="preserve"> </w:t>
      </w:r>
      <w:r w:rsidRPr="0089599C">
        <w:t>получите,</w:t>
      </w:r>
      <w:r w:rsidR="0089599C" w:rsidRPr="0089599C">
        <w:t xml:space="preserve"> </w:t>
      </w:r>
      <w:r w:rsidRPr="0089599C">
        <w:t>причем</w:t>
      </w:r>
      <w:r w:rsidR="0089599C" w:rsidRPr="0089599C">
        <w:t xml:space="preserve"> </w:t>
      </w:r>
      <w:r w:rsidRPr="0089599C">
        <w:t>обращаю</w:t>
      </w:r>
      <w:r w:rsidR="0089599C" w:rsidRPr="0089599C">
        <w:t xml:space="preserve"> </w:t>
      </w:r>
      <w:r w:rsidRPr="0089599C">
        <w:t>внимание,</w:t>
      </w:r>
      <w:r w:rsidR="0089599C" w:rsidRPr="0089599C">
        <w:t xml:space="preserve"> </w:t>
      </w:r>
      <w:r w:rsidRPr="0089599C">
        <w:t>возврат</w:t>
      </w:r>
      <w:r w:rsidR="0089599C" w:rsidRPr="0089599C">
        <w:t xml:space="preserve"> </w:t>
      </w:r>
      <w:r w:rsidRPr="0089599C">
        <w:t>денежных</w:t>
      </w:r>
      <w:r w:rsidR="0089599C" w:rsidRPr="0089599C">
        <w:t xml:space="preserve"> </w:t>
      </w:r>
      <w:r w:rsidRPr="0089599C">
        <w:t>средств</w:t>
      </w:r>
      <w:r w:rsidR="0089599C" w:rsidRPr="0089599C">
        <w:t xml:space="preserve"> </w:t>
      </w:r>
      <w:r w:rsidRPr="0089599C">
        <w:t>будет</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выкупной</w:t>
      </w:r>
      <w:r w:rsidR="0089599C" w:rsidRPr="0089599C">
        <w:t xml:space="preserve"> </w:t>
      </w:r>
      <w:r w:rsidRPr="0089599C">
        <w:t>суммы.</w:t>
      </w:r>
      <w:r w:rsidR="0089599C" w:rsidRPr="0089599C">
        <w:t xml:space="preserve"> </w:t>
      </w:r>
      <w:r w:rsidRPr="0089599C">
        <w:t>Надо</w:t>
      </w:r>
      <w:r w:rsidR="0089599C" w:rsidRPr="0089599C">
        <w:t xml:space="preserve"> </w:t>
      </w:r>
      <w:r w:rsidRPr="0089599C">
        <w:t>будет</w:t>
      </w:r>
      <w:r w:rsidR="0089599C" w:rsidRPr="0089599C">
        <w:t xml:space="preserve"> </w:t>
      </w:r>
      <w:r w:rsidRPr="0089599C">
        <w:t>уже</w:t>
      </w:r>
      <w:r w:rsidR="0089599C" w:rsidRPr="0089599C">
        <w:t xml:space="preserve"> </w:t>
      </w:r>
      <w:r w:rsidRPr="0089599C">
        <w:t>смотреть</w:t>
      </w:r>
      <w:r w:rsidR="0089599C" w:rsidRPr="0089599C">
        <w:t xml:space="preserve"> </w:t>
      </w:r>
      <w:r w:rsidRPr="0089599C">
        <w:t>договор,</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зачастую</w:t>
      </w:r>
      <w:r w:rsidR="0089599C" w:rsidRPr="0089599C">
        <w:t xml:space="preserve"> </w:t>
      </w:r>
      <w:r w:rsidRPr="0089599C">
        <w:t>они</w:t>
      </w:r>
      <w:r w:rsidR="0089599C" w:rsidRPr="0089599C">
        <w:t xml:space="preserve"> </w:t>
      </w:r>
      <w:r w:rsidRPr="0089599C">
        <w:t>могут,</w:t>
      </w:r>
      <w:r w:rsidR="0089599C" w:rsidRPr="0089599C">
        <w:t xml:space="preserve"> </w:t>
      </w:r>
      <w:r w:rsidRPr="0089599C">
        <w:t>конечно,</w:t>
      </w:r>
      <w:r w:rsidR="0089599C" w:rsidRPr="0089599C">
        <w:t xml:space="preserve"> </w:t>
      </w:r>
      <w:r w:rsidRPr="0089599C">
        <w:t>и</w:t>
      </w:r>
      <w:r w:rsidR="0089599C" w:rsidRPr="0089599C">
        <w:t xml:space="preserve"> </w:t>
      </w:r>
      <w:r w:rsidRPr="0089599C">
        <w:t>быть</w:t>
      </w:r>
      <w:r w:rsidR="0089599C" w:rsidRPr="0089599C">
        <w:t xml:space="preserve"> </w:t>
      </w:r>
      <w:r w:rsidRPr="0089599C">
        <w:t>меньше</w:t>
      </w:r>
      <w:r w:rsidR="0089599C" w:rsidRPr="0089599C">
        <w:t xml:space="preserve"> </w:t>
      </w:r>
      <w:r w:rsidRPr="0089599C">
        <w:t>внесенных</w:t>
      </w:r>
      <w:r w:rsidR="0089599C" w:rsidRPr="0089599C">
        <w:t xml:space="preserve"> </w:t>
      </w:r>
      <w:r w:rsidRPr="0089599C">
        <w:t>средств.</w:t>
      </w:r>
    </w:p>
    <w:p w14:paraId="54926CD1" w14:textId="77777777" w:rsidR="007E1C45" w:rsidRPr="0089599C" w:rsidRDefault="007E1C45" w:rsidP="007E1C45">
      <w:r w:rsidRPr="0089599C">
        <w:t>Плюс</w:t>
      </w:r>
      <w:r w:rsidR="0089599C" w:rsidRPr="0089599C">
        <w:t xml:space="preserve"> </w:t>
      </w:r>
      <w:r w:rsidRPr="0089599C">
        <w:t>вам</w:t>
      </w:r>
      <w:r w:rsidR="0089599C" w:rsidRPr="0089599C">
        <w:t xml:space="preserve"> </w:t>
      </w:r>
      <w:r w:rsidRPr="0089599C">
        <w:t>придется,</w:t>
      </w:r>
      <w:r w:rsidR="0089599C" w:rsidRPr="0089599C">
        <w:t xml:space="preserve"> </w:t>
      </w:r>
      <w:r w:rsidRPr="0089599C">
        <w:t>скорее</w:t>
      </w:r>
      <w:r w:rsidR="0089599C" w:rsidRPr="0089599C">
        <w:t xml:space="preserve"> </w:t>
      </w:r>
      <w:r w:rsidRPr="0089599C">
        <w:t>всего,</w:t>
      </w:r>
      <w:r w:rsidR="0089599C" w:rsidRPr="0089599C">
        <w:t xml:space="preserve"> </w:t>
      </w:r>
      <w:r w:rsidRPr="0089599C">
        <w:t>если</w:t>
      </w:r>
      <w:r w:rsidR="0089599C" w:rsidRPr="0089599C">
        <w:t xml:space="preserve"> </w:t>
      </w:r>
      <w:r w:rsidRPr="0089599C">
        <w:t>уже</w:t>
      </w:r>
      <w:r w:rsidR="0089599C" w:rsidRPr="0089599C">
        <w:t xml:space="preserve"> </w:t>
      </w:r>
      <w:r w:rsidRPr="0089599C">
        <w:t>воспользуетесь</w:t>
      </w:r>
      <w:r w:rsidR="0089599C" w:rsidRPr="0089599C">
        <w:t xml:space="preserve"> </w:t>
      </w:r>
      <w:r w:rsidRPr="0089599C">
        <w:t>той</w:t>
      </w:r>
      <w:r w:rsidR="0089599C" w:rsidRPr="0089599C">
        <w:t xml:space="preserve"> </w:t>
      </w:r>
      <w:r w:rsidRPr="0089599C">
        <w:t>самой</w:t>
      </w:r>
      <w:r w:rsidR="0089599C" w:rsidRPr="0089599C">
        <w:t xml:space="preserve"> </w:t>
      </w:r>
      <w:r w:rsidRPr="0089599C">
        <w:t>налоговой</w:t>
      </w:r>
      <w:r w:rsidR="0089599C" w:rsidRPr="0089599C">
        <w:t xml:space="preserve"> </w:t>
      </w:r>
      <w:r w:rsidRPr="0089599C">
        <w:t>льготой,</w:t>
      </w:r>
      <w:r w:rsidR="0089599C" w:rsidRPr="0089599C">
        <w:t xml:space="preserve"> </w:t>
      </w:r>
      <w:r w:rsidRPr="0089599C">
        <w:t>о</w:t>
      </w:r>
      <w:r w:rsidR="0089599C" w:rsidRPr="0089599C">
        <w:t xml:space="preserve"> </w:t>
      </w:r>
      <w:r w:rsidRPr="0089599C">
        <w:t>которой</w:t>
      </w:r>
      <w:r w:rsidR="0089599C" w:rsidRPr="0089599C">
        <w:t xml:space="preserve"> </w:t>
      </w:r>
      <w:r w:rsidRPr="0089599C">
        <w:t>мы</w:t>
      </w:r>
      <w:r w:rsidR="0089599C" w:rsidRPr="0089599C">
        <w:t xml:space="preserve"> </w:t>
      </w:r>
      <w:r w:rsidRPr="0089599C">
        <w:t>говорили,</w:t>
      </w:r>
      <w:r w:rsidR="0089599C" w:rsidRPr="0089599C">
        <w:t xml:space="preserve"> </w:t>
      </w:r>
      <w:r w:rsidRPr="0089599C">
        <w:t>по</w:t>
      </w:r>
      <w:r w:rsidR="0089599C" w:rsidRPr="0089599C">
        <w:t xml:space="preserve"> </w:t>
      </w:r>
      <w:r w:rsidRPr="0089599C">
        <w:t>возврату</w:t>
      </w:r>
      <w:r w:rsidR="0089599C" w:rsidRPr="0089599C">
        <w:t xml:space="preserve"> </w:t>
      </w:r>
      <w:r w:rsidRPr="0089599C">
        <w:t>подоходного</w:t>
      </w:r>
      <w:r w:rsidR="0089599C" w:rsidRPr="0089599C">
        <w:t xml:space="preserve"> </w:t>
      </w:r>
      <w:r w:rsidRPr="0089599C">
        <w:t>налога</w:t>
      </w:r>
      <w:r w:rsidR="0089599C" w:rsidRPr="0089599C">
        <w:t xml:space="preserve"> </w:t>
      </w:r>
      <w:r w:rsidRPr="0089599C">
        <w:t>на</w:t>
      </w:r>
      <w:r w:rsidR="0089599C" w:rsidRPr="0089599C">
        <w:t xml:space="preserve"> </w:t>
      </w:r>
      <w:r w:rsidRPr="0089599C">
        <w:t>доходы</w:t>
      </w:r>
      <w:r w:rsidR="0089599C" w:rsidRPr="0089599C">
        <w:t xml:space="preserve"> </w:t>
      </w:r>
      <w:r w:rsidRPr="0089599C">
        <w:t>физических</w:t>
      </w:r>
      <w:r w:rsidR="0089599C" w:rsidRPr="0089599C">
        <w:t xml:space="preserve"> </w:t>
      </w:r>
      <w:r w:rsidRPr="0089599C">
        <w:t>лиц.</w:t>
      </w:r>
      <w:r w:rsidR="0089599C" w:rsidRPr="0089599C">
        <w:t xml:space="preserve"> </w:t>
      </w:r>
      <w:r w:rsidRPr="0089599C">
        <w:t>Вам</w:t>
      </w:r>
      <w:r w:rsidR="0089599C" w:rsidRPr="0089599C">
        <w:t xml:space="preserve"> </w:t>
      </w:r>
      <w:r w:rsidRPr="0089599C">
        <w:t>придется</w:t>
      </w:r>
      <w:r w:rsidR="0089599C" w:rsidRPr="0089599C">
        <w:t xml:space="preserve"> </w:t>
      </w:r>
      <w:r w:rsidRPr="0089599C">
        <w:t>их</w:t>
      </w:r>
      <w:r w:rsidR="0089599C" w:rsidRPr="0089599C">
        <w:t xml:space="preserve"> </w:t>
      </w:r>
      <w:r w:rsidRPr="0089599C">
        <w:t>вернуть,</w:t>
      </w:r>
      <w:r w:rsidR="0089599C" w:rsidRPr="0089599C">
        <w:t xml:space="preserve"> </w:t>
      </w:r>
      <w:r w:rsidRPr="0089599C">
        <w:t>если</w:t>
      </w:r>
      <w:r w:rsidR="0089599C" w:rsidRPr="0089599C">
        <w:t xml:space="preserve"> </w:t>
      </w:r>
      <w:r w:rsidRPr="0089599C">
        <w:t>вы</w:t>
      </w:r>
      <w:r w:rsidR="0089599C" w:rsidRPr="0089599C">
        <w:t xml:space="preserve"> </w:t>
      </w:r>
      <w:r w:rsidRPr="0089599C">
        <w:t>уже</w:t>
      </w:r>
      <w:r w:rsidR="0089599C" w:rsidRPr="0089599C">
        <w:t xml:space="preserve"> </w:t>
      </w:r>
      <w:r w:rsidRPr="0089599C">
        <w:t>получили</w:t>
      </w:r>
      <w:r w:rsidR="0089599C" w:rsidRPr="0089599C">
        <w:t xml:space="preserve"> </w:t>
      </w:r>
      <w:r w:rsidRPr="0089599C">
        <w:t>их</w:t>
      </w:r>
      <w:r w:rsidR="0089599C" w:rsidRPr="0089599C">
        <w:t xml:space="preserve"> </w:t>
      </w:r>
      <w:r w:rsidRPr="0089599C">
        <w:t>обратно</w:t>
      </w:r>
      <w:r w:rsidR="0089599C" w:rsidRPr="0089599C">
        <w:t xml:space="preserve"> </w:t>
      </w:r>
      <w:r w:rsidRPr="0089599C">
        <w:t>от</w:t>
      </w:r>
      <w:r w:rsidR="0089599C" w:rsidRPr="0089599C">
        <w:t xml:space="preserve"> </w:t>
      </w:r>
      <w:r w:rsidRPr="0089599C">
        <w:t>государства.</w:t>
      </w:r>
    </w:p>
    <w:p w14:paraId="106579AD" w14:textId="77777777" w:rsidR="007E1C45" w:rsidRPr="0089599C" w:rsidRDefault="00CC04B6" w:rsidP="007E1C45">
      <w:r w:rsidRPr="0089599C">
        <w:t>-</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вот</w:t>
      </w:r>
      <w:r w:rsidR="0089599C" w:rsidRPr="0089599C">
        <w:t xml:space="preserve"> </w:t>
      </w:r>
      <w:r w:rsidR="007E1C45" w:rsidRPr="0089599C">
        <w:t>проходит</w:t>
      </w:r>
      <w:r w:rsidR="0089599C" w:rsidRPr="0089599C">
        <w:t xml:space="preserve"> </w:t>
      </w:r>
      <w:r w:rsidR="007E1C45" w:rsidRPr="0089599C">
        <w:t>определ</w:t>
      </w:r>
      <w:r w:rsidR="0089599C" w:rsidRPr="0089599C">
        <w:t>е</w:t>
      </w:r>
      <w:r w:rsidR="007E1C45" w:rsidRPr="0089599C">
        <w:t>нное</w:t>
      </w:r>
      <w:r w:rsidR="0089599C" w:rsidRPr="0089599C">
        <w:t xml:space="preserve"> </w:t>
      </w:r>
      <w:r w:rsidR="007E1C45" w:rsidRPr="0089599C">
        <w:t>количество</w:t>
      </w:r>
      <w:r w:rsidR="0089599C" w:rsidRPr="0089599C">
        <w:t xml:space="preserve"> </w:t>
      </w:r>
      <w:r w:rsidR="007E1C45" w:rsidRPr="0089599C">
        <w:t>времени</w:t>
      </w:r>
      <w:r w:rsidR="0089599C" w:rsidRPr="0089599C">
        <w:t xml:space="preserve"> </w:t>
      </w:r>
      <w:r w:rsidR="007E1C45" w:rsidRPr="0089599C">
        <w:t>достигаемого</w:t>
      </w:r>
      <w:r w:rsidR="0089599C" w:rsidRPr="0089599C">
        <w:t xml:space="preserve"> </w:t>
      </w:r>
      <w:r w:rsidR="007E1C45" w:rsidRPr="0089599C">
        <w:t>возраста</w:t>
      </w:r>
      <w:r w:rsidR="0089599C" w:rsidRPr="0089599C">
        <w:t xml:space="preserve"> </w:t>
      </w:r>
      <w:r w:rsidR="007E1C45" w:rsidRPr="0089599C">
        <w:t>55-60</w:t>
      </w:r>
      <w:r w:rsidR="0089599C" w:rsidRPr="0089599C">
        <w:t xml:space="preserve"> </w:t>
      </w:r>
      <w:r w:rsidR="007E1C45" w:rsidRPr="0089599C">
        <w:t>лет,</w:t>
      </w:r>
      <w:r w:rsidR="0089599C" w:rsidRPr="0089599C">
        <w:t xml:space="preserve"> </w:t>
      </w:r>
      <w:r w:rsidR="007E1C45" w:rsidRPr="0089599C">
        <w:t>полностью</w:t>
      </w:r>
      <w:r w:rsidR="0089599C" w:rsidRPr="0089599C">
        <w:t xml:space="preserve"> </w:t>
      </w:r>
      <w:r w:rsidR="007E1C45" w:rsidRPr="0089599C">
        <w:t>все,</w:t>
      </w:r>
      <w:r w:rsidR="0089599C" w:rsidRPr="0089599C">
        <w:t xml:space="preserve"> </w:t>
      </w:r>
      <w:r w:rsidR="007E1C45" w:rsidRPr="0089599C">
        <w:t>что</w:t>
      </w:r>
      <w:r w:rsidR="0089599C" w:rsidRPr="0089599C">
        <w:t xml:space="preserve"> </w:t>
      </w:r>
      <w:r w:rsidR="007E1C45" w:rsidRPr="0089599C">
        <w:t>есть</w:t>
      </w:r>
      <w:r w:rsidR="0089599C" w:rsidRPr="0089599C">
        <w:t xml:space="preserve"> </w:t>
      </w:r>
      <w:r w:rsidR="007E1C45" w:rsidRPr="0089599C">
        <w:t>на</w:t>
      </w:r>
      <w:r w:rsidR="0089599C" w:rsidRPr="0089599C">
        <w:t xml:space="preserve"> </w:t>
      </w:r>
      <w:r w:rsidR="007E1C45" w:rsidRPr="0089599C">
        <w:t>сч</w:t>
      </w:r>
      <w:r w:rsidR="0089599C" w:rsidRPr="0089599C">
        <w:t>е</w:t>
      </w:r>
      <w:r w:rsidR="007E1C45" w:rsidRPr="0089599C">
        <w:t>те,</w:t>
      </w:r>
      <w:r w:rsidR="0089599C" w:rsidRPr="0089599C">
        <w:t xml:space="preserve"> </w:t>
      </w:r>
      <w:r w:rsidR="007E1C45" w:rsidRPr="0089599C">
        <w:t>снять</w:t>
      </w:r>
      <w:r w:rsidR="0089599C" w:rsidRPr="0089599C">
        <w:t xml:space="preserve"> </w:t>
      </w:r>
      <w:r w:rsidR="007E1C45" w:rsidRPr="0089599C">
        <w:t>нельзя?</w:t>
      </w:r>
    </w:p>
    <w:p w14:paraId="1FF99CF8" w14:textId="77777777" w:rsidR="007E1C45" w:rsidRPr="0089599C" w:rsidRDefault="00CC04B6" w:rsidP="007E1C45">
      <w:r w:rsidRPr="0089599C">
        <w:t>-</w:t>
      </w:r>
      <w:r w:rsidR="0089599C" w:rsidRPr="0089599C">
        <w:t xml:space="preserve"> </w:t>
      </w:r>
      <w:r w:rsidR="007E1C45" w:rsidRPr="0089599C">
        <w:t>Во-первых,</w:t>
      </w:r>
      <w:r w:rsidR="0089599C" w:rsidRPr="0089599C">
        <w:t xml:space="preserve"> </w:t>
      </w:r>
      <w:r w:rsidR="007E1C45" w:rsidRPr="0089599C">
        <w:t>чтобы</w:t>
      </w:r>
      <w:r w:rsidR="0089599C" w:rsidRPr="0089599C">
        <w:t xml:space="preserve"> </w:t>
      </w:r>
      <w:r w:rsidR="007E1C45" w:rsidRPr="0089599C">
        <w:t>все</w:t>
      </w:r>
      <w:r w:rsidR="0089599C" w:rsidRPr="0089599C">
        <w:t xml:space="preserve"> </w:t>
      </w:r>
      <w:r w:rsidR="007E1C45" w:rsidRPr="0089599C">
        <w:t>эти</w:t>
      </w:r>
      <w:r w:rsidR="0089599C" w:rsidRPr="0089599C">
        <w:t xml:space="preserve"> </w:t>
      </w:r>
      <w:r w:rsidR="007E1C45" w:rsidRPr="0089599C">
        <w:t>льготы</w:t>
      </w:r>
      <w:r w:rsidR="0089599C" w:rsidRPr="0089599C">
        <w:t xml:space="preserve"> </w:t>
      </w:r>
      <w:r w:rsidR="007E1C45" w:rsidRPr="0089599C">
        <w:t>работали,</w:t>
      </w:r>
      <w:r w:rsidR="0089599C" w:rsidRPr="0089599C">
        <w:t xml:space="preserve"> </w:t>
      </w:r>
      <w:r w:rsidR="007E1C45" w:rsidRPr="0089599C">
        <w:t>даже</w:t>
      </w:r>
      <w:r w:rsidR="0089599C" w:rsidRPr="0089599C">
        <w:t xml:space="preserve"> </w:t>
      </w:r>
      <w:r w:rsidR="007E1C45" w:rsidRPr="0089599C">
        <w:t>если</w:t>
      </w:r>
      <w:r w:rsidR="0089599C" w:rsidRPr="0089599C">
        <w:t xml:space="preserve"> </w:t>
      </w:r>
      <w:r w:rsidR="007E1C45" w:rsidRPr="0089599C">
        <w:t>вы</w:t>
      </w:r>
      <w:r w:rsidR="0089599C" w:rsidRPr="0089599C">
        <w:t xml:space="preserve"> </w:t>
      </w:r>
      <w:r w:rsidR="007E1C45" w:rsidRPr="0089599C">
        <w:t>достигли</w:t>
      </w:r>
      <w:r w:rsidR="0089599C" w:rsidRPr="0089599C">
        <w:t xml:space="preserve"> </w:t>
      </w:r>
      <w:r w:rsidR="007E1C45" w:rsidRPr="0089599C">
        <w:t>55</w:t>
      </w:r>
      <w:r w:rsidR="0089599C" w:rsidRPr="0089599C">
        <w:t xml:space="preserve"> </w:t>
      </w:r>
      <w:r w:rsidR="007E1C45" w:rsidRPr="0089599C">
        <w:t>или</w:t>
      </w:r>
      <w:r w:rsidR="0089599C" w:rsidRPr="0089599C">
        <w:t xml:space="preserve"> </w:t>
      </w:r>
      <w:r w:rsidR="007E1C45" w:rsidRPr="0089599C">
        <w:t>вот</w:t>
      </w:r>
      <w:r w:rsidR="0089599C" w:rsidRPr="0089599C">
        <w:t xml:space="preserve"> </w:t>
      </w:r>
      <w:r w:rsidR="007E1C45" w:rsidRPr="0089599C">
        <w:t>60</w:t>
      </w:r>
      <w:r w:rsidR="0089599C" w:rsidRPr="0089599C">
        <w:t xml:space="preserve"> </w:t>
      </w:r>
      <w:r w:rsidR="007E1C45" w:rsidRPr="0089599C">
        <w:t>лет,</w:t>
      </w:r>
      <w:r w:rsidR="0089599C" w:rsidRPr="0089599C">
        <w:t xml:space="preserve"> </w:t>
      </w:r>
      <w:r w:rsidR="007E1C45" w:rsidRPr="0089599C">
        <w:t>определ</w:t>
      </w:r>
      <w:r w:rsidR="0089599C" w:rsidRPr="0089599C">
        <w:t>е</w:t>
      </w:r>
      <w:r w:rsidR="007E1C45" w:rsidRPr="0089599C">
        <w:t>нное</w:t>
      </w:r>
      <w:r w:rsidR="0089599C" w:rsidRPr="0089599C">
        <w:t xml:space="preserve"> </w:t>
      </w:r>
      <w:r w:rsidR="007E1C45" w:rsidRPr="0089599C">
        <w:t>время</w:t>
      </w:r>
      <w:r w:rsidR="0089599C" w:rsidRPr="0089599C">
        <w:t xml:space="preserve"> </w:t>
      </w:r>
      <w:r w:rsidR="007E1C45" w:rsidRPr="0089599C">
        <w:t>денежные</w:t>
      </w:r>
      <w:r w:rsidR="0089599C" w:rsidRPr="0089599C">
        <w:t xml:space="preserve"> </w:t>
      </w:r>
      <w:r w:rsidR="007E1C45" w:rsidRPr="0089599C">
        <w:t>средства</w:t>
      </w:r>
      <w:r w:rsidR="0089599C" w:rsidRPr="0089599C">
        <w:t xml:space="preserve"> </w:t>
      </w:r>
      <w:r w:rsidR="007E1C45" w:rsidRPr="0089599C">
        <w:t>должны</w:t>
      </w:r>
      <w:r w:rsidR="0089599C" w:rsidRPr="0089599C">
        <w:t xml:space="preserve"> </w:t>
      </w:r>
      <w:r w:rsidR="007E1C45" w:rsidRPr="0089599C">
        <w:t>будут</w:t>
      </w:r>
      <w:r w:rsidR="0089599C" w:rsidRPr="0089599C">
        <w:t xml:space="preserve"> </w:t>
      </w:r>
      <w:r w:rsidR="007E1C45" w:rsidRPr="0089599C">
        <w:t>находиться</w:t>
      </w:r>
      <w:r w:rsidR="0089599C" w:rsidRPr="0089599C">
        <w:t xml:space="preserve"> </w:t>
      </w:r>
      <w:r w:rsidR="007E1C45" w:rsidRPr="0089599C">
        <w:t>на</w:t>
      </w:r>
      <w:r w:rsidR="0089599C" w:rsidRPr="0089599C">
        <w:t xml:space="preserve"> </w:t>
      </w:r>
      <w:r w:rsidR="007E1C45" w:rsidRPr="0089599C">
        <w:t>сч</w:t>
      </w:r>
      <w:r w:rsidR="0089599C" w:rsidRPr="0089599C">
        <w:t>е</w:t>
      </w:r>
      <w:r w:rsidR="007E1C45" w:rsidRPr="0089599C">
        <w:t>те.</w:t>
      </w:r>
      <w:r w:rsidR="0089599C" w:rsidRPr="0089599C">
        <w:t xml:space="preserve"> </w:t>
      </w:r>
      <w:r w:rsidR="007E1C45" w:rsidRPr="0089599C">
        <w:t>Вот</w:t>
      </w:r>
      <w:r w:rsidR="0089599C" w:rsidRPr="0089599C">
        <w:t xml:space="preserve"> </w:t>
      </w:r>
      <w:r w:rsidR="007E1C45" w:rsidRPr="0089599C">
        <w:t>смотрите,</w:t>
      </w:r>
      <w:r w:rsidR="0089599C" w:rsidRPr="0089599C">
        <w:t xml:space="preserve"> </w:t>
      </w:r>
      <w:r w:rsidR="007E1C45" w:rsidRPr="0089599C">
        <w:t>если</w:t>
      </w:r>
      <w:r w:rsidR="0089599C" w:rsidRPr="0089599C">
        <w:t xml:space="preserve"> </w:t>
      </w:r>
      <w:r w:rsidR="007E1C45" w:rsidRPr="0089599C">
        <w:t>это</w:t>
      </w:r>
      <w:r w:rsidR="0089599C" w:rsidRPr="0089599C">
        <w:t xml:space="preserve"> </w:t>
      </w:r>
      <w:r w:rsidR="007E1C45" w:rsidRPr="0089599C">
        <w:t>будет</w:t>
      </w:r>
      <w:r w:rsidR="0089599C" w:rsidRPr="0089599C">
        <w:t xml:space="preserve"> </w:t>
      </w:r>
      <w:r w:rsidR="007E1C45" w:rsidRPr="0089599C">
        <w:t>открыт</w:t>
      </w:r>
      <w:r w:rsidR="0089599C" w:rsidRPr="0089599C">
        <w:t xml:space="preserve"> </w:t>
      </w:r>
      <w:r w:rsidR="007E1C45" w:rsidRPr="0089599C">
        <w:t>договор</w:t>
      </w:r>
      <w:r w:rsidR="0089599C" w:rsidRPr="0089599C">
        <w:t xml:space="preserve"> </w:t>
      </w:r>
      <w:r w:rsidR="007E1C45" w:rsidRPr="0089599C">
        <w:t>по</w:t>
      </w:r>
      <w:r w:rsidR="0089599C" w:rsidRPr="0089599C">
        <w:t xml:space="preserve"> </w:t>
      </w:r>
      <w:r w:rsidR="007E1C45" w:rsidRPr="0089599C">
        <w:t>программе</w:t>
      </w:r>
      <w:r w:rsidR="0089599C" w:rsidRPr="0089599C">
        <w:t xml:space="preserve"> </w:t>
      </w:r>
      <w:r w:rsidR="007E1C45" w:rsidRPr="0089599C">
        <w:t>долгосрочных</w:t>
      </w:r>
      <w:r w:rsidR="0089599C" w:rsidRPr="0089599C">
        <w:t xml:space="preserve"> </w:t>
      </w:r>
      <w:r w:rsidR="007E1C45" w:rsidRPr="0089599C">
        <w:t>сбережений</w:t>
      </w:r>
      <w:r w:rsidR="0089599C" w:rsidRPr="0089599C">
        <w:t xml:space="preserve"> </w:t>
      </w:r>
      <w:r w:rsidR="007E1C45" w:rsidRPr="0089599C">
        <w:t>в</w:t>
      </w:r>
      <w:r w:rsidR="0089599C" w:rsidRPr="0089599C">
        <w:t xml:space="preserve"> </w:t>
      </w:r>
      <w:r w:rsidR="007E1C45" w:rsidRPr="0089599C">
        <w:t>период</w:t>
      </w:r>
      <w:r w:rsidR="0089599C" w:rsidRPr="0089599C">
        <w:t xml:space="preserve"> </w:t>
      </w:r>
      <w:r w:rsidR="007E1C45" w:rsidRPr="0089599C">
        <w:t>с</w:t>
      </w:r>
      <w:r w:rsidR="0089599C" w:rsidRPr="0089599C">
        <w:t xml:space="preserve"> </w:t>
      </w:r>
      <w:r w:rsidR="007E1C45" w:rsidRPr="0089599C">
        <w:t>24</w:t>
      </w:r>
      <w:r w:rsidR="0089599C" w:rsidRPr="0089599C">
        <w:t xml:space="preserve"> </w:t>
      </w:r>
      <w:r w:rsidR="007E1C45" w:rsidRPr="0089599C">
        <w:t>по</w:t>
      </w:r>
      <w:r w:rsidR="0089599C" w:rsidRPr="0089599C">
        <w:t xml:space="preserve"> </w:t>
      </w:r>
      <w:r w:rsidR="007E1C45" w:rsidRPr="0089599C">
        <w:t>26</w:t>
      </w:r>
      <w:r w:rsidR="0089599C" w:rsidRPr="0089599C">
        <w:t xml:space="preserve"> </w:t>
      </w:r>
      <w:r w:rsidR="007E1C45" w:rsidRPr="0089599C">
        <w:t>год,</w:t>
      </w:r>
      <w:r w:rsidR="0089599C" w:rsidRPr="0089599C">
        <w:t xml:space="preserve"> </w:t>
      </w:r>
      <w:r w:rsidR="007E1C45" w:rsidRPr="0089599C">
        <w:t>там</w:t>
      </w:r>
      <w:r w:rsidR="0089599C" w:rsidRPr="0089599C">
        <w:t xml:space="preserve"> </w:t>
      </w:r>
      <w:r w:rsidR="007E1C45" w:rsidRPr="0089599C">
        <w:t>они</w:t>
      </w:r>
      <w:r w:rsidR="0089599C" w:rsidRPr="0089599C">
        <w:t xml:space="preserve"> </w:t>
      </w:r>
      <w:r w:rsidR="007E1C45" w:rsidRPr="0089599C">
        <w:t>должны</w:t>
      </w:r>
      <w:r w:rsidR="0089599C" w:rsidRPr="0089599C">
        <w:t xml:space="preserve"> </w:t>
      </w:r>
      <w:r w:rsidR="007E1C45" w:rsidRPr="0089599C">
        <w:t>будут</w:t>
      </w:r>
      <w:r w:rsidR="0089599C" w:rsidRPr="0089599C">
        <w:t xml:space="preserve"> </w:t>
      </w:r>
      <w:r w:rsidR="007E1C45" w:rsidRPr="0089599C">
        <w:t>все-таки</w:t>
      </w:r>
      <w:r w:rsidR="0089599C" w:rsidRPr="0089599C">
        <w:t xml:space="preserve"> </w:t>
      </w:r>
      <w:r w:rsidR="007E1C45" w:rsidRPr="0089599C">
        <w:t>находиться</w:t>
      </w:r>
      <w:r w:rsidR="0089599C" w:rsidRPr="0089599C">
        <w:t xml:space="preserve"> </w:t>
      </w:r>
      <w:r w:rsidR="007E1C45" w:rsidRPr="0089599C">
        <w:t>5</w:t>
      </w:r>
      <w:r w:rsidR="0089599C" w:rsidRPr="0089599C">
        <w:t xml:space="preserve"> </w:t>
      </w:r>
      <w:r w:rsidR="007E1C45" w:rsidRPr="0089599C">
        <w:t>лет,</w:t>
      </w:r>
      <w:r w:rsidR="0089599C" w:rsidRPr="0089599C">
        <w:t xml:space="preserve"> </w:t>
      </w:r>
      <w:r w:rsidR="007E1C45" w:rsidRPr="0089599C">
        <w:t>и</w:t>
      </w:r>
      <w:r w:rsidR="0089599C" w:rsidRPr="0089599C">
        <w:t xml:space="preserve"> </w:t>
      </w:r>
      <w:r w:rsidR="007E1C45" w:rsidRPr="0089599C">
        <w:t>дальше</w:t>
      </w:r>
      <w:r w:rsidR="0089599C" w:rsidRPr="0089599C">
        <w:t xml:space="preserve"> </w:t>
      </w:r>
      <w:r w:rsidR="007E1C45" w:rsidRPr="0089599C">
        <w:t>с</w:t>
      </w:r>
      <w:r w:rsidR="0089599C" w:rsidRPr="0089599C">
        <w:t xml:space="preserve"> </w:t>
      </w:r>
      <w:r w:rsidR="007E1C45" w:rsidRPr="0089599C">
        <w:t>каждым</w:t>
      </w:r>
      <w:r w:rsidR="0089599C" w:rsidRPr="0089599C">
        <w:t xml:space="preserve"> </w:t>
      </w:r>
      <w:r w:rsidR="007E1C45" w:rsidRPr="0089599C">
        <w:t>годом</w:t>
      </w:r>
      <w:r w:rsidR="0089599C" w:rsidRPr="0089599C">
        <w:t xml:space="preserve"> </w:t>
      </w:r>
      <w:r w:rsidR="007E1C45" w:rsidRPr="0089599C">
        <w:t>срок</w:t>
      </w:r>
      <w:r w:rsidR="0089599C" w:rsidRPr="0089599C">
        <w:t xml:space="preserve"> </w:t>
      </w:r>
      <w:r w:rsidR="007E1C45" w:rsidRPr="0089599C">
        <w:t>будет</w:t>
      </w:r>
      <w:r w:rsidR="0089599C" w:rsidRPr="0089599C">
        <w:t xml:space="preserve"> </w:t>
      </w:r>
      <w:r w:rsidR="007E1C45" w:rsidRPr="0089599C">
        <w:t>увеличиваться</w:t>
      </w:r>
      <w:r w:rsidR="0089599C" w:rsidRPr="0089599C">
        <w:t xml:space="preserve"> </w:t>
      </w:r>
      <w:r w:rsidR="007E1C45" w:rsidRPr="0089599C">
        <w:t>к</w:t>
      </w:r>
      <w:r w:rsidR="0089599C" w:rsidRPr="0089599C">
        <w:t xml:space="preserve"> </w:t>
      </w:r>
      <w:r w:rsidR="007E1C45" w:rsidRPr="0089599C">
        <w:t>31</w:t>
      </w:r>
      <w:r w:rsidR="0089599C" w:rsidRPr="0089599C">
        <w:t xml:space="preserve"> </w:t>
      </w:r>
      <w:r w:rsidR="007E1C45" w:rsidRPr="0089599C">
        <w:t>году.</w:t>
      </w:r>
      <w:r w:rsidR="0089599C" w:rsidRPr="0089599C">
        <w:t xml:space="preserve"> </w:t>
      </w:r>
      <w:r w:rsidR="007E1C45" w:rsidRPr="0089599C">
        <w:t>Все-таки,</w:t>
      </w:r>
      <w:r w:rsidR="0089599C" w:rsidRPr="0089599C">
        <w:t xml:space="preserve"> </w:t>
      </w:r>
      <w:r w:rsidR="007E1C45" w:rsidRPr="0089599C">
        <w:t>чтобы</w:t>
      </w:r>
      <w:r w:rsidR="0089599C" w:rsidRPr="0089599C">
        <w:t xml:space="preserve"> </w:t>
      </w:r>
      <w:r w:rsidR="007E1C45" w:rsidRPr="0089599C">
        <w:t>все</w:t>
      </w:r>
      <w:r w:rsidR="0089599C" w:rsidRPr="0089599C">
        <w:t xml:space="preserve"> </w:t>
      </w:r>
      <w:r w:rsidR="007E1C45" w:rsidRPr="0089599C">
        <w:t>эти</w:t>
      </w:r>
      <w:r w:rsidR="0089599C" w:rsidRPr="0089599C">
        <w:t xml:space="preserve"> </w:t>
      </w:r>
      <w:r w:rsidR="007E1C45" w:rsidRPr="0089599C">
        <w:t>льготы</w:t>
      </w:r>
      <w:r w:rsidR="0089599C" w:rsidRPr="0089599C">
        <w:t xml:space="preserve"> </w:t>
      </w:r>
      <w:r w:rsidR="007E1C45" w:rsidRPr="0089599C">
        <w:t>и</w:t>
      </w:r>
      <w:r w:rsidR="0089599C" w:rsidRPr="0089599C">
        <w:t xml:space="preserve"> </w:t>
      </w:r>
      <w:r w:rsidR="007E1C45" w:rsidRPr="0089599C">
        <w:t>все</w:t>
      </w:r>
      <w:r w:rsidR="0089599C" w:rsidRPr="0089599C">
        <w:t xml:space="preserve"> </w:t>
      </w:r>
      <w:r w:rsidR="007E1C45" w:rsidRPr="0089599C">
        <w:t>вот</w:t>
      </w:r>
      <w:r w:rsidR="0089599C" w:rsidRPr="0089599C">
        <w:t xml:space="preserve"> </w:t>
      </w:r>
      <w:r w:rsidR="007E1C45" w:rsidRPr="0089599C">
        <w:t>эти</w:t>
      </w:r>
      <w:r w:rsidR="0089599C" w:rsidRPr="0089599C">
        <w:t xml:space="preserve"> </w:t>
      </w:r>
      <w:r w:rsidR="007E1C45" w:rsidRPr="0089599C">
        <w:t>доплаты</w:t>
      </w:r>
      <w:r w:rsidR="0089599C" w:rsidRPr="0089599C">
        <w:t xml:space="preserve"> </w:t>
      </w:r>
      <w:r w:rsidR="007E1C45" w:rsidRPr="0089599C">
        <w:t>работали</w:t>
      </w:r>
      <w:r w:rsidR="0089599C" w:rsidRPr="0089599C">
        <w:t xml:space="preserve"> </w:t>
      </w:r>
      <w:r w:rsidR="007E1C45" w:rsidRPr="0089599C">
        <w:t>к</w:t>
      </w:r>
      <w:r w:rsidR="0089599C" w:rsidRPr="0089599C">
        <w:t xml:space="preserve"> </w:t>
      </w:r>
      <w:r w:rsidR="007E1C45" w:rsidRPr="0089599C">
        <w:t>31</w:t>
      </w:r>
      <w:r w:rsidR="0089599C" w:rsidRPr="0089599C">
        <w:t xml:space="preserve"> </w:t>
      </w:r>
      <w:r w:rsidR="007E1C45" w:rsidRPr="0089599C">
        <w:t>году.</w:t>
      </w:r>
      <w:r w:rsidR="0089599C" w:rsidRPr="0089599C">
        <w:t xml:space="preserve"> </w:t>
      </w:r>
      <w:r w:rsidR="007E1C45" w:rsidRPr="0089599C">
        <w:t>Этот</w:t>
      </w:r>
      <w:r w:rsidR="0089599C" w:rsidRPr="0089599C">
        <w:t xml:space="preserve"> </w:t>
      </w:r>
      <w:r w:rsidR="007E1C45" w:rsidRPr="0089599C">
        <w:t>срок</w:t>
      </w:r>
      <w:r w:rsidR="0089599C" w:rsidRPr="0089599C">
        <w:t xml:space="preserve"> </w:t>
      </w:r>
      <w:r w:rsidR="007E1C45" w:rsidRPr="0089599C">
        <w:t>уже</w:t>
      </w:r>
      <w:r w:rsidR="0089599C" w:rsidRPr="0089599C">
        <w:t xml:space="preserve"> </w:t>
      </w:r>
      <w:r w:rsidR="007E1C45" w:rsidRPr="0089599C">
        <w:t>составит</w:t>
      </w:r>
      <w:r w:rsidR="0089599C" w:rsidRPr="0089599C">
        <w:t xml:space="preserve"> </w:t>
      </w:r>
      <w:r w:rsidR="007E1C45" w:rsidRPr="0089599C">
        <w:t>10</w:t>
      </w:r>
      <w:r w:rsidR="0089599C" w:rsidRPr="0089599C">
        <w:t xml:space="preserve"> </w:t>
      </w:r>
      <w:r w:rsidR="007E1C45" w:rsidRPr="0089599C">
        <w:t>лет.</w:t>
      </w:r>
    </w:p>
    <w:p w14:paraId="460795A2" w14:textId="77777777" w:rsidR="007E1C45" w:rsidRPr="0089599C" w:rsidRDefault="00CC04B6" w:rsidP="007E1C45">
      <w:r w:rsidRPr="0089599C">
        <w:t>-</w:t>
      </w:r>
      <w:r w:rsidR="0089599C" w:rsidRPr="0089599C">
        <w:t xml:space="preserve"> </w:t>
      </w:r>
      <w:r w:rsidR="007E1C45" w:rsidRPr="0089599C">
        <w:t>А</w:t>
      </w:r>
      <w:r w:rsidR="0089599C" w:rsidRPr="0089599C">
        <w:t xml:space="preserve"> </w:t>
      </w:r>
      <w:r w:rsidR="007E1C45" w:rsidRPr="0089599C">
        <w:t>в</w:t>
      </w:r>
      <w:r w:rsidR="0089599C" w:rsidRPr="0089599C">
        <w:t xml:space="preserve"> </w:t>
      </w:r>
      <w:r w:rsidR="007E1C45" w:rsidRPr="0089599C">
        <w:t>каком</w:t>
      </w:r>
      <w:r w:rsidR="0089599C" w:rsidRPr="0089599C">
        <w:t xml:space="preserve"> </w:t>
      </w:r>
      <w:r w:rsidR="007E1C45" w:rsidRPr="0089599C">
        <w:t>размере</w:t>
      </w:r>
      <w:r w:rsidR="0089599C" w:rsidRPr="0089599C">
        <w:t xml:space="preserve"> </w:t>
      </w:r>
      <w:r w:rsidR="007E1C45" w:rsidRPr="0089599C">
        <w:t>будут</w:t>
      </w:r>
      <w:r w:rsidR="0089599C" w:rsidRPr="0089599C">
        <w:t xml:space="preserve"> </w:t>
      </w:r>
      <w:r w:rsidR="007E1C45" w:rsidRPr="0089599C">
        <w:t>те</w:t>
      </w:r>
      <w:r w:rsidR="0089599C" w:rsidRPr="0089599C">
        <w:t xml:space="preserve"> </w:t>
      </w:r>
      <w:r w:rsidR="007E1C45" w:rsidRPr="0089599C">
        <w:t>выплаты,</w:t>
      </w:r>
      <w:r w:rsidR="0089599C" w:rsidRPr="0089599C">
        <w:t xml:space="preserve"> </w:t>
      </w:r>
      <w:r w:rsidR="007E1C45" w:rsidRPr="0089599C">
        <w:t>если</w:t>
      </w:r>
      <w:r w:rsidR="0089599C" w:rsidRPr="0089599C">
        <w:t xml:space="preserve"> </w:t>
      </w:r>
      <w:r w:rsidR="007E1C45" w:rsidRPr="0089599C">
        <w:t>человек</w:t>
      </w:r>
      <w:r w:rsidR="0089599C" w:rsidRPr="0089599C">
        <w:t xml:space="preserve"> </w:t>
      </w:r>
      <w:r w:rsidR="007E1C45" w:rsidRPr="0089599C">
        <w:t>выполняет</w:t>
      </w:r>
      <w:r w:rsidR="0089599C" w:rsidRPr="0089599C">
        <w:t xml:space="preserve"> </w:t>
      </w:r>
      <w:r w:rsidR="007E1C45" w:rsidRPr="0089599C">
        <w:t>все</w:t>
      </w:r>
      <w:r w:rsidR="0089599C" w:rsidRPr="0089599C">
        <w:t xml:space="preserve"> </w:t>
      </w:r>
      <w:r w:rsidR="007E1C45" w:rsidRPr="0089599C">
        <w:t>условия</w:t>
      </w:r>
      <w:r w:rsidR="0089599C" w:rsidRPr="0089599C">
        <w:t xml:space="preserve"> </w:t>
      </w:r>
      <w:r w:rsidR="007E1C45" w:rsidRPr="0089599C">
        <w:t>и</w:t>
      </w:r>
      <w:r w:rsidR="0089599C" w:rsidRPr="0089599C">
        <w:t xml:space="preserve"> </w:t>
      </w:r>
      <w:r w:rsidR="007E1C45" w:rsidRPr="0089599C">
        <w:t>потом</w:t>
      </w:r>
      <w:r w:rsidR="0089599C" w:rsidRPr="0089599C">
        <w:t xml:space="preserve"> </w:t>
      </w:r>
      <w:r w:rsidR="007E1C45" w:rsidRPr="0089599C">
        <w:t>просто</w:t>
      </w:r>
      <w:r w:rsidR="0089599C" w:rsidRPr="0089599C">
        <w:t xml:space="preserve"> </w:t>
      </w:r>
      <w:r w:rsidR="007E1C45" w:rsidRPr="0089599C">
        <w:t>должен</w:t>
      </w:r>
      <w:r w:rsidR="0089599C" w:rsidRPr="0089599C">
        <w:t xml:space="preserve"> </w:t>
      </w:r>
      <w:r w:rsidR="007E1C45" w:rsidRPr="0089599C">
        <w:t>из</w:t>
      </w:r>
      <w:r w:rsidR="0089599C" w:rsidRPr="0089599C">
        <w:t xml:space="preserve"> </w:t>
      </w:r>
      <w:r w:rsidR="007E1C45" w:rsidRPr="0089599C">
        <w:t>этого</w:t>
      </w:r>
      <w:r w:rsidR="0089599C" w:rsidRPr="0089599C">
        <w:t xml:space="preserve"> </w:t>
      </w:r>
      <w:r w:rsidR="007E1C45" w:rsidRPr="0089599C">
        <w:t>счета</w:t>
      </w:r>
      <w:r w:rsidR="0089599C" w:rsidRPr="0089599C">
        <w:t xml:space="preserve"> </w:t>
      </w:r>
      <w:r w:rsidR="007E1C45" w:rsidRPr="0089599C">
        <w:t>получать</w:t>
      </w:r>
      <w:r w:rsidR="0089599C" w:rsidRPr="0089599C">
        <w:t xml:space="preserve"> </w:t>
      </w:r>
      <w:r w:rsidR="007E1C45" w:rsidRPr="0089599C">
        <w:t>дополнительные</w:t>
      </w:r>
      <w:r w:rsidR="0089599C" w:rsidRPr="0089599C">
        <w:t xml:space="preserve"> </w:t>
      </w:r>
      <w:r w:rsidR="007E1C45" w:rsidRPr="0089599C">
        <w:t>выплаты</w:t>
      </w:r>
      <w:r w:rsidR="0089599C" w:rsidRPr="0089599C">
        <w:t xml:space="preserve"> </w:t>
      </w:r>
      <w:r w:rsidR="007E1C45" w:rsidRPr="0089599C">
        <w:t>для</w:t>
      </w:r>
      <w:r w:rsidR="0089599C" w:rsidRPr="0089599C">
        <w:t xml:space="preserve"> </w:t>
      </w:r>
      <w:r w:rsidR="007E1C45" w:rsidRPr="0089599C">
        <w:t>комфортной</w:t>
      </w:r>
      <w:r w:rsidR="0089599C" w:rsidRPr="0089599C">
        <w:t xml:space="preserve"> </w:t>
      </w:r>
      <w:r w:rsidR="007E1C45" w:rsidRPr="0089599C">
        <w:t>жизни.</w:t>
      </w:r>
      <w:r w:rsidR="0089599C" w:rsidRPr="0089599C">
        <w:t xml:space="preserve"> </w:t>
      </w:r>
      <w:r w:rsidR="007E1C45" w:rsidRPr="0089599C">
        <w:t>В</w:t>
      </w:r>
      <w:r w:rsidR="0089599C" w:rsidRPr="0089599C">
        <w:t xml:space="preserve"> </w:t>
      </w:r>
      <w:r w:rsidR="007E1C45" w:rsidRPr="0089599C">
        <w:t>каком</w:t>
      </w:r>
      <w:r w:rsidR="0089599C" w:rsidRPr="0089599C">
        <w:t xml:space="preserve"> </w:t>
      </w:r>
      <w:r w:rsidR="007E1C45" w:rsidRPr="0089599C">
        <w:t>размере,</w:t>
      </w:r>
      <w:r w:rsidR="0089599C" w:rsidRPr="0089599C">
        <w:t xml:space="preserve"> </w:t>
      </w:r>
      <w:r w:rsidR="007E1C45" w:rsidRPr="0089599C">
        <w:t>кто</w:t>
      </w:r>
      <w:r w:rsidR="0089599C" w:rsidRPr="0089599C">
        <w:t xml:space="preserve"> </w:t>
      </w:r>
      <w:r w:rsidR="007E1C45" w:rsidRPr="0089599C">
        <w:t>его</w:t>
      </w:r>
      <w:r w:rsidR="0089599C" w:rsidRPr="0089599C">
        <w:t xml:space="preserve"> </w:t>
      </w:r>
      <w:r w:rsidR="007E1C45" w:rsidRPr="0089599C">
        <w:t>определяет:</w:t>
      </w:r>
      <w:r w:rsidR="0089599C" w:rsidRPr="0089599C">
        <w:t xml:space="preserve"> </w:t>
      </w:r>
      <w:r w:rsidR="007E1C45" w:rsidRPr="0089599C">
        <w:t>сам</w:t>
      </w:r>
      <w:r w:rsidR="0089599C" w:rsidRPr="0089599C">
        <w:t xml:space="preserve"> </w:t>
      </w:r>
      <w:r w:rsidR="007E1C45" w:rsidRPr="0089599C">
        <w:t>человек,</w:t>
      </w:r>
      <w:r w:rsidR="0089599C" w:rsidRPr="0089599C">
        <w:t xml:space="preserve"> </w:t>
      </w:r>
      <w:r w:rsidR="007E1C45" w:rsidRPr="0089599C">
        <w:t>компания?</w:t>
      </w:r>
    </w:p>
    <w:p w14:paraId="2C0442E4" w14:textId="77777777" w:rsidR="007E1C45" w:rsidRPr="0089599C" w:rsidRDefault="00CC04B6" w:rsidP="007E1C45">
      <w:r w:rsidRPr="0089599C">
        <w:t>-</w:t>
      </w:r>
      <w:r w:rsidR="0089599C" w:rsidRPr="0089599C">
        <w:t xml:space="preserve"> </w:t>
      </w:r>
      <w:r w:rsidR="007E1C45" w:rsidRPr="0089599C">
        <w:t>Негосударственные</w:t>
      </w:r>
      <w:r w:rsidR="0089599C" w:rsidRPr="0089599C">
        <w:t xml:space="preserve"> </w:t>
      </w:r>
      <w:r w:rsidR="007E1C45" w:rsidRPr="0089599C">
        <w:t>пенсионные</w:t>
      </w:r>
      <w:r w:rsidR="0089599C" w:rsidRPr="0089599C">
        <w:t xml:space="preserve"> </w:t>
      </w:r>
      <w:r w:rsidR="007E1C45" w:rsidRPr="0089599C">
        <w:t>фонды</w:t>
      </w:r>
      <w:r w:rsidR="0089599C" w:rsidRPr="0089599C">
        <w:t xml:space="preserve"> </w:t>
      </w:r>
      <w:r w:rsidR="007E1C45" w:rsidRPr="0089599C">
        <w:t>не</w:t>
      </w:r>
      <w:r w:rsidR="0089599C" w:rsidRPr="0089599C">
        <w:t xml:space="preserve"> </w:t>
      </w:r>
      <w:r w:rsidR="007E1C45" w:rsidRPr="0089599C">
        <w:t>дают</w:t>
      </w:r>
      <w:r w:rsidR="0089599C" w:rsidRPr="0089599C">
        <w:t xml:space="preserve"> </w:t>
      </w:r>
      <w:r w:rsidR="007E1C45" w:rsidRPr="0089599C">
        <w:t>гарантированной</w:t>
      </w:r>
      <w:r w:rsidR="0089599C" w:rsidRPr="0089599C">
        <w:t xml:space="preserve"> </w:t>
      </w:r>
      <w:r w:rsidR="007E1C45" w:rsidRPr="0089599C">
        <w:t>процентной</w:t>
      </w:r>
      <w:r w:rsidR="0089599C" w:rsidRPr="0089599C">
        <w:t xml:space="preserve"> </w:t>
      </w:r>
      <w:r w:rsidR="007E1C45" w:rsidRPr="0089599C">
        <w:t>ставки</w:t>
      </w:r>
      <w:r w:rsidR="0089599C" w:rsidRPr="0089599C">
        <w:t xml:space="preserve"> </w:t>
      </w:r>
      <w:r w:rsidR="007E1C45" w:rsidRPr="0089599C">
        <w:t>по</w:t>
      </w:r>
      <w:r w:rsidR="0089599C" w:rsidRPr="0089599C">
        <w:t xml:space="preserve"> </w:t>
      </w:r>
      <w:r w:rsidR="007E1C45" w:rsidRPr="0089599C">
        <w:t>этой</w:t>
      </w:r>
      <w:r w:rsidR="0089599C" w:rsidRPr="0089599C">
        <w:t xml:space="preserve"> </w:t>
      </w:r>
      <w:r w:rsidR="007E1C45" w:rsidRPr="0089599C">
        <w:t>программе.</w:t>
      </w:r>
      <w:r w:rsidR="0089599C" w:rsidRPr="0089599C">
        <w:t xml:space="preserve"> </w:t>
      </w:r>
      <w:r w:rsidR="007E1C45" w:rsidRPr="0089599C">
        <w:t>Они,</w:t>
      </w:r>
      <w:r w:rsidR="0089599C" w:rsidRPr="0089599C">
        <w:t xml:space="preserve"> </w:t>
      </w:r>
      <w:r w:rsidR="007E1C45" w:rsidRPr="0089599C">
        <w:t>конечно,</w:t>
      </w:r>
      <w:r w:rsidR="0089599C" w:rsidRPr="0089599C">
        <w:t xml:space="preserve"> </w:t>
      </w:r>
      <w:r w:rsidR="007E1C45" w:rsidRPr="0089599C">
        <w:t>по</w:t>
      </w:r>
      <w:r w:rsidR="0089599C" w:rsidRPr="0089599C">
        <w:t xml:space="preserve"> </w:t>
      </w:r>
      <w:r w:rsidR="007E1C45" w:rsidRPr="0089599C">
        <w:t>собственной</w:t>
      </w:r>
      <w:r w:rsidR="0089599C" w:rsidRPr="0089599C">
        <w:t xml:space="preserve"> </w:t>
      </w:r>
      <w:r w:rsidR="007E1C45" w:rsidRPr="0089599C">
        <w:t>инициативе</w:t>
      </w:r>
      <w:r w:rsidR="0089599C" w:rsidRPr="0089599C">
        <w:t xml:space="preserve"> </w:t>
      </w:r>
      <w:r w:rsidR="007E1C45" w:rsidRPr="0089599C">
        <w:t>могут</w:t>
      </w:r>
      <w:r w:rsidR="0089599C" w:rsidRPr="0089599C">
        <w:t xml:space="preserve"> </w:t>
      </w:r>
      <w:r w:rsidR="007E1C45" w:rsidRPr="0089599C">
        <w:t>установить</w:t>
      </w:r>
      <w:r w:rsidR="0089599C" w:rsidRPr="0089599C">
        <w:t xml:space="preserve"> </w:t>
      </w:r>
      <w:r w:rsidR="007E1C45" w:rsidRPr="0089599C">
        <w:t>некоторые,</w:t>
      </w:r>
      <w:r w:rsidR="0089599C" w:rsidRPr="0089599C">
        <w:t xml:space="preserve"> </w:t>
      </w:r>
      <w:r w:rsidR="007E1C45" w:rsidRPr="0089599C">
        <w:t>грубо</w:t>
      </w:r>
      <w:r w:rsidR="0089599C" w:rsidRPr="0089599C">
        <w:t xml:space="preserve"> </w:t>
      </w:r>
      <w:r w:rsidR="007E1C45" w:rsidRPr="0089599C">
        <w:t>говоря,</w:t>
      </w:r>
      <w:r w:rsidR="0089599C" w:rsidRPr="0089599C">
        <w:t xml:space="preserve"> </w:t>
      </w:r>
      <w:r w:rsidR="007E1C45" w:rsidRPr="0089599C">
        <w:t>какую-то</w:t>
      </w:r>
      <w:r w:rsidR="0089599C" w:rsidRPr="0089599C">
        <w:t xml:space="preserve"> </w:t>
      </w:r>
      <w:r w:rsidR="007E1C45" w:rsidRPr="0089599C">
        <w:t>минимальную</w:t>
      </w:r>
      <w:r w:rsidR="0089599C" w:rsidRPr="0089599C">
        <w:t xml:space="preserve"> </w:t>
      </w:r>
      <w:r w:rsidR="007E1C45" w:rsidRPr="0089599C">
        <w:t>процентную</w:t>
      </w:r>
      <w:r w:rsidR="0089599C" w:rsidRPr="0089599C">
        <w:t xml:space="preserve"> </w:t>
      </w:r>
      <w:r w:rsidR="007E1C45" w:rsidRPr="0089599C">
        <w:t>ставку,</w:t>
      </w:r>
      <w:r w:rsidR="0089599C" w:rsidRPr="0089599C">
        <w:t xml:space="preserve"> </w:t>
      </w:r>
      <w:r w:rsidR="007E1C45" w:rsidRPr="0089599C">
        <w:t>как</w:t>
      </w:r>
      <w:r w:rsidR="0089599C" w:rsidRPr="0089599C">
        <w:t xml:space="preserve"> </w:t>
      </w:r>
      <w:r w:rsidR="007E1C45" w:rsidRPr="0089599C">
        <w:t>я</w:t>
      </w:r>
      <w:r w:rsidR="0089599C" w:rsidRPr="0089599C">
        <w:t xml:space="preserve"> </w:t>
      </w:r>
      <w:r w:rsidR="007E1C45" w:rsidRPr="0089599C">
        <w:t>сказал,</w:t>
      </w:r>
      <w:r w:rsidR="0089599C" w:rsidRPr="0089599C">
        <w:t xml:space="preserve"> </w:t>
      </w:r>
      <w:r w:rsidR="007E1C45" w:rsidRPr="0089599C">
        <w:t>нужно,</w:t>
      </w:r>
      <w:r w:rsidR="0089599C" w:rsidRPr="0089599C">
        <w:t xml:space="preserve"> </w:t>
      </w:r>
      <w:r w:rsidR="007E1C45" w:rsidRPr="0089599C">
        <w:t>они</w:t>
      </w:r>
      <w:r w:rsidR="0089599C" w:rsidRPr="0089599C">
        <w:t xml:space="preserve"> </w:t>
      </w:r>
      <w:r w:rsidR="007E1C45" w:rsidRPr="0089599C">
        <w:t>будут</w:t>
      </w:r>
      <w:r w:rsidR="0089599C" w:rsidRPr="0089599C">
        <w:t xml:space="preserve"> </w:t>
      </w:r>
      <w:r w:rsidR="007E1C45" w:rsidRPr="0089599C">
        <w:t>все</w:t>
      </w:r>
      <w:r w:rsidR="0089599C" w:rsidRPr="0089599C">
        <w:t xml:space="preserve"> </w:t>
      </w:r>
      <w:r w:rsidR="007E1C45" w:rsidRPr="0089599C">
        <w:t>это</w:t>
      </w:r>
      <w:r w:rsidR="0089599C" w:rsidRPr="0089599C">
        <w:t xml:space="preserve"> </w:t>
      </w:r>
      <w:r w:rsidR="007E1C45" w:rsidRPr="0089599C">
        <w:t>инвестировать,</w:t>
      </w:r>
      <w:r w:rsidR="0089599C" w:rsidRPr="0089599C">
        <w:t xml:space="preserve"> </w:t>
      </w:r>
      <w:r w:rsidR="007E1C45" w:rsidRPr="0089599C">
        <w:t>но</w:t>
      </w:r>
      <w:r w:rsidR="0089599C" w:rsidRPr="0089599C">
        <w:t xml:space="preserve"> </w:t>
      </w:r>
      <w:r w:rsidR="007E1C45" w:rsidRPr="0089599C">
        <w:t>во</w:t>
      </w:r>
      <w:r w:rsidR="0089599C" w:rsidRPr="0089599C">
        <w:t xml:space="preserve"> </w:t>
      </w:r>
      <w:r w:rsidR="007E1C45" w:rsidRPr="0089599C">
        <w:t>что</w:t>
      </w:r>
      <w:r w:rsidR="0089599C" w:rsidRPr="0089599C">
        <w:t xml:space="preserve"> </w:t>
      </w:r>
      <w:r w:rsidR="007E1C45" w:rsidRPr="0089599C">
        <w:t>они</w:t>
      </w:r>
      <w:r w:rsidR="0089599C" w:rsidRPr="0089599C">
        <w:t xml:space="preserve"> </w:t>
      </w:r>
      <w:r w:rsidR="007E1C45" w:rsidRPr="0089599C">
        <w:t>будут</w:t>
      </w:r>
      <w:r w:rsidR="0089599C" w:rsidRPr="0089599C">
        <w:t xml:space="preserve"> </w:t>
      </w:r>
      <w:r w:rsidR="007E1C45" w:rsidRPr="0089599C">
        <w:t>инвестировать:</w:t>
      </w:r>
      <w:r w:rsidR="0089599C" w:rsidRPr="0089599C">
        <w:t xml:space="preserve"> </w:t>
      </w:r>
      <w:r w:rsidR="007E1C45" w:rsidRPr="0089599C">
        <w:t>в</w:t>
      </w:r>
      <w:r w:rsidR="0089599C" w:rsidRPr="0089599C">
        <w:t xml:space="preserve"> </w:t>
      </w:r>
      <w:r w:rsidR="007E1C45" w:rsidRPr="0089599C">
        <w:t>государственные</w:t>
      </w:r>
      <w:r w:rsidR="0089599C" w:rsidRPr="0089599C">
        <w:t xml:space="preserve"> </w:t>
      </w:r>
      <w:r w:rsidR="007E1C45" w:rsidRPr="0089599C">
        <w:t>ценные</w:t>
      </w:r>
      <w:r w:rsidR="0089599C" w:rsidRPr="0089599C">
        <w:t xml:space="preserve"> </w:t>
      </w:r>
      <w:r w:rsidR="007E1C45" w:rsidRPr="0089599C">
        <w:t>бумаги,</w:t>
      </w:r>
      <w:r w:rsidR="0089599C" w:rsidRPr="0089599C">
        <w:t xml:space="preserve"> </w:t>
      </w:r>
      <w:r w:rsidR="007E1C45" w:rsidRPr="0089599C">
        <w:t>в</w:t>
      </w:r>
      <w:r w:rsidR="0089599C" w:rsidRPr="0089599C">
        <w:t xml:space="preserve"> </w:t>
      </w:r>
      <w:r w:rsidR="007E1C45" w:rsidRPr="0089599C">
        <w:t>корпоративные</w:t>
      </w:r>
      <w:r w:rsidR="0089599C" w:rsidRPr="0089599C">
        <w:t xml:space="preserve"> </w:t>
      </w:r>
      <w:r w:rsidR="007E1C45" w:rsidRPr="0089599C">
        <w:t>облигации,</w:t>
      </w:r>
      <w:r w:rsidR="0089599C" w:rsidRPr="0089599C">
        <w:t xml:space="preserve"> </w:t>
      </w:r>
      <w:r w:rsidR="007E1C45" w:rsidRPr="0089599C">
        <w:t>в</w:t>
      </w:r>
      <w:r w:rsidR="0089599C" w:rsidRPr="0089599C">
        <w:t xml:space="preserve"> </w:t>
      </w:r>
      <w:r w:rsidR="007E1C45" w:rsidRPr="0089599C">
        <w:t>акции,</w:t>
      </w:r>
      <w:r w:rsidR="0089599C" w:rsidRPr="0089599C">
        <w:t xml:space="preserve"> </w:t>
      </w:r>
      <w:r w:rsidR="007E1C45" w:rsidRPr="0089599C">
        <w:t>в</w:t>
      </w:r>
      <w:r w:rsidR="0089599C" w:rsidRPr="0089599C">
        <w:t xml:space="preserve"> </w:t>
      </w:r>
      <w:r w:rsidR="007E1C45" w:rsidRPr="0089599C">
        <w:t>паи</w:t>
      </w:r>
      <w:r w:rsidR="0089599C" w:rsidRPr="0089599C">
        <w:t xml:space="preserve"> </w:t>
      </w:r>
      <w:r w:rsidR="007E1C45" w:rsidRPr="0089599C">
        <w:t>инвестиционных</w:t>
      </w:r>
      <w:r w:rsidR="0089599C" w:rsidRPr="0089599C">
        <w:t xml:space="preserve"> </w:t>
      </w:r>
      <w:r w:rsidR="007E1C45" w:rsidRPr="0089599C">
        <w:t>фондов,</w:t>
      </w:r>
      <w:r w:rsidR="0089599C" w:rsidRPr="0089599C">
        <w:t xml:space="preserve"> </w:t>
      </w:r>
      <w:r w:rsidR="007E1C45" w:rsidRPr="0089599C">
        <w:t>в</w:t>
      </w:r>
      <w:r w:rsidR="0089599C" w:rsidRPr="0089599C">
        <w:t xml:space="preserve"> </w:t>
      </w:r>
      <w:r w:rsidR="007E1C45" w:rsidRPr="0089599C">
        <w:t>недвижимость,</w:t>
      </w:r>
      <w:r w:rsidR="0089599C" w:rsidRPr="0089599C">
        <w:t xml:space="preserve"> </w:t>
      </w:r>
      <w:r w:rsidR="007E1C45" w:rsidRPr="0089599C">
        <w:t>то</w:t>
      </w:r>
      <w:r w:rsidR="0089599C" w:rsidRPr="0089599C">
        <w:t xml:space="preserve"> </w:t>
      </w:r>
      <w:r w:rsidR="007E1C45" w:rsidRPr="0089599C">
        <w:t>есть,</w:t>
      </w:r>
      <w:r w:rsidR="0089599C" w:rsidRPr="0089599C">
        <w:t xml:space="preserve"> </w:t>
      </w:r>
      <w:r w:rsidR="007E1C45" w:rsidRPr="0089599C">
        <w:t>и</w:t>
      </w:r>
      <w:r w:rsidR="0089599C" w:rsidRPr="0089599C">
        <w:t xml:space="preserve"> </w:t>
      </w:r>
      <w:r w:rsidR="007E1C45" w:rsidRPr="0089599C">
        <w:t>вот</w:t>
      </w:r>
      <w:r w:rsidR="0089599C" w:rsidRPr="0089599C">
        <w:t xml:space="preserve"> </w:t>
      </w:r>
      <w:r w:rsidR="007E1C45" w:rsidRPr="0089599C">
        <w:t>в</w:t>
      </w:r>
      <w:r w:rsidR="0089599C" w:rsidRPr="0089599C">
        <w:t xml:space="preserve"> </w:t>
      </w:r>
      <w:r w:rsidR="007E1C45" w:rsidRPr="0089599C">
        <w:t>зависимости</w:t>
      </w:r>
      <w:r w:rsidR="0089599C" w:rsidRPr="0089599C">
        <w:t xml:space="preserve"> </w:t>
      </w:r>
      <w:r w:rsidR="007E1C45" w:rsidRPr="0089599C">
        <w:t>от</w:t>
      </w:r>
      <w:r w:rsidR="0089599C" w:rsidRPr="0089599C">
        <w:t xml:space="preserve"> </w:t>
      </w:r>
      <w:r w:rsidR="007E1C45" w:rsidRPr="0089599C">
        <w:t>того,</w:t>
      </w:r>
      <w:r w:rsidR="0089599C" w:rsidRPr="0089599C">
        <w:t xml:space="preserve"> </w:t>
      </w:r>
      <w:r w:rsidR="007E1C45" w:rsidRPr="0089599C">
        <w:t>как</w:t>
      </w:r>
      <w:r w:rsidR="0089599C" w:rsidRPr="0089599C">
        <w:t xml:space="preserve"> </w:t>
      </w:r>
      <w:r w:rsidR="007E1C45" w:rsidRPr="0089599C">
        <w:t>команда</w:t>
      </w:r>
      <w:r w:rsidR="0089599C" w:rsidRPr="0089599C">
        <w:t xml:space="preserve"> </w:t>
      </w:r>
      <w:r w:rsidR="007E1C45" w:rsidRPr="0089599C">
        <w:t>управляющих</w:t>
      </w:r>
      <w:r w:rsidR="0089599C" w:rsidRPr="0089599C">
        <w:t xml:space="preserve"> </w:t>
      </w:r>
      <w:r w:rsidR="007E1C45" w:rsidRPr="0089599C">
        <w:t>негосударственного</w:t>
      </w:r>
      <w:r w:rsidR="0089599C" w:rsidRPr="0089599C">
        <w:t xml:space="preserve"> </w:t>
      </w:r>
      <w:r w:rsidR="007E1C45" w:rsidRPr="0089599C">
        <w:t>пенсионного</w:t>
      </w:r>
      <w:r w:rsidR="0089599C" w:rsidRPr="0089599C">
        <w:t xml:space="preserve"> </w:t>
      </w:r>
      <w:r w:rsidR="007E1C45" w:rsidRPr="0089599C">
        <w:t>фонда</w:t>
      </w:r>
      <w:r w:rsidR="0089599C" w:rsidRPr="0089599C">
        <w:t xml:space="preserve"> </w:t>
      </w:r>
      <w:r w:rsidR="007E1C45" w:rsidRPr="0089599C">
        <w:t>сработает,</w:t>
      </w:r>
      <w:r w:rsidR="0089599C" w:rsidRPr="0089599C">
        <w:t xml:space="preserve"> </w:t>
      </w:r>
      <w:r w:rsidR="007E1C45" w:rsidRPr="0089599C">
        <w:t>так</w:t>
      </w:r>
      <w:r w:rsidR="0089599C" w:rsidRPr="0089599C">
        <w:t xml:space="preserve"> </w:t>
      </w:r>
      <w:r w:rsidR="007E1C45" w:rsidRPr="0089599C">
        <w:t>и</w:t>
      </w:r>
      <w:r w:rsidR="0089599C" w:rsidRPr="0089599C">
        <w:t xml:space="preserve"> </w:t>
      </w:r>
      <w:r w:rsidR="007E1C45" w:rsidRPr="0089599C">
        <w:t>вам</w:t>
      </w:r>
      <w:r w:rsidR="0089599C" w:rsidRPr="0089599C">
        <w:t xml:space="preserve"> </w:t>
      </w:r>
      <w:r w:rsidR="007E1C45" w:rsidRPr="0089599C">
        <w:lastRenderedPageBreak/>
        <w:t>потом</w:t>
      </w:r>
      <w:r w:rsidR="0089599C" w:rsidRPr="0089599C">
        <w:t xml:space="preserve"> </w:t>
      </w:r>
      <w:r w:rsidR="007E1C45" w:rsidRPr="0089599C">
        <w:t>в</w:t>
      </w:r>
      <w:r w:rsidR="0089599C" w:rsidRPr="0089599C">
        <w:t xml:space="preserve"> </w:t>
      </w:r>
      <w:r w:rsidR="007E1C45" w:rsidRPr="0089599C">
        <w:t>будущем</w:t>
      </w:r>
      <w:r w:rsidR="0089599C" w:rsidRPr="0089599C">
        <w:t xml:space="preserve"> </w:t>
      </w:r>
      <w:r w:rsidR="007E1C45" w:rsidRPr="0089599C">
        <w:t>вот</w:t>
      </w:r>
      <w:r w:rsidR="0089599C" w:rsidRPr="0089599C">
        <w:t xml:space="preserve"> </w:t>
      </w:r>
      <w:r w:rsidR="007E1C45" w:rsidRPr="0089599C">
        <w:t>эти</w:t>
      </w:r>
      <w:r w:rsidR="0089599C" w:rsidRPr="0089599C">
        <w:t xml:space="preserve"> </w:t>
      </w:r>
      <w:r w:rsidR="007E1C45" w:rsidRPr="0089599C">
        <w:t>доходы</w:t>
      </w:r>
      <w:r w:rsidR="0089599C" w:rsidRPr="0089599C">
        <w:t xml:space="preserve"> </w:t>
      </w:r>
      <w:r w:rsidR="007E1C45" w:rsidRPr="0089599C">
        <w:t>будут</w:t>
      </w:r>
      <w:r w:rsidR="0089599C" w:rsidRPr="0089599C">
        <w:t xml:space="preserve"> </w:t>
      </w:r>
      <w:r w:rsidR="007E1C45" w:rsidRPr="0089599C">
        <w:t>начисляться,</w:t>
      </w:r>
      <w:r w:rsidR="0089599C" w:rsidRPr="0089599C">
        <w:t xml:space="preserve"> </w:t>
      </w:r>
      <w:r w:rsidR="007E1C45" w:rsidRPr="0089599C">
        <w:t>как</w:t>
      </w:r>
      <w:r w:rsidR="0089599C" w:rsidRPr="0089599C">
        <w:t xml:space="preserve"> </w:t>
      </w:r>
      <w:r w:rsidR="007E1C45" w:rsidRPr="0089599C">
        <w:t>я</w:t>
      </w:r>
      <w:r w:rsidR="0089599C" w:rsidRPr="0089599C">
        <w:t xml:space="preserve"> </w:t>
      </w:r>
      <w:r w:rsidR="007E1C45" w:rsidRPr="0089599C">
        <w:t>говорил,</w:t>
      </w:r>
      <w:r w:rsidR="0089599C" w:rsidRPr="0089599C">
        <w:t xml:space="preserve"> </w:t>
      </w:r>
      <w:r w:rsidR="007E1C45" w:rsidRPr="0089599C">
        <w:t>по</w:t>
      </w:r>
      <w:r w:rsidR="0089599C" w:rsidRPr="0089599C">
        <w:t xml:space="preserve"> </w:t>
      </w:r>
      <w:r w:rsidR="007E1C45" w:rsidRPr="0089599C">
        <w:t>наступлению</w:t>
      </w:r>
      <w:r w:rsidR="0089599C" w:rsidRPr="0089599C">
        <w:t xml:space="preserve"> </w:t>
      </w:r>
      <w:r w:rsidR="007E1C45" w:rsidRPr="0089599C">
        <w:t>срока,</w:t>
      </w:r>
      <w:r w:rsidR="0089599C" w:rsidRPr="0089599C">
        <w:t xml:space="preserve"> </w:t>
      </w:r>
      <w:r w:rsidR="007E1C45" w:rsidRPr="0089599C">
        <w:t>да,</w:t>
      </w:r>
      <w:r w:rsidR="0089599C" w:rsidRPr="0089599C">
        <w:t xml:space="preserve"> </w:t>
      </w:r>
      <w:r w:rsidR="007E1C45" w:rsidRPr="0089599C">
        <w:t>когда</w:t>
      </w:r>
      <w:r w:rsidR="0089599C" w:rsidRPr="0089599C">
        <w:t xml:space="preserve"> </w:t>
      </w:r>
      <w:r w:rsidR="007E1C45" w:rsidRPr="0089599C">
        <w:t>эта</w:t>
      </w:r>
      <w:r w:rsidR="0089599C" w:rsidRPr="0089599C">
        <w:t xml:space="preserve"> </w:t>
      </w:r>
      <w:r w:rsidR="007E1C45" w:rsidRPr="0089599C">
        <w:t>программа</w:t>
      </w:r>
      <w:r w:rsidR="0089599C" w:rsidRPr="0089599C">
        <w:t xml:space="preserve"> </w:t>
      </w:r>
      <w:r w:rsidR="007E1C45" w:rsidRPr="0089599C">
        <w:t>заработает.</w:t>
      </w:r>
    </w:p>
    <w:p w14:paraId="3A86F2E7" w14:textId="77777777" w:rsidR="007E1C45" w:rsidRPr="0089599C" w:rsidRDefault="007E1C45" w:rsidP="007E1C45">
      <w:r w:rsidRPr="0089599C">
        <w:t>Сказать,</w:t>
      </w:r>
      <w:r w:rsidR="0089599C" w:rsidRPr="0089599C">
        <w:t xml:space="preserve"> </w:t>
      </w:r>
      <w:r w:rsidRPr="0089599C">
        <w:t>доходность</w:t>
      </w:r>
      <w:r w:rsidR="0089599C" w:rsidRPr="0089599C">
        <w:t xml:space="preserve"> </w:t>
      </w:r>
      <w:r w:rsidRPr="0089599C">
        <w:t>какая</w:t>
      </w:r>
      <w:r w:rsidR="0089599C" w:rsidRPr="0089599C">
        <w:t xml:space="preserve"> </w:t>
      </w:r>
      <w:r w:rsidRPr="0089599C">
        <w:t>получится</w:t>
      </w:r>
      <w:r w:rsidR="0089599C" w:rsidRPr="0089599C">
        <w:t xml:space="preserve"> </w:t>
      </w:r>
      <w:r w:rsidRPr="0089599C">
        <w:t>по</w:t>
      </w:r>
      <w:r w:rsidR="0089599C" w:rsidRPr="0089599C">
        <w:t xml:space="preserve"> </w:t>
      </w:r>
      <w:r w:rsidRPr="0089599C">
        <w:t>этой</w:t>
      </w:r>
      <w:r w:rsidR="0089599C" w:rsidRPr="0089599C">
        <w:t xml:space="preserve"> </w:t>
      </w:r>
      <w:r w:rsidRPr="0089599C">
        <w:t>программе,</w:t>
      </w:r>
      <w:r w:rsidR="0089599C" w:rsidRPr="0089599C">
        <w:t xml:space="preserve"> </w:t>
      </w:r>
      <w:r w:rsidRPr="0089599C">
        <w:t>к</w:t>
      </w:r>
      <w:r w:rsidR="0089599C" w:rsidRPr="0089599C">
        <w:t xml:space="preserve"> </w:t>
      </w:r>
      <w:r w:rsidRPr="0089599C">
        <w:t>сожалению,</w:t>
      </w:r>
      <w:r w:rsidR="0089599C" w:rsidRPr="0089599C">
        <w:t xml:space="preserve"> </w:t>
      </w:r>
      <w:r w:rsidRPr="0089599C">
        <w:t>невозможно,</w:t>
      </w:r>
      <w:r w:rsidR="0089599C" w:rsidRPr="0089599C">
        <w:t xml:space="preserve"> </w:t>
      </w:r>
      <w:r w:rsidRPr="0089599C">
        <w:t>да,</w:t>
      </w:r>
      <w:r w:rsidR="0089599C" w:rsidRPr="0089599C">
        <w:t xml:space="preserve"> </w:t>
      </w:r>
      <w:r w:rsidRPr="0089599C">
        <w:t>единственное,</w:t>
      </w:r>
      <w:r w:rsidR="0089599C" w:rsidRPr="0089599C">
        <w:t xml:space="preserve"> </w:t>
      </w:r>
      <w:r w:rsidRPr="0089599C">
        <w:t>хочу</w:t>
      </w:r>
      <w:r w:rsidR="0089599C" w:rsidRPr="0089599C">
        <w:t xml:space="preserve"> </w:t>
      </w:r>
      <w:r w:rsidRPr="0089599C">
        <w:t>обратить</w:t>
      </w:r>
      <w:r w:rsidR="0089599C" w:rsidRPr="0089599C">
        <w:t xml:space="preserve"> </w:t>
      </w:r>
      <w:r w:rsidRPr="0089599C">
        <w:t>внимание.</w:t>
      </w:r>
      <w:r w:rsidR="0089599C" w:rsidRPr="0089599C">
        <w:t xml:space="preserve"> </w:t>
      </w:r>
      <w:r w:rsidRPr="0089599C">
        <w:t>Вот</w:t>
      </w:r>
      <w:r w:rsidR="0089599C" w:rsidRPr="0089599C">
        <w:t xml:space="preserve"> </w:t>
      </w:r>
      <w:r w:rsidRPr="0089599C">
        <w:t>с</w:t>
      </w:r>
      <w:r w:rsidR="0089599C" w:rsidRPr="0089599C">
        <w:t xml:space="preserve"> </w:t>
      </w:r>
      <w:r w:rsidRPr="0089599C">
        <w:t>уч</w:t>
      </w:r>
      <w:r w:rsidR="0089599C" w:rsidRPr="0089599C">
        <w:t>е</w:t>
      </w:r>
      <w:r w:rsidRPr="0089599C">
        <w:t>том</w:t>
      </w:r>
      <w:r w:rsidR="0089599C" w:rsidRPr="0089599C">
        <w:t xml:space="preserve"> </w:t>
      </w:r>
      <w:r w:rsidRPr="0089599C">
        <w:t>того,</w:t>
      </w:r>
      <w:r w:rsidR="0089599C" w:rsidRPr="0089599C">
        <w:t xml:space="preserve"> </w:t>
      </w:r>
      <w:r w:rsidRPr="0089599C">
        <w:t>что,</w:t>
      </w:r>
      <w:r w:rsidR="0089599C" w:rsidRPr="0089599C">
        <w:t xml:space="preserve"> </w:t>
      </w:r>
      <w:r w:rsidRPr="0089599C">
        <w:t>как</w:t>
      </w:r>
      <w:r w:rsidR="0089599C" w:rsidRPr="0089599C">
        <w:t xml:space="preserve"> </w:t>
      </w:r>
      <w:r w:rsidRPr="0089599C">
        <w:t>я</w:t>
      </w:r>
      <w:r w:rsidR="0089599C" w:rsidRPr="0089599C">
        <w:t xml:space="preserve"> </w:t>
      </w:r>
      <w:r w:rsidRPr="0089599C">
        <w:t>и</w:t>
      </w:r>
      <w:r w:rsidR="0089599C" w:rsidRPr="0089599C">
        <w:t xml:space="preserve"> </w:t>
      </w:r>
      <w:r w:rsidRPr="0089599C">
        <w:t>говорил,</w:t>
      </w:r>
      <w:r w:rsidR="0089599C" w:rsidRPr="0089599C">
        <w:t xml:space="preserve"> </w:t>
      </w:r>
      <w:r w:rsidRPr="0089599C">
        <w:t>софинансирование</w:t>
      </w:r>
      <w:r w:rsidR="0089599C" w:rsidRPr="0089599C">
        <w:t xml:space="preserve"> </w:t>
      </w:r>
      <w:r w:rsidRPr="0089599C">
        <w:t>составляет</w:t>
      </w:r>
      <w:r w:rsidR="0089599C" w:rsidRPr="0089599C">
        <w:t xml:space="preserve"> </w:t>
      </w:r>
      <w:r w:rsidRPr="0089599C">
        <w:t>36000</w:t>
      </w:r>
      <w:r w:rsidR="0089599C" w:rsidRPr="0089599C">
        <w:t xml:space="preserve"> </w:t>
      </w:r>
      <w:r w:rsidRPr="0089599C">
        <w:t>на</w:t>
      </w:r>
      <w:r w:rsidR="0089599C" w:rsidRPr="0089599C">
        <w:t xml:space="preserve"> </w:t>
      </w:r>
      <w:r w:rsidRPr="0089599C">
        <w:t>1</w:t>
      </w:r>
      <w:r w:rsidR="0089599C" w:rsidRPr="0089599C">
        <w:t xml:space="preserve"> </w:t>
      </w:r>
      <w:r w:rsidRPr="0089599C">
        <w:t>человека</w:t>
      </w:r>
      <w:r w:rsidR="0089599C" w:rsidRPr="0089599C">
        <w:t xml:space="preserve"> </w:t>
      </w:r>
      <w:r w:rsidRPr="0089599C">
        <w:t>в</w:t>
      </w:r>
      <w:r w:rsidR="0089599C" w:rsidRPr="0089599C">
        <w:t xml:space="preserve"> </w:t>
      </w:r>
      <w:r w:rsidRPr="0089599C">
        <w:t>год,</w:t>
      </w:r>
      <w:r w:rsidR="0089599C" w:rsidRPr="0089599C">
        <w:t xml:space="preserve"> </w:t>
      </w:r>
      <w:r w:rsidRPr="0089599C">
        <w:t>то</w:t>
      </w:r>
      <w:r w:rsidR="0089599C" w:rsidRPr="0089599C">
        <w:t xml:space="preserve"> </w:t>
      </w:r>
      <w:r w:rsidRPr="0089599C">
        <w:t>мы</w:t>
      </w:r>
      <w:r w:rsidR="0089599C" w:rsidRPr="0089599C">
        <w:t xml:space="preserve"> </w:t>
      </w:r>
      <w:r w:rsidRPr="0089599C">
        <w:t>можем</w:t>
      </w:r>
      <w:r w:rsidR="0089599C" w:rsidRPr="0089599C">
        <w:t xml:space="preserve"> </w:t>
      </w:r>
      <w:r w:rsidRPr="0089599C">
        <w:t>простым,</w:t>
      </w:r>
      <w:r w:rsidR="0089599C" w:rsidRPr="0089599C">
        <w:t xml:space="preserve"> </w:t>
      </w:r>
      <w:r w:rsidRPr="0089599C">
        <w:t>несложным</w:t>
      </w:r>
      <w:r w:rsidR="0089599C" w:rsidRPr="0089599C">
        <w:t xml:space="preserve"> </w:t>
      </w:r>
      <w:r w:rsidRPr="0089599C">
        <w:t>вычислениям</w:t>
      </w:r>
      <w:r w:rsidR="0089599C" w:rsidRPr="0089599C">
        <w:t xml:space="preserve"> </w:t>
      </w:r>
      <w:r w:rsidRPr="0089599C">
        <w:t>понять,</w:t>
      </w:r>
      <w:r w:rsidR="0089599C" w:rsidRPr="0089599C">
        <w:t xml:space="preserve"> </w:t>
      </w:r>
      <w:r w:rsidRPr="0089599C">
        <w:t>да,</w:t>
      </w:r>
      <w:r w:rsidR="0089599C" w:rsidRPr="0089599C">
        <w:t xml:space="preserve"> </w:t>
      </w:r>
      <w:r w:rsidRPr="0089599C">
        <w:t>что</w:t>
      </w:r>
      <w:r w:rsidR="0089599C" w:rsidRPr="0089599C">
        <w:t xml:space="preserve"> </w:t>
      </w:r>
      <w:r w:rsidRPr="0089599C">
        <w:t>если</w:t>
      </w:r>
      <w:r w:rsidR="0089599C" w:rsidRPr="0089599C">
        <w:t xml:space="preserve"> </w:t>
      </w:r>
      <w:r w:rsidRPr="0089599C">
        <w:t>человеку</w:t>
      </w:r>
      <w:r w:rsidR="0089599C" w:rsidRPr="0089599C">
        <w:t xml:space="preserve"> </w:t>
      </w:r>
      <w:r w:rsidRPr="0089599C">
        <w:t>в</w:t>
      </w:r>
      <w:r w:rsidR="0089599C" w:rsidRPr="0089599C">
        <w:t xml:space="preserve"> </w:t>
      </w:r>
      <w:r w:rsidRPr="0089599C">
        <w:t>год</w:t>
      </w:r>
      <w:r w:rsidR="0089599C" w:rsidRPr="0089599C">
        <w:t xml:space="preserve"> </w:t>
      </w:r>
      <w:r w:rsidRPr="0089599C">
        <w:t>будет</w:t>
      </w:r>
      <w:r w:rsidR="0089599C" w:rsidRPr="0089599C">
        <w:t xml:space="preserve"> </w:t>
      </w:r>
      <w:r w:rsidRPr="0089599C">
        <w:t>как</w:t>
      </w:r>
      <w:r w:rsidR="0089599C" w:rsidRPr="0089599C">
        <w:t xml:space="preserve"> </w:t>
      </w:r>
      <w:r w:rsidRPr="0089599C">
        <w:t>минимум,</w:t>
      </w:r>
      <w:r w:rsidR="0089599C" w:rsidRPr="0089599C">
        <w:t xml:space="preserve"> </w:t>
      </w:r>
      <w:r w:rsidRPr="0089599C">
        <w:t>минимум</w:t>
      </w:r>
      <w:r w:rsidR="0089599C" w:rsidRPr="0089599C">
        <w:t xml:space="preserve"> </w:t>
      </w:r>
      <w:r w:rsidRPr="0089599C">
        <w:t>вносить</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долгосрочного</w:t>
      </w:r>
      <w:r w:rsidR="0089599C" w:rsidRPr="0089599C">
        <w:t xml:space="preserve"> </w:t>
      </w:r>
      <w:r w:rsidRPr="0089599C">
        <w:t>сбережения</w:t>
      </w:r>
      <w:r w:rsidR="0089599C" w:rsidRPr="0089599C">
        <w:t xml:space="preserve"> </w:t>
      </w:r>
      <w:r w:rsidRPr="0089599C">
        <w:t>собственных</w:t>
      </w:r>
      <w:r w:rsidR="0089599C" w:rsidRPr="0089599C">
        <w:t xml:space="preserve"> </w:t>
      </w:r>
      <w:r w:rsidRPr="0089599C">
        <w:t>средств</w:t>
      </w:r>
      <w:r w:rsidR="0089599C" w:rsidRPr="0089599C">
        <w:t xml:space="preserve"> </w:t>
      </w:r>
      <w:r w:rsidRPr="0089599C">
        <w:t>36</w:t>
      </w:r>
      <w:r w:rsidR="0089599C" w:rsidRPr="0089599C">
        <w:t xml:space="preserve"> </w:t>
      </w:r>
      <w:r w:rsidRPr="0089599C">
        <w:t>и</w:t>
      </w:r>
      <w:r w:rsidR="0089599C" w:rsidRPr="0089599C">
        <w:t xml:space="preserve"> </w:t>
      </w:r>
      <w:r w:rsidRPr="0089599C">
        <w:t>36</w:t>
      </w:r>
      <w:r w:rsidR="0089599C" w:rsidRPr="0089599C">
        <w:t xml:space="preserve"> </w:t>
      </w:r>
      <w:r w:rsidRPr="0089599C">
        <w:t>еще</w:t>
      </w:r>
      <w:r w:rsidR="0089599C" w:rsidRPr="0089599C">
        <w:t xml:space="preserve"> </w:t>
      </w:r>
      <w:r w:rsidRPr="0089599C">
        <w:t>получать</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из</w:t>
      </w:r>
      <w:r w:rsidR="0089599C" w:rsidRPr="0089599C">
        <w:t xml:space="preserve"> </w:t>
      </w:r>
      <w:r w:rsidRPr="0089599C">
        <w:t>бюджета,</w:t>
      </w:r>
      <w:r w:rsidR="0089599C" w:rsidRPr="0089599C">
        <w:t xml:space="preserve"> </w:t>
      </w:r>
      <w:r w:rsidRPr="0089599C">
        <w:t>доходность</w:t>
      </w:r>
      <w:r w:rsidR="0089599C" w:rsidRPr="0089599C">
        <w:t xml:space="preserve"> </w:t>
      </w:r>
      <w:r w:rsidRPr="0089599C">
        <w:t>можно,</w:t>
      </w:r>
      <w:r w:rsidR="0089599C" w:rsidRPr="0089599C">
        <w:t xml:space="preserve"> </w:t>
      </w:r>
      <w:r w:rsidRPr="0089599C">
        <w:t>конечно,</w:t>
      </w:r>
      <w:r w:rsidR="0089599C" w:rsidRPr="0089599C">
        <w:t xml:space="preserve"> </w:t>
      </w:r>
      <w:r w:rsidRPr="0089599C">
        <w:t>посчитать,</w:t>
      </w:r>
      <w:r w:rsidR="0089599C" w:rsidRPr="0089599C">
        <w:t xml:space="preserve"> </w:t>
      </w:r>
      <w:r w:rsidRPr="0089599C">
        <w:t>но</w:t>
      </w:r>
      <w:r w:rsidR="0089599C" w:rsidRPr="0089599C">
        <w:t xml:space="preserve"> </w:t>
      </w:r>
      <w:r w:rsidRPr="0089599C">
        <w:t>она</w:t>
      </w:r>
      <w:r w:rsidR="0089599C" w:rsidRPr="0089599C">
        <w:t xml:space="preserve"> </w:t>
      </w:r>
      <w:r w:rsidRPr="0089599C">
        <w:t>там</w:t>
      </w:r>
      <w:r w:rsidR="0089599C" w:rsidRPr="0089599C">
        <w:t xml:space="preserve"> </w:t>
      </w:r>
      <w:r w:rsidRPr="0089599C">
        <w:t>явно</w:t>
      </w:r>
      <w:r w:rsidR="0089599C" w:rsidRPr="0089599C">
        <w:t xml:space="preserve"> </w:t>
      </w:r>
      <w:r w:rsidRPr="0089599C">
        <w:t>будет</w:t>
      </w:r>
      <w:r w:rsidR="0089599C" w:rsidRPr="0089599C">
        <w:t xml:space="preserve"> </w:t>
      </w:r>
      <w:r w:rsidRPr="0089599C">
        <w:t>двухзначной</w:t>
      </w:r>
      <w:r w:rsidR="0089599C" w:rsidRPr="0089599C">
        <w:t xml:space="preserve"> </w:t>
      </w:r>
      <w:r w:rsidRPr="0089599C">
        <w:t>за</w:t>
      </w:r>
      <w:r w:rsidR="0089599C" w:rsidRPr="0089599C">
        <w:t xml:space="preserve"> </w:t>
      </w:r>
      <w:r w:rsidRPr="0089599C">
        <w:t>этот</w:t>
      </w:r>
      <w:r w:rsidR="0089599C" w:rsidRPr="0089599C">
        <w:t xml:space="preserve"> </w:t>
      </w:r>
      <w:r w:rsidRPr="0089599C">
        <w:t>период</w:t>
      </w:r>
      <w:r w:rsidR="0089599C" w:rsidRPr="0089599C">
        <w:t xml:space="preserve"> </w:t>
      </w:r>
      <w:r w:rsidRPr="0089599C">
        <w:t>даже</w:t>
      </w:r>
      <w:r w:rsidR="0089599C" w:rsidRPr="0089599C">
        <w:t xml:space="preserve"> </w:t>
      </w:r>
      <w:r w:rsidRPr="0089599C">
        <w:t>по</w:t>
      </w:r>
      <w:r w:rsidR="0089599C" w:rsidRPr="0089599C">
        <w:t xml:space="preserve"> </w:t>
      </w:r>
      <w:r w:rsidRPr="0089599C">
        <w:t>всему</w:t>
      </w:r>
      <w:r w:rsidR="0089599C" w:rsidRPr="0089599C">
        <w:t xml:space="preserve"> </w:t>
      </w:r>
      <w:r w:rsidRPr="0089599C">
        <w:t>сроку.</w:t>
      </w:r>
    </w:p>
    <w:p w14:paraId="66216C18" w14:textId="77777777" w:rsidR="007E1C45" w:rsidRPr="0089599C" w:rsidRDefault="007E1C45" w:rsidP="007E1C45">
      <w:r w:rsidRPr="0089599C">
        <w:t>Это</w:t>
      </w:r>
      <w:r w:rsidR="0089599C" w:rsidRPr="0089599C">
        <w:t xml:space="preserve"> </w:t>
      </w:r>
      <w:r w:rsidRPr="0089599C">
        <w:t>если</w:t>
      </w:r>
      <w:r w:rsidR="0089599C" w:rsidRPr="0089599C">
        <w:t xml:space="preserve"> </w:t>
      </w:r>
      <w:r w:rsidRPr="0089599C">
        <w:t>мы</w:t>
      </w:r>
      <w:r w:rsidR="0089599C" w:rsidRPr="0089599C">
        <w:t xml:space="preserve"> </w:t>
      </w:r>
      <w:r w:rsidRPr="0089599C">
        <w:t>просто</w:t>
      </w:r>
      <w:r w:rsidR="0089599C" w:rsidRPr="0089599C">
        <w:t xml:space="preserve"> </w:t>
      </w:r>
      <w:r w:rsidRPr="0089599C">
        <w:t>будем</w:t>
      </w:r>
      <w:r w:rsidR="0089599C" w:rsidRPr="0089599C">
        <w:t xml:space="preserve"> </w:t>
      </w:r>
      <w:r w:rsidRPr="0089599C">
        <w:t>брать</w:t>
      </w:r>
      <w:r w:rsidR="0089599C" w:rsidRPr="0089599C">
        <w:t xml:space="preserve"> </w:t>
      </w:r>
      <w:r w:rsidRPr="0089599C">
        <w:t>вот</w:t>
      </w:r>
      <w:r w:rsidR="0089599C" w:rsidRPr="0089599C">
        <w:t xml:space="preserve"> </w:t>
      </w:r>
      <w:r w:rsidRPr="0089599C">
        <w:t>только</w:t>
      </w:r>
      <w:r w:rsidR="0089599C" w:rsidRPr="0089599C">
        <w:t xml:space="preserve"> </w:t>
      </w:r>
      <w:r w:rsidRPr="0089599C">
        <w:t>софинансирование,</w:t>
      </w:r>
      <w:r w:rsidR="0089599C" w:rsidRPr="0089599C">
        <w:t xml:space="preserve"> </w:t>
      </w:r>
      <w:r w:rsidRPr="0089599C">
        <w:t>я</w:t>
      </w:r>
      <w:r w:rsidR="0089599C" w:rsidRPr="0089599C">
        <w:t xml:space="preserve"> </w:t>
      </w:r>
      <w:r w:rsidRPr="0089599C">
        <w:t>уж</w:t>
      </w:r>
      <w:r w:rsidR="0089599C" w:rsidRPr="0089599C">
        <w:t xml:space="preserve"> </w:t>
      </w:r>
      <w:r w:rsidRPr="0089599C">
        <w:t>не</w:t>
      </w:r>
      <w:r w:rsidR="0089599C" w:rsidRPr="0089599C">
        <w:t xml:space="preserve"> </w:t>
      </w:r>
      <w:r w:rsidRPr="0089599C">
        <w:t>беру</w:t>
      </w:r>
      <w:r w:rsidR="0089599C" w:rsidRPr="0089599C">
        <w:t xml:space="preserve"> </w:t>
      </w:r>
      <w:r w:rsidRPr="0089599C">
        <w:t>те</w:t>
      </w:r>
      <w:r w:rsidR="0089599C" w:rsidRPr="0089599C">
        <w:t xml:space="preserve"> </w:t>
      </w:r>
      <w:r w:rsidRPr="0089599C">
        <w:t>налоговые</w:t>
      </w:r>
      <w:r w:rsidR="0089599C" w:rsidRPr="0089599C">
        <w:t xml:space="preserve"> </w:t>
      </w:r>
      <w:r w:rsidRPr="0089599C">
        <w:t>вычеты,</w:t>
      </w:r>
      <w:r w:rsidR="0089599C" w:rsidRPr="0089599C">
        <w:t xml:space="preserve"> </w:t>
      </w:r>
      <w:r w:rsidRPr="0089599C">
        <w:t>которые</w:t>
      </w:r>
      <w:r w:rsidR="0089599C" w:rsidRPr="0089599C">
        <w:t xml:space="preserve"> </w:t>
      </w:r>
      <w:r w:rsidRPr="0089599C">
        <w:t>тоже</w:t>
      </w:r>
      <w:r w:rsidR="0089599C" w:rsidRPr="0089599C">
        <w:t xml:space="preserve"> </w:t>
      </w:r>
      <w:r w:rsidRPr="0089599C">
        <w:t>можно</w:t>
      </w:r>
      <w:r w:rsidR="0089599C" w:rsidRPr="0089599C">
        <w:t xml:space="preserve"> </w:t>
      </w:r>
      <w:r w:rsidRPr="0089599C">
        <w:t>отнести,</w:t>
      </w:r>
      <w:r w:rsidR="0089599C" w:rsidRPr="0089599C">
        <w:t xml:space="preserve"> </w:t>
      </w:r>
      <w:r w:rsidRPr="0089599C">
        <w:t>возврат</w:t>
      </w:r>
      <w:r w:rsidR="0089599C" w:rsidRPr="0089599C">
        <w:t xml:space="preserve"> </w:t>
      </w:r>
      <w:r w:rsidRPr="0089599C">
        <w:t>подоходного</w:t>
      </w:r>
      <w:r w:rsidR="0089599C" w:rsidRPr="0089599C">
        <w:t xml:space="preserve"> </w:t>
      </w:r>
      <w:r w:rsidRPr="0089599C">
        <w:t>налог</w:t>
      </w:r>
      <w:r w:rsidR="0089599C" w:rsidRPr="0089599C">
        <w:t xml:space="preserve"> </w:t>
      </w:r>
      <w:r w:rsidRPr="0089599C">
        <w:t>на</w:t>
      </w:r>
      <w:r w:rsidR="0089599C" w:rsidRPr="0089599C">
        <w:t xml:space="preserve"> </w:t>
      </w:r>
      <w:r w:rsidRPr="0089599C">
        <w:t>доходы</w:t>
      </w:r>
      <w:r w:rsidR="0089599C" w:rsidRPr="0089599C">
        <w:t xml:space="preserve"> </w:t>
      </w:r>
      <w:r w:rsidRPr="0089599C">
        <w:t>физлиц</w:t>
      </w:r>
      <w:r w:rsidR="0089599C" w:rsidRPr="0089599C">
        <w:t xml:space="preserve"> </w:t>
      </w:r>
      <w:r w:rsidRPr="0089599C">
        <w:t>тоже.</w:t>
      </w:r>
    </w:p>
    <w:p w14:paraId="2B3CCF4E" w14:textId="77777777" w:rsidR="007E1C45" w:rsidRPr="0089599C" w:rsidRDefault="00000000" w:rsidP="007E1C45">
      <w:hyperlink r:id="rId22" w:history="1">
        <w:r w:rsidR="007E1C45" w:rsidRPr="0089599C">
          <w:rPr>
            <w:rStyle w:val="a3"/>
          </w:rPr>
          <w:t>https://vestitula.ru/lenta/209468</w:t>
        </w:r>
      </w:hyperlink>
      <w:r w:rsidR="0089599C" w:rsidRPr="0089599C">
        <w:t xml:space="preserve"> </w:t>
      </w:r>
    </w:p>
    <w:p w14:paraId="56E99D1B" w14:textId="77777777" w:rsidR="0088348D" w:rsidRPr="0089599C" w:rsidRDefault="00CC04B6" w:rsidP="0088348D">
      <w:pPr>
        <w:pStyle w:val="2"/>
      </w:pPr>
      <w:bookmarkStart w:id="59" w:name="_Toc171317264"/>
      <w:r w:rsidRPr="0089599C">
        <w:t>Радио</w:t>
      </w:r>
      <w:r w:rsidR="0089599C" w:rsidRPr="0089599C">
        <w:t xml:space="preserve"> «</w:t>
      </w:r>
      <w:r w:rsidRPr="0089599C">
        <w:t>Бизнес</w:t>
      </w:r>
      <w:r w:rsidR="0089599C" w:rsidRPr="0089599C">
        <w:t xml:space="preserve"> </w:t>
      </w:r>
      <w:r w:rsidRPr="0089599C">
        <w:rPr>
          <w:lang w:val="en-US"/>
        </w:rPr>
        <w:t>FM</w:t>
      </w:r>
      <w:r w:rsidR="0089599C" w:rsidRPr="0089599C">
        <w:t xml:space="preserve">» </w:t>
      </w:r>
      <w:r w:rsidRPr="0089599C">
        <w:t>-</w:t>
      </w:r>
      <w:r w:rsidR="0089599C" w:rsidRPr="0089599C">
        <w:t xml:space="preserve"> </w:t>
      </w:r>
      <w:r w:rsidR="0088348D" w:rsidRPr="0089599C">
        <w:t>Санкт-Петербург,</w:t>
      </w:r>
      <w:r w:rsidR="0089599C" w:rsidRPr="0089599C">
        <w:t xml:space="preserve"> </w:t>
      </w:r>
      <w:r w:rsidR="0088348D" w:rsidRPr="0089599C">
        <w:t>05.06.2024,</w:t>
      </w:r>
      <w:r w:rsidR="0089599C" w:rsidRPr="0089599C">
        <w:t xml:space="preserve"> </w:t>
      </w:r>
      <w:r w:rsidR="0088348D" w:rsidRPr="0089599C">
        <w:t>Николай</w:t>
      </w:r>
      <w:r w:rsidR="0089599C" w:rsidRPr="0089599C">
        <w:t xml:space="preserve"> </w:t>
      </w:r>
      <w:r w:rsidR="0088348D" w:rsidRPr="0089599C">
        <w:t>Печелиев:</w:t>
      </w:r>
      <w:r w:rsidR="0089599C" w:rsidRPr="0089599C">
        <w:t xml:space="preserve"> </w:t>
      </w:r>
      <w:r w:rsidR="0088348D" w:rsidRPr="0089599C">
        <w:t>программа</w:t>
      </w:r>
      <w:r w:rsidR="0089599C" w:rsidRPr="0089599C">
        <w:t xml:space="preserve"> </w:t>
      </w:r>
      <w:r w:rsidR="0088348D" w:rsidRPr="0089599C">
        <w:t>долгосрочных</w:t>
      </w:r>
      <w:r w:rsidR="0089599C" w:rsidRPr="0089599C">
        <w:t xml:space="preserve"> </w:t>
      </w:r>
      <w:r w:rsidR="0088348D" w:rsidRPr="0089599C">
        <w:t>сбережений</w:t>
      </w:r>
      <w:r w:rsidR="0089599C" w:rsidRPr="0089599C">
        <w:t xml:space="preserve"> </w:t>
      </w:r>
      <w:r w:rsidR="0088348D" w:rsidRPr="0089599C">
        <w:t>позволит</w:t>
      </w:r>
      <w:r w:rsidR="0089599C" w:rsidRPr="0089599C">
        <w:t xml:space="preserve"> </w:t>
      </w:r>
      <w:r w:rsidR="0088348D" w:rsidRPr="0089599C">
        <w:t>россиянам</w:t>
      </w:r>
      <w:r w:rsidR="0089599C" w:rsidRPr="0089599C">
        <w:t xml:space="preserve"> </w:t>
      </w:r>
      <w:r w:rsidR="0088348D" w:rsidRPr="0089599C">
        <w:t>получить</w:t>
      </w:r>
      <w:r w:rsidR="0089599C" w:rsidRPr="0089599C">
        <w:t xml:space="preserve"> </w:t>
      </w:r>
      <w:r w:rsidR="0088348D" w:rsidRPr="0089599C">
        <w:t>прибавку</w:t>
      </w:r>
      <w:r w:rsidR="0089599C" w:rsidRPr="0089599C">
        <w:t xml:space="preserve"> </w:t>
      </w:r>
      <w:r w:rsidR="0088348D" w:rsidRPr="0089599C">
        <w:t>к</w:t>
      </w:r>
      <w:r w:rsidR="0089599C" w:rsidRPr="0089599C">
        <w:t xml:space="preserve"> </w:t>
      </w:r>
      <w:r w:rsidR="0088348D" w:rsidRPr="0089599C">
        <w:t>пенсии</w:t>
      </w:r>
      <w:bookmarkEnd w:id="59"/>
    </w:p>
    <w:p w14:paraId="5B3CF05F" w14:textId="77777777" w:rsidR="0088348D" w:rsidRPr="0089599C" w:rsidRDefault="0088348D" w:rsidP="007F01F9">
      <w:pPr>
        <w:pStyle w:val="3"/>
      </w:pPr>
      <w:bookmarkStart w:id="60" w:name="_Toc171317265"/>
      <w:r w:rsidRPr="0089599C">
        <w:t>По</w:t>
      </w:r>
      <w:r w:rsidR="0089599C" w:rsidRPr="0089599C">
        <w:t xml:space="preserve"> </w:t>
      </w:r>
      <w:r w:rsidRPr="0089599C">
        <w:t>итогам</w:t>
      </w:r>
      <w:r w:rsidR="0089599C" w:rsidRPr="0089599C">
        <w:t xml:space="preserve"> </w:t>
      </w:r>
      <w:r w:rsidRPr="0089599C">
        <w:t>первого</w:t>
      </w:r>
      <w:r w:rsidR="0089599C" w:rsidRPr="0089599C">
        <w:t xml:space="preserve"> </w:t>
      </w:r>
      <w:r w:rsidRPr="0089599C">
        <w:t>полугодия</w:t>
      </w:r>
      <w:r w:rsidR="0089599C" w:rsidRPr="0089599C">
        <w:t xml:space="preserve"> </w:t>
      </w:r>
      <w:r w:rsidRPr="0089599C">
        <w:t>граждане</w:t>
      </w:r>
      <w:r w:rsidR="0089599C" w:rsidRPr="0089599C">
        <w:t xml:space="preserve"> </w:t>
      </w:r>
      <w:r w:rsidRPr="0089599C">
        <w:t>заключили</w:t>
      </w:r>
      <w:r w:rsidR="0089599C" w:rsidRPr="0089599C">
        <w:t xml:space="preserve"> </w:t>
      </w:r>
      <w:r w:rsidRPr="0089599C">
        <w:t>610</w:t>
      </w:r>
      <w:r w:rsidR="0089599C" w:rsidRPr="0089599C">
        <w:t xml:space="preserve"> </w:t>
      </w:r>
      <w:r w:rsidRPr="0089599C">
        <w:t>000</w:t>
      </w:r>
      <w:r w:rsidR="0089599C" w:rsidRPr="0089599C">
        <w:t xml:space="preserve"> </w:t>
      </w:r>
      <w:r w:rsidRPr="0089599C">
        <w:t>договоров</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ПДС</w:t>
      </w:r>
      <w:r w:rsidR="0089599C" w:rsidRPr="0089599C">
        <w:t xml:space="preserve"> </w:t>
      </w:r>
      <w:r w:rsidR="007F01F9">
        <w:t>-</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Для</w:t>
      </w:r>
      <w:r w:rsidR="0089599C" w:rsidRPr="0089599C">
        <w:t xml:space="preserve"> </w:t>
      </w:r>
      <w:r w:rsidRPr="0089599C">
        <w:t>подписавших</w:t>
      </w:r>
      <w:r w:rsidR="0089599C" w:rsidRPr="0089599C">
        <w:t xml:space="preserve"> </w:t>
      </w:r>
      <w:r w:rsidRPr="0089599C">
        <w:t>соглашение</w:t>
      </w:r>
      <w:r w:rsidR="0089599C" w:rsidRPr="0089599C">
        <w:t xml:space="preserve"> </w:t>
      </w:r>
      <w:r w:rsidRPr="0089599C">
        <w:t>с</w:t>
      </w:r>
      <w:r w:rsidR="0089599C" w:rsidRPr="0089599C">
        <w:t xml:space="preserve"> </w:t>
      </w:r>
      <w:r w:rsidRPr="0089599C">
        <w:t>НПФ</w:t>
      </w:r>
      <w:r w:rsidR="0089599C" w:rsidRPr="0089599C">
        <w:t xml:space="preserve"> </w:t>
      </w:r>
      <w:r w:rsidRPr="0089599C">
        <w:t>в</w:t>
      </w:r>
      <w:r w:rsidR="0089599C" w:rsidRPr="0089599C">
        <w:t xml:space="preserve"> </w:t>
      </w:r>
      <w:r w:rsidRPr="0089599C">
        <w:t>период</w:t>
      </w:r>
      <w:r w:rsidR="0089599C" w:rsidRPr="0089599C">
        <w:t xml:space="preserve"> </w:t>
      </w:r>
      <w:r w:rsidRPr="0089599C">
        <w:t>с</w:t>
      </w:r>
      <w:r w:rsidR="0089599C" w:rsidRPr="0089599C">
        <w:t xml:space="preserve"> </w:t>
      </w:r>
      <w:r w:rsidRPr="0089599C">
        <w:t>2024</w:t>
      </w:r>
      <w:r w:rsidR="0089599C" w:rsidRPr="0089599C">
        <w:t xml:space="preserve"> </w:t>
      </w:r>
      <w:r w:rsidRPr="0089599C">
        <w:t>по</w:t>
      </w:r>
      <w:r w:rsidR="0089599C" w:rsidRPr="0089599C">
        <w:t xml:space="preserve"> </w:t>
      </w:r>
      <w:r w:rsidRPr="0089599C">
        <w:t>2026</w:t>
      </w:r>
      <w:r w:rsidR="0089599C" w:rsidRPr="0089599C">
        <w:t xml:space="preserve"> </w:t>
      </w:r>
      <w:r w:rsidRPr="0089599C">
        <w:t>год</w:t>
      </w:r>
      <w:r w:rsidR="0089599C" w:rsidRPr="0089599C">
        <w:t xml:space="preserve"> </w:t>
      </w:r>
      <w:r w:rsidRPr="0089599C">
        <w:t>предусмотрено</w:t>
      </w:r>
      <w:r w:rsidR="0089599C" w:rsidRPr="0089599C">
        <w:t xml:space="preserve"> </w:t>
      </w:r>
      <w:r w:rsidRPr="0089599C">
        <w:t>государственное</w:t>
      </w:r>
      <w:r w:rsidR="0089599C" w:rsidRPr="0089599C">
        <w:t xml:space="preserve"> </w:t>
      </w:r>
      <w:r w:rsidRPr="0089599C">
        <w:t>софинансирование</w:t>
      </w:r>
      <w:r w:rsidR="0089599C" w:rsidRPr="0089599C">
        <w:t xml:space="preserve"> </w:t>
      </w:r>
      <w:r w:rsidRPr="0089599C">
        <w:t>взносов</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до</w:t>
      </w:r>
      <w:r w:rsidR="0089599C" w:rsidRPr="0089599C">
        <w:t xml:space="preserve"> </w:t>
      </w:r>
      <w:r w:rsidRPr="0089599C">
        <w:t>36</w:t>
      </w:r>
      <w:r w:rsidR="0089599C" w:rsidRPr="0089599C">
        <w:t xml:space="preserve"> </w:t>
      </w:r>
      <w:r w:rsidRPr="0089599C">
        <w:t>000</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bookmarkEnd w:id="60"/>
      <w:r w:rsidR="0089599C" w:rsidRPr="0089599C">
        <w:t xml:space="preserve"> </w:t>
      </w:r>
    </w:p>
    <w:p w14:paraId="4BDE4500" w14:textId="77777777" w:rsidR="0088348D" w:rsidRPr="0089599C" w:rsidRDefault="0088348D" w:rsidP="0088348D">
      <w:r w:rsidRPr="0089599C">
        <w:t>Участники</w:t>
      </w:r>
      <w:r w:rsidR="0089599C" w:rsidRPr="0089599C">
        <w:t xml:space="preserve"> </w:t>
      </w:r>
      <w:r w:rsidRPr="0089599C">
        <w:t>программы</w:t>
      </w:r>
      <w:r w:rsidR="0089599C" w:rsidRPr="0089599C">
        <w:t xml:space="preserve"> </w:t>
      </w:r>
      <w:r w:rsidRPr="0089599C">
        <w:t>имеют</w:t>
      </w:r>
      <w:r w:rsidR="0089599C" w:rsidRPr="0089599C">
        <w:t xml:space="preserve"> </w:t>
      </w:r>
      <w:r w:rsidRPr="0089599C">
        <w:t>право</w:t>
      </w:r>
      <w:r w:rsidR="0089599C" w:rsidRPr="0089599C">
        <w:t xml:space="preserve"> </w:t>
      </w:r>
      <w:r w:rsidRPr="0089599C">
        <w:t>на</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прич</w:t>
      </w:r>
      <w:r w:rsidR="0089599C" w:rsidRPr="0089599C">
        <w:t>е</w:t>
      </w:r>
      <w:r w:rsidRPr="0089599C">
        <w:t>м</w:t>
      </w:r>
      <w:r w:rsidR="0089599C" w:rsidRPr="0089599C">
        <w:t xml:space="preserve"> </w:t>
      </w:r>
      <w:r w:rsidRPr="0089599C">
        <w:t>председатель</w:t>
      </w:r>
      <w:r w:rsidR="0089599C" w:rsidRPr="0089599C">
        <w:t xml:space="preserve"> </w:t>
      </w:r>
      <w:r w:rsidRPr="0089599C">
        <w:t>комитета</w:t>
      </w:r>
      <w:r w:rsidR="0089599C" w:rsidRPr="0089599C">
        <w:t xml:space="preserve"> </w:t>
      </w:r>
      <w:r w:rsidRPr="0089599C">
        <w:t>Госдумы</w:t>
      </w:r>
      <w:r w:rsidR="0089599C" w:rsidRPr="0089599C">
        <w:t xml:space="preserve"> </w:t>
      </w:r>
      <w:r w:rsidRPr="0089599C">
        <w:t>по</w:t>
      </w:r>
      <w:r w:rsidR="0089599C" w:rsidRPr="0089599C">
        <w:t xml:space="preserve"> </w:t>
      </w:r>
      <w:r w:rsidRPr="0089599C">
        <w:t>финансовому</w:t>
      </w:r>
      <w:r w:rsidR="0089599C" w:rsidRPr="0089599C">
        <w:t xml:space="preserve"> </w:t>
      </w:r>
      <w:r w:rsidRPr="0089599C">
        <w:t>рынку</w:t>
      </w:r>
      <w:r w:rsidR="0089599C" w:rsidRPr="0089599C">
        <w:t xml:space="preserve"> </w:t>
      </w:r>
      <w:r w:rsidRPr="0089599C">
        <w:t>Анатолий</w:t>
      </w:r>
      <w:r w:rsidR="0089599C" w:rsidRPr="0089599C">
        <w:t xml:space="preserve"> </w:t>
      </w:r>
      <w:r w:rsidRPr="0089599C">
        <w:t>Аксаков,</w:t>
      </w:r>
      <w:r w:rsidR="0089599C" w:rsidRPr="0089599C">
        <w:t xml:space="preserve"> </w:t>
      </w:r>
      <w:r w:rsidRPr="0089599C">
        <w:t>выступая</w:t>
      </w:r>
      <w:r w:rsidR="0089599C" w:rsidRPr="0089599C">
        <w:t xml:space="preserve"> </w:t>
      </w:r>
      <w:r w:rsidRPr="0089599C">
        <w:t>на</w:t>
      </w:r>
      <w:r w:rsidR="0089599C" w:rsidRPr="0089599C">
        <w:t xml:space="preserve"> </w:t>
      </w:r>
      <w:r w:rsidRPr="0089599C">
        <w:t>Финансовом</w:t>
      </w:r>
      <w:r w:rsidR="0089599C" w:rsidRPr="0089599C">
        <w:t xml:space="preserve"> </w:t>
      </w:r>
      <w:r w:rsidRPr="0089599C">
        <w:t>конгрессе</w:t>
      </w:r>
      <w:r w:rsidR="0089599C" w:rsidRPr="0089599C">
        <w:t xml:space="preserve"> </w:t>
      </w:r>
      <w:r w:rsidRPr="0089599C">
        <w:t>ЦБ</w:t>
      </w:r>
      <w:r w:rsidR="0089599C" w:rsidRPr="0089599C">
        <w:t xml:space="preserve"> </w:t>
      </w:r>
      <w:r w:rsidRPr="0089599C">
        <w:t>в</w:t>
      </w:r>
      <w:r w:rsidR="0089599C" w:rsidRPr="0089599C">
        <w:t xml:space="preserve"> </w:t>
      </w:r>
      <w:r w:rsidRPr="0089599C">
        <w:t>Петербурге,</w:t>
      </w:r>
      <w:r w:rsidR="0089599C" w:rsidRPr="0089599C">
        <w:t xml:space="preserve"> </w:t>
      </w:r>
      <w:r w:rsidRPr="0089599C">
        <w:t>предложил</w:t>
      </w:r>
      <w:r w:rsidR="0089599C" w:rsidRPr="0089599C">
        <w:t xml:space="preserve"> </w:t>
      </w:r>
      <w:r w:rsidRPr="0089599C">
        <w:t>увеличить</w:t>
      </w:r>
      <w:r w:rsidR="0089599C" w:rsidRPr="0089599C">
        <w:t xml:space="preserve"> </w:t>
      </w:r>
      <w:r w:rsidRPr="0089599C">
        <w:t>сумму</w:t>
      </w:r>
      <w:r w:rsidR="0089599C" w:rsidRPr="0089599C">
        <w:t xml:space="preserve"> </w:t>
      </w:r>
      <w:r w:rsidRPr="0089599C">
        <w:t>вложений,</w:t>
      </w:r>
      <w:r w:rsidR="0089599C" w:rsidRPr="0089599C">
        <w:t xml:space="preserve"> </w:t>
      </w:r>
      <w:r w:rsidRPr="0089599C">
        <w:t>с</w:t>
      </w:r>
      <w:r w:rsidR="0089599C" w:rsidRPr="0089599C">
        <w:t xml:space="preserve"> </w:t>
      </w:r>
      <w:r w:rsidRPr="0089599C">
        <w:t>которой</w:t>
      </w:r>
      <w:r w:rsidR="0089599C" w:rsidRPr="0089599C">
        <w:t xml:space="preserve"> </w:t>
      </w:r>
      <w:r w:rsidRPr="0089599C">
        <w:t>предоставляется</w:t>
      </w:r>
      <w:r w:rsidR="0089599C" w:rsidRPr="0089599C">
        <w:t xml:space="preserve"> </w:t>
      </w:r>
      <w:r w:rsidRPr="0089599C">
        <w:t>вычет,</w:t>
      </w:r>
      <w:r w:rsidR="0089599C" w:rsidRPr="0089599C">
        <w:t xml:space="preserve"> </w:t>
      </w:r>
      <w:r w:rsidRPr="0089599C">
        <w:t>с</w:t>
      </w:r>
      <w:r w:rsidR="0089599C" w:rsidRPr="0089599C">
        <w:t xml:space="preserve"> </w:t>
      </w:r>
      <w:r w:rsidRPr="0089599C">
        <w:t>400</w:t>
      </w:r>
      <w:r w:rsidR="0089599C" w:rsidRPr="0089599C">
        <w:t xml:space="preserve"> </w:t>
      </w:r>
      <w:r w:rsidRPr="0089599C">
        <w:t>000</w:t>
      </w:r>
      <w:r w:rsidR="0089599C" w:rsidRPr="0089599C">
        <w:t xml:space="preserve"> </w:t>
      </w:r>
      <w:r w:rsidRPr="0089599C">
        <w:t>до</w:t>
      </w:r>
      <w:r w:rsidR="0089599C" w:rsidRPr="0089599C">
        <w:t xml:space="preserve"> </w:t>
      </w:r>
      <w:r w:rsidRPr="0089599C">
        <w:t>1</w:t>
      </w:r>
      <w:r w:rsidR="0089599C" w:rsidRPr="0089599C">
        <w:t xml:space="preserve"> </w:t>
      </w:r>
      <w:r w:rsidRPr="0089599C">
        <w:t>миллиона</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Минфине,</w:t>
      </w:r>
      <w:r w:rsidR="0089599C" w:rsidRPr="0089599C">
        <w:t xml:space="preserve"> </w:t>
      </w:r>
      <w:r w:rsidRPr="0089599C">
        <w:t>в</w:t>
      </w:r>
      <w:r w:rsidR="0089599C" w:rsidRPr="0089599C">
        <w:t xml:space="preserve"> </w:t>
      </w:r>
      <w:r w:rsidRPr="0089599C">
        <w:t>свою</w:t>
      </w:r>
      <w:r w:rsidR="0089599C" w:rsidRPr="0089599C">
        <w:t xml:space="preserve"> </w:t>
      </w:r>
      <w:r w:rsidRPr="0089599C">
        <w:t>очередь,</w:t>
      </w:r>
      <w:r w:rsidR="0089599C" w:rsidRPr="0089599C">
        <w:t xml:space="preserve"> </w:t>
      </w:r>
      <w:r w:rsidRPr="0089599C">
        <w:t>заявили,</w:t>
      </w:r>
      <w:r w:rsidR="0089599C" w:rsidRPr="0089599C">
        <w:t xml:space="preserve"> </w:t>
      </w:r>
      <w:r w:rsidRPr="0089599C">
        <w:t>что</w:t>
      </w:r>
      <w:r w:rsidR="0089599C" w:rsidRPr="0089599C">
        <w:t xml:space="preserve"> </w:t>
      </w:r>
      <w:r w:rsidRPr="0089599C">
        <w:t>планируют</w:t>
      </w:r>
      <w:r w:rsidR="0089599C" w:rsidRPr="0089599C">
        <w:t xml:space="preserve"> </w:t>
      </w:r>
      <w:r w:rsidRPr="0089599C">
        <w:t>закрепить</w:t>
      </w:r>
      <w:r w:rsidR="0089599C" w:rsidRPr="0089599C">
        <w:t xml:space="preserve"> </w:t>
      </w:r>
      <w:r w:rsidRPr="0089599C">
        <w:t>возможность</w:t>
      </w:r>
      <w:r w:rsidR="0089599C" w:rsidRPr="0089599C">
        <w:t xml:space="preserve"> </w:t>
      </w:r>
      <w:r w:rsidRPr="0089599C">
        <w:t>перевода</w:t>
      </w:r>
      <w:r w:rsidR="0089599C" w:rsidRPr="0089599C">
        <w:t xml:space="preserve"> </w:t>
      </w:r>
      <w:r w:rsidRPr="0089599C">
        <w:t>накоплений</w:t>
      </w:r>
      <w:r w:rsidR="0089599C" w:rsidRPr="0089599C">
        <w:t xml:space="preserve"> </w:t>
      </w:r>
      <w:r w:rsidRPr="0089599C">
        <w:t>из</w:t>
      </w:r>
      <w:r w:rsidR="0089599C" w:rsidRPr="0089599C">
        <w:t xml:space="preserve"> </w:t>
      </w:r>
      <w:r w:rsidRPr="0089599C">
        <w:t>обязательной</w:t>
      </w:r>
      <w:r w:rsidR="0089599C" w:rsidRPr="0089599C">
        <w:t xml:space="preserve"> </w:t>
      </w:r>
      <w:r w:rsidRPr="0089599C">
        <w:t>пенсионной</w:t>
      </w:r>
      <w:r w:rsidR="0089599C" w:rsidRPr="0089599C">
        <w:t xml:space="preserve"> </w:t>
      </w:r>
      <w:r w:rsidRPr="0089599C">
        <w:t>системы</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до</w:t>
      </w:r>
      <w:r w:rsidR="0089599C" w:rsidRPr="0089599C">
        <w:t xml:space="preserve"> </w:t>
      </w:r>
      <w:r w:rsidRPr="0089599C">
        <w:t>достижения</w:t>
      </w:r>
      <w:r w:rsidR="0089599C" w:rsidRPr="0089599C">
        <w:t xml:space="preserve"> </w:t>
      </w:r>
      <w:r w:rsidRPr="0089599C">
        <w:t>пятилетнего</w:t>
      </w:r>
      <w:r w:rsidR="0089599C" w:rsidRPr="0089599C">
        <w:t xml:space="preserve"> </w:t>
      </w:r>
      <w:r w:rsidRPr="0089599C">
        <w:t>периода</w:t>
      </w:r>
      <w:r w:rsidR="0089599C" w:rsidRPr="0089599C">
        <w:t xml:space="preserve"> </w:t>
      </w:r>
      <w:r w:rsidRPr="0089599C">
        <w:t>без</w:t>
      </w:r>
      <w:r w:rsidR="0089599C" w:rsidRPr="0089599C">
        <w:t xml:space="preserve"> </w:t>
      </w:r>
      <w:r w:rsidRPr="0089599C">
        <w:t>потери</w:t>
      </w:r>
      <w:r w:rsidR="0089599C" w:rsidRPr="0089599C">
        <w:t xml:space="preserve"> </w:t>
      </w:r>
      <w:r w:rsidRPr="0089599C">
        <w:t>инвестиционного</w:t>
      </w:r>
      <w:r w:rsidR="0089599C" w:rsidRPr="0089599C">
        <w:t xml:space="preserve"> </w:t>
      </w:r>
      <w:r w:rsidRPr="0089599C">
        <w:t>дохода.</w:t>
      </w:r>
      <w:r w:rsidR="0089599C" w:rsidRPr="0089599C">
        <w:t xml:space="preserve"> </w:t>
      </w:r>
      <w:r w:rsidRPr="0089599C">
        <w:t>Подробнее</w:t>
      </w:r>
      <w:r w:rsidR="0089599C" w:rsidRPr="0089599C">
        <w:t xml:space="preserve"> </w:t>
      </w:r>
      <w:r w:rsidRPr="0089599C">
        <w:t>о</w:t>
      </w:r>
      <w:r w:rsidR="0089599C" w:rsidRPr="0089599C">
        <w:t xml:space="preserve"> </w:t>
      </w:r>
      <w:r w:rsidRPr="0089599C">
        <w:t>новом</w:t>
      </w:r>
      <w:r w:rsidR="0089599C" w:rsidRPr="0089599C">
        <w:t xml:space="preserve"> </w:t>
      </w:r>
      <w:r w:rsidRPr="0089599C">
        <w:t>сберегательном</w:t>
      </w:r>
      <w:r w:rsidR="0089599C" w:rsidRPr="0089599C">
        <w:t xml:space="preserve"> </w:t>
      </w:r>
      <w:r w:rsidRPr="0089599C">
        <w:t>инструменте</w:t>
      </w:r>
      <w:r w:rsidR="0089599C" w:rsidRPr="0089599C">
        <w:t xml:space="preserve"> </w:t>
      </w:r>
      <w:r w:rsidRPr="0089599C">
        <w:t>для</w:t>
      </w:r>
      <w:r w:rsidR="0089599C" w:rsidRPr="0089599C">
        <w:t xml:space="preserve"> </w:t>
      </w:r>
      <w:r w:rsidRPr="0089599C">
        <w:t>граждан</w:t>
      </w:r>
      <w:r w:rsidR="0089599C" w:rsidRPr="0089599C">
        <w:t xml:space="preserve"> </w:t>
      </w:r>
      <w:r w:rsidRPr="0089599C">
        <w:t>в</w:t>
      </w:r>
      <w:r w:rsidR="0089599C" w:rsidRPr="0089599C">
        <w:t xml:space="preserve"> </w:t>
      </w:r>
      <w:r w:rsidRPr="0089599C">
        <w:t>эксклюзивном</w:t>
      </w:r>
      <w:r w:rsidR="0089599C" w:rsidRPr="0089599C">
        <w:t xml:space="preserve"> </w:t>
      </w:r>
      <w:r w:rsidRPr="0089599C">
        <w:t>интервью</w:t>
      </w:r>
      <w:r w:rsidR="0089599C" w:rsidRPr="0089599C">
        <w:t xml:space="preserve"> </w:t>
      </w:r>
      <w:r w:rsidRPr="0089599C">
        <w:t>шеф-редактору</w:t>
      </w:r>
      <w:r w:rsidR="0089599C" w:rsidRPr="0089599C">
        <w:t xml:space="preserve"> </w:t>
      </w:r>
      <w:r w:rsidRPr="0089599C">
        <w:t>Business</w:t>
      </w:r>
      <w:r w:rsidR="0089599C" w:rsidRPr="0089599C">
        <w:t xml:space="preserve"> </w:t>
      </w:r>
      <w:r w:rsidRPr="0089599C">
        <w:t>FM</w:t>
      </w:r>
      <w:r w:rsidR="0089599C" w:rsidRPr="0089599C">
        <w:t xml:space="preserve"> </w:t>
      </w:r>
      <w:r w:rsidRPr="0089599C">
        <w:t>Петербург</w:t>
      </w:r>
      <w:r w:rsidR="0089599C" w:rsidRPr="0089599C">
        <w:t xml:space="preserve"> </w:t>
      </w:r>
      <w:r w:rsidRPr="0089599C">
        <w:t>Максиму</w:t>
      </w:r>
      <w:r w:rsidR="0089599C" w:rsidRPr="0089599C">
        <w:t xml:space="preserve"> </w:t>
      </w:r>
      <w:r w:rsidRPr="0089599C">
        <w:t>Морозову</w:t>
      </w:r>
      <w:r w:rsidR="0089599C" w:rsidRPr="0089599C">
        <w:t xml:space="preserve"> </w:t>
      </w:r>
      <w:r w:rsidRPr="0089599C">
        <w:t>рассказал</w:t>
      </w:r>
      <w:r w:rsidR="0089599C" w:rsidRPr="0089599C">
        <w:t xml:space="preserve"> </w:t>
      </w:r>
      <w:r w:rsidRPr="0089599C">
        <w:t>заместитель</w:t>
      </w:r>
      <w:r w:rsidR="0089599C" w:rsidRPr="0089599C">
        <w:t xml:space="preserve"> </w:t>
      </w:r>
      <w:r w:rsidRPr="0089599C">
        <w:t>директора</w:t>
      </w:r>
      <w:r w:rsidR="0089599C" w:rsidRPr="0089599C">
        <w:t xml:space="preserve"> </w:t>
      </w:r>
      <w:r w:rsidRPr="0089599C">
        <w:t>департамента</w:t>
      </w:r>
      <w:r w:rsidR="0089599C" w:rsidRPr="0089599C">
        <w:t xml:space="preserve"> </w:t>
      </w:r>
      <w:r w:rsidRPr="0089599C">
        <w:t>инвестиционных</w:t>
      </w:r>
      <w:r w:rsidR="0089599C" w:rsidRPr="0089599C">
        <w:t xml:space="preserve"> </w:t>
      </w:r>
      <w:r w:rsidRPr="0089599C">
        <w:t>финансовых</w:t>
      </w:r>
      <w:r w:rsidR="0089599C" w:rsidRPr="0089599C">
        <w:t xml:space="preserve"> </w:t>
      </w:r>
      <w:r w:rsidRPr="0089599C">
        <w:t>посредников</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Николай</w:t>
      </w:r>
      <w:r w:rsidR="0089599C" w:rsidRPr="0089599C">
        <w:t xml:space="preserve"> </w:t>
      </w:r>
      <w:r w:rsidRPr="0089599C">
        <w:t>Печелиев.</w:t>
      </w:r>
    </w:p>
    <w:p w14:paraId="2909FEB2"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у</w:t>
      </w:r>
      <w:r w:rsidR="0089599C" w:rsidRPr="0089599C">
        <w:t xml:space="preserve"> </w:t>
      </w:r>
      <w:r w:rsidRPr="0089599C">
        <w:t>жителей</w:t>
      </w:r>
      <w:r w:rsidR="0089599C" w:rsidRPr="0089599C">
        <w:t xml:space="preserve"> </w:t>
      </w:r>
      <w:r w:rsidRPr="0089599C">
        <w:t>России</w:t>
      </w:r>
      <w:r w:rsidR="0089599C" w:rsidRPr="0089599C">
        <w:t xml:space="preserve"> </w:t>
      </w:r>
      <w:r w:rsidRPr="0089599C">
        <w:t>появился</w:t>
      </w:r>
      <w:r w:rsidR="0089599C" w:rsidRPr="0089599C">
        <w:t xml:space="preserve"> </w:t>
      </w:r>
      <w:r w:rsidRPr="0089599C">
        <w:t>новый</w:t>
      </w:r>
      <w:r w:rsidR="0089599C" w:rsidRPr="0089599C">
        <w:t xml:space="preserve"> </w:t>
      </w:r>
      <w:r w:rsidRPr="0089599C">
        <w:t>сберегательный</w:t>
      </w:r>
      <w:r w:rsidR="0089599C" w:rsidRPr="0089599C">
        <w:t xml:space="preserve"> </w:t>
      </w:r>
      <w:r w:rsidRPr="0089599C">
        <w:t>инструмент</w:t>
      </w:r>
      <w:r w:rsidR="0089599C" w:rsidRPr="0089599C">
        <w:t xml:space="preserve"> </w:t>
      </w:r>
      <w:r w:rsidR="007F01F9">
        <w:t>-</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Гражданин</w:t>
      </w:r>
      <w:r w:rsidR="0089599C" w:rsidRPr="0089599C">
        <w:t xml:space="preserve"> </w:t>
      </w:r>
      <w:r w:rsidRPr="0089599C">
        <w:t>сможет</w:t>
      </w:r>
      <w:r w:rsidR="0089599C" w:rsidRPr="0089599C">
        <w:t xml:space="preserve"> </w:t>
      </w:r>
      <w:r w:rsidRPr="0089599C">
        <w:t>копить</w:t>
      </w:r>
      <w:r w:rsidR="0089599C" w:rsidRPr="0089599C">
        <w:t xml:space="preserve"> </w:t>
      </w:r>
      <w:r w:rsidRPr="0089599C">
        <w:t>самостоятельно</w:t>
      </w:r>
      <w:r w:rsidR="0089599C" w:rsidRPr="0089599C">
        <w:t xml:space="preserve"> </w:t>
      </w:r>
      <w:r w:rsidRPr="0089599C">
        <w:t>за</w:t>
      </w:r>
      <w:r w:rsidR="0089599C" w:rsidRPr="0089599C">
        <w:t xml:space="preserve"> </w:t>
      </w:r>
      <w:r w:rsidRPr="0089599C">
        <w:t>сч</w:t>
      </w:r>
      <w:r w:rsidR="0089599C" w:rsidRPr="0089599C">
        <w:t>е</w:t>
      </w:r>
      <w:r w:rsidRPr="0089599C">
        <w:t>т</w:t>
      </w:r>
      <w:r w:rsidR="0089599C" w:rsidRPr="0089599C">
        <w:t xml:space="preserve"> </w:t>
      </w:r>
      <w:r w:rsidRPr="0089599C">
        <w:t>собственных</w:t>
      </w:r>
      <w:r w:rsidR="0089599C" w:rsidRPr="0089599C">
        <w:t xml:space="preserve"> </w:t>
      </w:r>
      <w:r w:rsidRPr="0089599C">
        <w:t>добровольных</w:t>
      </w:r>
      <w:r w:rsidR="0089599C" w:rsidRPr="0089599C">
        <w:t xml:space="preserve"> </w:t>
      </w:r>
      <w:r w:rsidRPr="0089599C">
        <w:t>взносов,</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перевести</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ранее</w:t>
      </w:r>
      <w:r w:rsidR="0089599C" w:rsidRPr="0089599C">
        <w:t xml:space="preserve"> </w:t>
      </w:r>
      <w:r w:rsidRPr="0089599C">
        <w:t>формированные</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Расскажите</w:t>
      </w:r>
      <w:r w:rsidR="0089599C" w:rsidRPr="0089599C">
        <w:t xml:space="preserve"> </w:t>
      </w:r>
      <w:r w:rsidRPr="0089599C">
        <w:t>подробнее,</w:t>
      </w:r>
      <w:r w:rsidR="0089599C" w:rsidRPr="0089599C">
        <w:t xml:space="preserve"> </w:t>
      </w:r>
      <w:r w:rsidRPr="0089599C">
        <w:t>кто</w:t>
      </w:r>
      <w:r w:rsidR="0089599C" w:rsidRPr="0089599C">
        <w:t xml:space="preserve"> </w:t>
      </w:r>
      <w:r w:rsidRPr="0089599C">
        <w:t>и</w:t>
      </w:r>
      <w:r w:rsidR="0089599C" w:rsidRPr="0089599C">
        <w:t xml:space="preserve"> </w:t>
      </w:r>
      <w:r w:rsidRPr="0089599C">
        <w:t>на</w:t>
      </w:r>
      <w:r w:rsidR="0089599C" w:rsidRPr="0089599C">
        <w:t xml:space="preserve"> </w:t>
      </w:r>
      <w:r w:rsidRPr="0089599C">
        <w:t>каких</w:t>
      </w:r>
      <w:r w:rsidR="0089599C" w:rsidRPr="0089599C">
        <w:t xml:space="preserve"> </w:t>
      </w:r>
      <w:r w:rsidRPr="0089599C">
        <w:t>условиях</w:t>
      </w:r>
      <w:r w:rsidR="0089599C" w:rsidRPr="0089599C">
        <w:t xml:space="preserve"> </w:t>
      </w:r>
      <w:r w:rsidRPr="0089599C">
        <w:t>может</w:t>
      </w:r>
      <w:r w:rsidR="0089599C" w:rsidRPr="0089599C">
        <w:t xml:space="preserve"> </w:t>
      </w:r>
      <w:r w:rsidRPr="0089599C">
        <w:t>участвовать</w:t>
      </w:r>
      <w:r w:rsidR="0089599C" w:rsidRPr="0089599C">
        <w:t xml:space="preserve"> </w:t>
      </w:r>
      <w:r w:rsidRPr="0089599C">
        <w:t>в</w:t>
      </w:r>
      <w:r w:rsidR="0089599C" w:rsidRPr="0089599C">
        <w:t xml:space="preserve"> </w:t>
      </w:r>
      <w:r w:rsidRPr="0089599C">
        <w:t>программе?</w:t>
      </w:r>
    </w:p>
    <w:p w14:paraId="7F7CC981"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может</w:t>
      </w:r>
      <w:r w:rsidR="0089599C" w:rsidRPr="0089599C">
        <w:t xml:space="preserve"> </w:t>
      </w:r>
      <w:r w:rsidRPr="0089599C">
        <w:t>участвовать</w:t>
      </w:r>
      <w:r w:rsidR="0089599C" w:rsidRPr="0089599C">
        <w:t xml:space="preserve"> </w:t>
      </w:r>
      <w:r w:rsidRPr="0089599C">
        <w:t>любой</w:t>
      </w:r>
      <w:r w:rsidR="0089599C" w:rsidRPr="0089599C">
        <w:t xml:space="preserve"> </w:t>
      </w:r>
      <w:r w:rsidRPr="0089599C">
        <w:t>гражданин.</w:t>
      </w:r>
      <w:r w:rsidR="0089599C" w:rsidRPr="0089599C">
        <w:t xml:space="preserve"> </w:t>
      </w:r>
      <w:r w:rsidRPr="0089599C">
        <w:t>Мы</w:t>
      </w:r>
      <w:r w:rsidR="0089599C" w:rsidRPr="0089599C">
        <w:t xml:space="preserve"> </w:t>
      </w:r>
      <w:r w:rsidRPr="0089599C">
        <w:t>предполагаем,</w:t>
      </w:r>
      <w:r w:rsidR="0089599C" w:rsidRPr="0089599C">
        <w:t xml:space="preserve"> </w:t>
      </w:r>
      <w:r w:rsidRPr="0089599C">
        <w:t>что</w:t>
      </w:r>
      <w:r w:rsidR="0089599C" w:rsidRPr="0089599C">
        <w:t xml:space="preserve"> </w:t>
      </w:r>
      <w:r w:rsidRPr="0089599C">
        <w:t>в</w:t>
      </w:r>
      <w:r w:rsidR="0089599C" w:rsidRPr="0089599C">
        <w:t xml:space="preserve"> </w:t>
      </w:r>
      <w:r w:rsidRPr="0089599C">
        <w:t>основном</w:t>
      </w:r>
      <w:r w:rsidR="0089599C" w:rsidRPr="0089599C">
        <w:t xml:space="preserve"> </w:t>
      </w:r>
      <w:r w:rsidRPr="0089599C">
        <w:t>это</w:t>
      </w:r>
      <w:r w:rsidR="0089599C" w:rsidRPr="0089599C">
        <w:t xml:space="preserve"> </w:t>
      </w:r>
      <w:r w:rsidRPr="0089599C">
        <w:t>будет</w:t>
      </w:r>
      <w:r w:rsidR="0089599C" w:rsidRPr="0089599C">
        <w:t xml:space="preserve"> </w:t>
      </w:r>
      <w:r w:rsidRPr="0089599C">
        <w:t>интересно</w:t>
      </w:r>
      <w:r w:rsidR="0089599C" w:rsidRPr="0089599C">
        <w:t xml:space="preserve"> </w:t>
      </w:r>
      <w:r w:rsidRPr="0089599C">
        <w:t>и</w:t>
      </w:r>
      <w:r w:rsidR="0089599C" w:rsidRPr="0089599C">
        <w:t xml:space="preserve"> </w:t>
      </w:r>
      <w:r w:rsidRPr="0089599C">
        <w:t>полезно</w:t>
      </w:r>
      <w:r w:rsidR="0089599C" w:rsidRPr="0089599C">
        <w:t xml:space="preserve"> </w:t>
      </w:r>
      <w:r w:rsidRPr="0089599C">
        <w:t>как</w:t>
      </w:r>
      <w:r w:rsidR="0089599C" w:rsidRPr="0089599C">
        <w:t xml:space="preserve"> </w:t>
      </w:r>
      <w:r w:rsidRPr="0089599C">
        <w:t>молодым</w:t>
      </w:r>
      <w:r w:rsidR="0089599C" w:rsidRPr="0089599C">
        <w:t xml:space="preserve"> </w:t>
      </w:r>
      <w:r w:rsidRPr="0089599C">
        <w:t>людям,</w:t>
      </w:r>
      <w:r w:rsidR="0089599C" w:rsidRPr="0089599C">
        <w:t xml:space="preserve"> </w:t>
      </w:r>
      <w:r w:rsidRPr="0089599C">
        <w:t>так</w:t>
      </w:r>
      <w:r w:rsidR="0089599C" w:rsidRPr="0089599C">
        <w:t xml:space="preserve"> </w:t>
      </w:r>
      <w:r w:rsidRPr="0089599C">
        <w:t>и</w:t>
      </w:r>
      <w:r w:rsidR="0089599C" w:rsidRPr="0089599C">
        <w:t xml:space="preserve"> </w:t>
      </w:r>
      <w:r w:rsidRPr="0089599C">
        <w:t>людям</w:t>
      </w:r>
      <w:r w:rsidR="0089599C" w:rsidRPr="0089599C">
        <w:t xml:space="preserve"> </w:t>
      </w:r>
      <w:r w:rsidRPr="0089599C">
        <w:t>среднего</w:t>
      </w:r>
      <w:r w:rsidR="0089599C" w:rsidRPr="0089599C">
        <w:t xml:space="preserve"> </w:t>
      </w:r>
      <w:r w:rsidRPr="0089599C">
        <w:t>возраста.</w:t>
      </w:r>
      <w:r w:rsidR="0089599C" w:rsidRPr="0089599C">
        <w:t xml:space="preserve"> </w:t>
      </w:r>
      <w:r w:rsidRPr="0089599C">
        <w:t>Программа</w:t>
      </w:r>
      <w:r w:rsidR="0089599C" w:rsidRPr="0089599C">
        <w:t xml:space="preserve"> </w:t>
      </w:r>
      <w:r w:rsidRPr="0089599C">
        <w:t>позволяет</w:t>
      </w:r>
      <w:r w:rsidR="0089599C" w:rsidRPr="0089599C">
        <w:t xml:space="preserve"> </w:t>
      </w:r>
      <w:r w:rsidRPr="0089599C">
        <w:t>копить</w:t>
      </w:r>
      <w:r w:rsidR="0089599C" w:rsidRPr="0089599C">
        <w:t xml:space="preserve"> </w:t>
      </w:r>
      <w:r w:rsidRPr="0089599C">
        <w:t>на</w:t>
      </w:r>
      <w:r w:rsidR="0089599C" w:rsidRPr="0089599C">
        <w:t xml:space="preserve"> </w:t>
      </w:r>
      <w:r w:rsidRPr="0089599C">
        <w:t>будущую</w:t>
      </w:r>
      <w:r w:rsidR="0089599C" w:rsidRPr="0089599C">
        <w:t xml:space="preserve"> </w:t>
      </w:r>
      <w:r w:rsidRPr="0089599C">
        <w:t>старость.</w:t>
      </w:r>
      <w:r w:rsidR="0089599C" w:rsidRPr="0089599C">
        <w:t xml:space="preserve"> </w:t>
      </w:r>
      <w:r w:rsidRPr="0089599C">
        <w:t>Она</w:t>
      </w:r>
      <w:r w:rsidR="0089599C" w:rsidRPr="0089599C">
        <w:t xml:space="preserve"> </w:t>
      </w:r>
      <w:r w:rsidRPr="0089599C">
        <w:t>уникальна</w:t>
      </w:r>
      <w:r w:rsidR="0089599C" w:rsidRPr="0089599C">
        <w:t xml:space="preserve"> </w:t>
      </w:r>
      <w:r w:rsidRPr="0089599C">
        <w:t>тем,</w:t>
      </w:r>
      <w:r w:rsidR="0089599C" w:rsidRPr="0089599C">
        <w:t xml:space="preserve"> </w:t>
      </w:r>
      <w:r w:rsidRPr="0089599C">
        <w:t>что</w:t>
      </w:r>
      <w:r w:rsidR="0089599C" w:rsidRPr="0089599C">
        <w:t xml:space="preserve"> </w:t>
      </w:r>
      <w:r w:rsidRPr="0089599C">
        <w:t>способ</w:t>
      </w:r>
      <w:r w:rsidR="0089599C" w:rsidRPr="0089599C">
        <w:t xml:space="preserve"> </w:t>
      </w:r>
      <w:r w:rsidRPr="0089599C">
        <w:t>формирования</w:t>
      </w:r>
      <w:r w:rsidR="0089599C" w:rsidRPr="0089599C">
        <w:t xml:space="preserve"> </w:t>
      </w:r>
      <w:r w:rsidRPr="0089599C">
        <w:t>собственных</w:t>
      </w:r>
      <w:r w:rsidR="0089599C" w:rsidRPr="0089599C">
        <w:t xml:space="preserve"> </w:t>
      </w:r>
      <w:r w:rsidRPr="0089599C">
        <w:t>сбережений</w:t>
      </w:r>
      <w:r w:rsidR="0089599C" w:rsidRPr="0089599C">
        <w:t xml:space="preserve"> </w:t>
      </w:r>
      <w:r w:rsidRPr="0089599C">
        <w:t>добровольный,</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можно</w:t>
      </w:r>
      <w:r w:rsidR="0089599C" w:rsidRPr="0089599C">
        <w:t xml:space="preserve"> </w:t>
      </w:r>
      <w:r w:rsidRPr="0089599C">
        <w:t>инвестировать</w:t>
      </w:r>
      <w:r w:rsidR="0089599C" w:rsidRPr="0089599C">
        <w:t xml:space="preserve"> </w:t>
      </w:r>
      <w:r w:rsidRPr="0089599C">
        <w:t>очень</w:t>
      </w:r>
      <w:r w:rsidR="0089599C" w:rsidRPr="0089599C">
        <w:t xml:space="preserve"> </w:t>
      </w:r>
      <w:r w:rsidRPr="0089599C">
        <w:t>небольшие</w:t>
      </w:r>
      <w:r w:rsidR="0089599C" w:rsidRPr="0089599C">
        <w:t xml:space="preserve"> </w:t>
      </w:r>
      <w:r w:rsidRPr="0089599C">
        <w:t>суммы,</w:t>
      </w:r>
      <w:r w:rsidR="0089599C" w:rsidRPr="0089599C">
        <w:t xml:space="preserve"> </w:t>
      </w:r>
      <w:r w:rsidRPr="0089599C">
        <w:t>но</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продолжительного</w:t>
      </w:r>
      <w:r w:rsidR="0089599C" w:rsidRPr="0089599C">
        <w:t xml:space="preserve"> </w:t>
      </w:r>
      <w:r w:rsidRPr="0089599C">
        <w:t>времени.</w:t>
      </w:r>
    </w:p>
    <w:p w14:paraId="714B47B5" w14:textId="77777777" w:rsidR="0088348D" w:rsidRPr="0089599C" w:rsidRDefault="0088348D" w:rsidP="0088348D">
      <w:r w:rsidRPr="0089599C">
        <w:lastRenderedPageBreak/>
        <w:t>Система</w:t>
      </w:r>
      <w:r w:rsidR="0089599C" w:rsidRPr="0089599C">
        <w:t xml:space="preserve"> </w:t>
      </w:r>
      <w:r w:rsidRPr="0089599C">
        <w:t>ПДС</w:t>
      </w:r>
      <w:r w:rsidR="0089599C" w:rsidRPr="0089599C">
        <w:t xml:space="preserve"> </w:t>
      </w:r>
      <w:r w:rsidRPr="0089599C">
        <w:t>спроектирована</w:t>
      </w:r>
      <w:r w:rsidR="0089599C" w:rsidRPr="0089599C">
        <w:t xml:space="preserve"> </w:t>
      </w:r>
      <w:r w:rsidRPr="0089599C">
        <w:t>таким</w:t>
      </w:r>
      <w:r w:rsidR="0089599C" w:rsidRPr="0089599C">
        <w:t xml:space="preserve"> </w:t>
      </w:r>
      <w:r w:rsidRPr="0089599C">
        <w:t>образом,</w:t>
      </w:r>
      <w:r w:rsidR="0089599C" w:rsidRPr="0089599C">
        <w:t xml:space="preserve"> </w:t>
      </w:r>
      <w:r w:rsidRPr="0089599C">
        <w:t>чтобы</w:t>
      </w:r>
      <w:r w:rsidR="0089599C" w:rsidRPr="0089599C">
        <w:t xml:space="preserve"> </w:t>
      </w:r>
      <w:r w:rsidRPr="0089599C">
        <w:t>максимальное</w:t>
      </w:r>
      <w:r w:rsidR="0089599C" w:rsidRPr="0089599C">
        <w:t xml:space="preserve"> </w:t>
      </w:r>
      <w:r w:rsidRPr="0089599C">
        <w:t>количество</w:t>
      </w:r>
      <w:r w:rsidR="0089599C" w:rsidRPr="0089599C">
        <w:t xml:space="preserve"> </w:t>
      </w:r>
      <w:r w:rsidRPr="0089599C">
        <w:t>граждан</w:t>
      </w:r>
      <w:r w:rsidR="0089599C" w:rsidRPr="0089599C">
        <w:t xml:space="preserve"> </w:t>
      </w:r>
      <w:r w:rsidRPr="0089599C">
        <w:t>без</w:t>
      </w:r>
      <w:r w:rsidR="0089599C" w:rsidRPr="0089599C">
        <w:t xml:space="preserve"> </w:t>
      </w:r>
      <w:r w:rsidRPr="0089599C">
        <w:t>сложностей</w:t>
      </w:r>
      <w:r w:rsidR="0089599C" w:rsidRPr="0089599C">
        <w:t xml:space="preserve"> </w:t>
      </w:r>
      <w:r w:rsidRPr="0089599C">
        <w:t>и</w:t>
      </w:r>
      <w:r w:rsidR="0089599C" w:rsidRPr="0089599C">
        <w:t xml:space="preserve"> </w:t>
      </w:r>
      <w:r w:rsidRPr="0089599C">
        <w:t>финансовых</w:t>
      </w:r>
      <w:r w:rsidR="0089599C" w:rsidRPr="0089599C">
        <w:t xml:space="preserve"> </w:t>
      </w:r>
      <w:r w:rsidRPr="0089599C">
        <w:t>затрат</w:t>
      </w:r>
      <w:r w:rsidR="0089599C" w:rsidRPr="0089599C">
        <w:t xml:space="preserve"> </w:t>
      </w:r>
      <w:r w:rsidRPr="0089599C">
        <w:t>смогли</w:t>
      </w:r>
      <w:r w:rsidR="0089599C" w:rsidRPr="0089599C">
        <w:t xml:space="preserve"> </w:t>
      </w:r>
      <w:r w:rsidRPr="0089599C">
        <w:t>через</w:t>
      </w:r>
      <w:r w:rsidR="0089599C" w:rsidRPr="0089599C">
        <w:t xml:space="preserve"> </w:t>
      </w:r>
      <w:r w:rsidRPr="0089599C">
        <w:t>определ</w:t>
      </w:r>
      <w:r w:rsidR="0089599C" w:rsidRPr="0089599C">
        <w:t>е</w:t>
      </w:r>
      <w:r w:rsidRPr="0089599C">
        <w:t>нное</w:t>
      </w:r>
      <w:r w:rsidR="0089599C" w:rsidRPr="0089599C">
        <w:t xml:space="preserve"> </w:t>
      </w:r>
      <w:r w:rsidRPr="0089599C">
        <w:t>время</w:t>
      </w:r>
      <w:r w:rsidR="0089599C" w:rsidRPr="0089599C">
        <w:t xml:space="preserve"> </w:t>
      </w:r>
      <w:r w:rsidRPr="0089599C">
        <w:t>получить</w:t>
      </w:r>
      <w:r w:rsidR="0089599C" w:rsidRPr="0089599C">
        <w:t xml:space="preserve"> </w:t>
      </w:r>
      <w:r w:rsidRPr="0089599C">
        <w:t>достойную</w:t>
      </w:r>
      <w:r w:rsidR="0089599C" w:rsidRPr="0089599C">
        <w:t xml:space="preserve"> </w:t>
      </w:r>
      <w:r w:rsidRPr="0089599C">
        <w:t>прибавку</w:t>
      </w:r>
      <w:r w:rsidR="0089599C" w:rsidRPr="0089599C">
        <w:t xml:space="preserve"> </w:t>
      </w:r>
      <w:r w:rsidRPr="0089599C">
        <w:t>к</w:t>
      </w:r>
      <w:r w:rsidR="0089599C" w:rsidRPr="0089599C">
        <w:t xml:space="preserve"> </w:t>
      </w:r>
      <w:r w:rsidRPr="0089599C">
        <w:t>пенсии.</w:t>
      </w:r>
    </w:p>
    <w:p w14:paraId="700ACFAE"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На</w:t>
      </w:r>
      <w:r w:rsidR="0089599C" w:rsidRPr="0089599C">
        <w:t xml:space="preserve"> </w:t>
      </w:r>
      <w:r w:rsidRPr="0089599C">
        <w:t>какой</w:t>
      </w:r>
      <w:r w:rsidR="0089599C" w:rsidRPr="0089599C">
        <w:t xml:space="preserve"> </w:t>
      </w:r>
      <w:r w:rsidRPr="0089599C">
        <w:t>социально-экономический</w:t>
      </w:r>
      <w:r w:rsidR="0089599C" w:rsidRPr="0089599C">
        <w:t xml:space="preserve"> </w:t>
      </w:r>
      <w:r w:rsidRPr="0089599C">
        <w:t>эффект</w:t>
      </w:r>
      <w:r w:rsidR="0089599C" w:rsidRPr="0089599C">
        <w:t xml:space="preserve"> </w:t>
      </w:r>
      <w:r w:rsidRPr="0089599C">
        <w:t>от</w:t>
      </w:r>
      <w:r w:rsidR="0089599C" w:rsidRPr="0089599C">
        <w:t xml:space="preserve"> </w:t>
      </w:r>
      <w:r w:rsidRPr="0089599C">
        <w:t>внедрения</w:t>
      </w:r>
      <w:r w:rsidR="0089599C" w:rsidRPr="0089599C">
        <w:t xml:space="preserve"> </w:t>
      </w:r>
      <w:r w:rsidRPr="0089599C">
        <w:t>этого</w:t>
      </w:r>
      <w:r w:rsidR="0089599C" w:rsidRPr="0089599C">
        <w:t xml:space="preserve"> </w:t>
      </w:r>
      <w:r w:rsidRPr="0089599C">
        <w:t>продукта</w:t>
      </w:r>
      <w:r w:rsidR="0089599C" w:rsidRPr="0089599C">
        <w:t xml:space="preserve"> </w:t>
      </w:r>
      <w:r w:rsidRPr="0089599C">
        <w:t>рассчитывают</w:t>
      </w:r>
      <w:r w:rsidR="0089599C" w:rsidRPr="0089599C">
        <w:t xml:space="preserve"> </w:t>
      </w:r>
      <w:r w:rsidRPr="0089599C">
        <w:t>в</w:t>
      </w:r>
      <w:r w:rsidR="0089599C" w:rsidRPr="0089599C">
        <w:t xml:space="preserve"> </w:t>
      </w:r>
      <w:r w:rsidRPr="0089599C">
        <w:t>Центробанке?</w:t>
      </w:r>
    </w:p>
    <w:p w14:paraId="69CE39D3"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Прежде</w:t>
      </w:r>
      <w:r w:rsidR="0089599C" w:rsidRPr="0089599C">
        <w:t xml:space="preserve"> </w:t>
      </w:r>
      <w:r w:rsidRPr="0089599C">
        <w:t>всего,</w:t>
      </w:r>
      <w:r w:rsidR="0089599C" w:rsidRPr="0089599C">
        <w:t xml:space="preserve"> </w:t>
      </w:r>
      <w:r w:rsidRPr="0089599C">
        <w:t>это</w:t>
      </w:r>
      <w:r w:rsidR="0089599C" w:rsidRPr="0089599C">
        <w:t xml:space="preserve"> </w:t>
      </w:r>
      <w:r w:rsidRPr="0089599C">
        <w:t>длинные</w:t>
      </w:r>
      <w:r w:rsidR="0089599C" w:rsidRPr="0089599C">
        <w:t xml:space="preserve"> </w:t>
      </w:r>
      <w:r w:rsidRPr="0089599C">
        <w:t>деньги,</w:t>
      </w:r>
      <w:r w:rsidR="0089599C" w:rsidRPr="0089599C">
        <w:t xml:space="preserve"> </w:t>
      </w:r>
      <w:r w:rsidRPr="0089599C">
        <w:t>источник</w:t>
      </w:r>
      <w:r w:rsidR="0089599C" w:rsidRPr="0089599C">
        <w:t xml:space="preserve"> </w:t>
      </w:r>
      <w:r w:rsidRPr="0089599C">
        <w:t>длинных</w:t>
      </w:r>
      <w:r w:rsidR="0089599C" w:rsidRPr="0089599C">
        <w:t xml:space="preserve"> </w:t>
      </w:r>
      <w:r w:rsidRPr="0089599C">
        <w:t>сбережений,</w:t>
      </w:r>
      <w:r w:rsidR="0089599C" w:rsidRPr="0089599C">
        <w:t xml:space="preserve"> </w:t>
      </w:r>
      <w:r w:rsidRPr="0089599C">
        <w:t>которые</w:t>
      </w:r>
      <w:r w:rsidR="0089599C" w:rsidRPr="0089599C">
        <w:t xml:space="preserve"> </w:t>
      </w:r>
      <w:r w:rsidRPr="0089599C">
        <w:t>можно</w:t>
      </w:r>
      <w:r w:rsidR="0089599C" w:rsidRPr="0089599C">
        <w:t xml:space="preserve"> </w:t>
      </w:r>
      <w:r w:rsidRPr="0089599C">
        <w:t>будет</w:t>
      </w:r>
      <w:r w:rsidR="0089599C" w:rsidRPr="0089599C">
        <w:t xml:space="preserve"> </w:t>
      </w:r>
      <w:r w:rsidRPr="0089599C">
        <w:t>инвестировать</w:t>
      </w:r>
      <w:r w:rsidR="0089599C" w:rsidRPr="0089599C">
        <w:t xml:space="preserve"> </w:t>
      </w:r>
      <w:r w:rsidRPr="0089599C">
        <w:t>в</w:t>
      </w:r>
      <w:r w:rsidR="0089599C" w:rsidRPr="0089599C">
        <w:t xml:space="preserve"> </w:t>
      </w:r>
      <w:r w:rsidRPr="0089599C">
        <w:t>экономику</w:t>
      </w:r>
      <w:r w:rsidR="0089599C" w:rsidRPr="0089599C">
        <w:t xml:space="preserve"> </w:t>
      </w:r>
      <w:r w:rsidRPr="0089599C">
        <w:t>для</w:t>
      </w:r>
      <w:r w:rsidR="0089599C" w:rsidRPr="0089599C">
        <w:t xml:space="preserve"> </w:t>
      </w:r>
      <w:r w:rsidRPr="0089599C">
        <w:t>реализации</w:t>
      </w:r>
      <w:r w:rsidR="0089599C" w:rsidRPr="0089599C">
        <w:t xml:space="preserve"> </w:t>
      </w:r>
      <w:r w:rsidRPr="0089599C">
        <w:t>долгосрочных</w:t>
      </w:r>
      <w:r w:rsidR="0089599C" w:rsidRPr="0089599C">
        <w:t xml:space="preserve"> </w:t>
      </w:r>
      <w:r w:rsidRPr="0089599C">
        <w:t>финансовых</w:t>
      </w:r>
      <w:r w:rsidR="0089599C" w:rsidRPr="0089599C">
        <w:t xml:space="preserve"> </w:t>
      </w:r>
      <w:r w:rsidRPr="0089599C">
        <w:t>проектов.</w:t>
      </w:r>
    </w:p>
    <w:p w14:paraId="278D37FC" w14:textId="77777777" w:rsidR="0088348D" w:rsidRPr="0089599C" w:rsidRDefault="0088348D" w:rsidP="0088348D">
      <w:r w:rsidRPr="0089599C">
        <w:t>В</w:t>
      </w:r>
      <w:r w:rsidR="0089599C" w:rsidRPr="0089599C">
        <w:t xml:space="preserve"> </w:t>
      </w:r>
      <w:r w:rsidRPr="0089599C">
        <w:t>качестве</w:t>
      </w:r>
      <w:r w:rsidR="0089599C" w:rsidRPr="0089599C">
        <w:t xml:space="preserve"> </w:t>
      </w:r>
      <w:r w:rsidRPr="0089599C">
        <w:t>примера</w:t>
      </w:r>
      <w:r w:rsidR="0089599C" w:rsidRPr="0089599C">
        <w:t xml:space="preserve"> </w:t>
      </w:r>
      <w:r w:rsidRPr="0089599C">
        <w:t>могу</w:t>
      </w:r>
      <w:r w:rsidR="0089599C" w:rsidRPr="0089599C">
        <w:t xml:space="preserve"> </w:t>
      </w:r>
      <w:r w:rsidRPr="0089599C">
        <w:t>привести</w:t>
      </w:r>
      <w:r w:rsidR="0089599C" w:rsidRPr="0089599C">
        <w:t xml:space="preserve"> </w:t>
      </w:r>
      <w:r w:rsidRPr="0089599C">
        <w:t>то,</w:t>
      </w:r>
      <w:r w:rsidR="0089599C" w:rsidRPr="0089599C">
        <w:t xml:space="preserve"> </w:t>
      </w:r>
      <w:r w:rsidRPr="0089599C">
        <w:t>что</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а</w:t>
      </w:r>
      <w:r w:rsidR="0089599C" w:rsidRPr="0089599C">
        <w:t xml:space="preserve"> </w:t>
      </w:r>
      <w:r w:rsidRPr="0089599C">
        <w:t>именно</w:t>
      </w:r>
      <w:r w:rsidR="0089599C" w:rsidRPr="0089599C">
        <w:t xml:space="preserve"> </w:t>
      </w:r>
      <w:r w:rsidRPr="0089599C">
        <w:t>они</w:t>
      </w:r>
      <w:r w:rsidR="0089599C" w:rsidRPr="0089599C">
        <w:t xml:space="preserve"> </w:t>
      </w:r>
      <w:r w:rsidRPr="0089599C">
        <w:t>будут</w:t>
      </w:r>
      <w:r w:rsidR="0089599C" w:rsidRPr="0089599C">
        <w:t xml:space="preserve"> </w:t>
      </w:r>
      <w:r w:rsidRPr="0089599C">
        <w:t>операторами</w:t>
      </w:r>
      <w:r w:rsidR="0089599C" w:rsidRPr="0089599C">
        <w:t xml:space="preserve"> </w:t>
      </w:r>
      <w:r w:rsidRPr="0089599C">
        <w:t>системы</w:t>
      </w:r>
      <w:r w:rsidR="0089599C" w:rsidRPr="0089599C">
        <w:t xml:space="preserve"> </w:t>
      </w:r>
      <w:r w:rsidRPr="0089599C">
        <w:t>ПДС,</w:t>
      </w:r>
      <w:r w:rsidR="0089599C" w:rsidRPr="0089599C">
        <w:t xml:space="preserve"> </w:t>
      </w:r>
      <w:r w:rsidRPr="0089599C">
        <w:t>будут</w:t>
      </w:r>
      <w:r w:rsidR="0089599C" w:rsidRPr="0089599C">
        <w:t xml:space="preserve"> </w:t>
      </w:r>
      <w:r w:rsidRPr="0089599C">
        <w:t>инвестировать</w:t>
      </w:r>
      <w:r w:rsidR="0089599C" w:rsidRPr="0089599C">
        <w:t xml:space="preserve"> </w:t>
      </w:r>
      <w:r w:rsidRPr="0089599C">
        <w:t>в</w:t>
      </w:r>
      <w:r w:rsidR="0089599C" w:rsidRPr="0089599C">
        <w:t xml:space="preserve"> </w:t>
      </w:r>
      <w:r w:rsidRPr="0089599C">
        <w:t>такие</w:t>
      </w:r>
      <w:r w:rsidR="0089599C" w:rsidRPr="0089599C">
        <w:t xml:space="preserve"> </w:t>
      </w:r>
      <w:r w:rsidRPr="0089599C">
        <w:t>программы</w:t>
      </w:r>
      <w:r w:rsidR="0089599C" w:rsidRPr="0089599C">
        <w:t xml:space="preserve"> </w:t>
      </w:r>
      <w:r w:rsidRPr="0089599C">
        <w:t>федерального</w:t>
      </w:r>
      <w:r w:rsidR="0089599C" w:rsidRPr="0089599C">
        <w:t xml:space="preserve"> </w:t>
      </w:r>
      <w:r w:rsidRPr="0089599C">
        <w:t>масштаба</w:t>
      </w:r>
      <w:r w:rsidR="0089599C" w:rsidRPr="0089599C">
        <w:t xml:space="preserve"> </w:t>
      </w:r>
      <w:r w:rsidRPr="0089599C">
        <w:t>как</w:t>
      </w:r>
      <w:r w:rsidR="0089599C" w:rsidRPr="0089599C">
        <w:t xml:space="preserve"> </w:t>
      </w:r>
      <w:r w:rsidRPr="0089599C">
        <w:t>строительство</w:t>
      </w:r>
      <w:r w:rsidR="0089599C" w:rsidRPr="0089599C">
        <w:t xml:space="preserve"> </w:t>
      </w:r>
      <w:r w:rsidRPr="0089599C">
        <w:t>ВСМ</w:t>
      </w:r>
      <w:r w:rsidR="0089599C" w:rsidRPr="0089599C">
        <w:t xml:space="preserve"> </w:t>
      </w:r>
      <w:r w:rsidRPr="0089599C">
        <w:t>между</w:t>
      </w:r>
      <w:r w:rsidR="0089599C" w:rsidRPr="0089599C">
        <w:t xml:space="preserve"> </w:t>
      </w:r>
      <w:r w:rsidRPr="0089599C">
        <w:t>Санкт-Петербургом</w:t>
      </w:r>
      <w:r w:rsidR="0089599C" w:rsidRPr="0089599C">
        <w:t xml:space="preserve"> </w:t>
      </w:r>
      <w:r w:rsidRPr="0089599C">
        <w:t>и</w:t>
      </w:r>
      <w:r w:rsidR="0089599C" w:rsidRPr="0089599C">
        <w:t xml:space="preserve"> </w:t>
      </w:r>
      <w:r w:rsidRPr="0089599C">
        <w:t>Москвой.</w:t>
      </w:r>
    </w:p>
    <w:p w14:paraId="6FA97A56" w14:textId="77777777" w:rsidR="0088348D" w:rsidRPr="0089599C" w:rsidRDefault="0088348D" w:rsidP="0088348D">
      <w:r w:rsidRPr="0089599C">
        <w:t>Соответственно,</w:t>
      </w:r>
      <w:r w:rsidR="0089599C" w:rsidRPr="0089599C">
        <w:t xml:space="preserve"> </w:t>
      </w:r>
      <w:r w:rsidRPr="0089599C">
        <w:t>это</w:t>
      </w:r>
      <w:r w:rsidR="0089599C" w:rsidRPr="0089599C">
        <w:t xml:space="preserve"> </w:t>
      </w:r>
      <w:r w:rsidRPr="0089599C">
        <w:t>выгодно</w:t>
      </w:r>
      <w:r w:rsidR="0089599C" w:rsidRPr="0089599C">
        <w:t xml:space="preserve"> </w:t>
      </w:r>
      <w:r w:rsidRPr="0089599C">
        <w:t>и</w:t>
      </w:r>
      <w:r w:rsidR="0089599C" w:rsidRPr="0089599C">
        <w:t xml:space="preserve"> </w:t>
      </w:r>
      <w:r w:rsidRPr="0089599C">
        <w:t>экономике,</w:t>
      </w:r>
      <w:r w:rsidR="0089599C" w:rsidRPr="0089599C">
        <w:t xml:space="preserve"> </w:t>
      </w:r>
      <w:r w:rsidRPr="0089599C">
        <w:t>и</w:t>
      </w:r>
      <w:r w:rsidR="0089599C" w:rsidRPr="0089599C">
        <w:t xml:space="preserve"> </w:t>
      </w:r>
      <w:r w:rsidRPr="0089599C">
        <w:t>гражданам.</w:t>
      </w:r>
      <w:r w:rsidR="0089599C" w:rsidRPr="0089599C">
        <w:t xml:space="preserve"> </w:t>
      </w:r>
      <w:r w:rsidRPr="0089599C">
        <w:t>Граждане</w:t>
      </w:r>
      <w:r w:rsidR="0089599C" w:rsidRPr="0089599C">
        <w:t xml:space="preserve"> </w:t>
      </w:r>
      <w:r w:rsidRPr="0089599C">
        <w:t>смогут</w:t>
      </w:r>
      <w:r w:rsidR="0089599C" w:rsidRPr="0089599C">
        <w:t xml:space="preserve"> </w:t>
      </w:r>
      <w:r w:rsidRPr="0089599C">
        <w:t>накопить</w:t>
      </w:r>
      <w:r w:rsidR="0089599C" w:rsidRPr="0089599C">
        <w:t xml:space="preserve"> </w:t>
      </w:r>
      <w:r w:rsidRPr="0089599C">
        <w:t>себе</w:t>
      </w:r>
      <w:r w:rsidR="0089599C" w:rsidRPr="0089599C">
        <w:t xml:space="preserve"> </w:t>
      </w:r>
      <w:r w:rsidRPr="0089599C">
        <w:t>на</w:t>
      </w:r>
      <w:r w:rsidR="0089599C" w:rsidRPr="0089599C">
        <w:t xml:space="preserve"> </w:t>
      </w:r>
      <w:r w:rsidRPr="0089599C">
        <w:t>будущую</w:t>
      </w:r>
      <w:r w:rsidR="0089599C" w:rsidRPr="0089599C">
        <w:t xml:space="preserve"> </w:t>
      </w:r>
      <w:r w:rsidRPr="0089599C">
        <w:t>пенсию.</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долгосрочный</w:t>
      </w:r>
      <w:r w:rsidR="0089599C" w:rsidRPr="0089599C">
        <w:t xml:space="preserve"> </w:t>
      </w:r>
      <w:r w:rsidRPr="0089599C">
        <w:t>характер</w:t>
      </w:r>
      <w:r w:rsidR="0089599C" w:rsidRPr="0089599C">
        <w:t xml:space="preserve"> </w:t>
      </w:r>
      <w:r w:rsidRPr="0089599C">
        <w:t>сбережений</w:t>
      </w:r>
      <w:r w:rsidR="0089599C" w:rsidRPr="0089599C">
        <w:t xml:space="preserve"> </w:t>
      </w:r>
      <w:r w:rsidRPr="0089599C">
        <w:t>позволит</w:t>
      </w:r>
      <w:r w:rsidR="0089599C" w:rsidRPr="0089599C">
        <w:t xml:space="preserve"> </w:t>
      </w:r>
      <w:r w:rsidRPr="0089599C">
        <w:t>им,</w:t>
      </w:r>
      <w:r w:rsidR="0089599C" w:rsidRPr="0089599C">
        <w:t xml:space="preserve"> </w:t>
      </w:r>
      <w:r w:rsidRPr="0089599C">
        <w:t>скажем</w:t>
      </w:r>
      <w:r w:rsidR="0089599C" w:rsidRPr="0089599C">
        <w:t xml:space="preserve"> </w:t>
      </w:r>
      <w:r w:rsidRPr="0089599C">
        <w:t>так,</w:t>
      </w:r>
      <w:r w:rsidR="0089599C" w:rsidRPr="0089599C">
        <w:t xml:space="preserve"> </w:t>
      </w:r>
      <w:r w:rsidRPr="0089599C">
        <w:t>более</w:t>
      </w:r>
      <w:r w:rsidR="0089599C" w:rsidRPr="0089599C">
        <w:t xml:space="preserve"> </w:t>
      </w:r>
      <w:r w:rsidRPr="0089599C">
        <w:t>спокойно</w:t>
      </w:r>
      <w:r w:rsidR="0089599C" w:rsidRPr="0089599C">
        <w:t xml:space="preserve"> </w:t>
      </w:r>
      <w:r w:rsidRPr="0089599C">
        <w:t>относиться</w:t>
      </w:r>
      <w:r w:rsidR="0089599C" w:rsidRPr="0089599C">
        <w:t xml:space="preserve"> </w:t>
      </w:r>
      <w:r w:rsidRPr="0089599C">
        <w:t>к</w:t>
      </w:r>
      <w:r w:rsidR="0089599C" w:rsidRPr="0089599C">
        <w:t xml:space="preserve"> </w:t>
      </w:r>
      <w:r w:rsidRPr="0089599C">
        <w:t>некоторой</w:t>
      </w:r>
      <w:r w:rsidR="0089599C" w:rsidRPr="0089599C">
        <w:t xml:space="preserve"> </w:t>
      </w:r>
      <w:r w:rsidRPr="0089599C">
        <w:t>волатильности,</w:t>
      </w:r>
      <w:r w:rsidR="0089599C" w:rsidRPr="0089599C">
        <w:t xml:space="preserve"> </w:t>
      </w:r>
      <w:r w:rsidRPr="0089599C">
        <w:t>которая</w:t>
      </w:r>
      <w:r w:rsidR="0089599C" w:rsidRPr="0089599C">
        <w:t xml:space="preserve"> </w:t>
      </w:r>
      <w:r w:rsidRPr="0089599C">
        <w:t>происходит</w:t>
      </w:r>
      <w:r w:rsidR="0089599C" w:rsidRPr="0089599C">
        <w:t xml:space="preserve"> </w:t>
      </w:r>
      <w:r w:rsidRPr="0089599C">
        <w:t>на</w:t>
      </w:r>
      <w:r w:rsidR="0089599C" w:rsidRPr="0089599C">
        <w:t xml:space="preserve"> </w:t>
      </w:r>
      <w:r w:rsidRPr="0089599C">
        <w:t>рынке,</w:t>
      </w:r>
      <w:r w:rsidR="0089599C" w:rsidRPr="0089599C">
        <w:t xml:space="preserve"> </w:t>
      </w:r>
      <w:r w:rsidRPr="0089599C">
        <w:t>и</w:t>
      </w:r>
      <w:r w:rsidR="0089599C" w:rsidRPr="0089599C">
        <w:t xml:space="preserve"> </w:t>
      </w:r>
      <w:r w:rsidRPr="0089599C">
        <w:t>спокойно,</w:t>
      </w:r>
      <w:r w:rsidR="0089599C" w:rsidRPr="0089599C">
        <w:t xml:space="preserve"> </w:t>
      </w:r>
      <w:r w:rsidRPr="0089599C">
        <w:t>без</w:t>
      </w:r>
      <w:r w:rsidR="0089599C" w:rsidRPr="0089599C">
        <w:t xml:space="preserve"> </w:t>
      </w:r>
      <w:r w:rsidRPr="0089599C">
        <w:t>волнений</w:t>
      </w:r>
      <w:r w:rsidR="0089599C" w:rsidRPr="0089599C">
        <w:t xml:space="preserve"> </w:t>
      </w:r>
      <w:r w:rsidRPr="0089599C">
        <w:t>не</w:t>
      </w:r>
      <w:r w:rsidR="0089599C" w:rsidRPr="0089599C">
        <w:t xml:space="preserve"> </w:t>
      </w:r>
      <w:r w:rsidRPr="0089599C">
        <w:t>думать,</w:t>
      </w:r>
      <w:r w:rsidR="0089599C" w:rsidRPr="0089599C">
        <w:t xml:space="preserve"> </w:t>
      </w:r>
      <w:r w:rsidRPr="0089599C">
        <w:t>что</w:t>
      </w:r>
      <w:r w:rsidR="0089599C" w:rsidRPr="0089599C">
        <w:t xml:space="preserve"> </w:t>
      </w:r>
      <w:r w:rsidRPr="0089599C">
        <w:t>произойд</w:t>
      </w:r>
      <w:r w:rsidR="0089599C" w:rsidRPr="0089599C">
        <w:t>е</w:t>
      </w:r>
      <w:r w:rsidRPr="0089599C">
        <w:t>т</w:t>
      </w:r>
      <w:r w:rsidR="0089599C" w:rsidRPr="0089599C">
        <w:t xml:space="preserve"> </w:t>
      </w:r>
      <w:r w:rsidRPr="0089599C">
        <w:t>с</w:t>
      </w:r>
      <w:r w:rsidR="0089599C" w:rsidRPr="0089599C">
        <w:t xml:space="preserve"> </w:t>
      </w:r>
      <w:r w:rsidRPr="0089599C">
        <w:t>их</w:t>
      </w:r>
      <w:r w:rsidR="0089599C" w:rsidRPr="0089599C">
        <w:t xml:space="preserve"> </w:t>
      </w:r>
      <w:r w:rsidRPr="0089599C">
        <w:t>деньгами,</w:t>
      </w:r>
      <w:r w:rsidR="0089599C" w:rsidRPr="0089599C">
        <w:t xml:space="preserve"> </w:t>
      </w:r>
      <w:r w:rsidRPr="0089599C">
        <w:t>потому</w:t>
      </w:r>
      <w:r w:rsidR="0089599C" w:rsidRPr="0089599C">
        <w:t xml:space="preserve"> </w:t>
      </w:r>
      <w:r w:rsidRPr="0089599C">
        <w:t>что</w:t>
      </w:r>
      <w:r w:rsidR="0089599C" w:rsidRPr="0089599C">
        <w:t xml:space="preserve"> </w:t>
      </w:r>
      <w:r w:rsidRPr="0089599C">
        <w:t>об</w:t>
      </w:r>
      <w:r w:rsidR="0089599C" w:rsidRPr="0089599C">
        <w:t xml:space="preserve"> </w:t>
      </w:r>
      <w:r w:rsidRPr="0089599C">
        <w:t>их</w:t>
      </w:r>
      <w:r w:rsidR="0089599C" w:rsidRPr="0089599C">
        <w:t xml:space="preserve"> </w:t>
      </w:r>
      <w:r w:rsidRPr="0089599C">
        <w:t>деньгах</w:t>
      </w:r>
      <w:r w:rsidR="0089599C" w:rsidRPr="0089599C">
        <w:t xml:space="preserve"> </w:t>
      </w:r>
      <w:r w:rsidRPr="0089599C">
        <w:t>будут</w:t>
      </w:r>
      <w:r w:rsidR="0089599C" w:rsidRPr="0089599C">
        <w:t xml:space="preserve"> </w:t>
      </w:r>
      <w:r w:rsidRPr="0089599C">
        <w:t>заботиться</w:t>
      </w:r>
      <w:r w:rsidR="0089599C" w:rsidRPr="0089599C">
        <w:t xml:space="preserve"> </w:t>
      </w:r>
      <w:r w:rsidRPr="0089599C">
        <w:t>профессиональные</w:t>
      </w:r>
      <w:r w:rsidR="0089599C" w:rsidRPr="0089599C">
        <w:t xml:space="preserve"> </w:t>
      </w:r>
      <w:r w:rsidRPr="0089599C">
        <w:t>управляющие</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всего</w:t>
      </w:r>
      <w:r w:rsidR="0089599C" w:rsidRPr="0089599C">
        <w:t xml:space="preserve"> </w:t>
      </w:r>
      <w:r w:rsidRPr="0089599C">
        <w:t>срока.</w:t>
      </w:r>
      <w:r w:rsidR="0089599C" w:rsidRPr="0089599C">
        <w:t xml:space="preserve"> </w:t>
      </w:r>
      <w:r w:rsidRPr="0089599C">
        <w:t>Это</w:t>
      </w:r>
      <w:r w:rsidR="0089599C" w:rsidRPr="0089599C">
        <w:t xml:space="preserve"> </w:t>
      </w:r>
      <w:r w:rsidRPr="0089599C">
        <w:t>избавит</w:t>
      </w:r>
      <w:r w:rsidR="0089599C" w:rsidRPr="0089599C">
        <w:t xml:space="preserve"> </w:t>
      </w:r>
      <w:r w:rsidRPr="0089599C">
        <w:t>граждан</w:t>
      </w:r>
      <w:r w:rsidR="0089599C" w:rsidRPr="0089599C">
        <w:t xml:space="preserve"> </w:t>
      </w:r>
      <w:r w:rsidRPr="0089599C">
        <w:t>от</w:t>
      </w:r>
      <w:r w:rsidR="0089599C" w:rsidRPr="0089599C">
        <w:t xml:space="preserve"> </w:t>
      </w:r>
      <w:r w:rsidRPr="0089599C">
        <w:t>необходимости</w:t>
      </w:r>
      <w:r w:rsidR="0089599C" w:rsidRPr="0089599C">
        <w:t xml:space="preserve"> </w:t>
      </w:r>
      <w:r w:rsidRPr="0089599C">
        <w:t>волноваться</w:t>
      </w:r>
      <w:r w:rsidR="0089599C" w:rsidRPr="0089599C">
        <w:t xml:space="preserve"> </w:t>
      </w:r>
      <w:r w:rsidRPr="0089599C">
        <w:t>о</w:t>
      </w:r>
      <w:r w:rsidR="0089599C" w:rsidRPr="0089599C">
        <w:t xml:space="preserve"> </w:t>
      </w:r>
      <w:r w:rsidRPr="0089599C">
        <w:t>своих</w:t>
      </w:r>
      <w:r w:rsidR="0089599C" w:rsidRPr="0089599C">
        <w:t xml:space="preserve"> </w:t>
      </w:r>
      <w:r w:rsidRPr="0089599C">
        <w:t>деньгах.</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долгого</w:t>
      </w:r>
      <w:r w:rsidR="0089599C" w:rsidRPr="0089599C">
        <w:t xml:space="preserve"> </w:t>
      </w:r>
      <w:r w:rsidRPr="0089599C">
        <w:t>времени</w:t>
      </w:r>
      <w:r w:rsidR="0089599C" w:rsidRPr="0089599C">
        <w:t xml:space="preserve"> </w:t>
      </w:r>
      <w:r w:rsidRPr="0089599C">
        <w:t>деньги</w:t>
      </w:r>
      <w:r w:rsidR="0089599C" w:rsidRPr="0089599C">
        <w:t xml:space="preserve"> </w:t>
      </w:r>
      <w:r w:rsidRPr="0089599C">
        <w:t>будут</w:t>
      </w:r>
      <w:r w:rsidR="0089599C" w:rsidRPr="0089599C">
        <w:t xml:space="preserve"> </w:t>
      </w:r>
      <w:r w:rsidRPr="0089599C">
        <w:t>инвестироваться</w:t>
      </w:r>
      <w:r w:rsidR="0089599C" w:rsidRPr="0089599C">
        <w:t xml:space="preserve"> </w:t>
      </w:r>
      <w:r w:rsidRPr="0089599C">
        <w:t>в</w:t>
      </w:r>
      <w:r w:rsidR="0089599C" w:rsidRPr="0089599C">
        <w:t xml:space="preserve"> </w:t>
      </w:r>
      <w:r w:rsidRPr="0089599C">
        <w:t>очень</w:t>
      </w:r>
      <w:r w:rsidR="0089599C" w:rsidRPr="0089599C">
        <w:t xml:space="preserve"> </w:t>
      </w:r>
      <w:r w:rsidRPr="0089599C">
        <w:t>над</w:t>
      </w:r>
      <w:r w:rsidR="0089599C" w:rsidRPr="0089599C">
        <w:t>е</w:t>
      </w:r>
      <w:r w:rsidRPr="0089599C">
        <w:t>жные</w:t>
      </w:r>
      <w:r w:rsidR="0089599C" w:rsidRPr="0089599C">
        <w:t xml:space="preserve"> </w:t>
      </w:r>
      <w:r w:rsidRPr="0089599C">
        <w:t>финансовые</w:t>
      </w:r>
      <w:r w:rsidR="0089599C" w:rsidRPr="0089599C">
        <w:t xml:space="preserve"> </w:t>
      </w:r>
      <w:r w:rsidRPr="0089599C">
        <w:t>инструменты,</w:t>
      </w:r>
      <w:r w:rsidR="0089599C" w:rsidRPr="0089599C">
        <w:t xml:space="preserve"> </w:t>
      </w:r>
      <w:r w:rsidRPr="0089599C">
        <w:t>профессиональные</w:t>
      </w:r>
      <w:r w:rsidR="0089599C" w:rsidRPr="0089599C">
        <w:t xml:space="preserve"> </w:t>
      </w:r>
      <w:r w:rsidRPr="0089599C">
        <w:t>управляющие</w:t>
      </w:r>
      <w:r w:rsidR="0089599C" w:rsidRPr="0089599C">
        <w:t xml:space="preserve"> </w:t>
      </w:r>
      <w:r w:rsidRPr="0089599C">
        <w:t>обеспечат</w:t>
      </w:r>
      <w:r w:rsidR="0089599C" w:rsidRPr="0089599C">
        <w:t xml:space="preserve"> </w:t>
      </w:r>
      <w:r w:rsidRPr="0089599C">
        <w:t>неплохую</w:t>
      </w:r>
      <w:r w:rsidR="0089599C" w:rsidRPr="0089599C">
        <w:t xml:space="preserve"> </w:t>
      </w:r>
      <w:r w:rsidRPr="0089599C">
        <w:t>доходность,</w:t>
      </w:r>
      <w:r w:rsidR="0089599C" w:rsidRPr="0089599C">
        <w:t xml:space="preserve"> </w:t>
      </w:r>
      <w:r w:rsidRPr="0089599C">
        <w:t>которая</w:t>
      </w:r>
      <w:r w:rsidR="0089599C" w:rsidRPr="0089599C">
        <w:t xml:space="preserve"> </w:t>
      </w:r>
      <w:r w:rsidRPr="0089599C">
        <w:t>в</w:t>
      </w:r>
      <w:r w:rsidR="0089599C" w:rsidRPr="0089599C">
        <w:t xml:space="preserve"> </w:t>
      </w:r>
      <w:r w:rsidRPr="0089599C">
        <w:t>результате,</w:t>
      </w:r>
      <w:r w:rsidR="0089599C" w:rsidRPr="0089599C">
        <w:t xml:space="preserve"> </w:t>
      </w:r>
      <w:r w:rsidRPr="0089599C">
        <w:t>я</w:t>
      </w:r>
      <w:r w:rsidR="0089599C" w:rsidRPr="0089599C">
        <w:t xml:space="preserve"> </w:t>
      </w:r>
      <w:r w:rsidRPr="0089599C">
        <w:t>думаю,</w:t>
      </w:r>
      <w:r w:rsidR="0089599C" w:rsidRPr="0089599C">
        <w:t xml:space="preserve"> </w:t>
      </w:r>
      <w:r w:rsidRPr="0089599C">
        <w:t>будет</w:t>
      </w:r>
      <w:r w:rsidR="0089599C" w:rsidRPr="0089599C">
        <w:t xml:space="preserve"> </w:t>
      </w:r>
      <w:r w:rsidRPr="0089599C">
        <w:t>обгонять</w:t>
      </w:r>
      <w:r w:rsidR="0089599C" w:rsidRPr="0089599C">
        <w:t xml:space="preserve"> </w:t>
      </w:r>
      <w:r w:rsidRPr="0089599C">
        <w:t>инфляцию,</w:t>
      </w:r>
      <w:r w:rsidR="0089599C" w:rsidRPr="0089599C">
        <w:t xml:space="preserve"> </w:t>
      </w:r>
      <w:r w:rsidRPr="0089599C">
        <w:t>что</w:t>
      </w:r>
      <w:r w:rsidR="0089599C" w:rsidRPr="0089599C">
        <w:t xml:space="preserve"> </w:t>
      </w:r>
      <w:r w:rsidRPr="0089599C">
        <w:t>и</w:t>
      </w:r>
      <w:r w:rsidR="0089599C" w:rsidRPr="0089599C">
        <w:t xml:space="preserve"> </w:t>
      </w:r>
      <w:r w:rsidRPr="0089599C">
        <w:t>является</w:t>
      </w:r>
      <w:r w:rsidR="0089599C" w:rsidRPr="0089599C">
        <w:t xml:space="preserve"> </w:t>
      </w:r>
      <w:r w:rsidRPr="0089599C">
        <w:t>одним</w:t>
      </w:r>
      <w:r w:rsidR="0089599C" w:rsidRPr="0089599C">
        <w:t xml:space="preserve"> </w:t>
      </w:r>
      <w:r w:rsidRPr="0089599C">
        <w:t>из</w:t>
      </w:r>
      <w:r w:rsidR="0089599C" w:rsidRPr="0089599C">
        <w:t xml:space="preserve"> </w:t>
      </w:r>
      <w:r w:rsidRPr="0089599C">
        <w:t>главных</w:t>
      </w:r>
      <w:r w:rsidR="0089599C" w:rsidRPr="0089599C">
        <w:t xml:space="preserve"> </w:t>
      </w:r>
      <w:r w:rsidRPr="0089599C">
        <w:t>стимулов</w:t>
      </w:r>
      <w:r w:rsidR="0089599C" w:rsidRPr="0089599C">
        <w:t xml:space="preserve"> </w:t>
      </w:r>
      <w:r w:rsidRPr="0089599C">
        <w:t>инвестирования</w:t>
      </w:r>
      <w:r w:rsidR="0089599C" w:rsidRPr="0089599C">
        <w:t xml:space="preserve"> </w:t>
      </w:r>
      <w:r w:rsidRPr="0089599C">
        <w:t>в</w:t>
      </w:r>
      <w:r w:rsidR="0089599C" w:rsidRPr="0089599C">
        <w:t xml:space="preserve"> </w:t>
      </w:r>
      <w:r w:rsidRPr="0089599C">
        <w:t>эту</w:t>
      </w:r>
      <w:r w:rsidR="0089599C" w:rsidRPr="0089599C">
        <w:t xml:space="preserve"> </w:t>
      </w:r>
      <w:r w:rsidRPr="0089599C">
        <w:t>программу.</w:t>
      </w:r>
    </w:p>
    <w:p w14:paraId="53C7337F"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Есть</w:t>
      </w:r>
      <w:r w:rsidR="0089599C" w:rsidRPr="0089599C">
        <w:t xml:space="preserve"> </w:t>
      </w:r>
      <w:r w:rsidRPr="0089599C">
        <w:t>ли</w:t>
      </w:r>
      <w:r w:rsidR="0089599C" w:rsidRPr="0089599C">
        <w:t xml:space="preserve"> </w:t>
      </w:r>
      <w:r w:rsidRPr="0089599C">
        <w:t>она</w:t>
      </w:r>
      <w:r w:rsidR="0089599C" w:rsidRPr="0089599C">
        <w:t xml:space="preserve"> </w:t>
      </w:r>
      <w:r w:rsidRPr="0089599C">
        <w:t>аналогичные</w:t>
      </w:r>
      <w:r w:rsidR="0089599C" w:rsidRPr="0089599C">
        <w:t xml:space="preserve"> </w:t>
      </w:r>
      <w:r w:rsidRPr="0089599C">
        <w:t>продукты</w:t>
      </w:r>
      <w:r w:rsidR="0089599C" w:rsidRPr="0089599C">
        <w:t xml:space="preserve"> </w:t>
      </w:r>
      <w:r w:rsidRPr="0089599C">
        <w:t>в</w:t>
      </w:r>
      <w:r w:rsidR="0089599C" w:rsidRPr="0089599C">
        <w:t xml:space="preserve"> </w:t>
      </w:r>
      <w:r w:rsidRPr="0089599C">
        <w:t>зарубежных</w:t>
      </w:r>
      <w:r w:rsidR="0089599C" w:rsidRPr="0089599C">
        <w:t xml:space="preserve"> </w:t>
      </w:r>
      <w:r w:rsidRPr="0089599C">
        <w:t>юрисдикциях,</w:t>
      </w:r>
      <w:r w:rsidR="0089599C" w:rsidRPr="0089599C">
        <w:t xml:space="preserve"> </w:t>
      </w:r>
      <w:r w:rsidRPr="0089599C">
        <w:t>на</w:t>
      </w:r>
      <w:r w:rsidR="0089599C" w:rsidRPr="0089599C">
        <w:t xml:space="preserve"> </w:t>
      </w:r>
      <w:r w:rsidRPr="0089599C">
        <w:t>других</w:t>
      </w:r>
      <w:r w:rsidR="0089599C" w:rsidRPr="0089599C">
        <w:t xml:space="preserve"> </w:t>
      </w:r>
      <w:r w:rsidRPr="0089599C">
        <w:t>рынках?</w:t>
      </w:r>
    </w:p>
    <w:p w14:paraId="1C0F6B87"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Наш</w:t>
      </w:r>
      <w:r w:rsidR="0089599C" w:rsidRPr="0089599C">
        <w:t xml:space="preserve"> </w:t>
      </w:r>
      <w:r w:rsidRPr="0089599C">
        <w:t>анализ</w:t>
      </w:r>
      <w:r w:rsidR="0089599C" w:rsidRPr="0089599C">
        <w:t xml:space="preserve"> </w:t>
      </w:r>
      <w:r w:rsidRPr="0089599C">
        <w:t>показал,</w:t>
      </w:r>
      <w:r w:rsidR="0089599C" w:rsidRPr="0089599C">
        <w:t xml:space="preserve"> </w:t>
      </w:r>
      <w:r w:rsidRPr="0089599C">
        <w:t>что</w:t>
      </w:r>
      <w:r w:rsidR="0089599C" w:rsidRPr="0089599C">
        <w:t xml:space="preserve"> </w:t>
      </w:r>
      <w:r w:rsidRPr="0089599C">
        <w:t>продуктов,</w:t>
      </w:r>
      <w:r w:rsidR="0089599C" w:rsidRPr="0089599C">
        <w:t xml:space="preserve"> </w:t>
      </w:r>
      <w:r w:rsidRPr="0089599C">
        <w:t>которые</w:t>
      </w:r>
      <w:r w:rsidR="0089599C" w:rsidRPr="0089599C">
        <w:t xml:space="preserve"> </w:t>
      </w:r>
      <w:r w:rsidRPr="0089599C">
        <w:t>имеют</w:t>
      </w:r>
      <w:r w:rsidR="0089599C" w:rsidRPr="0089599C">
        <w:t xml:space="preserve"> </w:t>
      </w:r>
      <w:r w:rsidRPr="0089599C">
        <w:t>такое</w:t>
      </w:r>
      <w:r w:rsidR="0089599C" w:rsidRPr="0089599C">
        <w:t xml:space="preserve"> </w:t>
      </w:r>
      <w:r w:rsidRPr="0089599C">
        <w:t>количество</w:t>
      </w:r>
      <w:r w:rsidR="0089599C" w:rsidRPr="0089599C">
        <w:t xml:space="preserve"> </w:t>
      </w:r>
      <w:r w:rsidRPr="0089599C">
        <w:t>льгот</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в</w:t>
      </w:r>
      <w:r w:rsidR="0089599C" w:rsidRPr="0089599C">
        <w:t xml:space="preserve"> </w:t>
      </w:r>
      <w:r w:rsidRPr="0089599C">
        <w:t>западных</w:t>
      </w:r>
      <w:r w:rsidR="0089599C" w:rsidRPr="0089599C">
        <w:t xml:space="preserve"> </w:t>
      </w:r>
      <w:r w:rsidRPr="0089599C">
        <w:t>пенсионных</w:t>
      </w:r>
      <w:r w:rsidR="0089599C" w:rsidRPr="0089599C">
        <w:t xml:space="preserve"> </w:t>
      </w:r>
      <w:r w:rsidRPr="0089599C">
        <w:t>системах</w:t>
      </w:r>
      <w:r w:rsidR="0089599C" w:rsidRPr="0089599C">
        <w:t xml:space="preserve"> </w:t>
      </w:r>
      <w:r w:rsidRPr="0089599C">
        <w:t>нет.</w:t>
      </w:r>
      <w:r w:rsidR="0089599C" w:rsidRPr="0089599C">
        <w:t xml:space="preserve"> </w:t>
      </w:r>
      <w:r w:rsidRPr="0089599C">
        <w:t>В</w:t>
      </w:r>
      <w:r w:rsidR="0089599C" w:rsidRPr="0089599C">
        <w:t xml:space="preserve"> </w:t>
      </w:r>
      <w:r w:rsidRPr="0089599C">
        <w:t>основном</w:t>
      </w:r>
      <w:r w:rsidR="0089599C" w:rsidRPr="0089599C">
        <w:t xml:space="preserve"> </w:t>
      </w:r>
      <w:r w:rsidRPr="0089599C">
        <w:t>льготы</w:t>
      </w:r>
      <w:r w:rsidR="0089599C" w:rsidRPr="0089599C">
        <w:t xml:space="preserve"> </w:t>
      </w:r>
      <w:r w:rsidRPr="0089599C">
        <w:t>там</w:t>
      </w:r>
      <w:r w:rsidR="0089599C" w:rsidRPr="0089599C">
        <w:t xml:space="preserve"> </w:t>
      </w:r>
      <w:r w:rsidRPr="0089599C">
        <w:t>связаны</w:t>
      </w:r>
      <w:r w:rsidR="0089599C" w:rsidRPr="0089599C">
        <w:t xml:space="preserve"> </w:t>
      </w:r>
      <w:r w:rsidRPr="0089599C">
        <w:t>с</w:t>
      </w:r>
      <w:r w:rsidR="0089599C" w:rsidRPr="0089599C">
        <w:t xml:space="preserve"> </w:t>
      </w:r>
      <w:r w:rsidRPr="0089599C">
        <w:t>налогами.</w:t>
      </w:r>
      <w:r w:rsidR="0089599C" w:rsidRPr="0089599C">
        <w:t xml:space="preserve"> </w:t>
      </w:r>
      <w:r w:rsidRPr="0089599C">
        <w:t>Мы</w:t>
      </w:r>
      <w:r w:rsidR="0089599C" w:rsidRPr="0089599C">
        <w:t xml:space="preserve"> </w:t>
      </w:r>
      <w:r w:rsidRPr="0089599C">
        <w:t>не</w:t>
      </w:r>
      <w:r w:rsidR="0089599C" w:rsidRPr="0089599C">
        <w:t xml:space="preserve"> </w:t>
      </w:r>
      <w:r w:rsidRPr="0089599C">
        <w:t>нашли</w:t>
      </w:r>
      <w:r w:rsidR="0089599C" w:rsidRPr="0089599C">
        <w:t xml:space="preserve"> </w:t>
      </w:r>
      <w:r w:rsidRPr="0089599C">
        <w:t>продуктов,</w:t>
      </w:r>
      <w:r w:rsidR="0089599C" w:rsidRPr="0089599C">
        <w:t xml:space="preserve"> </w:t>
      </w:r>
      <w:r w:rsidRPr="0089599C">
        <w:t>которые</w:t>
      </w:r>
      <w:r w:rsidR="0089599C" w:rsidRPr="0089599C">
        <w:t xml:space="preserve"> </w:t>
      </w:r>
      <w:r w:rsidRPr="0089599C">
        <w:t>позволяют</w:t>
      </w:r>
      <w:r w:rsidR="0089599C" w:rsidRPr="0089599C">
        <w:t xml:space="preserve"> </w:t>
      </w:r>
      <w:r w:rsidRPr="0089599C">
        <w:t>ещ</w:t>
      </w:r>
      <w:r w:rsidR="0089599C" w:rsidRPr="0089599C">
        <w:t xml:space="preserve">е </w:t>
      </w:r>
      <w:r w:rsidRPr="0089599C">
        <w:t>и</w:t>
      </w:r>
      <w:r w:rsidR="0089599C" w:rsidRPr="0089599C">
        <w:t xml:space="preserve"> </w:t>
      </w:r>
      <w:r w:rsidRPr="0089599C">
        <w:t>получать</w:t>
      </w:r>
      <w:r w:rsidR="0089599C" w:rsidRPr="0089599C">
        <w:t xml:space="preserve"> </w:t>
      </w:r>
      <w:r w:rsidRPr="0089599C">
        <w:t>дополнительное</w:t>
      </w:r>
      <w:r w:rsidR="0089599C" w:rsidRPr="0089599C">
        <w:t xml:space="preserve"> </w:t>
      </w:r>
      <w:r w:rsidRPr="0089599C">
        <w:t>софинансирование</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Программа</w:t>
      </w:r>
      <w:r w:rsidR="0089599C" w:rsidRPr="0089599C">
        <w:t xml:space="preserve"> </w:t>
      </w:r>
      <w:r w:rsidRPr="0089599C">
        <w:t>является</w:t>
      </w:r>
      <w:r w:rsidR="0089599C" w:rsidRPr="0089599C">
        <w:t xml:space="preserve"> </w:t>
      </w:r>
      <w:r w:rsidRPr="0089599C">
        <w:t>уникальной</w:t>
      </w:r>
      <w:r w:rsidR="0089599C" w:rsidRPr="0089599C">
        <w:t xml:space="preserve"> </w:t>
      </w:r>
      <w:r w:rsidRPr="0089599C">
        <w:t>именно</w:t>
      </w:r>
      <w:r w:rsidR="0089599C" w:rsidRPr="0089599C">
        <w:t xml:space="preserve"> </w:t>
      </w:r>
      <w:r w:rsidRPr="0089599C">
        <w:t>по</w:t>
      </w:r>
      <w:r w:rsidR="0089599C" w:rsidRPr="0089599C">
        <w:t xml:space="preserve"> </w:t>
      </w:r>
      <w:r w:rsidRPr="0089599C">
        <w:t>этой</w:t>
      </w:r>
      <w:r w:rsidR="0089599C" w:rsidRPr="0089599C">
        <w:t xml:space="preserve"> </w:t>
      </w:r>
      <w:r w:rsidRPr="0089599C">
        <w:t>причине.</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хочу</w:t>
      </w:r>
      <w:r w:rsidR="0089599C" w:rsidRPr="0089599C">
        <w:t xml:space="preserve"> </w:t>
      </w:r>
      <w:r w:rsidRPr="0089599C">
        <w:t>отметить,</w:t>
      </w:r>
      <w:r w:rsidR="0089599C" w:rsidRPr="0089599C">
        <w:t xml:space="preserve"> </w:t>
      </w:r>
      <w:r w:rsidRPr="0089599C">
        <w:t>что</w:t>
      </w:r>
      <w:r w:rsidR="0089599C" w:rsidRPr="0089599C">
        <w:t xml:space="preserve"> </w:t>
      </w:r>
      <w:r w:rsidRPr="0089599C">
        <w:t>первоначально</w:t>
      </w:r>
      <w:r w:rsidR="0089599C" w:rsidRPr="0089599C">
        <w:t xml:space="preserve"> </w:t>
      </w:r>
      <w:r w:rsidRPr="0089599C">
        <w:t>система</w:t>
      </w:r>
      <w:r w:rsidR="0089599C" w:rsidRPr="0089599C">
        <w:t xml:space="preserve"> </w:t>
      </w:r>
      <w:r w:rsidRPr="0089599C">
        <w:t>предполагала</w:t>
      </w:r>
      <w:r w:rsidR="0089599C" w:rsidRPr="0089599C">
        <w:t xml:space="preserve"> </w:t>
      </w:r>
      <w:r w:rsidRPr="0089599C">
        <w:t>тр</w:t>
      </w:r>
      <w:r w:rsidR="0089599C" w:rsidRPr="0089599C">
        <w:t>е</w:t>
      </w:r>
      <w:r w:rsidRPr="0089599C">
        <w:t>хлетнее</w:t>
      </w:r>
      <w:r w:rsidR="0089599C" w:rsidRPr="0089599C">
        <w:t xml:space="preserve"> </w:t>
      </w:r>
      <w:r w:rsidRPr="0089599C">
        <w:t>софинансирование</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но</w:t>
      </w:r>
      <w:r w:rsidR="0089599C" w:rsidRPr="0089599C">
        <w:t xml:space="preserve"> </w:t>
      </w:r>
      <w:r w:rsidRPr="0089599C">
        <w:t>не</w:t>
      </w:r>
      <w:r w:rsidR="0089599C" w:rsidRPr="0089599C">
        <w:t xml:space="preserve"> </w:t>
      </w:r>
      <w:r w:rsidRPr="0089599C">
        <w:t>так</w:t>
      </w:r>
      <w:r w:rsidR="0089599C" w:rsidRPr="0089599C">
        <w:t xml:space="preserve"> </w:t>
      </w:r>
      <w:r w:rsidRPr="0089599C">
        <w:t>давно</w:t>
      </w:r>
      <w:r w:rsidR="0089599C" w:rsidRPr="0089599C">
        <w:t xml:space="preserve"> </w:t>
      </w:r>
      <w:r w:rsidRPr="0089599C">
        <w:t>наш</w:t>
      </w:r>
      <w:r w:rsidR="0089599C" w:rsidRPr="0089599C">
        <w:t xml:space="preserve"> </w:t>
      </w:r>
      <w:r w:rsidRPr="0089599C">
        <w:t>президент</w:t>
      </w:r>
      <w:r w:rsidR="0089599C" w:rsidRPr="0089599C">
        <w:t xml:space="preserve"> </w:t>
      </w:r>
      <w:r w:rsidRPr="0089599C">
        <w:t>поручил</w:t>
      </w:r>
      <w:r w:rsidR="0089599C" w:rsidRPr="0089599C">
        <w:t xml:space="preserve"> </w:t>
      </w:r>
      <w:r w:rsidRPr="0089599C">
        <w:t>подготовить</w:t>
      </w:r>
      <w:r w:rsidR="0089599C" w:rsidRPr="0089599C">
        <w:t xml:space="preserve"> </w:t>
      </w:r>
      <w:r w:rsidRPr="0089599C">
        <w:t>изменения</w:t>
      </w:r>
      <w:r w:rsidR="0089599C" w:rsidRPr="0089599C">
        <w:t xml:space="preserve"> </w:t>
      </w:r>
      <w:r w:rsidRPr="0089599C">
        <w:t>в</w:t>
      </w:r>
      <w:r w:rsidR="0089599C" w:rsidRPr="0089599C">
        <w:t xml:space="preserve"> </w:t>
      </w:r>
      <w:r w:rsidRPr="0089599C">
        <w:t>законодательство,</w:t>
      </w:r>
      <w:r w:rsidR="0089599C" w:rsidRPr="0089599C">
        <w:t xml:space="preserve"> </w:t>
      </w:r>
      <w:r w:rsidRPr="0089599C">
        <w:t>и</w:t>
      </w:r>
      <w:r w:rsidR="0089599C" w:rsidRPr="0089599C">
        <w:t xml:space="preserve"> </w:t>
      </w:r>
      <w:r w:rsidRPr="0089599C">
        <w:t>программа</w:t>
      </w:r>
      <w:r w:rsidR="0089599C" w:rsidRPr="0089599C">
        <w:t xml:space="preserve"> </w:t>
      </w:r>
      <w:r w:rsidRPr="0089599C">
        <w:t>софинансирования</w:t>
      </w:r>
      <w:r w:rsidR="0089599C" w:rsidRPr="0089599C">
        <w:t xml:space="preserve"> </w:t>
      </w:r>
      <w:r w:rsidRPr="0089599C">
        <w:t>будет</w:t>
      </w:r>
      <w:r w:rsidR="0089599C" w:rsidRPr="0089599C">
        <w:t xml:space="preserve"> </w:t>
      </w:r>
      <w:r w:rsidRPr="0089599C">
        <w:t>продолжена</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что</w:t>
      </w:r>
      <w:r w:rsidR="0089599C" w:rsidRPr="0089599C">
        <w:t xml:space="preserve"> </w:t>
      </w:r>
      <w:r w:rsidRPr="0089599C">
        <w:t>сделает</w:t>
      </w:r>
      <w:r w:rsidR="0089599C" w:rsidRPr="0089599C">
        <w:t xml:space="preserve"> </w:t>
      </w:r>
      <w:r w:rsidRPr="0089599C">
        <w:t>е</w:t>
      </w:r>
      <w:r w:rsidR="0089599C" w:rsidRPr="0089599C">
        <w:t xml:space="preserve">е </w:t>
      </w:r>
      <w:r w:rsidRPr="0089599C">
        <w:t>ещ</w:t>
      </w:r>
      <w:r w:rsidR="0089599C" w:rsidRPr="0089599C">
        <w:t xml:space="preserve">е </w:t>
      </w:r>
      <w:r w:rsidRPr="0089599C">
        <w:t>более</w:t>
      </w:r>
      <w:r w:rsidR="0089599C" w:rsidRPr="0089599C">
        <w:t xml:space="preserve"> </w:t>
      </w:r>
      <w:r w:rsidRPr="0089599C">
        <w:t>выгодной</w:t>
      </w:r>
      <w:r w:rsidR="0089599C" w:rsidRPr="0089599C">
        <w:t xml:space="preserve"> </w:t>
      </w:r>
      <w:r w:rsidRPr="0089599C">
        <w:t>и</w:t>
      </w:r>
      <w:r w:rsidR="0089599C" w:rsidRPr="0089599C">
        <w:t xml:space="preserve"> </w:t>
      </w:r>
      <w:r w:rsidRPr="0089599C">
        <w:t>интересной</w:t>
      </w:r>
      <w:r w:rsidR="0089599C" w:rsidRPr="0089599C">
        <w:t xml:space="preserve"> </w:t>
      </w:r>
      <w:r w:rsidRPr="0089599C">
        <w:t>для</w:t>
      </w:r>
      <w:r w:rsidR="0089599C" w:rsidRPr="0089599C">
        <w:t xml:space="preserve"> </w:t>
      </w:r>
      <w:r w:rsidRPr="0089599C">
        <w:t>граждан.</w:t>
      </w:r>
    </w:p>
    <w:p w14:paraId="169CCC19"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Каковы</w:t>
      </w:r>
      <w:r w:rsidR="0089599C" w:rsidRPr="0089599C">
        <w:t xml:space="preserve"> </w:t>
      </w:r>
      <w:r w:rsidRPr="0089599C">
        <w:t>основные</w:t>
      </w:r>
      <w:r w:rsidR="0089599C" w:rsidRPr="0089599C">
        <w:t xml:space="preserve"> </w:t>
      </w:r>
      <w:r w:rsidRPr="0089599C">
        <w:t>параметры</w:t>
      </w:r>
      <w:r w:rsidR="0089599C" w:rsidRPr="0089599C">
        <w:t xml:space="preserve"> </w:t>
      </w:r>
      <w:r w:rsidRPr="0089599C">
        <w:t>договора</w:t>
      </w:r>
      <w:r w:rsidR="0089599C" w:rsidRPr="0089599C">
        <w:t xml:space="preserve"> </w:t>
      </w:r>
      <w:r w:rsidRPr="0089599C">
        <w:t>с</w:t>
      </w:r>
      <w:r w:rsidR="0089599C" w:rsidRPr="0089599C">
        <w:t xml:space="preserve"> </w:t>
      </w:r>
      <w:r w:rsidRPr="0089599C">
        <w:t>НПФ,</w:t>
      </w:r>
      <w:r w:rsidR="0089599C" w:rsidRPr="0089599C">
        <w:t xml:space="preserve"> </w:t>
      </w:r>
      <w:r w:rsidRPr="0089599C">
        <w:t>базовые</w:t>
      </w:r>
      <w:r w:rsidR="0089599C" w:rsidRPr="0089599C">
        <w:t xml:space="preserve"> </w:t>
      </w:r>
      <w:r w:rsidRPr="0089599C">
        <w:t>условия</w:t>
      </w:r>
      <w:r w:rsidR="0089599C" w:rsidRPr="0089599C">
        <w:t xml:space="preserve"> </w:t>
      </w:r>
      <w:r w:rsidRPr="0089599C">
        <w:t>и</w:t>
      </w:r>
      <w:r w:rsidR="0089599C" w:rsidRPr="0089599C">
        <w:t xml:space="preserve"> </w:t>
      </w:r>
      <w:r w:rsidRPr="0089599C">
        <w:t>возможные</w:t>
      </w:r>
      <w:r w:rsidR="0089599C" w:rsidRPr="0089599C">
        <w:t xml:space="preserve"> </w:t>
      </w:r>
      <w:r w:rsidRPr="0089599C">
        <w:t>опции</w:t>
      </w:r>
      <w:r w:rsidR="0089599C" w:rsidRPr="0089599C">
        <w:t xml:space="preserve"> </w:t>
      </w:r>
      <w:r w:rsidRPr="0089599C">
        <w:t>конкретного</w:t>
      </w:r>
      <w:r w:rsidR="0089599C" w:rsidRPr="0089599C">
        <w:t xml:space="preserve"> </w:t>
      </w:r>
      <w:r w:rsidRPr="0089599C">
        <w:t>фонда?</w:t>
      </w:r>
    </w:p>
    <w:p w14:paraId="184E9B73"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У</w:t>
      </w:r>
      <w:r w:rsidR="0089599C" w:rsidRPr="0089599C">
        <w:t xml:space="preserve"> </w:t>
      </w:r>
      <w:r w:rsidRPr="0089599C">
        <w:t>нас</w:t>
      </w:r>
      <w:r w:rsidR="0089599C" w:rsidRPr="0089599C">
        <w:t xml:space="preserve"> </w:t>
      </w:r>
      <w:r w:rsidRPr="0089599C">
        <w:t>уже</w:t>
      </w:r>
      <w:r w:rsidR="0089599C" w:rsidRPr="0089599C">
        <w:t xml:space="preserve"> </w:t>
      </w:r>
      <w:r w:rsidRPr="0089599C">
        <w:t>25</w:t>
      </w:r>
      <w:r w:rsidR="0089599C" w:rsidRPr="0089599C">
        <w:t xml:space="preserve"> </w:t>
      </w:r>
      <w:r w:rsidRPr="0089599C">
        <w:t>фондов</w:t>
      </w:r>
      <w:r w:rsidR="0089599C" w:rsidRPr="0089599C">
        <w:t xml:space="preserve"> </w:t>
      </w:r>
      <w:r w:rsidRPr="0089599C">
        <w:t>из</w:t>
      </w:r>
      <w:r w:rsidR="0089599C" w:rsidRPr="0089599C">
        <w:t xml:space="preserve"> </w:t>
      </w:r>
      <w:r w:rsidRPr="0089599C">
        <w:t>35</w:t>
      </w:r>
      <w:r w:rsidR="0089599C" w:rsidRPr="0089599C">
        <w:t xml:space="preserve"> </w:t>
      </w:r>
      <w:r w:rsidRPr="0089599C">
        <w:t>зарегистрировали</w:t>
      </w:r>
      <w:r w:rsidR="0089599C" w:rsidRPr="0089599C">
        <w:t xml:space="preserve"> </w:t>
      </w:r>
      <w:r w:rsidRPr="0089599C">
        <w:t>базовые</w:t>
      </w:r>
      <w:r w:rsidR="0089599C" w:rsidRPr="0089599C">
        <w:t xml:space="preserve"> </w:t>
      </w:r>
      <w:r w:rsidRPr="0089599C">
        <w:t>договоры,</w:t>
      </w:r>
      <w:r w:rsidR="0089599C" w:rsidRPr="0089599C">
        <w:t xml:space="preserve"> </w:t>
      </w:r>
      <w:r w:rsidRPr="0089599C">
        <w:t>на</w:t>
      </w:r>
      <w:r w:rsidR="0089599C" w:rsidRPr="0089599C">
        <w:t xml:space="preserve"> </w:t>
      </w:r>
      <w:r w:rsidRPr="0089599C">
        <w:t>основании</w:t>
      </w:r>
      <w:r w:rsidR="0089599C" w:rsidRPr="0089599C">
        <w:t xml:space="preserve"> </w:t>
      </w:r>
      <w:r w:rsidRPr="0089599C">
        <w:t>которых</w:t>
      </w:r>
      <w:r w:rsidR="0089599C" w:rsidRPr="0089599C">
        <w:t xml:space="preserve"> </w:t>
      </w:r>
      <w:r w:rsidRPr="0089599C">
        <w:t>они</w:t>
      </w:r>
      <w:r w:rsidR="0089599C" w:rsidRPr="0089599C">
        <w:t xml:space="preserve"> </w:t>
      </w:r>
      <w:r w:rsidRPr="0089599C">
        <w:t>могут</w:t>
      </w:r>
      <w:r w:rsidR="0089599C" w:rsidRPr="0089599C">
        <w:t xml:space="preserve"> </w:t>
      </w:r>
      <w:r w:rsidRPr="0089599C">
        <w:t>получать</w:t>
      </w:r>
      <w:r w:rsidR="0089599C" w:rsidRPr="0089599C">
        <w:t xml:space="preserve"> </w:t>
      </w:r>
      <w:r w:rsidRPr="0089599C">
        <w:t>деньги</w:t>
      </w:r>
      <w:r w:rsidR="0089599C" w:rsidRPr="0089599C">
        <w:t xml:space="preserve"> </w:t>
      </w:r>
      <w:r w:rsidRPr="0089599C">
        <w:t>от</w:t>
      </w:r>
      <w:r w:rsidR="0089599C" w:rsidRPr="0089599C">
        <w:t xml:space="preserve"> </w:t>
      </w:r>
      <w:r w:rsidRPr="0089599C">
        <w:t>граждан.</w:t>
      </w:r>
      <w:r w:rsidR="0089599C" w:rsidRPr="0089599C">
        <w:t xml:space="preserve"> </w:t>
      </w:r>
      <w:r w:rsidRPr="0089599C">
        <w:t>Договор</w:t>
      </w:r>
      <w:r w:rsidR="0089599C" w:rsidRPr="0089599C">
        <w:t xml:space="preserve"> </w:t>
      </w:r>
      <w:r w:rsidRPr="0089599C">
        <w:t>предусматривает</w:t>
      </w:r>
      <w:r w:rsidR="0089599C" w:rsidRPr="0089599C">
        <w:t xml:space="preserve"> </w:t>
      </w:r>
      <w:r w:rsidRPr="0089599C">
        <w:t>периодичность</w:t>
      </w:r>
      <w:r w:rsidR="0089599C" w:rsidRPr="0089599C">
        <w:t xml:space="preserve"> </w:t>
      </w:r>
      <w:r w:rsidRPr="0089599C">
        <w:t>взносов</w:t>
      </w:r>
      <w:r w:rsidR="0089599C" w:rsidRPr="0089599C">
        <w:t xml:space="preserve"> </w:t>
      </w:r>
      <w:r w:rsidRPr="0089599C">
        <w:t>граждан.</w:t>
      </w:r>
      <w:r w:rsidR="0089599C" w:rsidRPr="0089599C">
        <w:t xml:space="preserve"> </w:t>
      </w:r>
      <w:r w:rsidRPr="0089599C">
        <w:t>Там</w:t>
      </w:r>
      <w:r w:rsidR="0089599C" w:rsidRPr="0089599C">
        <w:t xml:space="preserve"> </w:t>
      </w:r>
      <w:r w:rsidRPr="0089599C">
        <w:t>есть</w:t>
      </w:r>
      <w:r w:rsidR="0089599C" w:rsidRPr="0089599C">
        <w:t xml:space="preserve"> </w:t>
      </w:r>
      <w:r w:rsidRPr="0089599C">
        <w:t>условия,</w:t>
      </w:r>
      <w:r w:rsidR="0089599C" w:rsidRPr="0089599C">
        <w:t xml:space="preserve"> </w:t>
      </w:r>
      <w:r w:rsidRPr="0089599C">
        <w:t>по</w:t>
      </w:r>
      <w:r w:rsidR="0089599C" w:rsidRPr="0089599C">
        <w:t xml:space="preserve"> </w:t>
      </w:r>
      <w:r w:rsidRPr="0089599C">
        <w:t>которым</w:t>
      </w:r>
      <w:r w:rsidR="0089599C" w:rsidRPr="0089599C">
        <w:t xml:space="preserve"> </w:t>
      </w:r>
      <w:r w:rsidRPr="0089599C">
        <w:t>граждане</w:t>
      </w:r>
      <w:r w:rsidR="0089599C" w:rsidRPr="0089599C">
        <w:t xml:space="preserve"> </w:t>
      </w:r>
      <w:r w:rsidRPr="0089599C">
        <w:t>вносят</w:t>
      </w:r>
      <w:r w:rsidR="0089599C" w:rsidRPr="0089599C">
        <w:t xml:space="preserve"> </w:t>
      </w:r>
      <w:r w:rsidRPr="0089599C">
        <w:t>деньги.</w:t>
      </w:r>
      <w:r w:rsidR="0089599C" w:rsidRPr="0089599C">
        <w:t xml:space="preserve"> </w:t>
      </w:r>
      <w:r w:rsidRPr="0089599C">
        <w:t>Есть</w:t>
      </w:r>
      <w:r w:rsidR="0089599C" w:rsidRPr="0089599C">
        <w:t xml:space="preserve"> </w:t>
      </w:r>
      <w:r w:rsidRPr="0089599C">
        <w:t>условия,</w:t>
      </w:r>
      <w:r w:rsidR="0089599C" w:rsidRPr="0089599C">
        <w:t xml:space="preserve"> </w:t>
      </w:r>
      <w:r w:rsidRPr="0089599C">
        <w:t>которые</w:t>
      </w:r>
      <w:r w:rsidR="0089599C" w:rsidRPr="0089599C">
        <w:t xml:space="preserve"> </w:t>
      </w:r>
      <w:r w:rsidRPr="0089599C">
        <w:t>говорят</w:t>
      </w:r>
      <w:r w:rsidR="0089599C" w:rsidRPr="0089599C">
        <w:t xml:space="preserve"> </w:t>
      </w:r>
      <w:r w:rsidRPr="0089599C">
        <w:t>о</w:t>
      </w:r>
      <w:r w:rsidR="0089599C" w:rsidRPr="0089599C">
        <w:t xml:space="preserve"> </w:t>
      </w:r>
      <w:r w:rsidRPr="0089599C">
        <w:t>том,</w:t>
      </w:r>
      <w:r w:rsidR="0089599C" w:rsidRPr="0089599C">
        <w:t xml:space="preserve"> </w:t>
      </w:r>
      <w:r w:rsidRPr="0089599C">
        <w:t>когда</w:t>
      </w:r>
      <w:r w:rsidR="0089599C" w:rsidRPr="0089599C">
        <w:t xml:space="preserve"> </w:t>
      </w:r>
      <w:r w:rsidRPr="0089599C">
        <w:t>можно</w:t>
      </w:r>
      <w:r w:rsidR="0089599C" w:rsidRPr="0089599C">
        <w:t xml:space="preserve"> </w:t>
      </w:r>
      <w:r w:rsidRPr="0089599C">
        <w:t>забрать</w:t>
      </w:r>
      <w:r w:rsidR="0089599C" w:rsidRPr="0089599C">
        <w:t xml:space="preserve"> </w:t>
      </w:r>
      <w:r w:rsidRPr="0089599C">
        <w:t>деньги,</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речь</w:t>
      </w:r>
      <w:r w:rsidR="0089599C" w:rsidRPr="0089599C">
        <w:t xml:space="preserve"> </w:t>
      </w:r>
      <w:r w:rsidRPr="0089599C">
        <w:t>ид</w:t>
      </w:r>
      <w:r w:rsidR="0089599C" w:rsidRPr="0089599C">
        <w:t>е</w:t>
      </w:r>
      <w:r w:rsidRPr="0089599C">
        <w:t>т</w:t>
      </w:r>
      <w:r w:rsidR="0089599C" w:rsidRPr="0089599C">
        <w:t xml:space="preserve"> </w:t>
      </w:r>
      <w:r w:rsidRPr="0089599C">
        <w:t>о</w:t>
      </w:r>
      <w:r w:rsidR="0089599C" w:rsidRPr="0089599C">
        <w:t xml:space="preserve"> </w:t>
      </w:r>
      <w:r w:rsidRPr="0089599C">
        <w:t>так</w:t>
      </w:r>
      <w:r w:rsidR="0089599C" w:rsidRPr="0089599C">
        <w:t xml:space="preserve"> </w:t>
      </w:r>
      <w:r w:rsidRPr="0089599C">
        <w:t>называемых</w:t>
      </w:r>
      <w:r w:rsidR="0089599C" w:rsidRPr="0089599C">
        <w:t xml:space="preserve"> «</w:t>
      </w:r>
      <w:r w:rsidRPr="0089599C">
        <w:t>особых</w:t>
      </w:r>
      <w:r w:rsidR="0089599C" w:rsidRPr="0089599C">
        <w:t xml:space="preserve"> </w:t>
      </w:r>
      <w:r w:rsidRPr="0089599C">
        <w:t>жизненных</w:t>
      </w:r>
      <w:r w:rsidR="0089599C" w:rsidRPr="0089599C">
        <w:t xml:space="preserve"> </w:t>
      </w:r>
      <w:r w:rsidRPr="0089599C">
        <w:t>ситуациях</w:t>
      </w:r>
      <w:r w:rsidR="0089599C" w:rsidRPr="0089599C">
        <w:t>»</w:t>
      </w:r>
      <w:r w:rsidRPr="0089599C">
        <w:t>,</w:t>
      </w:r>
      <w:r w:rsidR="0089599C" w:rsidRPr="0089599C">
        <w:t xml:space="preserve"> </w:t>
      </w:r>
      <w:r w:rsidRPr="0089599C">
        <w:t>что</w:t>
      </w:r>
      <w:r w:rsidR="0089599C" w:rsidRPr="0089599C">
        <w:t xml:space="preserve"> </w:t>
      </w:r>
      <w:r w:rsidRPr="0089599C">
        <w:t>тоже</w:t>
      </w:r>
      <w:r w:rsidR="0089599C" w:rsidRPr="0089599C">
        <w:t xml:space="preserve"> </w:t>
      </w:r>
      <w:r w:rsidRPr="0089599C">
        <w:t>является</w:t>
      </w:r>
      <w:r w:rsidR="0089599C" w:rsidRPr="0089599C">
        <w:t xml:space="preserve"> </w:t>
      </w:r>
      <w:r w:rsidRPr="0089599C">
        <w:t>одним</w:t>
      </w:r>
      <w:r w:rsidR="0089599C" w:rsidRPr="0089599C">
        <w:t xml:space="preserve"> </w:t>
      </w:r>
      <w:r w:rsidRPr="0089599C">
        <w:t>из</w:t>
      </w:r>
      <w:r w:rsidR="0089599C" w:rsidRPr="0089599C">
        <w:t xml:space="preserve"> </w:t>
      </w:r>
      <w:r w:rsidRPr="0089599C">
        <w:t>преимуществ</w:t>
      </w:r>
      <w:r w:rsidR="0089599C" w:rsidRPr="0089599C">
        <w:t xml:space="preserve"> </w:t>
      </w:r>
      <w:r w:rsidRPr="0089599C">
        <w:t>программы.</w:t>
      </w:r>
    </w:p>
    <w:p w14:paraId="1AAE3F61" w14:textId="77777777" w:rsidR="0088348D" w:rsidRPr="0089599C" w:rsidRDefault="0088348D" w:rsidP="0088348D">
      <w:r w:rsidRPr="0089599C">
        <w:t>Деньги,</w:t>
      </w:r>
      <w:r w:rsidR="0089599C" w:rsidRPr="0089599C">
        <w:t xml:space="preserve"> </w:t>
      </w:r>
      <w:r w:rsidRPr="0089599C">
        <w:t>которые</w:t>
      </w:r>
      <w:r w:rsidR="0089599C" w:rsidRPr="0089599C">
        <w:t xml:space="preserve"> </w:t>
      </w:r>
      <w:r w:rsidRPr="0089599C">
        <w:t>вносит</w:t>
      </w:r>
      <w:r w:rsidR="0089599C" w:rsidRPr="0089599C">
        <w:t xml:space="preserve"> </w:t>
      </w:r>
      <w:r w:rsidRPr="0089599C">
        <w:t>гражданин,</w:t>
      </w:r>
      <w:r w:rsidR="0089599C" w:rsidRPr="0089599C">
        <w:t xml:space="preserve"> </w:t>
      </w:r>
      <w:r w:rsidRPr="0089599C">
        <w:t>при</w:t>
      </w:r>
      <w:r w:rsidR="0089599C" w:rsidRPr="0089599C">
        <w:t xml:space="preserve"> </w:t>
      </w:r>
      <w:r w:rsidRPr="0089599C">
        <w:t>необходимости,</w:t>
      </w:r>
      <w:r w:rsidR="0089599C" w:rsidRPr="0089599C">
        <w:t xml:space="preserve"> </w:t>
      </w:r>
      <w:r w:rsidRPr="0089599C">
        <w:t>в</w:t>
      </w:r>
      <w:r w:rsidR="0089599C" w:rsidRPr="0089599C">
        <w:t xml:space="preserve"> </w:t>
      </w:r>
      <w:r w:rsidRPr="0089599C">
        <w:t>определ</w:t>
      </w:r>
      <w:r w:rsidR="0089599C" w:rsidRPr="0089599C">
        <w:t>е</w:t>
      </w:r>
      <w:r w:rsidRPr="0089599C">
        <w:t>нных</w:t>
      </w:r>
      <w:r w:rsidR="0089599C" w:rsidRPr="0089599C">
        <w:t xml:space="preserve"> </w:t>
      </w:r>
      <w:r w:rsidRPr="0089599C">
        <w:t>законодательством</w:t>
      </w:r>
      <w:r w:rsidR="0089599C" w:rsidRPr="0089599C">
        <w:t xml:space="preserve"> </w:t>
      </w:r>
      <w:r w:rsidRPr="0089599C">
        <w:t>случаях,</w:t>
      </w:r>
      <w:r w:rsidR="0089599C" w:rsidRPr="0089599C">
        <w:t xml:space="preserve"> </w:t>
      </w:r>
      <w:r w:rsidRPr="0089599C">
        <w:t>он</w:t>
      </w:r>
      <w:r w:rsidR="0089599C" w:rsidRPr="0089599C">
        <w:t xml:space="preserve"> </w:t>
      </w:r>
      <w:r w:rsidRPr="0089599C">
        <w:t>может</w:t>
      </w:r>
      <w:r w:rsidR="0089599C" w:rsidRPr="0089599C">
        <w:t xml:space="preserve"> </w:t>
      </w:r>
      <w:r w:rsidRPr="0089599C">
        <w:t>забрать.</w:t>
      </w:r>
      <w:r w:rsidR="0089599C" w:rsidRPr="0089599C">
        <w:t xml:space="preserve"> </w:t>
      </w:r>
      <w:r w:rsidRPr="0089599C">
        <w:t>Это</w:t>
      </w:r>
      <w:r w:rsidR="0089599C" w:rsidRPr="0089599C">
        <w:t xml:space="preserve"> </w:t>
      </w:r>
      <w:r w:rsidRPr="0089599C">
        <w:t>очень</w:t>
      </w:r>
      <w:r w:rsidR="0089599C" w:rsidRPr="0089599C">
        <w:t xml:space="preserve"> </w:t>
      </w:r>
      <w:r w:rsidRPr="0089599C">
        <w:t>важный</w:t>
      </w:r>
      <w:r w:rsidR="0089599C" w:rsidRPr="0089599C">
        <w:t xml:space="preserve"> </w:t>
      </w:r>
      <w:r w:rsidRPr="0089599C">
        <w:t>элемент,</w:t>
      </w:r>
      <w:r w:rsidR="0089599C" w:rsidRPr="0089599C">
        <w:t xml:space="preserve"> </w:t>
      </w:r>
      <w:r w:rsidRPr="0089599C">
        <w:t>который</w:t>
      </w:r>
      <w:r w:rsidR="0089599C" w:rsidRPr="0089599C">
        <w:t xml:space="preserve"> </w:t>
      </w:r>
      <w:r w:rsidRPr="0089599C">
        <w:t>говорит</w:t>
      </w:r>
      <w:r w:rsidR="0089599C" w:rsidRPr="0089599C">
        <w:t xml:space="preserve"> </w:t>
      </w:r>
      <w:r w:rsidRPr="0089599C">
        <w:t>о</w:t>
      </w:r>
      <w:r w:rsidR="0089599C" w:rsidRPr="0089599C">
        <w:t xml:space="preserve"> </w:t>
      </w:r>
      <w:r w:rsidRPr="0089599C">
        <w:t>том,</w:t>
      </w:r>
      <w:r w:rsidR="0089599C" w:rsidRPr="0089599C">
        <w:t xml:space="preserve"> </w:t>
      </w:r>
      <w:r w:rsidRPr="0089599C">
        <w:t>что</w:t>
      </w:r>
      <w:r w:rsidR="0089599C" w:rsidRPr="0089599C">
        <w:t xml:space="preserve"> </w:t>
      </w:r>
      <w:r w:rsidRPr="0089599C">
        <w:t>государство</w:t>
      </w:r>
      <w:r w:rsidR="0089599C" w:rsidRPr="0089599C">
        <w:t xml:space="preserve"> </w:t>
      </w:r>
      <w:r w:rsidRPr="0089599C">
        <w:t>заботится</w:t>
      </w:r>
      <w:r w:rsidR="0089599C" w:rsidRPr="0089599C">
        <w:t xml:space="preserve"> </w:t>
      </w:r>
      <w:r w:rsidRPr="0089599C">
        <w:t>о</w:t>
      </w:r>
      <w:r w:rsidR="0089599C" w:rsidRPr="0089599C">
        <w:t xml:space="preserve"> </w:t>
      </w:r>
      <w:r w:rsidRPr="0089599C">
        <w:t>гражданах</w:t>
      </w:r>
      <w:r w:rsidR="0089599C" w:rsidRPr="0089599C">
        <w:t xml:space="preserve"> </w:t>
      </w:r>
      <w:r w:rsidRPr="0089599C">
        <w:t>и</w:t>
      </w:r>
      <w:r w:rsidR="0089599C" w:rsidRPr="0089599C">
        <w:t xml:space="preserve"> </w:t>
      </w:r>
      <w:r w:rsidRPr="0089599C">
        <w:t>не</w:t>
      </w:r>
      <w:r w:rsidR="0089599C" w:rsidRPr="0089599C">
        <w:t xml:space="preserve"> </w:t>
      </w:r>
      <w:r w:rsidRPr="0089599C">
        <w:t>бросит</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lastRenderedPageBreak/>
        <w:t>возникновения</w:t>
      </w:r>
      <w:r w:rsidR="0089599C" w:rsidRPr="0089599C">
        <w:t xml:space="preserve"> </w:t>
      </w:r>
      <w:r w:rsidRPr="0089599C">
        <w:t>проблемы,</w:t>
      </w:r>
      <w:r w:rsidR="0089599C" w:rsidRPr="0089599C">
        <w:t xml:space="preserve"> </w:t>
      </w:r>
      <w:r w:rsidRPr="0089599C">
        <w:t>например,</w:t>
      </w:r>
      <w:r w:rsidR="0089599C" w:rsidRPr="0089599C">
        <w:t xml:space="preserve"> </w:t>
      </w:r>
      <w:r w:rsidRPr="0089599C">
        <w:t>при</w:t>
      </w:r>
      <w:r w:rsidR="0089599C" w:rsidRPr="0089599C">
        <w:t xml:space="preserve"> </w:t>
      </w:r>
      <w:r w:rsidRPr="0089599C">
        <w:t>потере</w:t>
      </w:r>
      <w:r w:rsidR="0089599C" w:rsidRPr="0089599C">
        <w:t xml:space="preserve"> </w:t>
      </w:r>
      <w:r w:rsidRPr="0089599C">
        <w:t>кормильца</w:t>
      </w:r>
      <w:r w:rsidR="0089599C" w:rsidRPr="0089599C">
        <w:t xml:space="preserve"> </w:t>
      </w:r>
      <w:r w:rsidRPr="0089599C">
        <w:t>или</w:t>
      </w:r>
      <w:r w:rsidR="0089599C" w:rsidRPr="0089599C">
        <w:t xml:space="preserve"> </w:t>
      </w:r>
      <w:r w:rsidRPr="0089599C">
        <w:t>при</w:t>
      </w:r>
      <w:r w:rsidR="0089599C" w:rsidRPr="0089599C">
        <w:t xml:space="preserve"> </w:t>
      </w:r>
      <w:r w:rsidRPr="0089599C">
        <w:t>необходимости</w:t>
      </w:r>
      <w:r w:rsidR="0089599C" w:rsidRPr="0089599C">
        <w:t xml:space="preserve"> </w:t>
      </w:r>
      <w:r w:rsidRPr="0089599C">
        <w:t>трат</w:t>
      </w:r>
      <w:r w:rsidR="0089599C" w:rsidRPr="0089599C">
        <w:t xml:space="preserve"> </w:t>
      </w:r>
      <w:r w:rsidRPr="0089599C">
        <w:t>на</w:t>
      </w:r>
      <w:r w:rsidR="0089599C" w:rsidRPr="0089599C">
        <w:t xml:space="preserve"> </w:t>
      </w:r>
      <w:r w:rsidRPr="0089599C">
        <w:t>дорогостоящее</w:t>
      </w:r>
      <w:r w:rsidR="0089599C" w:rsidRPr="0089599C">
        <w:t xml:space="preserve"> </w:t>
      </w:r>
      <w:r w:rsidRPr="0089599C">
        <w:t>лечение.</w:t>
      </w:r>
    </w:p>
    <w:p w14:paraId="29C23359" w14:textId="77777777" w:rsidR="0088348D" w:rsidRPr="0089599C" w:rsidRDefault="0088348D" w:rsidP="0088348D">
      <w:r w:rsidRPr="0089599C">
        <w:t>Также</w:t>
      </w:r>
      <w:r w:rsidR="0089599C" w:rsidRPr="0089599C">
        <w:t xml:space="preserve"> </w:t>
      </w:r>
      <w:r w:rsidRPr="0089599C">
        <w:t>в</w:t>
      </w:r>
      <w:r w:rsidR="0089599C" w:rsidRPr="0089599C">
        <w:t xml:space="preserve"> </w:t>
      </w:r>
      <w:r w:rsidRPr="0089599C">
        <w:t>договорах</w:t>
      </w:r>
      <w:r w:rsidR="0089599C" w:rsidRPr="0089599C">
        <w:t xml:space="preserve"> </w:t>
      </w:r>
      <w:r w:rsidRPr="0089599C">
        <w:t>есть</w:t>
      </w:r>
      <w:r w:rsidR="0089599C" w:rsidRPr="0089599C">
        <w:t xml:space="preserve"> </w:t>
      </w:r>
      <w:r w:rsidRPr="0089599C">
        <w:t>условия</w:t>
      </w:r>
      <w:r w:rsidR="0089599C" w:rsidRPr="0089599C">
        <w:t xml:space="preserve"> </w:t>
      </w:r>
      <w:r w:rsidRPr="0089599C">
        <w:t>досрочного</w:t>
      </w:r>
      <w:r w:rsidR="0089599C" w:rsidRPr="0089599C">
        <w:t xml:space="preserve"> </w:t>
      </w:r>
      <w:r w:rsidRPr="0089599C">
        <w:t>расторжения.</w:t>
      </w:r>
      <w:r w:rsidR="0089599C" w:rsidRPr="0089599C">
        <w:t xml:space="preserve"> </w:t>
      </w:r>
      <w:r w:rsidRPr="0089599C">
        <w:t>Деньги,</w:t>
      </w:r>
      <w:r w:rsidR="0089599C" w:rsidRPr="0089599C">
        <w:t xml:space="preserve"> </w:t>
      </w:r>
      <w:r w:rsidRPr="0089599C">
        <w:t>которые</w:t>
      </w:r>
      <w:r w:rsidR="0089599C" w:rsidRPr="0089599C">
        <w:t xml:space="preserve"> </w:t>
      </w:r>
      <w:r w:rsidRPr="0089599C">
        <w:t>гражданин</w:t>
      </w:r>
      <w:r w:rsidR="0089599C" w:rsidRPr="0089599C">
        <w:t xml:space="preserve"> </w:t>
      </w:r>
      <w:r w:rsidRPr="0089599C">
        <w:t>сам</w:t>
      </w:r>
      <w:r w:rsidR="0089599C" w:rsidRPr="0089599C">
        <w:t xml:space="preserve"> </w:t>
      </w:r>
      <w:r w:rsidRPr="0089599C">
        <w:t>вносит</w:t>
      </w:r>
      <w:r w:rsidR="0089599C" w:rsidRPr="0089599C">
        <w:t xml:space="preserve"> </w:t>
      </w:r>
      <w:r w:rsidRPr="0089599C">
        <w:t>в</w:t>
      </w:r>
      <w:r w:rsidR="0089599C" w:rsidRPr="0089599C">
        <w:t xml:space="preserve"> </w:t>
      </w:r>
      <w:r w:rsidRPr="0089599C">
        <w:t>систему,</w:t>
      </w:r>
      <w:r w:rsidR="0089599C" w:rsidRPr="0089599C">
        <w:t xml:space="preserve"> </w:t>
      </w:r>
      <w:r w:rsidRPr="0089599C">
        <w:t>он</w:t>
      </w:r>
      <w:r w:rsidR="0089599C" w:rsidRPr="0089599C">
        <w:t xml:space="preserve"> </w:t>
      </w:r>
      <w:r w:rsidRPr="0089599C">
        <w:t>может</w:t>
      </w:r>
      <w:r w:rsidR="0089599C" w:rsidRPr="0089599C">
        <w:t xml:space="preserve"> </w:t>
      </w:r>
      <w:r w:rsidRPr="0089599C">
        <w:t>забрать</w:t>
      </w:r>
      <w:r w:rsidR="0089599C" w:rsidRPr="0089599C">
        <w:t xml:space="preserve"> </w:t>
      </w:r>
      <w:r w:rsidRPr="0089599C">
        <w:t>в</w:t>
      </w:r>
      <w:r w:rsidR="0089599C" w:rsidRPr="0089599C">
        <w:t xml:space="preserve"> </w:t>
      </w:r>
      <w:r w:rsidRPr="0089599C">
        <w:t>любой</w:t>
      </w:r>
      <w:r w:rsidR="0089599C" w:rsidRPr="0089599C">
        <w:t xml:space="preserve"> </w:t>
      </w:r>
      <w:r w:rsidRPr="0089599C">
        <w:t>момент.</w:t>
      </w:r>
      <w:r w:rsidR="0089599C" w:rsidRPr="0089599C">
        <w:t xml:space="preserve"> </w:t>
      </w:r>
      <w:r w:rsidRPr="0089599C">
        <w:t>Гражданин</w:t>
      </w:r>
      <w:r w:rsidR="0089599C" w:rsidRPr="0089599C">
        <w:t xml:space="preserve"> </w:t>
      </w:r>
      <w:r w:rsidRPr="0089599C">
        <w:t>в</w:t>
      </w:r>
      <w:r w:rsidR="0089599C" w:rsidRPr="0089599C">
        <w:t xml:space="preserve"> </w:t>
      </w:r>
      <w:r w:rsidRPr="0089599C">
        <w:t>таком</w:t>
      </w:r>
      <w:r w:rsidR="0089599C" w:rsidRPr="0089599C">
        <w:t xml:space="preserve"> </w:t>
      </w:r>
      <w:r w:rsidRPr="0089599C">
        <w:t>случае,</w:t>
      </w:r>
      <w:r w:rsidR="0089599C" w:rsidRPr="0089599C">
        <w:t xml:space="preserve"> </w:t>
      </w:r>
      <w:r w:rsidRPr="0089599C">
        <w:t>конечно,</w:t>
      </w:r>
      <w:r w:rsidR="0089599C" w:rsidRPr="0089599C">
        <w:t xml:space="preserve"> </w:t>
      </w:r>
      <w:r w:rsidRPr="0089599C">
        <w:t>не</w:t>
      </w:r>
      <w:r w:rsidR="0089599C" w:rsidRPr="0089599C">
        <w:t xml:space="preserve"> </w:t>
      </w:r>
      <w:r w:rsidRPr="0089599C">
        <w:t>получит</w:t>
      </w:r>
      <w:r w:rsidR="0089599C" w:rsidRPr="0089599C">
        <w:t xml:space="preserve"> </w:t>
      </w:r>
      <w:r w:rsidRPr="0089599C">
        <w:t>деньги,</w:t>
      </w:r>
      <w:r w:rsidR="0089599C" w:rsidRPr="0089599C">
        <w:t xml:space="preserve"> </w:t>
      </w:r>
      <w:r w:rsidRPr="0089599C">
        <w:t>которые</w:t>
      </w:r>
      <w:r w:rsidR="0089599C" w:rsidRPr="0089599C">
        <w:t xml:space="preserve"> </w:t>
      </w:r>
      <w:r w:rsidRPr="0089599C">
        <w:t>вносило</w:t>
      </w:r>
      <w:r w:rsidR="0089599C" w:rsidRPr="0089599C">
        <w:t xml:space="preserve"> </w:t>
      </w:r>
      <w:r w:rsidRPr="0089599C">
        <w:t>государство</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софинансирования,</w:t>
      </w:r>
      <w:r w:rsidR="0089599C" w:rsidRPr="0089599C">
        <w:t xml:space="preserve"> </w:t>
      </w:r>
      <w:r w:rsidRPr="0089599C">
        <w:t>тем</w:t>
      </w:r>
      <w:r w:rsidR="0089599C" w:rsidRPr="0089599C">
        <w:t xml:space="preserve"> </w:t>
      </w:r>
      <w:r w:rsidRPr="0089599C">
        <w:t>не</w:t>
      </w:r>
      <w:r w:rsidR="0089599C" w:rsidRPr="0089599C">
        <w:t xml:space="preserve"> </w:t>
      </w:r>
      <w:r w:rsidRPr="0089599C">
        <w:t>менее,</w:t>
      </w:r>
      <w:r w:rsidR="0089599C" w:rsidRPr="0089599C">
        <w:t xml:space="preserve"> </w:t>
      </w:r>
      <w:r w:rsidRPr="0089599C">
        <w:t>это</w:t>
      </w:r>
      <w:r w:rsidR="0089599C" w:rsidRPr="0089599C">
        <w:t xml:space="preserve"> </w:t>
      </w:r>
      <w:r w:rsidRPr="0089599C">
        <w:t>тоже</w:t>
      </w:r>
      <w:r w:rsidR="0089599C" w:rsidRPr="0089599C">
        <w:t xml:space="preserve"> </w:t>
      </w:r>
      <w:r w:rsidRPr="0089599C">
        <w:t>возможность</w:t>
      </w:r>
      <w:r w:rsidR="0089599C" w:rsidRPr="0089599C">
        <w:t xml:space="preserve"> </w:t>
      </w:r>
      <w:r w:rsidRPr="0089599C">
        <w:t>для</w:t>
      </w:r>
      <w:r w:rsidR="0089599C" w:rsidRPr="0089599C">
        <w:t xml:space="preserve"> </w:t>
      </w:r>
      <w:r w:rsidRPr="0089599C">
        <w:t>гражданина</w:t>
      </w:r>
      <w:r w:rsidR="0089599C" w:rsidRPr="0089599C">
        <w:t xml:space="preserve"> </w:t>
      </w:r>
      <w:r w:rsidRPr="0089599C">
        <w:t>при</w:t>
      </w:r>
      <w:r w:rsidR="0089599C" w:rsidRPr="0089599C">
        <w:t xml:space="preserve"> </w:t>
      </w:r>
      <w:r w:rsidRPr="0089599C">
        <w:t>необходимости</w:t>
      </w:r>
      <w:r w:rsidR="0089599C" w:rsidRPr="0089599C">
        <w:t xml:space="preserve"> </w:t>
      </w:r>
      <w:r w:rsidRPr="0089599C">
        <w:t>расторгнуть</w:t>
      </w:r>
      <w:r w:rsidR="0089599C" w:rsidRPr="0089599C">
        <w:t xml:space="preserve"> </w:t>
      </w:r>
      <w:r w:rsidRPr="0089599C">
        <w:t>договор.</w:t>
      </w:r>
    </w:p>
    <w:p w14:paraId="1A389F46"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Как</w:t>
      </w:r>
      <w:r w:rsidR="0089599C" w:rsidRPr="0089599C">
        <w:t xml:space="preserve"> </w:t>
      </w:r>
      <w:r w:rsidRPr="0089599C">
        <w:t>в</w:t>
      </w:r>
      <w:r w:rsidR="0089599C" w:rsidRPr="0089599C">
        <w:t xml:space="preserve"> </w:t>
      </w:r>
      <w:r w:rsidRPr="0089599C">
        <w:t>связи</w:t>
      </w:r>
      <w:r w:rsidR="0089599C" w:rsidRPr="0089599C">
        <w:t xml:space="preserve"> </w:t>
      </w:r>
      <w:r w:rsidRPr="0089599C">
        <w:t>с</w:t>
      </w:r>
      <w:r w:rsidR="0089599C" w:rsidRPr="0089599C">
        <w:t xml:space="preserve"> </w:t>
      </w:r>
      <w:r w:rsidRPr="0089599C">
        <w:t>появлением</w:t>
      </w:r>
      <w:r w:rsidR="0089599C" w:rsidRPr="0089599C">
        <w:t xml:space="preserve"> </w:t>
      </w:r>
      <w:r w:rsidRPr="0089599C">
        <w:t>нового</w:t>
      </w:r>
      <w:r w:rsidR="0089599C" w:rsidRPr="0089599C">
        <w:t xml:space="preserve"> </w:t>
      </w:r>
      <w:r w:rsidRPr="0089599C">
        <w:t>инструмента,</w:t>
      </w:r>
      <w:r w:rsidR="0089599C" w:rsidRPr="0089599C">
        <w:t xml:space="preserve"> </w:t>
      </w:r>
      <w:r w:rsidRPr="0089599C">
        <w:t>нового</w:t>
      </w:r>
      <w:r w:rsidR="0089599C" w:rsidRPr="0089599C">
        <w:t xml:space="preserve"> </w:t>
      </w:r>
      <w:r w:rsidRPr="0089599C">
        <w:t>продукта</w:t>
      </w:r>
      <w:r w:rsidR="0089599C" w:rsidRPr="0089599C">
        <w:t xml:space="preserve"> </w:t>
      </w:r>
      <w:r w:rsidRPr="0089599C">
        <w:t>будут</w:t>
      </w:r>
      <w:r w:rsidR="0089599C" w:rsidRPr="0089599C">
        <w:t xml:space="preserve"> </w:t>
      </w:r>
      <w:r w:rsidRPr="0089599C">
        <w:t>меняться</w:t>
      </w:r>
      <w:r w:rsidR="0089599C" w:rsidRPr="0089599C">
        <w:t xml:space="preserve"> </w:t>
      </w:r>
      <w:r w:rsidRPr="0089599C">
        <w:t>требования</w:t>
      </w:r>
      <w:r w:rsidR="0089599C" w:rsidRPr="0089599C">
        <w:t xml:space="preserve"> </w:t>
      </w:r>
      <w:r w:rsidRPr="0089599C">
        <w:t>к</w:t>
      </w:r>
      <w:r w:rsidR="0089599C" w:rsidRPr="0089599C">
        <w:t xml:space="preserve"> </w:t>
      </w:r>
      <w:r w:rsidRPr="0089599C">
        <w:t>устойчивости</w:t>
      </w:r>
      <w:r w:rsidR="0089599C" w:rsidRPr="0089599C">
        <w:t xml:space="preserve"> </w:t>
      </w:r>
      <w:r w:rsidRPr="0089599C">
        <w:t>и</w:t>
      </w:r>
      <w:r w:rsidR="0089599C" w:rsidRPr="0089599C">
        <w:t xml:space="preserve"> </w:t>
      </w:r>
      <w:r w:rsidRPr="0089599C">
        <w:t>эффективности</w:t>
      </w:r>
      <w:r w:rsidR="0089599C" w:rsidRPr="0089599C">
        <w:t xml:space="preserve"> </w:t>
      </w:r>
      <w:r w:rsidRPr="0089599C">
        <w:t>НПФ?</w:t>
      </w:r>
    </w:p>
    <w:p w14:paraId="0942EDEA"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НПФы</w:t>
      </w:r>
      <w:r w:rsidR="0089599C" w:rsidRPr="0089599C">
        <w:t xml:space="preserve"> </w:t>
      </w:r>
      <w:r w:rsidRPr="0089599C">
        <w:t>являются</w:t>
      </w:r>
      <w:r w:rsidR="0089599C" w:rsidRPr="0089599C">
        <w:t xml:space="preserve"> </w:t>
      </w:r>
      <w:r w:rsidRPr="0089599C">
        <w:t>одним</w:t>
      </w:r>
      <w:r w:rsidR="0089599C" w:rsidRPr="0089599C">
        <w:t xml:space="preserve"> </w:t>
      </w:r>
      <w:r w:rsidRPr="0089599C">
        <w:t>из</w:t>
      </w:r>
      <w:r w:rsidR="0089599C" w:rsidRPr="0089599C">
        <w:t xml:space="preserve"> </w:t>
      </w:r>
      <w:r w:rsidRPr="0089599C">
        <w:t>самых</w:t>
      </w:r>
      <w:r w:rsidR="0089599C" w:rsidRPr="0089599C">
        <w:t xml:space="preserve"> </w:t>
      </w:r>
      <w:r w:rsidRPr="0089599C">
        <w:t>над</w:t>
      </w:r>
      <w:r w:rsidR="0089599C" w:rsidRPr="0089599C">
        <w:t>е</w:t>
      </w:r>
      <w:r w:rsidRPr="0089599C">
        <w:t>жных</w:t>
      </w:r>
      <w:r w:rsidR="0089599C" w:rsidRPr="0089599C">
        <w:t xml:space="preserve"> </w:t>
      </w:r>
      <w:r w:rsidRPr="0089599C">
        <w:t>финансовых</w:t>
      </w:r>
      <w:r w:rsidR="0089599C" w:rsidRPr="0089599C">
        <w:t xml:space="preserve"> </w:t>
      </w:r>
      <w:r w:rsidRPr="0089599C">
        <w:t>институтов</w:t>
      </w:r>
      <w:r w:rsidR="0089599C" w:rsidRPr="0089599C">
        <w:t xml:space="preserve"> </w:t>
      </w:r>
      <w:r w:rsidRPr="0089599C">
        <w:t>на</w:t>
      </w:r>
      <w:r w:rsidR="0089599C" w:rsidRPr="0089599C">
        <w:t xml:space="preserve"> </w:t>
      </w:r>
      <w:r w:rsidRPr="0089599C">
        <w:t>рынке,</w:t>
      </w:r>
      <w:r w:rsidR="0089599C" w:rsidRPr="0089599C">
        <w:t xml:space="preserve"> </w:t>
      </w:r>
      <w:r w:rsidRPr="0089599C">
        <w:t>потому</w:t>
      </w:r>
      <w:r w:rsidR="0089599C" w:rsidRPr="0089599C">
        <w:t xml:space="preserve"> </w:t>
      </w:r>
      <w:r w:rsidRPr="0089599C">
        <w:t>что</w:t>
      </w:r>
      <w:r w:rsidR="0089599C" w:rsidRPr="0089599C">
        <w:t xml:space="preserve"> </w:t>
      </w:r>
      <w:r w:rsidRPr="0089599C">
        <w:t>кроме</w:t>
      </w:r>
      <w:r w:rsidR="0089599C" w:rsidRPr="0089599C">
        <w:t xml:space="preserve"> </w:t>
      </w:r>
      <w:r w:rsidRPr="0089599C">
        <w:t>требований</w:t>
      </w:r>
      <w:r w:rsidR="0089599C" w:rsidRPr="0089599C">
        <w:t xml:space="preserve"> </w:t>
      </w:r>
      <w:r w:rsidRPr="0089599C">
        <w:t>к</w:t>
      </w:r>
      <w:r w:rsidR="0089599C" w:rsidRPr="0089599C">
        <w:t xml:space="preserve"> </w:t>
      </w:r>
      <w:r w:rsidRPr="0089599C">
        <w:t>инвестированию</w:t>
      </w:r>
      <w:r w:rsidR="0089599C" w:rsidRPr="0089599C">
        <w:t xml:space="preserve"> </w:t>
      </w:r>
      <w:r w:rsidRPr="0089599C">
        <w:t>активов,</w:t>
      </w:r>
      <w:r w:rsidR="0089599C" w:rsidRPr="0089599C">
        <w:t xml:space="preserve"> </w:t>
      </w:r>
      <w:r w:rsidRPr="0089599C">
        <w:t>также</w:t>
      </w:r>
      <w:r w:rsidR="0089599C" w:rsidRPr="0089599C">
        <w:t xml:space="preserve"> </w:t>
      </w:r>
      <w:r w:rsidRPr="0089599C">
        <w:t>есть</w:t>
      </w:r>
      <w:r w:rsidR="0089599C" w:rsidRPr="0089599C">
        <w:t xml:space="preserve"> </w:t>
      </w:r>
      <w:r w:rsidRPr="0089599C">
        <w:t>требования</w:t>
      </w:r>
      <w:r w:rsidR="0089599C" w:rsidRPr="0089599C">
        <w:t xml:space="preserve"> </w:t>
      </w:r>
      <w:r w:rsidRPr="0089599C">
        <w:t>к</w:t>
      </w:r>
      <w:r w:rsidR="0089599C" w:rsidRPr="0089599C">
        <w:t xml:space="preserve"> </w:t>
      </w:r>
      <w:r w:rsidRPr="0089599C">
        <w:t>качеству</w:t>
      </w:r>
      <w:r w:rsidR="0089599C" w:rsidRPr="0089599C">
        <w:t xml:space="preserve"> </w:t>
      </w:r>
      <w:r w:rsidRPr="0089599C">
        <w:t>пассивов.</w:t>
      </w:r>
      <w:r w:rsidR="0089599C" w:rsidRPr="0089599C">
        <w:t xml:space="preserve"> </w:t>
      </w:r>
      <w:r w:rsidRPr="0089599C">
        <w:t>Также</w:t>
      </w:r>
      <w:r w:rsidR="0089599C" w:rsidRPr="0089599C">
        <w:t xml:space="preserve"> </w:t>
      </w:r>
      <w:r w:rsidRPr="0089599C">
        <w:t>есть</w:t>
      </w:r>
      <w:r w:rsidR="0089599C" w:rsidRPr="0089599C">
        <w:t xml:space="preserve"> </w:t>
      </w:r>
      <w:r w:rsidRPr="0089599C">
        <w:t>система</w:t>
      </w:r>
      <w:r w:rsidR="0089599C" w:rsidRPr="0089599C">
        <w:t xml:space="preserve"> </w:t>
      </w:r>
      <w:r w:rsidRPr="0089599C">
        <w:t>стресс-тестирования</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 xml:space="preserve"> </w:t>
      </w:r>
      <w:r w:rsidRPr="0089599C">
        <w:t>Она</w:t>
      </w:r>
      <w:r w:rsidR="0089599C" w:rsidRPr="0089599C">
        <w:t xml:space="preserve"> </w:t>
      </w:r>
      <w:r w:rsidRPr="0089599C">
        <w:t>обеспечивает</w:t>
      </w:r>
      <w:r w:rsidR="0089599C" w:rsidRPr="0089599C">
        <w:t xml:space="preserve"> </w:t>
      </w:r>
      <w:r w:rsidRPr="0089599C">
        <w:t>анализ</w:t>
      </w:r>
      <w:r w:rsidR="0089599C" w:rsidRPr="0089599C">
        <w:t xml:space="preserve"> </w:t>
      </w:r>
      <w:r w:rsidRPr="0089599C">
        <w:t>их</w:t>
      </w:r>
      <w:r w:rsidR="0089599C" w:rsidRPr="0089599C">
        <w:t xml:space="preserve"> </w:t>
      </w:r>
      <w:r w:rsidRPr="0089599C">
        <w:t>деятельности</w:t>
      </w:r>
      <w:r w:rsidR="0089599C" w:rsidRPr="0089599C">
        <w:t xml:space="preserve"> </w:t>
      </w:r>
      <w:r w:rsidRPr="0089599C">
        <w:t>с</w:t>
      </w:r>
      <w:r w:rsidR="0089599C" w:rsidRPr="0089599C">
        <w:t xml:space="preserve"> </w:t>
      </w:r>
      <w:r w:rsidRPr="0089599C">
        <w:t>помощью</w:t>
      </w:r>
      <w:r w:rsidR="0089599C" w:rsidRPr="0089599C">
        <w:t xml:space="preserve"> </w:t>
      </w:r>
      <w:r w:rsidRPr="0089599C">
        <w:t>такого</w:t>
      </w:r>
      <w:r w:rsidR="0089599C" w:rsidRPr="0089599C">
        <w:t xml:space="preserve"> </w:t>
      </w:r>
      <w:r w:rsidRPr="0089599C">
        <w:t>инструмента</w:t>
      </w:r>
      <w:r w:rsidR="0089599C" w:rsidRPr="0089599C">
        <w:t xml:space="preserve"> </w:t>
      </w:r>
      <w:r w:rsidRPr="0089599C">
        <w:t>как</w:t>
      </w:r>
      <w:r w:rsidR="0089599C" w:rsidRPr="0089599C">
        <w:t xml:space="preserve"> </w:t>
      </w:r>
      <w:r w:rsidRPr="0089599C">
        <w:t>стресс-тест,</w:t>
      </w:r>
      <w:r w:rsidR="0089599C" w:rsidRPr="0089599C">
        <w:t xml:space="preserve"> </w:t>
      </w:r>
      <w:r w:rsidRPr="0089599C">
        <w:t>он</w:t>
      </w:r>
      <w:r w:rsidR="0089599C" w:rsidRPr="0089599C">
        <w:t xml:space="preserve"> </w:t>
      </w:r>
      <w:r w:rsidRPr="0089599C">
        <w:t>говорит</w:t>
      </w:r>
      <w:r w:rsidR="0089599C" w:rsidRPr="0089599C">
        <w:t xml:space="preserve"> </w:t>
      </w:r>
      <w:r w:rsidRPr="0089599C">
        <w:t>о</w:t>
      </w:r>
      <w:r w:rsidR="0089599C" w:rsidRPr="0089599C">
        <w:t xml:space="preserve"> </w:t>
      </w:r>
      <w:r w:rsidRPr="0089599C">
        <w:t>том,</w:t>
      </w:r>
      <w:r w:rsidR="0089599C" w:rsidRPr="0089599C">
        <w:t xml:space="preserve"> </w:t>
      </w:r>
      <w:r w:rsidRPr="0089599C">
        <w:t>что</w:t>
      </w:r>
      <w:r w:rsidR="0089599C" w:rsidRPr="0089599C">
        <w:t xml:space="preserve"> </w:t>
      </w:r>
      <w:r w:rsidRPr="0089599C">
        <w:t>в</w:t>
      </w:r>
      <w:r w:rsidR="0089599C" w:rsidRPr="0089599C">
        <w:t xml:space="preserve"> </w:t>
      </w:r>
      <w:r w:rsidRPr="0089599C">
        <w:t>настоящее</w:t>
      </w:r>
      <w:r w:rsidR="0089599C" w:rsidRPr="0089599C">
        <w:t xml:space="preserve"> </w:t>
      </w:r>
      <w:r w:rsidRPr="0089599C">
        <w:t>время</w:t>
      </w:r>
      <w:r w:rsidR="0089599C" w:rsidRPr="0089599C">
        <w:t xml:space="preserve"> </w:t>
      </w:r>
      <w:r w:rsidRPr="0089599C">
        <w:t>все</w:t>
      </w:r>
      <w:r w:rsidR="0089599C" w:rsidRPr="0089599C">
        <w:t xml:space="preserve"> </w:t>
      </w:r>
      <w:r w:rsidRPr="0089599C">
        <w:t>фонды</w:t>
      </w:r>
      <w:r w:rsidR="0089599C" w:rsidRPr="0089599C">
        <w:t xml:space="preserve"> </w:t>
      </w:r>
      <w:r w:rsidRPr="0089599C">
        <w:t>полностью</w:t>
      </w:r>
      <w:r w:rsidR="0089599C" w:rsidRPr="0089599C">
        <w:t xml:space="preserve"> </w:t>
      </w:r>
      <w:r w:rsidRPr="0089599C">
        <w:t>соответствуют</w:t>
      </w:r>
      <w:r w:rsidR="0089599C" w:rsidRPr="0089599C">
        <w:t xml:space="preserve"> </w:t>
      </w:r>
      <w:r w:rsidRPr="0089599C">
        <w:t>установленным</w:t>
      </w:r>
      <w:r w:rsidR="0089599C" w:rsidRPr="0089599C">
        <w:t xml:space="preserve"> </w:t>
      </w:r>
      <w:r w:rsidRPr="0089599C">
        <w:t>требованиям.</w:t>
      </w:r>
      <w:r w:rsidR="0089599C" w:rsidRPr="0089599C">
        <w:t xml:space="preserve"> </w:t>
      </w:r>
      <w:r w:rsidRPr="0089599C">
        <w:t>Для</w:t>
      </w:r>
      <w:r w:rsidR="0089599C" w:rsidRPr="0089599C">
        <w:t xml:space="preserve"> </w:t>
      </w:r>
      <w:r w:rsidRPr="0089599C">
        <w:t>обеспечения</w:t>
      </w:r>
      <w:r w:rsidR="0089599C" w:rsidRPr="0089599C">
        <w:t xml:space="preserve"> </w:t>
      </w:r>
      <w:r w:rsidRPr="0089599C">
        <w:t>своей</w:t>
      </w:r>
      <w:r w:rsidR="0089599C" w:rsidRPr="0089599C">
        <w:t xml:space="preserve"> </w:t>
      </w:r>
      <w:r w:rsidRPr="0089599C">
        <w:t>финансовой</w:t>
      </w:r>
      <w:r w:rsidR="0089599C" w:rsidRPr="0089599C">
        <w:t xml:space="preserve"> </w:t>
      </w:r>
      <w:r w:rsidRPr="0089599C">
        <w:t>устойчивости</w:t>
      </w:r>
      <w:r w:rsidR="0089599C" w:rsidRPr="0089599C">
        <w:t xml:space="preserve"> </w:t>
      </w:r>
      <w:r w:rsidRPr="0089599C">
        <w:t>НПФ</w:t>
      </w:r>
      <w:r w:rsidR="0089599C" w:rsidRPr="0089599C">
        <w:t xml:space="preserve"> </w:t>
      </w:r>
      <w:r w:rsidRPr="0089599C">
        <w:t>обязаны</w:t>
      </w:r>
      <w:r w:rsidR="0089599C" w:rsidRPr="0089599C">
        <w:t xml:space="preserve"> </w:t>
      </w:r>
      <w:r w:rsidRPr="0089599C">
        <w:t>соблюдать</w:t>
      </w:r>
      <w:r w:rsidR="0089599C" w:rsidRPr="0089599C">
        <w:t xml:space="preserve"> </w:t>
      </w:r>
      <w:r w:rsidRPr="0089599C">
        <w:t>целый</w:t>
      </w:r>
      <w:r w:rsidR="0089599C" w:rsidRPr="0089599C">
        <w:t xml:space="preserve"> </w:t>
      </w:r>
      <w:r w:rsidRPr="0089599C">
        <w:t>ряд</w:t>
      </w:r>
      <w:r w:rsidR="0089599C" w:rsidRPr="0089599C">
        <w:t xml:space="preserve"> </w:t>
      </w:r>
      <w:r w:rsidRPr="0089599C">
        <w:t>нормативов.</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надо</w:t>
      </w:r>
      <w:r w:rsidR="0089599C" w:rsidRPr="0089599C">
        <w:t xml:space="preserve"> </w:t>
      </w:r>
      <w:r w:rsidRPr="0089599C">
        <w:t>сказать,</w:t>
      </w:r>
      <w:r w:rsidR="0089599C" w:rsidRPr="0089599C">
        <w:t xml:space="preserve"> </w:t>
      </w:r>
      <w:r w:rsidRPr="0089599C">
        <w:t>что</w:t>
      </w:r>
      <w:r w:rsidR="0089599C" w:rsidRPr="0089599C">
        <w:t xml:space="preserve"> </w:t>
      </w:r>
      <w:r w:rsidRPr="0089599C">
        <w:t>пенсионные</w:t>
      </w:r>
      <w:r w:rsidR="0089599C" w:rsidRPr="0089599C">
        <w:t xml:space="preserve"> </w:t>
      </w:r>
      <w:r w:rsidRPr="0089599C">
        <w:t>сбережения</w:t>
      </w:r>
      <w:r w:rsidR="0089599C" w:rsidRPr="0089599C">
        <w:t xml:space="preserve"> </w:t>
      </w:r>
      <w:r w:rsidRPr="0089599C">
        <w:t>застрахованы</w:t>
      </w:r>
      <w:r w:rsidR="0089599C" w:rsidRPr="0089599C">
        <w:t xml:space="preserve"> </w:t>
      </w:r>
      <w:r w:rsidRPr="0089599C">
        <w:t>государством</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2,8</w:t>
      </w:r>
      <w:r w:rsidR="0089599C" w:rsidRPr="0089599C">
        <w:t xml:space="preserve"> </w:t>
      </w:r>
      <w:r w:rsidRPr="0089599C">
        <w:t>миллиона</w:t>
      </w:r>
      <w:r w:rsidR="0089599C" w:rsidRPr="0089599C">
        <w:t xml:space="preserve"> </w:t>
      </w:r>
      <w:r w:rsidRPr="0089599C">
        <w:t>рублей.</w:t>
      </w:r>
    </w:p>
    <w:p w14:paraId="67ADE74C"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В</w:t>
      </w:r>
      <w:r w:rsidR="0089599C" w:rsidRPr="0089599C">
        <w:t xml:space="preserve"> </w:t>
      </w:r>
      <w:r w:rsidRPr="0089599C">
        <w:t>два</w:t>
      </w:r>
      <w:r w:rsidR="0089599C" w:rsidRPr="0089599C">
        <w:t xml:space="preserve"> </w:t>
      </w:r>
      <w:r w:rsidRPr="0089599C">
        <w:t>раза</w:t>
      </w:r>
      <w:r w:rsidR="0089599C" w:rsidRPr="0089599C">
        <w:t xml:space="preserve"> </w:t>
      </w:r>
      <w:r w:rsidRPr="0089599C">
        <w:t>больше,</w:t>
      </w:r>
      <w:r w:rsidR="0089599C" w:rsidRPr="0089599C">
        <w:t xml:space="preserve"> </w:t>
      </w:r>
      <w:r w:rsidRPr="0089599C">
        <w:t>чем</w:t>
      </w:r>
      <w:r w:rsidR="0089599C" w:rsidRPr="0089599C">
        <w:t xml:space="preserve"> </w:t>
      </w:r>
      <w:r w:rsidRPr="0089599C">
        <w:t>в</w:t>
      </w:r>
      <w:r w:rsidR="0089599C" w:rsidRPr="0089599C">
        <w:t xml:space="preserve"> </w:t>
      </w:r>
      <w:r w:rsidRPr="0089599C">
        <w:t>классическом</w:t>
      </w:r>
      <w:r w:rsidR="0089599C" w:rsidRPr="0089599C">
        <w:t xml:space="preserve"> </w:t>
      </w:r>
      <w:r w:rsidRPr="0089599C">
        <w:t>вкладе.</w:t>
      </w:r>
    </w:p>
    <w:p w14:paraId="158F3EC8"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Да,</w:t>
      </w:r>
      <w:r w:rsidR="0089599C" w:rsidRPr="0089599C">
        <w:t xml:space="preserve"> </w:t>
      </w:r>
      <w:r w:rsidRPr="0089599C">
        <w:t>совершенно</w:t>
      </w:r>
      <w:r w:rsidR="0089599C" w:rsidRPr="0089599C">
        <w:t xml:space="preserve"> </w:t>
      </w:r>
      <w:r w:rsidRPr="0089599C">
        <w:t>верно.</w:t>
      </w:r>
      <w:r w:rsidR="0089599C" w:rsidRPr="0089599C">
        <w:t xml:space="preserve"> </w:t>
      </w:r>
      <w:r w:rsidRPr="0089599C">
        <w:t>И</w:t>
      </w:r>
      <w:r w:rsidR="0089599C" w:rsidRPr="0089599C">
        <w:t xml:space="preserve"> </w:t>
      </w:r>
      <w:r w:rsidRPr="0089599C">
        <w:t>это</w:t>
      </w:r>
      <w:r w:rsidR="0089599C" w:rsidRPr="0089599C">
        <w:t xml:space="preserve"> </w:t>
      </w:r>
      <w:r w:rsidRPr="0089599C">
        <w:t>также</w:t>
      </w:r>
      <w:r w:rsidR="0089599C" w:rsidRPr="0089599C">
        <w:t xml:space="preserve"> </w:t>
      </w:r>
      <w:r w:rsidRPr="0089599C">
        <w:t>да</w:t>
      </w:r>
      <w:r w:rsidR="0089599C" w:rsidRPr="0089599C">
        <w:t>е</w:t>
      </w:r>
      <w:r w:rsidRPr="0089599C">
        <w:t>т</w:t>
      </w:r>
      <w:r w:rsidR="0089599C" w:rsidRPr="0089599C">
        <w:t xml:space="preserve"> </w:t>
      </w:r>
      <w:r w:rsidRPr="0089599C">
        <w:t>нам</w:t>
      </w:r>
      <w:r w:rsidR="0089599C" w:rsidRPr="0089599C">
        <w:t xml:space="preserve"> </w:t>
      </w:r>
      <w:r w:rsidRPr="0089599C">
        <w:t>основание</w:t>
      </w:r>
      <w:r w:rsidR="0089599C" w:rsidRPr="0089599C">
        <w:t xml:space="preserve"> </w:t>
      </w:r>
      <w:r w:rsidRPr="0089599C">
        <w:t>полагать,</w:t>
      </w:r>
      <w:r w:rsidR="0089599C" w:rsidRPr="0089599C">
        <w:t xml:space="preserve"> </w:t>
      </w:r>
      <w:r w:rsidRPr="0089599C">
        <w:t>что</w:t>
      </w:r>
      <w:r w:rsidR="0089599C" w:rsidRPr="0089599C">
        <w:t xml:space="preserve"> </w:t>
      </w:r>
      <w:r w:rsidRPr="0089599C">
        <w:t>граждане</w:t>
      </w:r>
      <w:r w:rsidR="0089599C" w:rsidRPr="0089599C">
        <w:t xml:space="preserve"> </w:t>
      </w:r>
      <w:r w:rsidRPr="0089599C">
        <w:t>будут</w:t>
      </w:r>
      <w:r w:rsidR="0089599C" w:rsidRPr="0089599C">
        <w:t xml:space="preserve"> </w:t>
      </w:r>
      <w:r w:rsidRPr="0089599C">
        <w:t>спокойны</w:t>
      </w:r>
      <w:r w:rsidR="0089599C" w:rsidRPr="0089599C">
        <w:t xml:space="preserve"> </w:t>
      </w:r>
      <w:r w:rsidRPr="0089599C">
        <w:t>за</w:t>
      </w:r>
      <w:r w:rsidR="0089599C" w:rsidRPr="0089599C">
        <w:t xml:space="preserve"> </w:t>
      </w:r>
      <w:r w:rsidRPr="0089599C">
        <w:t>сохранность</w:t>
      </w:r>
      <w:r w:rsidR="0089599C" w:rsidRPr="0089599C">
        <w:t xml:space="preserve"> </w:t>
      </w:r>
      <w:r w:rsidRPr="0089599C">
        <w:t>собственных</w:t>
      </w:r>
      <w:r w:rsidR="0089599C" w:rsidRPr="0089599C">
        <w:t xml:space="preserve"> </w:t>
      </w:r>
      <w:r w:rsidRPr="0089599C">
        <w:t>средств.</w:t>
      </w:r>
    </w:p>
    <w:p w14:paraId="33682EE9"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Если</w:t>
      </w:r>
      <w:r w:rsidR="0089599C" w:rsidRPr="0089599C">
        <w:t xml:space="preserve"> </w:t>
      </w:r>
      <w:r w:rsidRPr="0089599C">
        <w:t>сравнивать</w:t>
      </w:r>
      <w:r w:rsidR="0089599C" w:rsidRPr="0089599C">
        <w:t xml:space="preserve"> </w:t>
      </w:r>
      <w:r w:rsidRPr="0089599C">
        <w:t>новый</w:t>
      </w:r>
      <w:r w:rsidR="0089599C" w:rsidRPr="0089599C">
        <w:t xml:space="preserve"> </w:t>
      </w:r>
      <w:r w:rsidRPr="0089599C">
        <w:t>продукт</w:t>
      </w:r>
      <w:r w:rsidR="0089599C" w:rsidRPr="0089599C">
        <w:t xml:space="preserve"> </w:t>
      </w:r>
      <w:r w:rsidRPr="0089599C">
        <w:t>с</w:t>
      </w:r>
      <w:r w:rsidR="0089599C" w:rsidRPr="0089599C">
        <w:t xml:space="preserve"> </w:t>
      </w:r>
      <w:r w:rsidRPr="0089599C">
        <w:t>классическим</w:t>
      </w:r>
      <w:r w:rsidR="0089599C" w:rsidRPr="0089599C">
        <w:t xml:space="preserve"> </w:t>
      </w:r>
      <w:r w:rsidRPr="0089599C">
        <w:t>банковским</w:t>
      </w:r>
      <w:r w:rsidR="0089599C" w:rsidRPr="0089599C">
        <w:t xml:space="preserve"> </w:t>
      </w:r>
      <w:r w:rsidRPr="0089599C">
        <w:t>вкладом,</w:t>
      </w:r>
      <w:r w:rsidR="0089599C" w:rsidRPr="0089599C">
        <w:t xml:space="preserve"> </w:t>
      </w:r>
      <w:r w:rsidRPr="0089599C">
        <w:t>с</w:t>
      </w:r>
      <w:r w:rsidR="0089599C" w:rsidRPr="0089599C">
        <w:t xml:space="preserve"> </w:t>
      </w:r>
      <w:r w:rsidRPr="0089599C">
        <w:t>инвестиционным</w:t>
      </w:r>
      <w:r w:rsidR="0089599C" w:rsidRPr="0089599C">
        <w:t xml:space="preserve"> </w:t>
      </w:r>
      <w:r w:rsidRPr="0089599C">
        <w:t>сч</w:t>
      </w:r>
      <w:r w:rsidR="0089599C" w:rsidRPr="0089599C">
        <w:t>е</w:t>
      </w:r>
      <w:r w:rsidRPr="0089599C">
        <w:t>том:</w:t>
      </w:r>
      <w:r w:rsidR="0089599C" w:rsidRPr="0089599C">
        <w:t xml:space="preserve"> </w:t>
      </w:r>
      <w:r w:rsidRPr="0089599C">
        <w:t>в</w:t>
      </w:r>
      <w:r w:rsidR="0089599C" w:rsidRPr="0089599C">
        <w:t xml:space="preserve"> </w:t>
      </w:r>
      <w:r w:rsidRPr="0089599C">
        <w:t>ч</w:t>
      </w:r>
      <w:r w:rsidR="0089599C" w:rsidRPr="0089599C">
        <w:t>е</w:t>
      </w:r>
      <w:r w:rsidRPr="0089599C">
        <w:t>м</w:t>
      </w:r>
      <w:r w:rsidR="0089599C" w:rsidRPr="0089599C">
        <w:t xml:space="preserve"> </w:t>
      </w:r>
      <w:r w:rsidRPr="0089599C">
        <w:t>его</w:t>
      </w:r>
      <w:r w:rsidR="0089599C" w:rsidRPr="0089599C">
        <w:t xml:space="preserve"> </w:t>
      </w:r>
      <w:r w:rsidRPr="0089599C">
        <w:t>преимущество?</w:t>
      </w:r>
    </w:p>
    <w:p w14:paraId="3EDC7996"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Прямую</w:t>
      </w:r>
      <w:r w:rsidR="0089599C" w:rsidRPr="0089599C">
        <w:t xml:space="preserve"> </w:t>
      </w:r>
      <w:r w:rsidRPr="0089599C">
        <w:t>аналогию</w:t>
      </w:r>
      <w:r w:rsidR="0089599C" w:rsidRPr="0089599C">
        <w:t xml:space="preserve"> </w:t>
      </w:r>
      <w:r w:rsidRPr="0089599C">
        <w:t>с</w:t>
      </w:r>
      <w:r w:rsidR="0089599C" w:rsidRPr="0089599C">
        <w:t xml:space="preserve"> </w:t>
      </w:r>
      <w:r w:rsidRPr="0089599C">
        <w:t>депозитом</w:t>
      </w:r>
      <w:r w:rsidR="0089599C" w:rsidRPr="0089599C">
        <w:t xml:space="preserve"> </w:t>
      </w:r>
      <w:r w:rsidRPr="0089599C">
        <w:t>я</w:t>
      </w:r>
      <w:r w:rsidR="0089599C" w:rsidRPr="0089599C">
        <w:t xml:space="preserve"> </w:t>
      </w:r>
      <w:r w:rsidRPr="0089599C">
        <w:t>бы</w:t>
      </w:r>
      <w:r w:rsidR="0089599C" w:rsidRPr="0089599C">
        <w:t xml:space="preserve"> </w:t>
      </w:r>
      <w:r w:rsidRPr="0089599C">
        <w:t>проводить</w:t>
      </w:r>
      <w:r w:rsidR="0089599C" w:rsidRPr="0089599C">
        <w:t xml:space="preserve"> </w:t>
      </w:r>
      <w:r w:rsidRPr="0089599C">
        <w:t>не</w:t>
      </w:r>
      <w:r w:rsidR="0089599C" w:rsidRPr="0089599C">
        <w:t xml:space="preserve"> </w:t>
      </w:r>
      <w:r w:rsidRPr="0089599C">
        <w:t>стал.</w:t>
      </w:r>
      <w:r w:rsidR="0089599C" w:rsidRPr="0089599C">
        <w:t xml:space="preserve"> </w:t>
      </w:r>
      <w:r w:rsidRPr="0089599C">
        <w:t>Депозит</w:t>
      </w:r>
      <w:r w:rsidR="0089599C" w:rsidRPr="0089599C">
        <w:t xml:space="preserve"> </w:t>
      </w:r>
      <w:r w:rsidRPr="0089599C">
        <w:t>служит</w:t>
      </w:r>
      <w:r w:rsidR="0089599C" w:rsidRPr="0089599C">
        <w:t xml:space="preserve"> </w:t>
      </w:r>
      <w:r w:rsidRPr="0089599C">
        <w:t>для</w:t>
      </w:r>
      <w:r w:rsidR="0089599C" w:rsidRPr="0089599C">
        <w:t xml:space="preserve"> </w:t>
      </w:r>
      <w:r w:rsidRPr="0089599C">
        <w:t>других</w:t>
      </w:r>
      <w:r w:rsidR="0089599C" w:rsidRPr="0089599C">
        <w:t xml:space="preserve"> </w:t>
      </w:r>
      <w:r w:rsidRPr="0089599C">
        <w:t>целей.</w:t>
      </w:r>
      <w:r w:rsidR="0089599C" w:rsidRPr="0089599C">
        <w:t xml:space="preserve"> </w:t>
      </w:r>
      <w:r w:rsidRPr="0089599C">
        <w:t>Это,</w:t>
      </w:r>
      <w:r w:rsidR="0089599C" w:rsidRPr="0089599C">
        <w:t xml:space="preserve"> </w:t>
      </w:r>
      <w:r w:rsidRPr="0089599C">
        <w:t>как</w:t>
      </w:r>
      <w:r w:rsidR="0089599C" w:rsidRPr="0089599C">
        <w:t xml:space="preserve"> </w:t>
      </w:r>
      <w:r w:rsidRPr="0089599C">
        <w:t>правило,</w:t>
      </w:r>
      <w:r w:rsidR="0089599C" w:rsidRPr="0089599C">
        <w:t xml:space="preserve"> </w:t>
      </w:r>
      <w:r w:rsidRPr="0089599C">
        <w:t>более</w:t>
      </w:r>
      <w:r w:rsidR="0089599C" w:rsidRPr="0089599C">
        <w:t xml:space="preserve"> </w:t>
      </w:r>
      <w:r w:rsidRPr="0089599C">
        <w:t>краткосрочный,</w:t>
      </w:r>
      <w:r w:rsidR="0089599C" w:rsidRPr="0089599C">
        <w:t xml:space="preserve"> </w:t>
      </w:r>
      <w:r w:rsidRPr="0089599C">
        <w:t>с</w:t>
      </w:r>
      <w:r w:rsidR="0089599C" w:rsidRPr="0089599C">
        <w:t xml:space="preserve"> </w:t>
      </w:r>
      <w:r w:rsidRPr="0089599C">
        <w:t>точки</w:t>
      </w:r>
      <w:r w:rsidR="0089599C" w:rsidRPr="0089599C">
        <w:t xml:space="preserve"> </w:t>
      </w:r>
      <w:r w:rsidRPr="0089599C">
        <w:t>зрения</w:t>
      </w:r>
      <w:r w:rsidR="0089599C" w:rsidRPr="0089599C">
        <w:t xml:space="preserve"> </w:t>
      </w:r>
      <w:r w:rsidRPr="0089599C">
        <w:t>инвестирования,</w:t>
      </w:r>
      <w:r w:rsidR="0089599C" w:rsidRPr="0089599C">
        <w:t xml:space="preserve"> </w:t>
      </w:r>
      <w:r w:rsidRPr="0089599C">
        <w:t>продукт.</w:t>
      </w:r>
      <w:r w:rsidR="0089599C" w:rsidRPr="0089599C">
        <w:t xml:space="preserve"> </w:t>
      </w:r>
      <w:r w:rsidRPr="0089599C">
        <w:t>Он</w:t>
      </w:r>
      <w:r w:rsidR="0089599C" w:rsidRPr="0089599C">
        <w:t xml:space="preserve"> </w:t>
      </w:r>
      <w:r w:rsidRPr="0089599C">
        <w:t>предназначен</w:t>
      </w:r>
      <w:r w:rsidR="0089599C" w:rsidRPr="0089599C">
        <w:t xml:space="preserve"> </w:t>
      </w:r>
      <w:r w:rsidRPr="0089599C">
        <w:t>для</w:t>
      </w:r>
      <w:r w:rsidR="0089599C" w:rsidRPr="0089599C">
        <w:t xml:space="preserve"> </w:t>
      </w:r>
      <w:r w:rsidRPr="0089599C">
        <w:t>накоплений</w:t>
      </w:r>
      <w:r w:rsidR="0089599C" w:rsidRPr="0089599C">
        <w:t xml:space="preserve"> </w:t>
      </w:r>
      <w:r w:rsidRPr="0089599C">
        <w:t>на</w:t>
      </w:r>
      <w:r w:rsidR="0089599C" w:rsidRPr="0089599C">
        <w:t xml:space="preserve"> </w:t>
      </w:r>
      <w:r w:rsidRPr="0089599C">
        <w:t>текущие</w:t>
      </w:r>
      <w:r w:rsidR="0089599C" w:rsidRPr="0089599C">
        <w:t xml:space="preserve"> </w:t>
      </w:r>
      <w:r w:rsidRPr="0089599C">
        <w:t>цели,</w:t>
      </w:r>
      <w:r w:rsidR="0089599C" w:rsidRPr="0089599C">
        <w:t xml:space="preserve"> </w:t>
      </w:r>
      <w:r w:rsidRPr="0089599C">
        <w:t>например,</w:t>
      </w:r>
      <w:r w:rsidR="0089599C" w:rsidRPr="0089599C">
        <w:t xml:space="preserve"> </w:t>
      </w:r>
      <w:r w:rsidRPr="0089599C">
        <w:t>на</w:t>
      </w:r>
      <w:r w:rsidR="0089599C" w:rsidRPr="0089599C">
        <w:t xml:space="preserve"> </w:t>
      </w:r>
      <w:r w:rsidRPr="0089599C">
        <w:t>ремонт,</w:t>
      </w:r>
      <w:r w:rsidR="0089599C" w:rsidRPr="0089599C">
        <w:t xml:space="preserve"> </w:t>
      </w:r>
      <w:r w:rsidRPr="0089599C">
        <w:t>на</w:t>
      </w:r>
      <w:r w:rsidR="0089599C" w:rsidRPr="0089599C">
        <w:t xml:space="preserve"> </w:t>
      </w:r>
      <w:r w:rsidRPr="0089599C">
        <w:t>покупку</w:t>
      </w:r>
      <w:r w:rsidR="0089599C" w:rsidRPr="0089599C">
        <w:t xml:space="preserve"> </w:t>
      </w:r>
      <w:r w:rsidRPr="0089599C">
        <w:t>каких-то</w:t>
      </w:r>
      <w:r w:rsidR="0089599C" w:rsidRPr="0089599C">
        <w:t xml:space="preserve"> </w:t>
      </w:r>
      <w:r w:rsidRPr="0089599C">
        <w:t>вещей,</w:t>
      </w:r>
      <w:r w:rsidR="0089599C" w:rsidRPr="0089599C">
        <w:t xml:space="preserve"> </w:t>
      </w:r>
      <w:r w:rsidRPr="0089599C">
        <w:t>но,</w:t>
      </w:r>
      <w:r w:rsidR="0089599C" w:rsidRPr="0089599C">
        <w:t xml:space="preserve"> </w:t>
      </w:r>
      <w:r w:rsidRPr="0089599C">
        <w:t>с</w:t>
      </w:r>
      <w:r w:rsidR="0089599C" w:rsidRPr="0089599C">
        <w:t xml:space="preserve"> </w:t>
      </w:r>
      <w:r w:rsidRPr="0089599C">
        <w:t>точки</w:t>
      </w:r>
      <w:r w:rsidR="0089599C" w:rsidRPr="0089599C">
        <w:t xml:space="preserve"> </w:t>
      </w:r>
      <w:r w:rsidRPr="0089599C">
        <w:t>зрения</w:t>
      </w:r>
      <w:r w:rsidR="0089599C" w:rsidRPr="0089599C">
        <w:t xml:space="preserve"> </w:t>
      </w:r>
      <w:r w:rsidRPr="0089599C">
        <w:t>доходности,</w:t>
      </w:r>
      <w:r w:rsidR="0089599C" w:rsidRPr="0089599C">
        <w:t xml:space="preserve"> </w:t>
      </w:r>
      <w:r w:rsidRPr="0089599C">
        <w:t>краткосрочный</w:t>
      </w:r>
      <w:r w:rsidR="0089599C" w:rsidRPr="0089599C">
        <w:t xml:space="preserve"> </w:t>
      </w:r>
      <w:r w:rsidRPr="0089599C">
        <w:t>вклад</w:t>
      </w:r>
      <w:r w:rsidR="0089599C" w:rsidRPr="0089599C">
        <w:t xml:space="preserve"> </w:t>
      </w:r>
      <w:r w:rsidRPr="0089599C">
        <w:t>сейчас</w:t>
      </w:r>
      <w:r w:rsidR="0089599C" w:rsidRPr="0089599C">
        <w:t xml:space="preserve"> </w:t>
      </w:r>
      <w:r w:rsidRPr="0089599C">
        <w:t>гораздо</w:t>
      </w:r>
      <w:r w:rsidR="0089599C" w:rsidRPr="0089599C">
        <w:t xml:space="preserve"> </w:t>
      </w:r>
      <w:r w:rsidRPr="0089599C">
        <w:t>привлекательнее.</w:t>
      </w:r>
      <w:r w:rsidR="0089599C" w:rsidRPr="0089599C">
        <w:t xml:space="preserve"> </w:t>
      </w:r>
      <w:r w:rsidRPr="0089599C">
        <w:t>ПДС</w:t>
      </w:r>
      <w:r w:rsidR="0089599C" w:rsidRPr="0089599C">
        <w:t xml:space="preserve"> </w:t>
      </w:r>
      <w:r w:rsidR="007F01F9">
        <w:t>-</w:t>
      </w:r>
      <w:r w:rsidR="0089599C" w:rsidRPr="0089599C">
        <w:t xml:space="preserve"> </w:t>
      </w:r>
      <w:r w:rsidRPr="0089599C">
        <w:t>это</w:t>
      </w:r>
      <w:r w:rsidR="0089599C" w:rsidRPr="0089599C">
        <w:t xml:space="preserve"> </w:t>
      </w:r>
      <w:r w:rsidRPr="0089599C">
        <w:t>программа,</w:t>
      </w:r>
      <w:r w:rsidR="0089599C" w:rsidRPr="0089599C">
        <w:t xml:space="preserve"> </w:t>
      </w:r>
      <w:r w:rsidRPr="0089599C">
        <w:t>которая,</w:t>
      </w:r>
      <w:r w:rsidR="0089599C" w:rsidRPr="0089599C">
        <w:t xml:space="preserve"> </w:t>
      </w:r>
      <w:r w:rsidRPr="0089599C">
        <w:t>в</w:t>
      </w:r>
      <w:r w:rsidR="0089599C" w:rsidRPr="0089599C">
        <w:t xml:space="preserve"> </w:t>
      </w:r>
      <w:r w:rsidRPr="0089599C">
        <w:t>отличие</w:t>
      </w:r>
      <w:r w:rsidR="0089599C" w:rsidRPr="0089599C">
        <w:t xml:space="preserve"> </w:t>
      </w:r>
      <w:r w:rsidRPr="0089599C">
        <w:t>от</w:t>
      </w:r>
      <w:r w:rsidR="0089599C" w:rsidRPr="0089599C">
        <w:t xml:space="preserve"> </w:t>
      </w:r>
      <w:r w:rsidRPr="0089599C">
        <w:t>вклада,</w:t>
      </w:r>
      <w:r w:rsidR="0089599C" w:rsidRPr="0089599C">
        <w:t xml:space="preserve"> </w:t>
      </w:r>
      <w:r w:rsidRPr="0089599C">
        <w:t>рассчитана</w:t>
      </w:r>
      <w:r w:rsidR="0089599C" w:rsidRPr="0089599C">
        <w:t xml:space="preserve"> </w:t>
      </w:r>
      <w:r w:rsidRPr="0089599C">
        <w:t>на</w:t>
      </w:r>
      <w:r w:rsidR="0089599C" w:rsidRPr="0089599C">
        <w:t xml:space="preserve"> </w:t>
      </w:r>
      <w:r w:rsidRPr="0089599C">
        <w:t>более</w:t>
      </w:r>
      <w:r w:rsidR="0089599C" w:rsidRPr="0089599C">
        <w:t xml:space="preserve"> </w:t>
      </w:r>
      <w:r w:rsidRPr="0089599C">
        <w:t>долгий</w:t>
      </w:r>
      <w:r w:rsidR="0089599C" w:rsidRPr="0089599C">
        <w:t xml:space="preserve"> </w:t>
      </w:r>
      <w:r w:rsidRPr="0089599C">
        <w:t>срок.</w:t>
      </w:r>
      <w:r w:rsidR="0089599C" w:rsidRPr="0089599C">
        <w:t xml:space="preserve"> </w:t>
      </w:r>
      <w:r w:rsidRPr="0089599C">
        <w:t>Если</w:t>
      </w:r>
      <w:r w:rsidR="0089599C" w:rsidRPr="0089599C">
        <w:t xml:space="preserve"> </w:t>
      </w:r>
      <w:r w:rsidRPr="0089599C">
        <w:t>считать</w:t>
      </w:r>
      <w:r w:rsidR="0089599C" w:rsidRPr="0089599C">
        <w:t xml:space="preserve"> </w:t>
      </w:r>
      <w:r w:rsidRPr="0089599C">
        <w:t>доходность</w:t>
      </w:r>
      <w:r w:rsidR="0089599C" w:rsidRPr="0089599C">
        <w:t xml:space="preserve"> </w:t>
      </w:r>
      <w:r w:rsidRPr="0089599C">
        <w:t>не</w:t>
      </w:r>
      <w:r w:rsidR="0089599C" w:rsidRPr="0089599C">
        <w:t xml:space="preserve"> </w:t>
      </w:r>
      <w:r w:rsidRPr="0089599C">
        <w:t>ежегодно,</w:t>
      </w:r>
      <w:r w:rsidR="0089599C" w:rsidRPr="0089599C">
        <w:t xml:space="preserve"> </w:t>
      </w:r>
      <w:r w:rsidRPr="0089599C">
        <w:t>а</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10</w:t>
      </w:r>
      <w:r w:rsidR="0089599C" w:rsidRPr="0089599C">
        <w:t xml:space="preserve"> </w:t>
      </w:r>
      <w:r w:rsidRPr="0089599C">
        <w:t>лет,</w:t>
      </w:r>
      <w:r w:rsidR="0089599C" w:rsidRPr="0089599C">
        <w:t xml:space="preserve"> </w:t>
      </w:r>
      <w:r w:rsidRPr="0089599C">
        <w:t>то,</w:t>
      </w:r>
      <w:r w:rsidR="0089599C" w:rsidRPr="0089599C">
        <w:t xml:space="preserve"> </w:t>
      </w:r>
      <w:r w:rsidRPr="0089599C">
        <w:t>я</w:t>
      </w:r>
      <w:r w:rsidR="0089599C" w:rsidRPr="0089599C">
        <w:t xml:space="preserve"> </w:t>
      </w:r>
      <w:r w:rsidRPr="0089599C">
        <w:t>думаю,</w:t>
      </w:r>
      <w:r w:rsidR="0089599C" w:rsidRPr="0089599C">
        <w:t xml:space="preserve"> </w:t>
      </w:r>
      <w:r w:rsidRPr="0089599C">
        <w:t>что</w:t>
      </w:r>
      <w:r w:rsidR="0089599C" w:rsidRPr="0089599C">
        <w:t xml:space="preserve"> </w:t>
      </w:r>
      <w:r w:rsidRPr="0089599C">
        <w:t>доходность,</w:t>
      </w:r>
      <w:r w:rsidR="0089599C" w:rsidRPr="0089599C">
        <w:t xml:space="preserve"> </w:t>
      </w:r>
      <w:r w:rsidRPr="0089599C">
        <w:t>которую</w:t>
      </w:r>
      <w:r w:rsidR="0089599C" w:rsidRPr="0089599C">
        <w:t xml:space="preserve"> </w:t>
      </w:r>
      <w:r w:rsidRPr="0089599C">
        <w:t>дадут</w:t>
      </w:r>
      <w:r w:rsidR="0089599C" w:rsidRPr="0089599C">
        <w:t xml:space="preserve"> </w:t>
      </w:r>
      <w:r w:rsidRPr="0089599C">
        <w:t>сбережения</w:t>
      </w:r>
      <w:r w:rsidR="0089599C" w:rsidRPr="0089599C">
        <w:t xml:space="preserve"> </w:t>
      </w:r>
      <w:r w:rsidRPr="0089599C">
        <w:t>граждан,</w:t>
      </w:r>
      <w:r w:rsidR="0089599C" w:rsidRPr="0089599C">
        <w:t xml:space="preserve"> </w:t>
      </w:r>
      <w:r w:rsidRPr="0089599C">
        <w:t>принес</w:t>
      </w:r>
      <w:r w:rsidR="0089599C" w:rsidRPr="0089599C">
        <w:t>е</w:t>
      </w:r>
      <w:r w:rsidRPr="0089599C">
        <w:t>нные</w:t>
      </w:r>
      <w:r w:rsidR="0089599C" w:rsidRPr="0089599C">
        <w:t xml:space="preserve"> </w:t>
      </w:r>
      <w:r w:rsidRPr="0089599C">
        <w:t>в</w:t>
      </w:r>
      <w:r w:rsidR="0089599C" w:rsidRPr="0089599C">
        <w:t xml:space="preserve"> </w:t>
      </w:r>
      <w:r w:rsidRPr="0089599C">
        <w:t>систему</w:t>
      </w:r>
      <w:r w:rsidR="0089599C" w:rsidRPr="0089599C">
        <w:t xml:space="preserve"> </w:t>
      </w:r>
      <w:r w:rsidRPr="0089599C">
        <w:t>ПДС,</w:t>
      </w:r>
      <w:r w:rsidR="0089599C" w:rsidRPr="0089599C">
        <w:t xml:space="preserve"> </w:t>
      </w:r>
      <w:r w:rsidRPr="0089599C">
        <w:t>обгонит</w:t>
      </w:r>
      <w:r w:rsidR="0089599C" w:rsidRPr="0089599C">
        <w:t xml:space="preserve"> </w:t>
      </w:r>
      <w:r w:rsidRPr="0089599C">
        <w:t>доходность</w:t>
      </w:r>
      <w:r w:rsidR="0089599C" w:rsidRPr="0089599C">
        <w:t xml:space="preserve"> </w:t>
      </w:r>
      <w:r w:rsidRPr="0089599C">
        <w:t>вкладов.</w:t>
      </w:r>
      <w:r w:rsidR="0089599C" w:rsidRPr="0089599C">
        <w:t xml:space="preserve"> </w:t>
      </w:r>
      <w:r w:rsidRPr="0089599C">
        <w:t>Но</w:t>
      </w:r>
      <w:r w:rsidR="0089599C" w:rsidRPr="0089599C">
        <w:t xml:space="preserve"> </w:t>
      </w:r>
      <w:r w:rsidRPr="0089599C">
        <w:t>ещ</w:t>
      </w:r>
      <w:r w:rsidR="0089599C" w:rsidRPr="0089599C">
        <w:t xml:space="preserve">е </w:t>
      </w:r>
      <w:r w:rsidRPr="0089599C">
        <w:t>раз</w:t>
      </w:r>
      <w:r w:rsidR="0089599C" w:rsidRPr="0089599C">
        <w:t xml:space="preserve"> </w:t>
      </w:r>
      <w:r w:rsidRPr="0089599C">
        <w:t>хочу</w:t>
      </w:r>
      <w:r w:rsidR="0089599C" w:rsidRPr="0089599C">
        <w:t xml:space="preserve"> </w:t>
      </w:r>
      <w:r w:rsidRPr="0089599C">
        <w:t>подчеркнуть,</w:t>
      </w:r>
      <w:r w:rsidR="0089599C" w:rsidRPr="0089599C">
        <w:t xml:space="preserve"> </w:t>
      </w:r>
      <w:r w:rsidRPr="0089599C">
        <w:t>что</w:t>
      </w:r>
      <w:r w:rsidR="0089599C" w:rsidRPr="0089599C">
        <w:t xml:space="preserve"> </w:t>
      </w:r>
      <w:r w:rsidRPr="0089599C">
        <w:t>депозит</w:t>
      </w:r>
      <w:r w:rsidR="0089599C" w:rsidRPr="0089599C">
        <w:t xml:space="preserve"> </w:t>
      </w:r>
      <w:r w:rsidRPr="0089599C">
        <w:t>и</w:t>
      </w:r>
      <w:r w:rsidR="0089599C" w:rsidRPr="0089599C">
        <w:t xml:space="preserve"> </w:t>
      </w:r>
      <w:r w:rsidRPr="0089599C">
        <w:t>ПДС</w:t>
      </w:r>
      <w:r w:rsidR="0089599C" w:rsidRPr="0089599C">
        <w:t xml:space="preserve"> </w:t>
      </w:r>
      <w:r w:rsidR="007F01F9">
        <w:t>-</w:t>
      </w:r>
      <w:r w:rsidR="0089599C" w:rsidRPr="0089599C">
        <w:t xml:space="preserve"> </w:t>
      </w:r>
      <w:r w:rsidRPr="0089599C">
        <w:t>это</w:t>
      </w:r>
      <w:r w:rsidR="0089599C" w:rsidRPr="0089599C">
        <w:t xml:space="preserve"> </w:t>
      </w:r>
      <w:r w:rsidRPr="0089599C">
        <w:t>две</w:t>
      </w:r>
      <w:r w:rsidR="0089599C" w:rsidRPr="0089599C">
        <w:t xml:space="preserve"> </w:t>
      </w:r>
      <w:r w:rsidRPr="0089599C">
        <w:t>разные</w:t>
      </w:r>
      <w:r w:rsidR="0089599C" w:rsidRPr="0089599C">
        <w:t xml:space="preserve"> </w:t>
      </w:r>
      <w:r w:rsidRPr="0089599C">
        <w:t>программы</w:t>
      </w:r>
      <w:r w:rsidR="0089599C" w:rsidRPr="0089599C">
        <w:t xml:space="preserve"> </w:t>
      </w:r>
      <w:r w:rsidRPr="0089599C">
        <w:t>с</w:t>
      </w:r>
      <w:r w:rsidR="0089599C" w:rsidRPr="0089599C">
        <w:t xml:space="preserve"> </w:t>
      </w:r>
      <w:r w:rsidRPr="0089599C">
        <w:t>точки</w:t>
      </w:r>
      <w:r w:rsidR="0089599C" w:rsidRPr="0089599C">
        <w:t xml:space="preserve"> </w:t>
      </w:r>
      <w:r w:rsidRPr="0089599C">
        <w:t>зрения</w:t>
      </w:r>
      <w:r w:rsidR="0089599C" w:rsidRPr="0089599C">
        <w:t xml:space="preserve"> </w:t>
      </w:r>
      <w:r w:rsidRPr="0089599C">
        <w:t>инвестирования.</w:t>
      </w:r>
    </w:p>
    <w:p w14:paraId="2B313A46" w14:textId="77777777" w:rsidR="0088348D" w:rsidRPr="0089599C" w:rsidRDefault="0088348D" w:rsidP="0088348D">
      <w:r w:rsidRPr="0089599C">
        <w:t>ПДС</w:t>
      </w:r>
      <w:r w:rsidR="0089599C" w:rsidRPr="0089599C">
        <w:t xml:space="preserve"> </w:t>
      </w:r>
      <w:r w:rsidR="007F01F9">
        <w:t>-</w:t>
      </w:r>
      <w:r w:rsidR="0089599C" w:rsidRPr="0089599C">
        <w:t xml:space="preserve"> </w:t>
      </w:r>
      <w:r w:rsidRPr="0089599C">
        <w:t>это</w:t>
      </w:r>
      <w:r w:rsidR="0089599C" w:rsidRPr="0089599C">
        <w:t xml:space="preserve"> </w:t>
      </w:r>
      <w:r w:rsidRPr="0089599C">
        <w:t>система,</w:t>
      </w:r>
      <w:r w:rsidR="0089599C" w:rsidRPr="0089599C">
        <w:t xml:space="preserve"> </w:t>
      </w:r>
      <w:r w:rsidRPr="0089599C">
        <w:t>в</w:t>
      </w:r>
      <w:r w:rsidR="0089599C" w:rsidRPr="0089599C">
        <w:t xml:space="preserve"> </w:t>
      </w:r>
      <w:r w:rsidRPr="0089599C">
        <w:t>которую</w:t>
      </w:r>
      <w:r w:rsidR="0089599C" w:rsidRPr="0089599C">
        <w:t xml:space="preserve"> </w:t>
      </w:r>
      <w:r w:rsidRPr="0089599C">
        <w:t>можно</w:t>
      </w:r>
      <w:r w:rsidR="0089599C" w:rsidRPr="0089599C">
        <w:t xml:space="preserve"> </w:t>
      </w:r>
      <w:r w:rsidRPr="0089599C">
        <w:t>постоянно</w:t>
      </w:r>
      <w:r w:rsidR="0089599C" w:rsidRPr="0089599C">
        <w:t xml:space="preserve"> </w:t>
      </w:r>
      <w:r w:rsidRPr="0089599C">
        <w:t>откладывать</w:t>
      </w:r>
      <w:r w:rsidR="0089599C" w:rsidRPr="0089599C">
        <w:t xml:space="preserve"> </w:t>
      </w:r>
      <w:r w:rsidRPr="0089599C">
        <w:t>небольшие</w:t>
      </w:r>
      <w:r w:rsidR="0089599C" w:rsidRPr="0089599C">
        <w:t xml:space="preserve"> </w:t>
      </w:r>
      <w:r w:rsidRPr="0089599C">
        <w:t>деньги.</w:t>
      </w:r>
      <w:r w:rsidR="0089599C" w:rsidRPr="0089599C">
        <w:t xml:space="preserve"> </w:t>
      </w:r>
      <w:r w:rsidRPr="0089599C">
        <w:t>Получил</w:t>
      </w:r>
      <w:r w:rsidR="0089599C" w:rsidRPr="0089599C">
        <w:t xml:space="preserve"> </w:t>
      </w:r>
      <w:r w:rsidRPr="0089599C">
        <w:t>зарплату</w:t>
      </w:r>
      <w:r w:rsidR="0089599C" w:rsidRPr="0089599C">
        <w:t xml:space="preserve"> </w:t>
      </w:r>
      <w:r w:rsidR="007F01F9">
        <w:t>-</w:t>
      </w:r>
      <w:r w:rsidR="0089599C" w:rsidRPr="0089599C">
        <w:t xml:space="preserve"> </w:t>
      </w:r>
      <w:r w:rsidRPr="0089599C">
        <w:t>чуть-чуть</w:t>
      </w:r>
      <w:r w:rsidR="0089599C" w:rsidRPr="0089599C">
        <w:t xml:space="preserve"> </w:t>
      </w:r>
      <w:r w:rsidRPr="0089599C">
        <w:t>положил.</w:t>
      </w:r>
      <w:r w:rsidR="0089599C" w:rsidRPr="0089599C">
        <w:t xml:space="preserve"> </w:t>
      </w:r>
      <w:r w:rsidRPr="0089599C">
        <w:t>Есть</w:t>
      </w:r>
      <w:r w:rsidR="0089599C" w:rsidRPr="0089599C">
        <w:t xml:space="preserve"> </w:t>
      </w:r>
      <w:r w:rsidRPr="0089599C">
        <w:t>свободные</w:t>
      </w:r>
      <w:r w:rsidR="0089599C" w:rsidRPr="0089599C">
        <w:t xml:space="preserve"> </w:t>
      </w:r>
      <w:r w:rsidRPr="0089599C">
        <w:t>деньги</w:t>
      </w:r>
      <w:r w:rsidR="0089599C" w:rsidRPr="0089599C">
        <w:t xml:space="preserve"> </w:t>
      </w:r>
      <w:r w:rsidR="007F01F9">
        <w:t>-</w:t>
      </w:r>
      <w:r w:rsidR="0089599C" w:rsidRPr="0089599C">
        <w:t xml:space="preserve"> </w:t>
      </w:r>
      <w:r w:rsidRPr="0089599C">
        <w:t>не</w:t>
      </w:r>
      <w:r w:rsidR="0089599C" w:rsidRPr="0089599C">
        <w:t xml:space="preserve"> </w:t>
      </w:r>
      <w:r w:rsidRPr="0089599C">
        <w:t>купил</w:t>
      </w:r>
      <w:r w:rsidR="0089599C" w:rsidRPr="0089599C">
        <w:t xml:space="preserve"> </w:t>
      </w:r>
      <w:r w:rsidRPr="0089599C">
        <w:t>стаканчик</w:t>
      </w:r>
      <w:r w:rsidR="0089599C" w:rsidRPr="0089599C">
        <w:t xml:space="preserve"> </w:t>
      </w:r>
      <w:r w:rsidRPr="0089599C">
        <w:t>кофе,</w:t>
      </w:r>
      <w:r w:rsidR="0089599C" w:rsidRPr="0089599C">
        <w:t xml:space="preserve"> </w:t>
      </w:r>
      <w:r w:rsidRPr="0089599C">
        <w:t>а</w:t>
      </w:r>
      <w:r w:rsidR="0089599C" w:rsidRPr="0089599C">
        <w:t xml:space="preserve"> </w:t>
      </w:r>
      <w:r w:rsidRPr="0089599C">
        <w:t>вн</w:t>
      </w:r>
      <w:r w:rsidR="0089599C" w:rsidRPr="0089599C">
        <w:t>е</w:t>
      </w:r>
      <w:r w:rsidRPr="0089599C">
        <w:t>с</w:t>
      </w:r>
      <w:r w:rsidR="0089599C" w:rsidRPr="0089599C">
        <w:t xml:space="preserve"> </w:t>
      </w:r>
      <w:r w:rsidRPr="0089599C">
        <w:t>300</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ПДС.</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долгого</w:t>
      </w:r>
      <w:r w:rsidR="0089599C" w:rsidRPr="0089599C">
        <w:t xml:space="preserve"> </w:t>
      </w:r>
      <w:r w:rsidRPr="0089599C">
        <w:t>времени</w:t>
      </w:r>
      <w:r w:rsidR="0089599C" w:rsidRPr="0089599C">
        <w:t xml:space="preserve"> </w:t>
      </w:r>
      <w:r w:rsidRPr="0089599C">
        <w:t>это</w:t>
      </w:r>
      <w:r w:rsidR="0089599C" w:rsidRPr="0089599C">
        <w:t xml:space="preserve"> </w:t>
      </w:r>
      <w:r w:rsidRPr="0089599C">
        <w:t>инвестирование,</w:t>
      </w:r>
      <w:r w:rsidR="0089599C" w:rsidRPr="0089599C">
        <w:t xml:space="preserve"> </w:t>
      </w:r>
      <w:r w:rsidRPr="0089599C">
        <w:t>поверьте,</w:t>
      </w:r>
      <w:r w:rsidR="0089599C" w:rsidRPr="0089599C">
        <w:t xml:space="preserve"> </w:t>
      </w:r>
      <w:r w:rsidRPr="0089599C">
        <w:t>принес</w:t>
      </w:r>
      <w:r w:rsidR="0089599C" w:rsidRPr="0089599C">
        <w:t>е</w:t>
      </w:r>
      <w:r w:rsidRPr="0089599C">
        <w:t>т</w:t>
      </w:r>
      <w:r w:rsidR="0089599C" w:rsidRPr="0089599C">
        <w:t xml:space="preserve"> </w:t>
      </w:r>
      <w:r w:rsidRPr="0089599C">
        <w:t>очень</w:t>
      </w:r>
      <w:r w:rsidR="0089599C" w:rsidRPr="0089599C">
        <w:t xml:space="preserve"> </w:t>
      </w:r>
      <w:r w:rsidRPr="0089599C">
        <w:t>неплохую</w:t>
      </w:r>
      <w:r w:rsidR="0089599C" w:rsidRPr="0089599C">
        <w:t xml:space="preserve"> </w:t>
      </w:r>
      <w:r w:rsidRPr="0089599C">
        <w:t>доходность.</w:t>
      </w:r>
    </w:p>
    <w:p w14:paraId="1A954D8C"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Если</w:t>
      </w:r>
      <w:r w:rsidR="0089599C" w:rsidRPr="0089599C">
        <w:t xml:space="preserve"> </w:t>
      </w:r>
      <w:r w:rsidRPr="0089599C">
        <w:t>сравнивать</w:t>
      </w:r>
      <w:r w:rsidR="0089599C" w:rsidRPr="0089599C">
        <w:t xml:space="preserve"> </w:t>
      </w:r>
      <w:r w:rsidRPr="0089599C">
        <w:t>с</w:t>
      </w:r>
      <w:r w:rsidR="0089599C" w:rsidRPr="0089599C">
        <w:t xml:space="preserve"> </w:t>
      </w:r>
      <w:r w:rsidRPr="0089599C">
        <w:t>индивидуальным</w:t>
      </w:r>
      <w:r w:rsidR="0089599C" w:rsidRPr="0089599C">
        <w:t xml:space="preserve"> </w:t>
      </w:r>
      <w:r w:rsidRPr="0089599C">
        <w:t>инвестиционным</w:t>
      </w:r>
      <w:r w:rsidR="0089599C" w:rsidRPr="0089599C">
        <w:t xml:space="preserve"> </w:t>
      </w:r>
      <w:r w:rsidRPr="0089599C">
        <w:t>сч</w:t>
      </w:r>
      <w:r w:rsidR="0089599C" w:rsidRPr="0089599C">
        <w:t>е</w:t>
      </w:r>
      <w:r w:rsidRPr="0089599C">
        <w:t>том,</w:t>
      </w:r>
      <w:r w:rsidR="0089599C" w:rsidRPr="0089599C">
        <w:t xml:space="preserve"> </w:t>
      </w:r>
      <w:r w:rsidRPr="0089599C">
        <w:t>аналогия</w:t>
      </w:r>
      <w:r w:rsidR="0089599C" w:rsidRPr="0089599C">
        <w:t xml:space="preserve"> </w:t>
      </w:r>
      <w:r w:rsidRPr="0089599C">
        <w:t>ближе</w:t>
      </w:r>
      <w:r w:rsidR="0089599C" w:rsidRPr="0089599C">
        <w:t xml:space="preserve"> </w:t>
      </w:r>
      <w:r w:rsidRPr="0089599C">
        <w:t>аналогия?</w:t>
      </w:r>
    </w:p>
    <w:p w14:paraId="6CCCBD96"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Индивидуальный</w:t>
      </w:r>
      <w:r w:rsidR="0089599C" w:rsidRPr="0089599C">
        <w:t xml:space="preserve"> </w:t>
      </w:r>
      <w:r w:rsidRPr="0089599C">
        <w:t>инвестиционный</w:t>
      </w:r>
      <w:r w:rsidR="0089599C" w:rsidRPr="0089599C">
        <w:t xml:space="preserve"> </w:t>
      </w:r>
      <w:r w:rsidRPr="0089599C">
        <w:t>сч</w:t>
      </w:r>
      <w:r w:rsidR="0089599C" w:rsidRPr="0089599C">
        <w:t>е</w:t>
      </w:r>
      <w:r w:rsidRPr="0089599C">
        <w:t>т</w:t>
      </w:r>
      <w:r w:rsidR="0089599C" w:rsidRPr="0089599C">
        <w:t xml:space="preserve"> </w:t>
      </w:r>
      <w:r w:rsidR="007F01F9">
        <w:t>-</w:t>
      </w:r>
      <w:r w:rsidR="0089599C" w:rsidRPr="0089599C">
        <w:t xml:space="preserve"> </w:t>
      </w:r>
      <w:r w:rsidRPr="0089599C">
        <w:t>это</w:t>
      </w:r>
      <w:r w:rsidR="0089599C" w:rsidRPr="0089599C">
        <w:t xml:space="preserve"> </w:t>
      </w:r>
      <w:r w:rsidRPr="0089599C">
        <w:t>возможность</w:t>
      </w:r>
      <w:r w:rsidR="0089599C" w:rsidRPr="0089599C">
        <w:t xml:space="preserve"> </w:t>
      </w:r>
      <w:r w:rsidRPr="0089599C">
        <w:t>не</w:t>
      </w:r>
      <w:r w:rsidR="0089599C" w:rsidRPr="0089599C">
        <w:t xml:space="preserve"> </w:t>
      </w:r>
      <w:r w:rsidRPr="0089599C">
        <w:t>платить</w:t>
      </w:r>
      <w:r w:rsidR="0089599C" w:rsidRPr="0089599C">
        <w:t xml:space="preserve"> </w:t>
      </w:r>
      <w:r w:rsidRPr="0089599C">
        <w:t>дополнительный</w:t>
      </w:r>
      <w:r w:rsidR="0089599C" w:rsidRPr="0089599C">
        <w:t xml:space="preserve"> </w:t>
      </w:r>
      <w:r w:rsidRPr="0089599C">
        <w:t>НДФЛ.</w:t>
      </w:r>
      <w:r w:rsidR="0089599C" w:rsidRPr="0089599C">
        <w:t xml:space="preserve"> </w:t>
      </w:r>
      <w:r w:rsidRPr="0089599C">
        <w:t>В</w:t>
      </w:r>
      <w:r w:rsidR="0089599C" w:rsidRPr="0089599C">
        <w:t xml:space="preserve"> </w:t>
      </w:r>
      <w:r w:rsidRPr="0089599C">
        <w:t>принципе,</w:t>
      </w:r>
      <w:r w:rsidR="0089599C" w:rsidRPr="0089599C">
        <w:t xml:space="preserve"> </w:t>
      </w:r>
      <w:r w:rsidRPr="0089599C">
        <w:t>ПДС</w:t>
      </w:r>
      <w:r w:rsidR="0089599C" w:rsidRPr="0089599C">
        <w:t xml:space="preserve"> </w:t>
      </w:r>
      <w:r w:rsidRPr="0089599C">
        <w:t>имеет</w:t>
      </w:r>
      <w:r w:rsidR="0089599C" w:rsidRPr="0089599C">
        <w:t xml:space="preserve"> </w:t>
      </w:r>
      <w:r w:rsidRPr="0089599C">
        <w:t>такую</w:t>
      </w:r>
      <w:r w:rsidR="0089599C" w:rsidRPr="0089599C">
        <w:t xml:space="preserve"> </w:t>
      </w:r>
      <w:r w:rsidRPr="0089599C">
        <w:t>же</w:t>
      </w:r>
      <w:r w:rsidR="0089599C" w:rsidRPr="0089599C">
        <w:t xml:space="preserve"> </w:t>
      </w:r>
      <w:r w:rsidRPr="0089599C">
        <w:t>опцию.</w:t>
      </w:r>
      <w:r w:rsidR="0089599C" w:rsidRPr="0089599C">
        <w:t xml:space="preserve"> </w:t>
      </w:r>
      <w:r w:rsidRPr="0089599C">
        <w:t>Ты</w:t>
      </w:r>
      <w:r w:rsidR="0089599C" w:rsidRPr="0089599C">
        <w:t xml:space="preserve"> </w:t>
      </w:r>
      <w:r w:rsidRPr="0089599C">
        <w:t>получаешь</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007F01F9">
        <w:t>-</w:t>
      </w:r>
      <w:r w:rsidR="0089599C" w:rsidRPr="0089599C">
        <w:t xml:space="preserve"> </w:t>
      </w:r>
      <w:r w:rsidRPr="0089599C">
        <w:t>это</w:t>
      </w:r>
      <w:r w:rsidR="0089599C" w:rsidRPr="0089599C">
        <w:t xml:space="preserve"> </w:t>
      </w:r>
      <w:r w:rsidRPr="0089599C">
        <w:t>их</w:t>
      </w:r>
      <w:r w:rsidR="0089599C" w:rsidRPr="0089599C">
        <w:t xml:space="preserve"> </w:t>
      </w:r>
      <w:r w:rsidRPr="0089599C">
        <w:t>объединяет.</w:t>
      </w:r>
      <w:r w:rsidR="0089599C" w:rsidRPr="0089599C">
        <w:t xml:space="preserve"> </w:t>
      </w:r>
      <w:r w:rsidRPr="0089599C">
        <w:t>Но</w:t>
      </w:r>
      <w:r w:rsidR="0089599C" w:rsidRPr="0089599C">
        <w:t xml:space="preserve"> </w:t>
      </w:r>
      <w:r w:rsidRPr="0089599C">
        <w:t>при</w:t>
      </w:r>
      <w:r w:rsidR="0089599C" w:rsidRPr="0089599C">
        <w:t xml:space="preserve"> </w:t>
      </w:r>
      <w:r w:rsidRPr="0089599C">
        <w:t>инвестировании</w:t>
      </w:r>
      <w:r w:rsidR="0089599C" w:rsidRPr="0089599C">
        <w:t xml:space="preserve"> </w:t>
      </w:r>
      <w:r w:rsidRPr="0089599C">
        <w:t>с</w:t>
      </w:r>
      <w:r w:rsidR="0089599C" w:rsidRPr="0089599C">
        <w:t xml:space="preserve"> </w:t>
      </w:r>
      <w:r w:rsidRPr="0089599C">
        <w:t>помощью</w:t>
      </w:r>
      <w:r w:rsidR="0089599C" w:rsidRPr="0089599C">
        <w:t xml:space="preserve"> </w:t>
      </w:r>
      <w:r w:rsidRPr="0089599C">
        <w:t>ИИС,</w:t>
      </w:r>
      <w:r w:rsidR="0089599C" w:rsidRPr="0089599C">
        <w:t xml:space="preserve"> </w:t>
      </w:r>
      <w:r w:rsidRPr="0089599C">
        <w:t>если</w:t>
      </w:r>
      <w:r w:rsidR="0089599C" w:rsidRPr="0089599C">
        <w:t xml:space="preserve"> </w:t>
      </w:r>
      <w:r w:rsidRPr="0089599C">
        <w:t>гражданин</w:t>
      </w:r>
      <w:r w:rsidR="0089599C" w:rsidRPr="0089599C">
        <w:t xml:space="preserve"> </w:t>
      </w:r>
      <w:r w:rsidRPr="0089599C">
        <w:t>инвестирует</w:t>
      </w:r>
      <w:r w:rsidR="0089599C" w:rsidRPr="0089599C">
        <w:t xml:space="preserve"> </w:t>
      </w:r>
      <w:r w:rsidRPr="0089599C">
        <w:t>сам,</w:t>
      </w:r>
      <w:r w:rsidR="0089599C" w:rsidRPr="0089599C">
        <w:t xml:space="preserve"> </w:t>
      </w:r>
      <w:r w:rsidRPr="0089599C">
        <w:t>он</w:t>
      </w:r>
      <w:r w:rsidR="0089599C" w:rsidRPr="0089599C">
        <w:t xml:space="preserve"> </w:t>
      </w:r>
      <w:r w:rsidRPr="0089599C">
        <w:t>самостоятельно</w:t>
      </w:r>
      <w:r w:rsidR="0089599C" w:rsidRPr="0089599C">
        <w:t xml:space="preserve"> </w:t>
      </w:r>
      <w:r w:rsidRPr="0089599C">
        <w:t>выбирает</w:t>
      </w:r>
      <w:r w:rsidR="0089599C" w:rsidRPr="0089599C">
        <w:t xml:space="preserve"> </w:t>
      </w:r>
      <w:r w:rsidRPr="0089599C">
        <w:t>себе</w:t>
      </w:r>
      <w:r w:rsidR="0089599C" w:rsidRPr="0089599C">
        <w:t xml:space="preserve"> </w:t>
      </w:r>
      <w:r w:rsidRPr="0089599C">
        <w:t>объект</w:t>
      </w:r>
      <w:r w:rsidR="0089599C" w:rsidRPr="0089599C">
        <w:t xml:space="preserve"> </w:t>
      </w:r>
      <w:r w:rsidRPr="0089599C">
        <w:t>инвестирования.</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участия</w:t>
      </w:r>
      <w:r w:rsidR="0089599C" w:rsidRPr="0089599C">
        <w:t xml:space="preserve"> </w:t>
      </w:r>
      <w:r w:rsidRPr="0089599C">
        <w:t>в</w:t>
      </w:r>
      <w:r w:rsidR="0089599C" w:rsidRPr="0089599C">
        <w:t xml:space="preserve"> </w:t>
      </w:r>
      <w:r w:rsidRPr="0089599C">
        <w:t>системе</w:t>
      </w:r>
      <w:r w:rsidR="0089599C" w:rsidRPr="0089599C">
        <w:t xml:space="preserve"> </w:t>
      </w:r>
      <w:r w:rsidRPr="0089599C">
        <w:t>ПДС</w:t>
      </w:r>
      <w:r w:rsidR="0089599C" w:rsidRPr="0089599C">
        <w:t xml:space="preserve"> </w:t>
      </w:r>
      <w:r w:rsidRPr="0089599C">
        <w:t>за</w:t>
      </w:r>
      <w:r w:rsidR="0089599C" w:rsidRPr="0089599C">
        <w:t xml:space="preserve"> </w:t>
      </w:r>
      <w:r w:rsidRPr="0089599C">
        <w:t>гражданина</w:t>
      </w:r>
      <w:r w:rsidR="0089599C" w:rsidRPr="0089599C">
        <w:t xml:space="preserve"> </w:t>
      </w:r>
      <w:r w:rsidRPr="0089599C">
        <w:t>инвестирует</w:t>
      </w:r>
      <w:r w:rsidR="0089599C" w:rsidRPr="0089599C">
        <w:t xml:space="preserve"> </w:t>
      </w:r>
      <w:r w:rsidRPr="0089599C">
        <w:lastRenderedPageBreak/>
        <w:t>управляющая</w:t>
      </w:r>
      <w:r w:rsidR="0089599C" w:rsidRPr="0089599C">
        <w:t xml:space="preserve"> </w:t>
      </w:r>
      <w:r w:rsidRPr="0089599C">
        <w:t>компания,</w:t>
      </w:r>
      <w:r w:rsidR="0089599C" w:rsidRPr="0089599C">
        <w:t xml:space="preserve"> </w:t>
      </w:r>
      <w:r w:rsidRPr="0089599C">
        <w:t>негосударственный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Но,</w:t>
      </w:r>
      <w:r w:rsidR="0089599C" w:rsidRPr="0089599C">
        <w:t xml:space="preserve"> </w:t>
      </w:r>
      <w:r w:rsidRPr="0089599C">
        <w:t>поверьте,</w:t>
      </w:r>
      <w:r w:rsidR="0089599C" w:rsidRPr="0089599C">
        <w:t xml:space="preserve"> </w:t>
      </w:r>
      <w:r w:rsidRPr="0089599C">
        <w:t>у</w:t>
      </w:r>
      <w:r w:rsidR="0089599C" w:rsidRPr="0089599C">
        <w:t xml:space="preserve"> </w:t>
      </w:r>
      <w:r w:rsidRPr="0089599C">
        <w:t>них</w:t>
      </w:r>
      <w:r w:rsidR="0089599C" w:rsidRPr="0089599C">
        <w:t xml:space="preserve"> </w:t>
      </w:r>
      <w:r w:rsidRPr="0089599C">
        <w:t>профессиональные</w:t>
      </w:r>
      <w:r w:rsidR="0089599C" w:rsidRPr="0089599C">
        <w:t xml:space="preserve"> </w:t>
      </w:r>
      <w:r w:rsidRPr="0089599C">
        <w:t>управленческие</w:t>
      </w:r>
      <w:r w:rsidR="0089599C" w:rsidRPr="0089599C">
        <w:t xml:space="preserve"> </w:t>
      </w:r>
      <w:r w:rsidRPr="0089599C">
        <w:t>компетенции.</w:t>
      </w:r>
      <w:r w:rsidR="0089599C" w:rsidRPr="0089599C">
        <w:t xml:space="preserve"> </w:t>
      </w:r>
      <w:r w:rsidRPr="0089599C">
        <w:t>Они</w:t>
      </w:r>
      <w:r w:rsidR="0089599C" w:rsidRPr="0089599C">
        <w:t xml:space="preserve"> </w:t>
      </w:r>
      <w:r w:rsidRPr="0089599C">
        <w:t>именно</w:t>
      </w:r>
      <w:r w:rsidR="0089599C" w:rsidRPr="0089599C">
        <w:t xml:space="preserve"> </w:t>
      </w:r>
      <w:r w:rsidRPr="0089599C">
        <w:t>на</w:t>
      </w:r>
      <w:r w:rsidR="0089599C" w:rsidRPr="0089599C">
        <w:t xml:space="preserve"> </w:t>
      </w:r>
      <w:r w:rsidRPr="0089599C">
        <w:t>этом</w:t>
      </w:r>
      <w:r w:rsidR="0089599C" w:rsidRPr="0089599C">
        <w:t xml:space="preserve"> </w:t>
      </w:r>
      <w:r w:rsidRPr="0089599C">
        <w:t>живут</w:t>
      </w:r>
      <w:r w:rsidR="0089599C" w:rsidRPr="0089599C">
        <w:t xml:space="preserve"> </w:t>
      </w:r>
      <w:r w:rsidRPr="0089599C">
        <w:t>и</w:t>
      </w:r>
      <w:r w:rsidR="0089599C" w:rsidRPr="0089599C">
        <w:t xml:space="preserve"> </w:t>
      </w:r>
      <w:r w:rsidRPr="0089599C">
        <w:t>зарабатывают.</w:t>
      </w:r>
      <w:r w:rsidR="0089599C" w:rsidRPr="0089599C">
        <w:t xml:space="preserve"> </w:t>
      </w:r>
      <w:r w:rsidRPr="0089599C">
        <w:t>И</w:t>
      </w:r>
      <w:r w:rsidR="0089599C" w:rsidRPr="0089599C">
        <w:t xml:space="preserve"> </w:t>
      </w:r>
      <w:r w:rsidRPr="0089599C">
        <w:t>точно</w:t>
      </w:r>
      <w:r w:rsidR="0089599C" w:rsidRPr="0089599C">
        <w:t xml:space="preserve"> </w:t>
      </w:r>
      <w:r w:rsidRPr="0089599C">
        <w:t>смогут</w:t>
      </w:r>
      <w:r w:rsidR="0089599C" w:rsidRPr="0089599C">
        <w:t xml:space="preserve"> </w:t>
      </w:r>
      <w:r w:rsidRPr="0089599C">
        <w:t>гораздо</w:t>
      </w:r>
      <w:r w:rsidR="0089599C" w:rsidRPr="0089599C">
        <w:t xml:space="preserve"> </w:t>
      </w:r>
      <w:r w:rsidRPr="0089599C">
        <w:t>более</w:t>
      </w:r>
      <w:r w:rsidR="0089599C" w:rsidRPr="0089599C">
        <w:t xml:space="preserve"> </w:t>
      </w:r>
      <w:r w:rsidRPr="0089599C">
        <w:t>эффективно</w:t>
      </w:r>
      <w:r w:rsidR="0089599C" w:rsidRPr="0089599C">
        <w:t xml:space="preserve"> </w:t>
      </w:r>
      <w:r w:rsidRPr="0089599C">
        <w:t>распорядиться</w:t>
      </w:r>
      <w:r w:rsidR="0089599C" w:rsidRPr="0089599C">
        <w:t xml:space="preserve"> </w:t>
      </w:r>
      <w:r w:rsidRPr="0089599C">
        <w:t>средствами</w:t>
      </w:r>
      <w:r w:rsidR="0089599C" w:rsidRPr="0089599C">
        <w:t xml:space="preserve"> </w:t>
      </w:r>
      <w:r w:rsidRPr="0089599C">
        <w:t>граждан.</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гражданам</w:t>
      </w:r>
      <w:r w:rsidR="0089599C" w:rsidRPr="0089599C">
        <w:t xml:space="preserve"> </w:t>
      </w:r>
      <w:r w:rsidRPr="0089599C">
        <w:t>не</w:t>
      </w:r>
      <w:r w:rsidR="0089599C" w:rsidRPr="0089599C">
        <w:t xml:space="preserve"> </w:t>
      </w:r>
      <w:r w:rsidRPr="0089599C">
        <w:t>нужно</w:t>
      </w:r>
      <w:r w:rsidR="0089599C" w:rsidRPr="0089599C">
        <w:t xml:space="preserve"> </w:t>
      </w:r>
      <w:r w:rsidRPr="0089599C">
        <w:t>каждый</w:t>
      </w:r>
      <w:r w:rsidR="0089599C" w:rsidRPr="0089599C">
        <w:t xml:space="preserve"> </w:t>
      </w:r>
      <w:r w:rsidRPr="0089599C">
        <w:t>день</w:t>
      </w:r>
      <w:r w:rsidR="0089599C" w:rsidRPr="0089599C">
        <w:t xml:space="preserve"> </w:t>
      </w:r>
      <w:r w:rsidRPr="0089599C">
        <w:t>думать,</w:t>
      </w:r>
      <w:r w:rsidR="0089599C" w:rsidRPr="0089599C">
        <w:t xml:space="preserve"> </w:t>
      </w:r>
      <w:r w:rsidRPr="0089599C">
        <w:t>куда</w:t>
      </w:r>
      <w:r w:rsidR="0089599C" w:rsidRPr="0089599C">
        <w:t xml:space="preserve"> </w:t>
      </w:r>
      <w:r w:rsidRPr="0089599C">
        <w:t>вложиться,</w:t>
      </w:r>
      <w:r w:rsidR="0089599C" w:rsidRPr="0089599C">
        <w:t xml:space="preserve"> </w:t>
      </w:r>
      <w:r w:rsidRPr="0089599C">
        <w:t>переложиться.</w:t>
      </w:r>
      <w:r w:rsidR="0089599C" w:rsidRPr="0089599C">
        <w:t xml:space="preserve"> </w:t>
      </w:r>
      <w:r w:rsidRPr="0089599C">
        <w:t>Это</w:t>
      </w:r>
      <w:r w:rsidR="0089599C" w:rsidRPr="0089599C">
        <w:t xml:space="preserve"> </w:t>
      </w:r>
      <w:r w:rsidRPr="0089599C">
        <w:t>лишнее</w:t>
      </w:r>
      <w:r w:rsidR="0089599C" w:rsidRPr="0089599C">
        <w:t xml:space="preserve"> </w:t>
      </w:r>
      <w:r w:rsidRPr="0089599C">
        <w:t>движение</w:t>
      </w:r>
      <w:r w:rsidR="0089599C" w:rsidRPr="0089599C">
        <w:t xml:space="preserve"> </w:t>
      </w:r>
      <w:r w:rsidRPr="0089599C">
        <w:t>отчасти</w:t>
      </w:r>
      <w:r w:rsidR="0089599C" w:rsidRPr="0089599C">
        <w:t xml:space="preserve"> </w:t>
      </w:r>
      <w:r w:rsidRPr="0089599C">
        <w:t>и</w:t>
      </w:r>
      <w:r w:rsidR="0089599C" w:rsidRPr="0089599C">
        <w:t xml:space="preserve"> </w:t>
      </w:r>
      <w:r w:rsidRPr="0089599C">
        <w:t>съедает</w:t>
      </w:r>
      <w:r w:rsidR="0089599C" w:rsidRPr="0089599C">
        <w:t xml:space="preserve"> </w:t>
      </w:r>
      <w:r w:rsidRPr="0089599C">
        <w:t>доходность,</w:t>
      </w:r>
      <w:r w:rsidR="0089599C" w:rsidRPr="0089599C">
        <w:t xml:space="preserve"> </w:t>
      </w:r>
      <w:r w:rsidRPr="0089599C">
        <w:t>которую</w:t>
      </w:r>
      <w:r w:rsidR="0089599C" w:rsidRPr="0089599C">
        <w:t xml:space="preserve"> </w:t>
      </w:r>
      <w:r w:rsidRPr="0089599C">
        <w:t>можно</w:t>
      </w:r>
      <w:r w:rsidR="0089599C" w:rsidRPr="0089599C">
        <w:t xml:space="preserve"> </w:t>
      </w:r>
      <w:r w:rsidRPr="0089599C">
        <w:t>получить,</w:t>
      </w:r>
      <w:r w:rsidR="0089599C" w:rsidRPr="0089599C">
        <w:t xml:space="preserve"> </w:t>
      </w:r>
      <w:r w:rsidRPr="0089599C">
        <w:t>инвестируя</w:t>
      </w:r>
      <w:r w:rsidR="0089599C" w:rsidRPr="0089599C">
        <w:t xml:space="preserve"> </w:t>
      </w:r>
      <w:r w:rsidRPr="0089599C">
        <w:t>вдолгую</w:t>
      </w:r>
      <w:r w:rsidR="0089599C" w:rsidRPr="0089599C">
        <w:t xml:space="preserve"> </w:t>
      </w:r>
      <w:r w:rsidRPr="0089599C">
        <w:t>или</w:t>
      </w:r>
      <w:r w:rsidR="0089599C" w:rsidRPr="0089599C">
        <w:t xml:space="preserve"> </w:t>
      </w:r>
      <w:r w:rsidRPr="0089599C">
        <w:t>доверив</w:t>
      </w:r>
      <w:r w:rsidR="0089599C" w:rsidRPr="0089599C">
        <w:t xml:space="preserve"> </w:t>
      </w:r>
      <w:r w:rsidRPr="0089599C">
        <w:t>свои</w:t>
      </w:r>
      <w:r w:rsidR="0089599C" w:rsidRPr="0089599C">
        <w:t xml:space="preserve"> </w:t>
      </w:r>
      <w:r w:rsidRPr="0089599C">
        <w:t>средства</w:t>
      </w:r>
      <w:r w:rsidR="0089599C" w:rsidRPr="0089599C">
        <w:t xml:space="preserve"> </w:t>
      </w:r>
      <w:r w:rsidRPr="0089599C">
        <w:t>профессиональным</w:t>
      </w:r>
      <w:r w:rsidR="0089599C" w:rsidRPr="0089599C">
        <w:t xml:space="preserve"> </w:t>
      </w:r>
      <w:r w:rsidRPr="0089599C">
        <w:t>управленцам.</w:t>
      </w:r>
    </w:p>
    <w:p w14:paraId="05921982" w14:textId="77777777" w:rsidR="0088348D" w:rsidRPr="0089599C" w:rsidRDefault="0088348D" w:rsidP="0088348D">
      <w:r w:rsidRPr="0089599C">
        <w:t>Максим</w:t>
      </w:r>
      <w:r w:rsidR="0089599C" w:rsidRPr="0089599C">
        <w:t xml:space="preserve"> </w:t>
      </w:r>
      <w:r w:rsidRPr="0089599C">
        <w:t>Морозов:</w:t>
      </w:r>
      <w:r w:rsidR="0089599C" w:rsidRPr="0089599C">
        <w:t xml:space="preserve"> </w:t>
      </w:r>
      <w:r w:rsidRPr="0089599C">
        <w:t>В</w:t>
      </w:r>
      <w:r w:rsidR="0089599C" w:rsidRPr="0089599C">
        <w:t xml:space="preserve"> </w:t>
      </w:r>
      <w:r w:rsidRPr="0089599C">
        <w:t>каких</w:t>
      </w:r>
      <w:r w:rsidR="0089599C" w:rsidRPr="0089599C">
        <w:t xml:space="preserve"> </w:t>
      </w:r>
      <w:r w:rsidRPr="0089599C">
        <w:t>направлениях</w:t>
      </w:r>
      <w:r w:rsidR="0089599C" w:rsidRPr="0089599C">
        <w:t xml:space="preserve"> </w:t>
      </w:r>
      <w:r w:rsidRPr="0089599C">
        <w:t>возможно</w:t>
      </w:r>
      <w:r w:rsidR="0089599C" w:rsidRPr="0089599C">
        <w:t xml:space="preserve"> </w:t>
      </w:r>
      <w:r w:rsidRPr="0089599C">
        <w:t>развитие</w:t>
      </w:r>
      <w:r w:rsidR="0089599C" w:rsidRPr="0089599C">
        <w:t xml:space="preserve"> </w:t>
      </w:r>
      <w:r w:rsidRPr="0089599C">
        <w:t>данного</w:t>
      </w:r>
      <w:r w:rsidR="0089599C" w:rsidRPr="0089599C">
        <w:t xml:space="preserve"> </w:t>
      </w:r>
      <w:r w:rsidRPr="0089599C">
        <w:t>продукта?</w:t>
      </w:r>
      <w:r w:rsidR="0089599C" w:rsidRPr="0089599C">
        <w:t xml:space="preserve"> </w:t>
      </w:r>
      <w:r w:rsidRPr="0089599C">
        <w:t>Может</w:t>
      </w:r>
      <w:r w:rsidR="0089599C" w:rsidRPr="0089599C">
        <w:t xml:space="preserve"> </w:t>
      </w:r>
      <w:r w:rsidRPr="0089599C">
        <w:t>быть,</w:t>
      </w:r>
      <w:r w:rsidR="0089599C" w:rsidRPr="0089599C">
        <w:t xml:space="preserve"> </w:t>
      </w:r>
      <w:r w:rsidRPr="0089599C">
        <w:t>вовлечение</w:t>
      </w:r>
      <w:r w:rsidR="0089599C" w:rsidRPr="0089599C">
        <w:t xml:space="preserve"> </w:t>
      </w:r>
      <w:r w:rsidRPr="0089599C">
        <w:t>крупных</w:t>
      </w:r>
      <w:r w:rsidR="0089599C" w:rsidRPr="0089599C">
        <w:t xml:space="preserve"> </w:t>
      </w:r>
      <w:r w:rsidRPr="0089599C">
        <w:t>работодателей</w:t>
      </w:r>
      <w:r w:rsidR="0089599C" w:rsidRPr="0089599C">
        <w:t xml:space="preserve"> </w:t>
      </w:r>
      <w:r w:rsidRPr="0089599C">
        <w:t>софинансировать</w:t>
      </w:r>
      <w:r w:rsidR="0089599C" w:rsidRPr="0089599C">
        <w:t xml:space="preserve"> </w:t>
      </w:r>
      <w:r w:rsidRPr="0089599C">
        <w:t>накопления</w:t>
      </w:r>
      <w:r w:rsidR="0089599C" w:rsidRPr="0089599C">
        <w:t xml:space="preserve"> </w:t>
      </w:r>
      <w:r w:rsidRPr="0089599C">
        <w:t>сотрудников,</w:t>
      </w:r>
      <w:r w:rsidR="0089599C" w:rsidRPr="0089599C">
        <w:t xml:space="preserve"> </w:t>
      </w:r>
      <w:r w:rsidRPr="0089599C">
        <w:t>увеличение</w:t>
      </w:r>
      <w:r w:rsidR="0089599C" w:rsidRPr="0089599C">
        <w:t xml:space="preserve"> </w:t>
      </w:r>
      <w:r w:rsidRPr="0089599C">
        <w:t>страховой</w:t>
      </w:r>
      <w:r w:rsidR="0089599C" w:rsidRPr="0089599C">
        <w:t xml:space="preserve"> </w:t>
      </w:r>
      <w:r w:rsidRPr="0089599C">
        <w:t>суммы,</w:t>
      </w:r>
      <w:r w:rsidR="0089599C" w:rsidRPr="0089599C">
        <w:t xml:space="preserve"> </w:t>
      </w:r>
      <w:r w:rsidRPr="0089599C">
        <w:t>расширение</w:t>
      </w:r>
      <w:r w:rsidR="0089599C" w:rsidRPr="0089599C">
        <w:t xml:space="preserve"> </w:t>
      </w:r>
      <w:r w:rsidRPr="0089599C">
        <w:t>перечня</w:t>
      </w:r>
      <w:r w:rsidR="0089599C" w:rsidRPr="0089599C">
        <w:t xml:space="preserve"> </w:t>
      </w:r>
      <w:r w:rsidRPr="0089599C">
        <w:t>особых</w:t>
      </w:r>
      <w:r w:rsidR="0089599C" w:rsidRPr="0089599C">
        <w:t xml:space="preserve"> </w:t>
      </w:r>
      <w:r w:rsidRPr="0089599C">
        <w:t>жизненных</w:t>
      </w:r>
      <w:r w:rsidR="0089599C" w:rsidRPr="0089599C">
        <w:t xml:space="preserve"> </w:t>
      </w:r>
      <w:r w:rsidRPr="0089599C">
        <w:t>ситуаций,</w:t>
      </w:r>
      <w:r w:rsidR="0089599C" w:rsidRPr="0089599C">
        <w:t xml:space="preserve"> </w:t>
      </w:r>
      <w:r w:rsidRPr="0089599C">
        <w:t>при</w:t>
      </w:r>
      <w:r w:rsidR="0089599C" w:rsidRPr="0089599C">
        <w:t xml:space="preserve"> </w:t>
      </w:r>
      <w:r w:rsidRPr="0089599C">
        <w:t>которых</w:t>
      </w:r>
      <w:r w:rsidR="0089599C" w:rsidRPr="0089599C">
        <w:t xml:space="preserve"> </w:t>
      </w:r>
      <w:r w:rsidRPr="0089599C">
        <w:t>можно</w:t>
      </w:r>
      <w:r w:rsidR="0089599C" w:rsidRPr="0089599C">
        <w:t xml:space="preserve"> </w:t>
      </w:r>
      <w:r w:rsidRPr="0089599C">
        <w:t>досрочно</w:t>
      </w:r>
      <w:r w:rsidR="0089599C" w:rsidRPr="0089599C">
        <w:t xml:space="preserve"> </w:t>
      </w:r>
      <w:r w:rsidRPr="0089599C">
        <w:t>снять</w:t>
      </w:r>
      <w:r w:rsidR="0089599C" w:rsidRPr="0089599C">
        <w:t xml:space="preserve"> </w:t>
      </w:r>
      <w:r w:rsidRPr="0089599C">
        <w:t>все</w:t>
      </w:r>
      <w:r w:rsidR="0089599C" w:rsidRPr="0089599C">
        <w:t xml:space="preserve"> </w:t>
      </w:r>
      <w:r w:rsidRPr="0089599C">
        <w:t>деньги</w:t>
      </w:r>
      <w:r w:rsidR="0089599C" w:rsidRPr="0089599C">
        <w:t xml:space="preserve"> </w:t>
      </w:r>
      <w:r w:rsidRPr="0089599C">
        <w:t>без</w:t>
      </w:r>
      <w:r w:rsidR="0089599C" w:rsidRPr="0089599C">
        <w:t xml:space="preserve"> </w:t>
      </w:r>
      <w:r w:rsidRPr="0089599C">
        <w:t>потерь?</w:t>
      </w:r>
    </w:p>
    <w:p w14:paraId="50E94700" w14:textId="77777777" w:rsidR="0088348D" w:rsidRPr="0089599C" w:rsidRDefault="0088348D" w:rsidP="0088348D">
      <w:r w:rsidRPr="0089599C">
        <w:t>Николай</w:t>
      </w:r>
      <w:r w:rsidR="0089599C" w:rsidRPr="0089599C">
        <w:t xml:space="preserve"> </w:t>
      </w:r>
      <w:r w:rsidRPr="0089599C">
        <w:t>Печелиев:</w:t>
      </w:r>
      <w:r w:rsidR="0089599C" w:rsidRPr="0089599C">
        <w:t xml:space="preserve"> </w:t>
      </w:r>
      <w:r w:rsidRPr="0089599C">
        <w:t>В</w:t>
      </w:r>
      <w:r w:rsidR="0089599C" w:rsidRPr="0089599C">
        <w:t xml:space="preserve"> </w:t>
      </w:r>
      <w:r w:rsidRPr="0089599C">
        <w:t>первую</w:t>
      </w:r>
      <w:r w:rsidR="0089599C" w:rsidRPr="0089599C">
        <w:t xml:space="preserve"> </w:t>
      </w:r>
      <w:r w:rsidRPr="0089599C">
        <w:t>очередь,</w:t>
      </w:r>
      <w:r w:rsidR="0089599C" w:rsidRPr="0089599C">
        <w:t xml:space="preserve"> </w:t>
      </w:r>
      <w:r w:rsidRPr="0089599C">
        <w:t>и</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уже</w:t>
      </w:r>
      <w:r w:rsidR="0089599C" w:rsidRPr="0089599C">
        <w:t xml:space="preserve"> </w:t>
      </w:r>
      <w:r w:rsidRPr="0089599C">
        <w:t>говорили</w:t>
      </w:r>
      <w:r w:rsidR="0089599C" w:rsidRPr="0089599C">
        <w:t xml:space="preserve"> </w:t>
      </w:r>
      <w:r w:rsidRPr="0089599C">
        <w:t>на</w:t>
      </w:r>
      <w:r w:rsidR="0089599C" w:rsidRPr="0089599C">
        <w:t xml:space="preserve"> </w:t>
      </w:r>
      <w:r w:rsidRPr="0089599C">
        <w:t>площадке</w:t>
      </w:r>
      <w:r w:rsidR="0089599C" w:rsidRPr="0089599C">
        <w:t xml:space="preserve"> </w:t>
      </w:r>
      <w:r w:rsidRPr="0089599C">
        <w:t>конгресса,</w:t>
      </w:r>
      <w:r w:rsidR="0089599C" w:rsidRPr="0089599C">
        <w:t xml:space="preserve"> </w:t>
      </w:r>
      <w:r w:rsidRPr="0089599C">
        <w:t>это</w:t>
      </w:r>
      <w:r w:rsidR="0089599C" w:rsidRPr="0089599C">
        <w:t xml:space="preserve"> </w:t>
      </w:r>
      <w:r w:rsidRPr="0089599C">
        <w:t>привлечение</w:t>
      </w:r>
      <w:r w:rsidR="0089599C" w:rsidRPr="0089599C">
        <w:t xml:space="preserve"> </w:t>
      </w:r>
      <w:r w:rsidRPr="0089599C">
        <w:t>в</w:t>
      </w:r>
      <w:r w:rsidR="0089599C" w:rsidRPr="0089599C">
        <w:t xml:space="preserve"> </w:t>
      </w:r>
      <w:r w:rsidRPr="0089599C">
        <w:t>систему</w:t>
      </w:r>
      <w:r w:rsidR="0089599C" w:rsidRPr="0089599C">
        <w:t xml:space="preserve"> </w:t>
      </w:r>
      <w:r w:rsidRPr="0089599C">
        <w:t>работодателей.</w:t>
      </w:r>
    </w:p>
    <w:p w14:paraId="20559C60" w14:textId="77777777" w:rsidR="0088348D" w:rsidRPr="0089599C" w:rsidRDefault="0088348D" w:rsidP="0088348D">
      <w:r w:rsidRPr="0089599C">
        <w:t>Если</w:t>
      </w:r>
      <w:r w:rsidR="0089599C" w:rsidRPr="0089599C">
        <w:t xml:space="preserve"> </w:t>
      </w:r>
      <w:r w:rsidRPr="0089599C">
        <w:t>работодатель</w:t>
      </w:r>
      <w:r w:rsidR="0089599C" w:rsidRPr="0089599C">
        <w:t xml:space="preserve"> </w:t>
      </w:r>
      <w:r w:rsidRPr="0089599C">
        <w:t>будет</w:t>
      </w:r>
      <w:r w:rsidR="0089599C" w:rsidRPr="0089599C">
        <w:t xml:space="preserve"> </w:t>
      </w:r>
      <w:r w:rsidRPr="0089599C">
        <w:t>помогать</w:t>
      </w:r>
      <w:r w:rsidR="0089599C" w:rsidRPr="0089599C">
        <w:t xml:space="preserve"> </w:t>
      </w:r>
      <w:r w:rsidRPr="0089599C">
        <w:t>гражданину</w:t>
      </w:r>
      <w:r w:rsidR="0089599C" w:rsidRPr="0089599C">
        <w:t xml:space="preserve"> </w:t>
      </w:r>
      <w:r w:rsidRPr="0089599C">
        <w:t>копить,</w:t>
      </w:r>
      <w:r w:rsidR="0089599C" w:rsidRPr="0089599C">
        <w:t xml:space="preserve"> </w:t>
      </w:r>
      <w:r w:rsidRPr="0089599C">
        <w:t>это,</w:t>
      </w:r>
      <w:r w:rsidR="0089599C" w:rsidRPr="0089599C">
        <w:t xml:space="preserve"> </w:t>
      </w:r>
      <w:r w:rsidRPr="0089599C">
        <w:t>мне</w:t>
      </w:r>
      <w:r w:rsidR="0089599C" w:rsidRPr="0089599C">
        <w:t xml:space="preserve"> </w:t>
      </w:r>
      <w:r w:rsidRPr="0089599C">
        <w:t>кажется,</w:t>
      </w:r>
      <w:r w:rsidR="0089599C" w:rsidRPr="0089599C">
        <w:t xml:space="preserve"> </w:t>
      </w:r>
      <w:r w:rsidRPr="0089599C">
        <w:t>даст</w:t>
      </w:r>
      <w:r w:rsidR="0089599C" w:rsidRPr="0089599C">
        <w:t xml:space="preserve"> </w:t>
      </w:r>
      <w:r w:rsidRPr="0089599C">
        <w:t>дополнительный</w:t>
      </w:r>
      <w:r w:rsidR="0089599C" w:rsidRPr="0089599C">
        <w:t xml:space="preserve"> </w:t>
      </w:r>
      <w:r w:rsidRPr="0089599C">
        <w:t>стимул</w:t>
      </w:r>
      <w:r w:rsidR="0089599C" w:rsidRPr="0089599C">
        <w:t xml:space="preserve"> </w:t>
      </w:r>
      <w:r w:rsidRPr="0089599C">
        <w:t>развития</w:t>
      </w:r>
      <w:r w:rsidR="0089599C" w:rsidRPr="0089599C">
        <w:t xml:space="preserve"> </w:t>
      </w:r>
      <w:r w:rsidRPr="0089599C">
        <w:t>ПДС.</w:t>
      </w:r>
    </w:p>
    <w:p w14:paraId="0F5CCC65" w14:textId="77777777" w:rsidR="0088348D" w:rsidRPr="0089599C" w:rsidRDefault="0088348D" w:rsidP="0088348D">
      <w:r w:rsidRPr="0089599C">
        <w:t>Про</w:t>
      </w:r>
      <w:r w:rsidR="0089599C" w:rsidRPr="0089599C">
        <w:t xml:space="preserve"> </w:t>
      </w:r>
      <w:r w:rsidRPr="0089599C">
        <w:t>увеличение</w:t>
      </w:r>
      <w:r w:rsidR="0089599C" w:rsidRPr="0089599C">
        <w:t xml:space="preserve"> </w:t>
      </w:r>
      <w:r w:rsidRPr="0089599C">
        <w:t>срока</w:t>
      </w:r>
      <w:r w:rsidR="0089599C" w:rsidRPr="0089599C">
        <w:t xml:space="preserve"> </w:t>
      </w:r>
      <w:r w:rsidRPr="0089599C">
        <w:t>софинансирования</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уже</w:t>
      </w:r>
      <w:r w:rsidR="0089599C" w:rsidRPr="0089599C">
        <w:t xml:space="preserve"> </w:t>
      </w:r>
      <w:r w:rsidRPr="0089599C">
        <w:t>было</w:t>
      </w:r>
      <w:r w:rsidR="0089599C" w:rsidRPr="0089599C">
        <w:t xml:space="preserve"> </w:t>
      </w:r>
      <w:r w:rsidRPr="0089599C">
        <w:t>озвучено.</w:t>
      </w:r>
      <w:r w:rsidR="0089599C" w:rsidRPr="0089599C">
        <w:t xml:space="preserve"> </w:t>
      </w:r>
      <w:r w:rsidRPr="0089599C">
        <w:t>Это</w:t>
      </w:r>
      <w:r w:rsidR="0089599C" w:rsidRPr="0089599C">
        <w:t xml:space="preserve"> </w:t>
      </w:r>
      <w:r w:rsidRPr="0089599C">
        <w:t>точно</w:t>
      </w:r>
      <w:r w:rsidR="0089599C" w:rsidRPr="0089599C">
        <w:t xml:space="preserve"> </w:t>
      </w:r>
      <w:r w:rsidRPr="0089599C">
        <w:t>даст</w:t>
      </w:r>
      <w:r w:rsidR="0089599C" w:rsidRPr="0089599C">
        <w:t xml:space="preserve"> </w:t>
      </w:r>
      <w:r w:rsidRPr="0089599C">
        <w:t>дополнительный</w:t>
      </w:r>
      <w:r w:rsidR="0089599C" w:rsidRPr="0089599C">
        <w:t xml:space="preserve"> </w:t>
      </w:r>
      <w:r w:rsidRPr="0089599C">
        <w:t>стимул.</w:t>
      </w:r>
      <w:r w:rsidR="0089599C" w:rsidRPr="0089599C">
        <w:t xml:space="preserve"> </w:t>
      </w:r>
      <w:r w:rsidRPr="0089599C">
        <w:t>Что</w:t>
      </w:r>
      <w:r w:rsidR="0089599C" w:rsidRPr="0089599C">
        <w:t xml:space="preserve"> </w:t>
      </w:r>
      <w:r w:rsidRPr="0089599C">
        <w:t>касается</w:t>
      </w:r>
      <w:r w:rsidR="0089599C" w:rsidRPr="0089599C">
        <w:t xml:space="preserve"> </w:t>
      </w:r>
      <w:r w:rsidRPr="0089599C">
        <w:t>других</w:t>
      </w:r>
      <w:r w:rsidR="0089599C" w:rsidRPr="0089599C">
        <w:t xml:space="preserve"> </w:t>
      </w:r>
      <w:r w:rsidRPr="0089599C">
        <w:t>дополнительных</w:t>
      </w:r>
      <w:r w:rsidR="0089599C" w:rsidRPr="0089599C">
        <w:t xml:space="preserve"> </w:t>
      </w:r>
      <w:r w:rsidRPr="0089599C">
        <w:t>опций,</w:t>
      </w:r>
      <w:r w:rsidR="0089599C" w:rsidRPr="0089599C">
        <w:t xml:space="preserve"> </w:t>
      </w:r>
      <w:r w:rsidRPr="0089599C">
        <w:t>я</w:t>
      </w:r>
      <w:r w:rsidR="0089599C" w:rsidRPr="0089599C">
        <w:t xml:space="preserve"> </w:t>
      </w:r>
      <w:r w:rsidRPr="0089599C">
        <w:t>думаю,</w:t>
      </w:r>
      <w:r w:rsidR="0089599C" w:rsidRPr="0089599C">
        <w:t xml:space="preserve"> </w:t>
      </w:r>
      <w:r w:rsidRPr="0089599C">
        <w:t>что</w:t>
      </w:r>
      <w:r w:rsidR="0089599C" w:rsidRPr="0089599C">
        <w:t xml:space="preserve"> </w:t>
      </w:r>
      <w:r w:rsidRPr="0089599C">
        <w:t>надо</w:t>
      </w:r>
      <w:r w:rsidR="0089599C" w:rsidRPr="0089599C">
        <w:t xml:space="preserve"> </w:t>
      </w:r>
      <w:r w:rsidRPr="0089599C">
        <w:t>сначала</w:t>
      </w:r>
      <w:r w:rsidR="0089599C" w:rsidRPr="0089599C">
        <w:t xml:space="preserve"> </w:t>
      </w:r>
      <w:r w:rsidRPr="0089599C">
        <w:t>посмотреть,</w:t>
      </w:r>
      <w:r w:rsidR="0089599C" w:rsidRPr="0089599C">
        <w:t xml:space="preserve"> </w:t>
      </w:r>
      <w:r w:rsidRPr="0089599C">
        <w:t>как</w:t>
      </w:r>
      <w:r w:rsidR="0089599C" w:rsidRPr="0089599C">
        <w:t xml:space="preserve"> </w:t>
      </w:r>
      <w:r w:rsidRPr="0089599C">
        <w:t>пройд</w:t>
      </w:r>
      <w:r w:rsidR="0089599C" w:rsidRPr="0089599C">
        <w:t>е</w:t>
      </w:r>
      <w:r w:rsidRPr="0089599C">
        <w:t>т</w:t>
      </w:r>
      <w:r w:rsidR="0089599C" w:rsidRPr="0089599C">
        <w:t xml:space="preserve"> </w:t>
      </w:r>
      <w:r w:rsidRPr="0089599C">
        <w:t>этот</w:t>
      </w:r>
      <w:r w:rsidR="0089599C" w:rsidRPr="0089599C">
        <w:t xml:space="preserve"> </w:t>
      </w:r>
      <w:r w:rsidRPr="0089599C">
        <w:t>год,</w:t>
      </w:r>
      <w:r w:rsidR="0089599C" w:rsidRPr="0089599C">
        <w:t xml:space="preserve"> </w:t>
      </w:r>
      <w:r w:rsidRPr="0089599C">
        <w:t>а</w:t>
      </w:r>
      <w:r w:rsidR="0089599C" w:rsidRPr="0089599C">
        <w:t xml:space="preserve"> </w:t>
      </w:r>
      <w:r w:rsidRPr="0089599C">
        <w:t>он</w:t>
      </w:r>
      <w:r w:rsidR="0089599C" w:rsidRPr="0089599C">
        <w:t xml:space="preserve"> </w:t>
      </w:r>
      <w:r w:rsidRPr="0089599C">
        <w:t>для</w:t>
      </w:r>
      <w:r w:rsidR="0089599C" w:rsidRPr="0089599C">
        <w:t xml:space="preserve"> </w:t>
      </w:r>
      <w:r w:rsidRPr="0089599C">
        <w:t>нас</w:t>
      </w:r>
      <w:r w:rsidR="0089599C" w:rsidRPr="0089599C">
        <w:t xml:space="preserve"> </w:t>
      </w:r>
      <w:r w:rsidRPr="0089599C">
        <w:t>является</w:t>
      </w:r>
      <w:r w:rsidR="0089599C" w:rsidRPr="0089599C">
        <w:t xml:space="preserve"> </w:t>
      </w:r>
      <w:r w:rsidRPr="0089599C">
        <w:t>очень</w:t>
      </w:r>
      <w:r w:rsidR="0089599C" w:rsidRPr="0089599C">
        <w:t xml:space="preserve"> </w:t>
      </w:r>
      <w:r w:rsidRPr="0089599C">
        <w:t>важным,</w:t>
      </w:r>
      <w:r w:rsidR="0089599C" w:rsidRPr="0089599C">
        <w:t xml:space="preserve"> </w:t>
      </w:r>
      <w:r w:rsidRPr="0089599C">
        <w:t>потому</w:t>
      </w:r>
      <w:r w:rsidR="0089599C" w:rsidRPr="0089599C">
        <w:t xml:space="preserve"> </w:t>
      </w:r>
      <w:r w:rsidRPr="0089599C">
        <w:t>что</w:t>
      </w:r>
      <w:r w:rsidR="0089599C" w:rsidRPr="0089599C">
        <w:t xml:space="preserve"> </w:t>
      </w:r>
      <w:r w:rsidRPr="0089599C">
        <w:t>президент</w:t>
      </w:r>
      <w:r w:rsidR="0089599C" w:rsidRPr="0089599C">
        <w:t xml:space="preserve"> </w:t>
      </w:r>
      <w:r w:rsidRPr="0089599C">
        <w:t>поручил</w:t>
      </w:r>
      <w:r w:rsidR="0089599C" w:rsidRPr="0089599C">
        <w:t xml:space="preserve"> </w:t>
      </w:r>
      <w:r w:rsidRPr="0089599C">
        <w:t>собрать</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250</w:t>
      </w:r>
      <w:r w:rsidR="0089599C" w:rsidRPr="0089599C">
        <w:t xml:space="preserve"> </w:t>
      </w:r>
      <w:r w:rsidRPr="0089599C">
        <w:t>миллиардов</w:t>
      </w:r>
      <w:r w:rsidR="0089599C" w:rsidRPr="0089599C">
        <w:t xml:space="preserve"> </w:t>
      </w:r>
      <w:r w:rsidRPr="0089599C">
        <w:t>рублей.</w:t>
      </w:r>
      <w:r w:rsidR="0089599C" w:rsidRPr="0089599C">
        <w:t xml:space="preserve"> </w:t>
      </w:r>
      <w:r w:rsidRPr="0089599C">
        <w:t>Уже</w:t>
      </w:r>
      <w:r w:rsidR="0089599C" w:rsidRPr="0089599C">
        <w:t xml:space="preserve"> </w:t>
      </w:r>
      <w:r w:rsidRPr="0089599C">
        <w:t>звучали</w:t>
      </w:r>
      <w:r w:rsidR="0089599C" w:rsidRPr="0089599C">
        <w:t xml:space="preserve"> </w:t>
      </w:r>
      <w:r w:rsidRPr="0089599C">
        <w:t>оптимистические</w:t>
      </w:r>
      <w:r w:rsidR="0089599C" w:rsidRPr="0089599C">
        <w:t xml:space="preserve"> </w:t>
      </w:r>
      <w:r w:rsidRPr="0089599C">
        <w:t>прогнозы.</w:t>
      </w:r>
      <w:r w:rsidR="0089599C" w:rsidRPr="0089599C">
        <w:t xml:space="preserve"> </w:t>
      </w:r>
      <w:r w:rsidRPr="0089599C">
        <w:t>Я</w:t>
      </w:r>
      <w:r w:rsidR="0089599C" w:rsidRPr="0089599C">
        <w:t xml:space="preserve"> </w:t>
      </w:r>
      <w:r w:rsidRPr="0089599C">
        <w:t>думаю,</w:t>
      </w:r>
      <w:r w:rsidR="0089599C" w:rsidRPr="0089599C">
        <w:t xml:space="preserve"> </w:t>
      </w:r>
      <w:r w:rsidRPr="0089599C">
        <w:t>что</w:t>
      </w:r>
      <w:r w:rsidR="0089599C" w:rsidRPr="0089599C">
        <w:t xml:space="preserve"> </w:t>
      </w:r>
      <w:r w:rsidRPr="0089599C">
        <w:t>через</w:t>
      </w:r>
      <w:r w:rsidR="0089599C" w:rsidRPr="0089599C">
        <w:t xml:space="preserve"> </w:t>
      </w:r>
      <w:r w:rsidRPr="0089599C">
        <w:t>определ</w:t>
      </w:r>
      <w:r w:rsidR="0089599C" w:rsidRPr="0089599C">
        <w:t>е</w:t>
      </w:r>
      <w:r w:rsidRPr="0089599C">
        <w:t>нное</w:t>
      </w:r>
      <w:r w:rsidR="0089599C" w:rsidRPr="0089599C">
        <w:t xml:space="preserve"> </w:t>
      </w:r>
      <w:r w:rsidRPr="0089599C">
        <w:t>время</w:t>
      </w:r>
      <w:r w:rsidR="0089599C" w:rsidRPr="0089599C">
        <w:t xml:space="preserve"> </w:t>
      </w:r>
      <w:r w:rsidRPr="0089599C">
        <w:t>мы</w:t>
      </w:r>
      <w:r w:rsidR="0089599C" w:rsidRPr="0089599C">
        <w:t xml:space="preserve"> </w:t>
      </w:r>
      <w:r w:rsidRPr="0089599C">
        <w:t>посмотрим</w:t>
      </w:r>
      <w:r w:rsidR="0089599C" w:rsidRPr="0089599C">
        <w:t xml:space="preserve"> </w:t>
      </w:r>
      <w:r w:rsidRPr="0089599C">
        <w:t>и</w:t>
      </w:r>
      <w:r w:rsidR="0089599C" w:rsidRPr="0089599C">
        <w:t xml:space="preserve"> </w:t>
      </w:r>
      <w:r w:rsidRPr="0089599C">
        <w:t>решим,</w:t>
      </w:r>
      <w:r w:rsidR="0089599C" w:rsidRPr="0089599C">
        <w:t xml:space="preserve"> </w:t>
      </w:r>
      <w:r w:rsidRPr="0089599C">
        <w:t>стоит</w:t>
      </w:r>
      <w:r w:rsidR="0089599C" w:rsidRPr="0089599C">
        <w:t xml:space="preserve"> </w:t>
      </w:r>
      <w:r w:rsidRPr="0089599C">
        <w:t>ли</w:t>
      </w:r>
      <w:r w:rsidR="0089599C" w:rsidRPr="0089599C">
        <w:t xml:space="preserve"> </w:t>
      </w:r>
      <w:r w:rsidRPr="0089599C">
        <w:t>вводить</w:t>
      </w:r>
      <w:r w:rsidR="0089599C" w:rsidRPr="0089599C">
        <w:t xml:space="preserve"> </w:t>
      </w:r>
      <w:r w:rsidRPr="0089599C">
        <w:t>дополнительные</w:t>
      </w:r>
      <w:r w:rsidR="0089599C" w:rsidRPr="0089599C">
        <w:t xml:space="preserve"> </w:t>
      </w:r>
      <w:r w:rsidRPr="0089599C">
        <w:t>преференции.</w:t>
      </w:r>
    </w:p>
    <w:p w14:paraId="7619F709" w14:textId="77777777" w:rsidR="0088348D" w:rsidRPr="0089599C" w:rsidRDefault="00000000" w:rsidP="0088348D">
      <w:hyperlink r:id="rId23" w:history="1">
        <w:r w:rsidR="0088348D" w:rsidRPr="0089599C">
          <w:rPr>
            <w:rStyle w:val="a3"/>
          </w:rPr>
          <w:t>https://bfmspb.ru/novosti/nikolaj-pecheliev-programma-dolgosrochnyix-sberezhenij-pozvolit-rossiyanam-poluchit-pribavku-k-pensii</w:t>
        </w:r>
      </w:hyperlink>
      <w:r w:rsidR="0089599C" w:rsidRPr="0089599C">
        <w:t xml:space="preserve"> </w:t>
      </w:r>
    </w:p>
    <w:p w14:paraId="5D2704E3" w14:textId="77777777" w:rsidR="007E1C45" w:rsidRPr="0089599C" w:rsidRDefault="007E1C45" w:rsidP="007E1C45">
      <w:pPr>
        <w:pStyle w:val="2"/>
      </w:pPr>
      <w:bookmarkStart w:id="61" w:name="А103"/>
      <w:bookmarkStart w:id="62" w:name="_Toc171317266"/>
      <w:r w:rsidRPr="0089599C">
        <w:t>РИАМО,</w:t>
      </w:r>
      <w:r w:rsidR="0089599C" w:rsidRPr="0089599C">
        <w:t xml:space="preserve"> </w:t>
      </w:r>
      <w:r w:rsidRPr="0089599C">
        <w:t>05.06.2024,</w:t>
      </w:r>
      <w:r w:rsidR="0089599C" w:rsidRPr="0089599C">
        <w:t xml:space="preserve"> </w:t>
      </w:r>
      <w:r w:rsidRPr="0089599C">
        <w:t>Жители</w:t>
      </w:r>
      <w:r w:rsidR="0089599C" w:rsidRPr="0089599C">
        <w:t xml:space="preserve"> </w:t>
      </w:r>
      <w:r w:rsidRPr="0089599C">
        <w:t>Подмосковья</w:t>
      </w:r>
      <w:r w:rsidR="0089599C" w:rsidRPr="0089599C">
        <w:t xml:space="preserve"> </w:t>
      </w:r>
      <w:r w:rsidRPr="0089599C">
        <w:t>направили</w:t>
      </w:r>
      <w:r w:rsidR="0089599C" w:rsidRPr="0089599C">
        <w:t xml:space="preserve"> </w:t>
      </w:r>
      <w:r w:rsidRPr="0089599C">
        <w:t>более</w:t>
      </w:r>
      <w:r w:rsidR="0089599C" w:rsidRPr="0089599C">
        <w:t xml:space="preserve"> </w:t>
      </w:r>
      <w:r w:rsidRPr="0089599C">
        <w:t>1</w:t>
      </w:r>
      <w:r w:rsidR="0089599C" w:rsidRPr="0089599C">
        <w:t xml:space="preserve"> </w:t>
      </w:r>
      <w:r w:rsidRPr="0089599C">
        <w:t>млрд</w:t>
      </w:r>
      <w:r w:rsidR="0089599C" w:rsidRPr="0089599C">
        <w:t xml:space="preserve"> </w:t>
      </w:r>
      <w:r w:rsidRPr="0089599C">
        <w:t>руб</w:t>
      </w:r>
      <w:r w:rsidR="0089599C" w:rsidRPr="0089599C">
        <w:t xml:space="preserve"> </w:t>
      </w:r>
      <w:r w:rsidRPr="0089599C">
        <w:t>накопительной</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долгосрочные</w:t>
      </w:r>
      <w:r w:rsidR="0089599C" w:rsidRPr="0089599C">
        <w:t xml:space="preserve"> </w:t>
      </w:r>
      <w:r w:rsidRPr="0089599C">
        <w:t>сбережения</w:t>
      </w:r>
      <w:bookmarkEnd w:id="61"/>
      <w:bookmarkEnd w:id="62"/>
    </w:p>
    <w:p w14:paraId="3CF3529B" w14:textId="77777777" w:rsidR="007E1C45" w:rsidRPr="0089599C" w:rsidRDefault="007E1C45" w:rsidP="007F01F9">
      <w:pPr>
        <w:pStyle w:val="3"/>
      </w:pPr>
      <w:bookmarkStart w:id="63" w:name="_Toc171317267"/>
      <w:r w:rsidRPr="0089599C">
        <w:t>Порядка</w:t>
      </w:r>
      <w:r w:rsidR="0089599C" w:rsidRPr="0089599C">
        <w:t xml:space="preserve"> </w:t>
      </w:r>
      <w:r w:rsidRPr="0089599C">
        <w:t>5</w:t>
      </w:r>
      <w:r w:rsidR="0089599C" w:rsidRPr="0089599C">
        <w:t xml:space="preserve"> </w:t>
      </w:r>
      <w:r w:rsidRPr="0089599C">
        <w:t>тыс.</w:t>
      </w:r>
      <w:r w:rsidR="0089599C" w:rsidRPr="0089599C">
        <w:t xml:space="preserve"> </w:t>
      </w:r>
      <w:r w:rsidRPr="0089599C">
        <w:t>жителей</w:t>
      </w:r>
      <w:r w:rsidR="0089599C" w:rsidRPr="0089599C">
        <w:t xml:space="preserve"> </w:t>
      </w:r>
      <w:r w:rsidRPr="0089599C">
        <w:t>Московской</w:t>
      </w:r>
      <w:r w:rsidR="0089599C" w:rsidRPr="0089599C">
        <w:t xml:space="preserve"> </w:t>
      </w:r>
      <w:r w:rsidRPr="0089599C">
        <w:t>области</w:t>
      </w:r>
      <w:r w:rsidR="0089599C" w:rsidRPr="0089599C">
        <w:t xml:space="preserve"> </w:t>
      </w:r>
      <w:r w:rsidRPr="0089599C">
        <w:t>заявили</w:t>
      </w:r>
      <w:r w:rsidR="0089599C" w:rsidRPr="0089599C">
        <w:t xml:space="preserve"> </w:t>
      </w:r>
      <w:r w:rsidRPr="0089599C">
        <w:t>к</w:t>
      </w:r>
      <w:r w:rsidR="0089599C" w:rsidRPr="0089599C">
        <w:t xml:space="preserve"> </w:t>
      </w:r>
      <w:r w:rsidRPr="0089599C">
        <w:t>переводу</w:t>
      </w:r>
      <w:r w:rsidR="0089599C" w:rsidRPr="0089599C">
        <w:t xml:space="preserve"> </w:t>
      </w:r>
      <w:r w:rsidRPr="0089599C">
        <w:t>свои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передает</w:t>
      </w:r>
      <w:r w:rsidR="0089599C" w:rsidRPr="0089599C">
        <w:t xml:space="preserve"> </w:t>
      </w:r>
      <w:r w:rsidRPr="0089599C">
        <w:t>пресс-служба</w:t>
      </w:r>
      <w:r w:rsidR="0089599C" w:rsidRPr="0089599C">
        <w:t xml:space="preserve"> </w:t>
      </w:r>
      <w:r w:rsidRPr="0089599C">
        <w:t>Сбера.</w:t>
      </w:r>
      <w:r w:rsidR="0089599C" w:rsidRPr="0089599C">
        <w:t xml:space="preserve"> </w:t>
      </w:r>
      <w:r w:rsidRPr="0089599C">
        <w:t>Сумма</w:t>
      </w:r>
      <w:r w:rsidR="0089599C" w:rsidRPr="0089599C">
        <w:t xml:space="preserve"> </w:t>
      </w:r>
      <w:r w:rsidRPr="0089599C">
        <w:t>данных</w:t>
      </w:r>
      <w:r w:rsidR="0089599C" w:rsidRPr="0089599C">
        <w:t xml:space="preserve"> </w:t>
      </w:r>
      <w:r w:rsidRPr="0089599C">
        <w:t>средств</w:t>
      </w:r>
      <w:r w:rsidR="0089599C" w:rsidRPr="0089599C">
        <w:t xml:space="preserve"> </w:t>
      </w:r>
      <w:r w:rsidRPr="0089599C">
        <w:t>превысила</w:t>
      </w:r>
      <w:r w:rsidR="0089599C" w:rsidRPr="0089599C">
        <w:t xml:space="preserve"> </w:t>
      </w:r>
      <w:r w:rsidRPr="0089599C">
        <w:t>1,12</w:t>
      </w:r>
      <w:r w:rsidR="0089599C" w:rsidRPr="0089599C">
        <w:t xml:space="preserve"> </w:t>
      </w:r>
      <w:r w:rsidRPr="0089599C">
        <w:t>млрд</w:t>
      </w:r>
      <w:r w:rsidR="0089599C" w:rsidRPr="0089599C">
        <w:t xml:space="preserve"> </w:t>
      </w:r>
      <w:r w:rsidRPr="0089599C">
        <w:t>рублей.</w:t>
      </w:r>
      <w:bookmarkEnd w:id="63"/>
    </w:p>
    <w:p w14:paraId="5DB4CB7D" w14:textId="77777777" w:rsidR="007E1C45" w:rsidRPr="0089599C" w:rsidRDefault="007E1C45" w:rsidP="007E1C45">
      <w:r w:rsidRPr="0089599C">
        <w:t>Среди</w:t>
      </w:r>
      <w:r w:rsidR="0089599C" w:rsidRPr="0089599C">
        <w:t xml:space="preserve"> </w:t>
      </w:r>
      <w:r w:rsidRPr="0089599C">
        <w:t>тех,</w:t>
      </w:r>
      <w:r w:rsidR="0089599C" w:rsidRPr="0089599C">
        <w:t xml:space="preserve"> </w:t>
      </w:r>
      <w:r w:rsidRPr="0089599C">
        <w:t>кто</w:t>
      </w:r>
      <w:r w:rsidR="0089599C" w:rsidRPr="0089599C">
        <w:t xml:space="preserve"> </w:t>
      </w:r>
      <w:r w:rsidRPr="0089599C">
        <w:t>решил</w:t>
      </w:r>
      <w:r w:rsidR="0089599C" w:rsidRPr="0089599C">
        <w:t xml:space="preserve"> </w:t>
      </w:r>
      <w:r w:rsidRPr="0089599C">
        <w:t>перевести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(накопительную</w:t>
      </w:r>
      <w:r w:rsidR="0089599C" w:rsidRPr="0089599C">
        <w:t xml:space="preserve"> </w:t>
      </w:r>
      <w:r w:rsidRPr="0089599C">
        <w:t>пенсию)</w:t>
      </w:r>
      <w:r w:rsidR="0089599C" w:rsidRPr="0089599C">
        <w:t xml:space="preserve"> </w:t>
      </w:r>
      <w:r w:rsidRPr="0089599C">
        <w:t>в</w:t>
      </w:r>
      <w:r w:rsidR="0089599C" w:rsidRPr="0089599C">
        <w:t xml:space="preserve"> </w:t>
      </w:r>
      <w:r w:rsidRPr="0089599C">
        <w:t>ПДС,</w:t>
      </w:r>
      <w:r w:rsidR="0089599C" w:rsidRPr="0089599C">
        <w:t xml:space="preserve"> </w:t>
      </w:r>
      <w:r w:rsidRPr="0089599C">
        <w:t>оказалось</w:t>
      </w:r>
      <w:r w:rsidR="0089599C" w:rsidRPr="0089599C">
        <w:t xml:space="preserve"> </w:t>
      </w:r>
      <w:r w:rsidRPr="0089599C">
        <w:t>63%</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37%</w:t>
      </w:r>
      <w:r w:rsidR="0089599C" w:rsidRPr="0089599C">
        <w:t xml:space="preserve"> </w:t>
      </w:r>
      <w:r w:rsidRPr="0089599C">
        <w:t>мужчин.</w:t>
      </w:r>
      <w:r w:rsidR="0089599C" w:rsidRPr="0089599C">
        <w:t xml:space="preserve"> </w:t>
      </w:r>
      <w:r w:rsidRPr="0089599C">
        <w:t>Чаще</w:t>
      </w:r>
      <w:r w:rsidR="0089599C" w:rsidRPr="0089599C">
        <w:t xml:space="preserve"> </w:t>
      </w:r>
      <w:r w:rsidRPr="0089599C">
        <w:t>других</w:t>
      </w:r>
      <w:r w:rsidR="0089599C" w:rsidRPr="0089599C">
        <w:t xml:space="preserve"> </w:t>
      </w:r>
      <w:r w:rsidRPr="0089599C">
        <w:t>с</w:t>
      </w:r>
      <w:r w:rsidR="0089599C" w:rsidRPr="0089599C">
        <w:t xml:space="preserve"> </w:t>
      </w:r>
      <w:r w:rsidRPr="0089599C">
        <w:t>таким</w:t>
      </w:r>
      <w:r w:rsidR="0089599C" w:rsidRPr="0089599C">
        <w:t xml:space="preserve"> </w:t>
      </w:r>
      <w:r w:rsidRPr="0089599C">
        <w:t>запросом</w:t>
      </w:r>
      <w:r w:rsidR="0089599C" w:rsidRPr="0089599C">
        <w:t xml:space="preserve"> </w:t>
      </w:r>
      <w:r w:rsidRPr="0089599C">
        <w:t>обращались</w:t>
      </w:r>
      <w:r w:rsidR="0089599C" w:rsidRPr="0089599C">
        <w:t xml:space="preserve"> </w:t>
      </w:r>
      <w:r w:rsidRPr="0089599C">
        <w:t>жители</w:t>
      </w:r>
      <w:r w:rsidR="0089599C" w:rsidRPr="0089599C">
        <w:t xml:space="preserve"> </w:t>
      </w:r>
      <w:r w:rsidRPr="0089599C">
        <w:t>Подмосковья</w:t>
      </w:r>
      <w:r w:rsidR="0089599C" w:rsidRPr="0089599C">
        <w:t xml:space="preserve"> </w:t>
      </w:r>
      <w:r w:rsidRPr="0089599C">
        <w:t>в</w:t>
      </w:r>
      <w:r w:rsidR="0089599C" w:rsidRPr="0089599C">
        <w:t xml:space="preserve"> </w:t>
      </w:r>
      <w:r w:rsidRPr="0089599C">
        <w:t>возрасте</w:t>
      </w:r>
      <w:r w:rsidR="0089599C" w:rsidRPr="0089599C">
        <w:t xml:space="preserve"> </w:t>
      </w:r>
      <w:r w:rsidRPr="0089599C">
        <w:t>от</w:t>
      </w:r>
      <w:r w:rsidR="0089599C" w:rsidRPr="0089599C">
        <w:t xml:space="preserve"> </w:t>
      </w:r>
      <w:r w:rsidRPr="0089599C">
        <w:t>40</w:t>
      </w:r>
      <w:r w:rsidR="0089599C" w:rsidRPr="0089599C">
        <w:t xml:space="preserve"> </w:t>
      </w:r>
      <w:r w:rsidRPr="0089599C">
        <w:t>до</w:t>
      </w:r>
      <w:r w:rsidR="0089599C" w:rsidRPr="0089599C">
        <w:t xml:space="preserve"> </w:t>
      </w:r>
      <w:r w:rsidRPr="0089599C">
        <w:t>55</w:t>
      </w:r>
      <w:r w:rsidR="0089599C" w:rsidRPr="0089599C">
        <w:t xml:space="preserve"> </w:t>
      </w:r>
      <w:r w:rsidRPr="0089599C">
        <w:t>лет:</w:t>
      </w:r>
      <w:r w:rsidR="0089599C" w:rsidRPr="0089599C">
        <w:t xml:space="preserve"> </w:t>
      </w:r>
      <w:r w:rsidRPr="0089599C">
        <w:t>на</w:t>
      </w:r>
      <w:r w:rsidR="0089599C" w:rsidRPr="0089599C">
        <w:t xml:space="preserve"> </w:t>
      </w:r>
      <w:r w:rsidRPr="0089599C">
        <w:t>них</w:t>
      </w:r>
      <w:r w:rsidR="0089599C" w:rsidRPr="0089599C">
        <w:t xml:space="preserve"> </w:t>
      </w:r>
      <w:r w:rsidRPr="0089599C">
        <w:t>пришлось</w:t>
      </w:r>
      <w:r w:rsidR="0089599C" w:rsidRPr="0089599C">
        <w:t xml:space="preserve"> </w:t>
      </w:r>
      <w:r w:rsidRPr="0089599C">
        <w:t>73%</w:t>
      </w:r>
      <w:r w:rsidR="0089599C" w:rsidRPr="0089599C">
        <w:t xml:space="preserve"> </w:t>
      </w:r>
      <w:r w:rsidRPr="0089599C">
        <w:t>заявлений.</w:t>
      </w:r>
    </w:p>
    <w:p w14:paraId="7BEF69AD" w14:textId="77777777" w:rsidR="007E1C45" w:rsidRPr="0089599C" w:rsidRDefault="007E1C45" w:rsidP="007E1C45">
      <w:r w:rsidRPr="0089599C">
        <w:t>Присоединиться</w:t>
      </w:r>
      <w:r w:rsidR="0089599C" w:rsidRPr="0089599C">
        <w:t xml:space="preserve"> </w:t>
      </w:r>
      <w:r w:rsidRPr="0089599C">
        <w:t>к</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может</w:t>
      </w:r>
      <w:r w:rsidR="0089599C" w:rsidRPr="0089599C">
        <w:t xml:space="preserve"> </w:t>
      </w:r>
      <w:r w:rsidRPr="0089599C">
        <w:t>любой</w:t>
      </w:r>
      <w:r w:rsidR="0089599C" w:rsidRPr="0089599C">
        <w:t xml:space="preserve"> </w:t>
      </w:r>
      <w:r w:rsidRPr="0089599C">
        <w:t>гражданин</w:t>
      </w:r>
      <w:r w:rsidR="0089599C" w:rsidRPr="0089599C">
        <w:t xml:space="preserve"> </w:t>
      </w:r>
      <w:r w:rsidRPr="0089599C">
        <w:t>России</w:t>
      </w:r>
      <w:r w:rsidR="0089599C" w:rsidRPr="0089599C">
        <w:t xml:space="preserve"> </w:t>
      </w:r>
      <w:r w:rsidRPr="0089599C">
        <w:t>с</w:t>
      </w:r>
      <w:r w:rsidR="0089599C" w:rsidRPr="0089599C">
        <w:t xml:space="preserve"> </w:t>
      </w:r>
      <w:r w:rsidRPr="0089599C">
        <w:t>18</w:t>
      </w:r>
      <w:r w:rsidR="0089599C" w:rsidRPr="0089599C">
        <w:t xml:space="preserve"> </w:t>
      </w:r>
      <w:r w:rsidRPr="0089599C">
        <w:t>лет.</w:t>
      </w:r>
    </w:p>
    <w:p w14:paraId="2AB607F0" w14:textId="77777777" w:rsidR="007E1C45" w:rsidRPr="0089599C" w:rsidRDefault="0089599C" w:rsidP="007E1C45">
      <w:r w:rsidRPr="0089599C">
        <w:t>«</w:t>
      </w:r>
      <w:r w:rsidR="007E1C45" w:rsidRPr="0089599C">
        <w:t>Россияне</w:t>
      </w:r>
      <w:r w:rsidRPr="0089599C">
        <w:t xml:space="preserve"> </w:t>
      </w:r>
      <w:r w:rsidR="007E1C45" w:rsidRPr="0089599C">
        <w:t>активно</w:t>
      </w:r>
      <w:r w:rsidRPr="0089599C">
        <w:t xml:space="preserve"> </w:t>
      </w:r>
      <w:r w:rsidR="007E1C45" w:rsidRPr="0089599C">
        <w:t>тестируют</w:t>
      </w:r>
      <w:r w:rsidRPr="0089599C">
        <w:t xml:space="preserve"> </w:t>
      </w:r>
      <w:r w:rsidR="007E1C45" w:rsidRPr="0089599C">
        <w:t>новый</w:t>
      </w:r>
      <w:r w:rsidRPr="0089599C">
        <w:t xml:space="preserve"> </w:t>
      </w:r>
      <w:r w:rsidR="007E1C45" w:rsidRPr="0089599C">
        <w:t>способ</w:t>
      </w:r>
      <w:r w:rsidRPr="0089599C">
        <w:t xml:space="preserve"> </w:t>
      </w:r>
      <w:r w:rsidR="007E1C45" w:rsidRPr="0089599C">
        <w:t>распоряжаться</w:t>
      </w:r>
      <w:r w:rsidRPr="0089599C">
        <w:t xml:space="preserve"> </w:t>
      </w:r>
      <w:r w:rsidR="007E1C45" w:rsidRPr="0089599C">
        <w:t>своей</w:t>
      </w:r>
      <w:r w:rsidRPr="0089599C">
        <w:t xml:space="preserve"> </w:t>
      </w:r>
      <w:r w:rsidR="007E1C45" w:rsidRPr="0089599C">
        <w:t>накопительной</w:t>
      </w:r>
      <w:r w:rsidRPr="0089599C">
        <w:t xml:space="preserve"> </w:t>
      </w:r>
      <w:r w:rsidR="007E1C45" w:rsidRPr="0089599C">
        <w:t>пенсией,</w:t>
      </w:r>
      <w:r w:rsidRPr="0089599C">
        <w:t xml:space="preserve"> </w:t>
      </w:r>
      <w:r w:rsidR="007E1C45" w:rsidRPr="0089599C">
        <w:t>переводя</w:t>
      </w:r>
      <w:r w:rsidRPr="0089599C">
        <w:t xml:space="preserve"> </w:t>
      </w:r>
      <w:r w:rsidR="007E1C45" w:rsidRPr="0089599C">
        <w:t>эти</w:t>
      </w:r>
      <w:r w:rsidRPr="0089599C">
        <w:t xml:space="preserve"> </w:t>
      </w:r>
      <w:r w:rsidR="007E1C45" w:rsidRPr="0089599C">
        <w:t>средства</w:t>
      </w:r>
      <w:r w:rsidRPr="0089599C">
        <w:t xml:space="preserve"> </w:t>
      </w:r>
      <w:r w:rsidR="007E1C45" w:rsidRPr="0089599C">
        <w:t>в</w:t>
      </w:r>
      <w:r w:rsidRPr="0089599C">
        <w:t xml:space="preserve"> </w:t>
      </w:r>
      <w:r w:rsidR="007E1C45" w:rsidRPr="0089599C">
        <w:t>программу</w:t>
      </w:r>
      <w:r w:rsidRPr="0089599C">
        <w:t xml:space="preserve"> </w:t>
      </w:r>
      <w:r w:rsidR="007E1C45" w:rsidRPr="0089599C">
        <w:t>долгосрочных</w:t>
      </w:r>
      <w:r w:rsidRPr="0089599C">
        <w:t xml:space="preserve"> </w:t>
      </w:r>
      <w:r w:rsidR="007E1C45" w:rsidRPr="0089599C">
        <w:t>сбережений</w:t>
      </w:r>
      <w:r w:rsidRPr="0089599C">
        <w:t xml:space="preserve"> </w:t>
      </w:r>
      <w:r w:rsidR="007E1C45" w:rsidRPr="0089599C">
        <w:t>в</w:t>
      </w:r>
      <w:r w:rsidRPr="0089599C">
        <w:t xml:space="preserve"> </w:t>
      </w:r>
      <w:r w:rsidR="007E1C45" w:rsidRPr="0089599C">
        <w:t>СберНПФ.</w:t>
      </w:r>
      <w:r w:rsidRPr="0089599C">
        <w:t xml:space="preserve"> </w:t>
      </w:r>
      <w:r w:rsidR="007E1C45" w:rsidRPr="0089599C">
        <w:t>Чаще</w:t>
      </w:r>
      <w:r w:rsidRPr="0089599C">
        <w:t xml:space="preserve"> </w:t>
      </w:r>
      <w:r w:rsidR="007E1C45" w:rsidRPr="0089599C">
        <w:t>всего</w:t>
      </w:r>
      <w:r w:rsidRPr="0089599C">
        <w:t xml:space="preserve"> </w:t>
      </w:r>
      <w:r w:rsidR="007E1C45" w:rsidRPr="0089599C">
        <w:t>так</w:t>
      </w:r>
      <w:r w:rsidRPr="0089599C">
        <w:t xml:space="preserve"> </w:t>
      </w:r>
      <w:r w:rsidR="007E1C45" w:rsidRPr="0089599C">
        <w:t>поступают</w:t>
      </w:r>
      <w:r w:rsidRPr="0089599C">
        <w:t xml:space="preserve"> </w:t>
      </w:r>
      <w:r w:rsidR="007E1C45" w:rsidRPr="0089599C">
        <w:t>жители</w:t>
      </w:r>
      <w:r w:rsidRPr="0089599C">
        <w:t xml:space="preserve"> </w:t>
      </w:r>
      <w:r w:rsidR="007E1C45" w:rsidRPr="0089599C">
        <w:t>Москвы</w:t>
      </w:r>
      <w:r w:rsidRPr="0089599C">
        <w:t xml:space="preserve"> </w:t>
      </w:r>
      <w:r w:rsidR="007E1C45" w:rsidRPr="0089599C">
        <w:t>и</w:t>
      </w:r>
      <w:r w:rsidRPr="0089599C">
        <w:t xml:space="preserve"> </w:t>
      </w:r>
      <w:r w:rsidR="007E1C45" w:rsidRPr="0089599C">
        <w:t>Подмосковья</w:t>
      </w:r>
      <w:r w:rsidRPr="0089599C">
        <w:t xml:space="preserve"> </w:t>
      </w:r>
      <w:r w:rsidR="007E1C45" w:rsidRPr="0089599C">
        <w:t>(15%</w:t>
      </w:r>
      <w:r w:rsidRPr="0089599C">
        <w:t xml:space="preserve"> </w:t>
      </w:r>
      <w:r w:rsidR="007E1C45" w:rsidRPr="0089599C">
        <w:t>от</w:t>
      </w:r>
      <w:r w:rsidRPr="0089599C">
        <w:t xml:space="preserve"> </w:t>
      </w:r>
      <w:r w:rsidR="007E1C45" w:rsidRPr="0089599C">
        <w:t>общего</w:t>
      </w:r>
      <w:r w:rsidRPr="0089599C">
        <w:t xml:space="preserve"> </w:t>
      </w:r>
      <w:r w:rsidR="007E1C45" w:rsidRPr="0089599C">
        <w:t>числа</w:t>
      </w:r>
      <w:r w:rsidRPr="0089599C">
        <w:t xml:space="preserve"> </w:t>
      </w:r>
      <w:r w:rsidR="007E1C45" w:rsidRPr="0089599C">
        <w:t>заявлений),</w:t>
      </w:r>
      <w:r w:rsidRPr="0089599C">
        <w:t xml:space="preserve"> </w:t>
      </w:r>
      <w:r w:rsidR="007E1C45" w:rsidRPr="0089599C">
        <w:t>Санкт-Петербурга</w:t>
      </w:r>
      <w:r w:rsidRPr="0089599C">
        <w:t xml:space="preserve"> </w:t>
      </w:r>
      <w:r w:rsidR="007E1C45" w:rsidRPr="0089599C">
        <w:t>и</w:t>
      </w:r>
      <w:r w:rsidRPr="0089599C">
        <w:t xml:space="preserve"> </w:t>
      </w:r>
      <w:r w:rsidR="007E1C45" w:rsidRPr="0089599C">
        <w:t>Ленинградской</w:t>
      </w:r>
      <w:r w:rsidRPr="0089599C">
        <w:t xml:space="preserve"> </w:t>
      </w:r>
      <w:r w:rsidR="007E1C45" w:rsidRPr="0089599C">
        <w:t>области</w:t>
      </w:r>
      <w:r w:rsidRPr="0089599C">
        <w:t xml:space="preserve"> </w:t>
      </w:r>
      <w:r w:rsidR="007E1C45" w:rsidRPr="0089599C">
        <w:t>(5%),</w:t>
      </w:r>
      <w:r w:rsidRPr="0089599C">
        <w:t xml:space="preserve"> </w:t>
      </w:r>
      <w:r w:rsidR="007E1C45" w:rsidRPr="0089599C">
        <w:t>а</w:t>
      </w:r>
      <w:r w:rsidRPr="0089599C">
        <w:t xml:space="preserve"> </w:t>
      </w:r>
      <w:r w:rsidR="007E1C45" w:rsidRPr="0089599C">
        <w:t>также</w:t>
      </w:r>
      <w:r w:rsidRPr="0089599C">
        <w:t xml:space="preserve"> </w:t>
      </w:r>
      <w:r w:rsidR="007E1C45" w:rsidRPr="0089599C">
        <w:t>Свердловской</w:t>
      </w:r>
      <w:r w:rsidRPr="0089599C">
        <w:t xml:space="preserve"> </w:t>
      </w:r>
      <w:r w:rsidR="007E1C45" w:rsidRPr="0089599C">
        <w:t>области</w:t>
      </w:r>
      <w:r w:rsidRPr="0089599C">
        <w:t xml:space="preserve"> </w:t>
      </w:r>
      <w:r w:rsidR="007E1C45" w:rsidRPr="0089599C">
        <w:t>(4%).</w:t>
      </w:r>
      <w:r w:rsidRPr="0089599C">
        <w:t xml:space="preserve"> </w:t>
      </w:r>
      <w:r w:rsidR="007E1C45" w:rsidRPr="0089599C">
        <w:t>Благодаря</w:t>
      </w:r>
      <w:r w:rsidRPr="0089599C">
        <w:t xml:space="preserve"> </w:t>
      </w:r>
      <w:r w:rsidR="007E1C45" w:rsidRPr="0089599C">
        <w:t>такому</w:t>
      </w:r>
      <w:r w:rsidRPr="0089599C">
        <w:t xml:space="preserve"> </w:t>
      </w:r>
      <w:r w:rsidR="007E1C45" w:rsidRPr="0089599C">
        <w:t>шагу</w:t>
      </w:r>
      <w:r w:rsidRPr="0089599C">
        <w:t xml:space="preserve"> </w:t>
      </w:r>
      <w:r w:rsidR="007E1C45" w:rsidRPr="0089599C">
        <w:t>женщины</w:t>
      </w:r>
      <w:r w:rsidRPr="0089599C">
        <w:t xml:space="preserve"> </w:t>
      </w:r>
      <w:r w:rsidR="007E1C45" w:rsidRPr="0089599C">
        <w:t>с</w:t>
      </w:r>
      <w:r w:rsidRPr="0089599C">
        <w:t xml:space="preserve"> </w:t>
      </w:r>
      <w:r w:rsidR="007E1C45" w:rsidRPr="0089599C">
        <w:t>55</w:t>
      </w:r>
      <w:r w:rsidRPr="0089599C">
        <w:t xml:space="preserve"> </w:t>
      </w:r>
      <w:r w:rsidR="007E1C45" w:rsidRPr="0089599C">
        <w:t>лет,</w:t>
      </w:r>
      <w:r w:rsidRPr="0089599C">
        <w:t xml:space="preserve"> </w:t>
      </w:r>
      <w:r w:rsidR="007E1C45" w:rsidRPr="0089599C">
        <w:t>а</w:t>
      </w:r>
      <w:r w:rsidRPr="0089599C">
        <w:t xml:space="preserve"> </w:t>
      </w:r>
      <w:r w:rsidR="007E1C45" w:rsidRPr="0089599C">
        <w:t>мужчины</w:t>
      </w:r>
      <w:r w:rsidRPr="0089599C">
        <w:t xml:space="preserve"> </w:t>
      </w:r>
      <w:r w:rsidR="007E1C45" w:rsidRPr="0089599C">
        <w:t>с</w:t>
      </w:r>
      <w:r w:rsidRPr="0089599C">
        <w:t xml:space="preserve"> </w:t>
      </w:r>
      <w:r w:rsidR="007E1C45" w:rsidRPr="0089599C">
        <w:t>60</w:t>
      </w:r>
      <w:r w:rsidRPr="0089599C">
        <w:t xml:space="preserve"> </w:t>
      </w:r>
      <w:r w:rsidR="007E1C45" w:rsidRPr="0089599C">
        <w:t>лет</w:t>
      </w:r>
      <w:r w:rsidRPr="0089599C">
        <w:t xml:space="preserve"> </w:t>
      </w:r>
      <w:r w:rsidR="007E1C45" w:rsidRPr="0089599C">
        <w:t>смогут</w:t>
      </w:r>
      <w:r w:rsidRPr="0089599C">
        <w:t xml:space="preserve"> </w:t>
      </w:r>
      <w:r w:rsidR="007E1C45" w:rsidRPr="0089599C">
        <w:t>получать</w:t>
      </w:r>
      <w:r w:rsidRPr="0089599C">
        <w:t xml:space="preserve"> </w:t>
      </w:r>
      <w:r w:rsidR="007E1C45" w:rsidRPr="0089599C">
        <w:t>выплаты</w:t>
      </w:r>
      <w:r w:rsidRPr="0089599C">
        <w:t xml:space="preserve"> </w:t>
      </w:r>
      <w:r w:rsidR="007E1C45" w:rsidRPr="0089599C">
        <w:t>на</w:t>
      </w:r>
      <w:r w:rsidRPr="0089599C">
        <w:t xml:space="preserve"> </w:t>
      </w:r>
      <w:r w:rsidR="007E1C45" w:rsidRPr="0089599C">
        <w:t>установленный</w:t>
      </w:r>
      <w:r w:rsidRPr="0089599C">
        <w:t xml:space="preserve"> </w:t>
      </w:r>
      <w:r w:rsidR="007E1C45" w:rsidRPr="0089599C">
        <w:t>в</w:t>
      </w:r>
      <w:r w:rsidRPr="0089599C">
        <w:t xml:space="preserve"> </w:t>
      </w:r>
      <w:r w:rsidR="007E1C45" w:rsidRPr="0089599C">
        <w:t>договоре</w:t>
      </w:r>
      <w:r w:rsidRPr="0089599C">
        <w:t xml:space="preserve"> </w:t>
      </w:r>
      <w:r w:rsidR="007E1C45" w:rsidRPr="0089599C">
        <w:t>срок</w:t>
      </w:r>
      <w:r w:rsidRPr="0089599C">
        <w:t xml:space="preserve"> </w:t>
      </w:r>
      <w:r w:rsidR="007F01F9">
        <w:t>-</w:t>
      </w:r>
      <w:r w:rsidRPr="0089599C">
        <w:t xml:space="preserve"> </w:t>
      </w:r>
      <w:r w:rsidR="007E1C45" w:rsidRPr="0089599C">
        <w:t>в</w:t>
      </w:r>
      <w:r w:rsidRPr="0089599C">
        <w:t xml:space="preserve"> </w:t>
      </w:r>
      <w:r w:rsidR="007E1C45" w:rsidRPr="0089599C">
        <w:t>СберНПФ</w:t>
      </w:r>
      <w:r w:rsidRPr="0089599C">
        <w:t xml:space="preserve"> </w:t>
      </w:r>
      <w:r w:rsidR="007E1C45" w:rsidRPr="0089599C">
        <w:t>он</w:t>
      </w:r>
      <w:r w:rsidRPr="0089599C">
        <w:t xml:space="preserve"> </w:t>
      </w:r>
      <w:r w:rsidR="007E1C45" w:rsidRPr="0089599C">
        <w:t>составляет</w:t>
      </w:r>
      <w:r w:rsidRPr="0089599C">
        <w:t xml:space="preserve"> </w:t>
      </w:r>
      <w:r w:rsidR="007E1C45" w:rsidRPr="0089599C">
        <w:t>от</w:t>
      </w:r>
      <w:r w:rsidRPr="0089599C">
        <w:t xml:space="preserve"> </w:t>
      </w:r>
      <w:r w:rsidR="007E1C45" w:rsidRPr="0089599C">
        <w:t>5</w:t>
      </w:r>
      <w:r w:rsidRPr="0089599C">
        <w:t xml:space="preserve"> </w:t>
      </w:r>
      <w:r w:rsidR="007E1C45" w:rsidRPr="0089599C">
        <w:t>лет</w:t>
      </w:r>
      <w:r w:rsidRPr="0089599C">
        <w:t xml:space="preserve"> </w:t>
      </w:r>
      <w:r w:rsidR="007E1C45" w:rsidRPr="0089599C">
        <w:t>и</w:t>
      </w:r>
      <w:r w:rsidRPr="0089599C">
        <w:t xml:space="preserve"> </w:t>
      </w:r>
      <w:r w:rsidR="007E1C45" w:rsidRPr="0089599C">
        <w:t>дольше</w:t>
      </w:r>
      <w:r w:rsidRPr="0089599C">
        <w:t>»</w:t>
      </w:r>
      <w:r w:rsidR="007E1C45" w:rsidRPr="0089599C">
        <w:t>,</w:t>
      </w:r>
      <w:r w:rsidRPr="0089599C">
        <w:t xml:space="preserve"> </w:t>
      </w:r>
      <w:r w:rsidR="007F01F9">
        <w:t>-</w:t>
      </w:r>
      <w:r w:rsidRPr="0089599C">
        <w:t xml:space="preserve"> </w:t>
      </w:r>
      <w:r w:rsidR="007E1C45" w:rsidRPr="0089599C">
        <w:t>объяснил</w:t>
      </w:r>
      <w:r w:rsidRPr="0089599C">
        <w:t xml:space="preserve"> </w:t>
      </w:r>
      <w:r w:rsidR="007E1C45" w:rsidRPr="0089599C">
        <w:t>Руслан</w:t>
      </w:r>
      <w:r w:rsidRPr="0089599C">
        <w:t xml:space="preserve"> </w:t>
      </w:r>
      <w:r w:rsidR="007E1C45" w:rsidRPr="0089599C">
        <w:t>Вестеровский,</w:t>
      </w:r>
      <w:r w:rsidRPr="0089599C">
        <w:t xml:space="preserve"> </w:t>
      </w:r>
      <w:r w:rsidR="007E1C45" w:rsidRPr="0089599C">
        <w:t>старший</w:t>
      </w:r>
      <w:r w:rsidRPr="0089599C">
        <w:t xml:space="preserve"> </w:t>
      </w:r>
      <w:r w:rsidR="007E1C45" w:rsidRPr="0089599C">
        <w:t>вице-президент,</w:t>
      </w:r>
      <w:r w:rsidRPr="0089599C">
        <w:t xml:space="preserve"> </w:t>
      </w:r>
      <w:r w:rsidR="007E1C45" w:rsidRPr="0089599C">
        <w:t>руководитель</w:t>
      </w:r>
      <w:r w:rsidRPr="0089599C">
        <w:t xml:space="preserve"> </w:t>
      </w:r>
      <w:r w:rsidR="007E1C45" w:rsidRPr="0089599C">
        <w:t>блока</w:t>
      </w:r>
      <w:r w:rsidRPr="0089599C">
        <w:t xml:space="preserve"> «</w:t>
      </w:r>
      <w:r w:rsidR="007E1C45" w:rsidRPr="0089599C">
        <w:t>Управление</w:t>
      </w:r>
      <w:r w:rsidRPr="0089599C">
        <w:t xml:space="preserve"> </w:t>
      </w:r>
      <w:r w:rsidR="007E1C45" w:rsidRPr="0089599C">
        <w:t>благосостоянием</w:t>
      </w:r>
      <w:r w:rsidRPr="0089599C">
        <w:t xml:space="preserve">» </w:t>
      </w:r>
      <w:r w:rsidR="007E1C45" w:rsidRPr="0089599C">
        <w:t>Сбербанка.</w:t>
      </w:r>
    </w:p>
    <w:p w14:paraId="245B3FDB" w14:textId="77777777" w:rsidR="007E1C45" w:rsidRPr="0089599C" w:rsidRDefault="007E1C45" w:rsidP="007E1C45">
      <w:r w:rsidRPr="0089599C">
        <w:lastRenderedPageBreak/>
        <w:t>Вадим</w:t>
      </w:r>
      <w:r w:rsidR="0089599C" w:rsidRPr="0089599C">
        <w:t xml:space="preserve"> </w:t>
      </w:r>
      <w:r w:rsidRPr="0089599C">
        <w:t>Лушин,</w:t>
      </w:r>
      <w:r w:rsidR="0089599C" w:rsidRPr="0089599C">
        <w:t xml:space="preserve"> </w:t>
      </w:r>
      <w:r w:rsidRPr="0089599C">
        <w:t>заместитель</w:t>
      </w:r>
      <w:r w:rsidR="0089599C" w:rsidRPr="0089599C">
        <w:t xml:space="preserve"> </w:t>
      </w:r>
      <w:r w:rsidRPr="0089599C">
        <w:t>председателя</w:t>
      </w:r>
      <w:r w:rsidR="0089599C" w:rsidRPr="0089599C">
        <w:t xml:space="preserve"> </w:t>
      </w:r>
      <w:r w:rsidRPr="0089599C">
        <w:t>Среднерусского</w:t>
      </w:r>
      <w:r w:rsidR="0089599C" w:rsidRPr="0089599C">
        <w:t xml:space="preserve"> </w:t>
      </w:r>
      <w:r w:rsidRPr="0089599C">
        <w:t>банка</w:t>
      </w:r>
      <w:r w:rsidR="0089599C" w:rsidRPr="0089599C">
        <w:t xml:space="preserve"> </w:t>
      </w:r>
      <w:r w:rsidRPr="0089599C">
        <w:t>Сбербанка</w:t>
      </w:r>
      <w:r w:rsidR="0089599C" w:rsidRPr="0089599C">
        <w:t xml:space="preserve"> </w:t>
      </w:r>
      <w:r w:rsidRPr="0089599C">
        <w:t>добавил,</w:t>
      </w:r>
      <w:r w:rsidR="0089599C" w:rsidRPr="0089599C">
        <w:t xml:space="preserve"> </w:t>
      </w:r>
      <w:r w:rsidRPr="0089599C">
        <w:t>что</w:t>
      </w:r>
      <w:r w:rsidR="0089599C" w:rsidRPr="0089599C">
        <w:t xml:space="preserve"> </w:t>
      </w:r>
      <w:r w:rsidRPr="0089599C">
        <w:t>за</w:t>
      </w:r>
      <w:r w:rsidR="0089599C" w:rsidRPr="0089599C">
        <w:t xml:space="preserve"> </w:t>
      </w:r>
      <w:r w:rsidRPr="0089599C">
        <w:t>полгода</w:t>
      </w:r>
      <w:r w:rsidR="0089599C" w:rsidRPr="0089599C">
        <w:t xml:space="preserve"> </w:t>
      </w:r>
      <w:r w:rsidRPr="0089599C">
        <w:t>жители</w:t>
      </w:r>
      <w:r w:rsidR="0089599C" w:rsidRPr="0089599C">
        <w:t xml:space="preserve"> </w:t>
      </w:r>
      <w:r w:rsidRPr="0089599C">
        <w:t>Подмосковья</w:t>
      </w:r>
      <w:r w:rsidR="0089599C" w:rsidRPr="0089599C">
        <w:t xml:space="preserve"> </w:t>
      </w:r>
      <w:r w:rsidRPr="0089599C">
        <w:t>заключили</w:t>
      </w:r>
      <w:r w:rsidR="0089599C" w:rsidRPr="0089599C">
        <w:t xml:space="preserve"> </w:t>
      </w:r>
      <w:r w:rsidRPr="0089599C">
        <w:t>32</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СберНПФ.</w:t>
      </w:r>
    </w:p>
    <w:p w14:paraId="5BAD7AD7" w14:textId="77777777" w:rsidR="007E1C45" w:rsidRPr="0089599C" w:rsidRDefault="0089599C" w:rsidP="007E1C45">
      <w:r w:rsidRPr="0089599C">
        <w:t>«</w:t>
      </w:r>
      <w:r w:rsidR="007E1C45" w:rsidRPr="0089599C">
        <w:t>Каждый</w:t>
      </w:r>
      <w:r w:rsidRPr="0089599C">
        <w:t xml:space="preserve"> </w:t>
      </w:r>
      <w:r w:rsidR="007E1C45" w:rsidRPr="0089599C">
        <w:t>шестой</w:t>
      </w:r>
      <w:r w:rsidRPr="0089599C">
        <w:t xml:space="preserve"> </w:t>
      </w:r>
      <w:r w:rsidR="007E1C45" w:rsidRPr="0089599C">
        <w:t>переводит</w:t>
      </w:r>
      <w:r w:rsidRPr="0089599C">
        <w:t xml:space="preserve"> </w:t>
      </w:r>
      <w:r w:rsidR="007E1C45" w:rsidRPr="0089599C">
        <w:t>в</w:t>
      </w:r>
      <w:r w:rsidRPr="0089599C">
        <w:t xml:space="preserve"> </w:t>
      </w:r>
      <w:r w:rsidR="007E1C45" w:rsidRPr="0089599C">
        <w:t>программу</w:t>
      </w:r>
      <w:r w:rsidRPr="0089599C">
        <w:t xml:space="preserve"> </w:t>
      </w:r>
      <w:r w:rsidR="007E1C45" w:rsidRPr="0089599C">
        <w:t>свои</w:t>
      </w:r>
      <w:r w:rsidRPr="0089599C">
        <w:t xml:space="preserve"> </w:t>
      </w:r>
      <w:r w:rsidR="007E1C45" w:rsidRPr="0089599C">
        <w:t>пенсионные</w:t>
      </w:r>
      <w:r w:rsidRPr="0089599C">
        <w:t xml:space="preserve"> </w:t>
      </w:r>
      <w:r w:rsidR="007E1C45" w:rsidRPr="0089599C">
        <w:t>накопления</w:t>
      </w:r>
      <w:r w:rsidRPr="0089599C">
        <w:t xml:space="preserve"> </w:t>
      </w:r>
      <w:r w:rsidR="007E1C45" w:rsidRPr="0089599C">
        <w:t>(накопительную</w:t>
      </w:r>
      <w:r w:rsidRPr="0089599C">
        <w:t xml:space="preserve"> </w:t>
      </w:r>
      <w:r w:rsidR="007E1C45" w:rsidRPr="0089599C">
        <w:t>пенсию).</w:t>
      </w:r>
      <w:r w:rsidRPr="0089599C">
        <w:t xml:space="preserve"> </w:t>
      </w:r>
      <w:r w:rsidR="007E1C45" w:rsidRPr="0089599C">
        <w:t>Напомню,</w:t>
      </w:r>
      <w:r w:rsidRPr="0089599C">
        <w:t xml:space="preserve"> </w:t>
      </w:r>
      <w:r w:rsidR="007E1C45" w:rsidRPr="0089599C">
        <w:t>эти</w:t>
      </w:r>
      <w:r w:rsidRPr="0089599C">
        <w:t xml:space="preserve"> </w:t>
      </w:r>
      <w:r w:rsidR="007E1C45" w:rsidRPr="0089599C">
        <w:t>средства</w:t>
      </w:r>
      <w:r w:rsidRPr="0089599C">
        <w:t xml:space="preserve"> </w:t>
      </w:r>
      <w:r w:rsidR="007E1C45" w:rsidRPr="0089599C">
        <w:t>формировались</w:t>
      </w:r>
      <w:r w:rsidRPr="0089599C">
        <w:t xml:space="preserve"> </w:t>
      </w:r>
      <w:r w:rsidR="007E1C45" w:rsidRPr="0089599C">
        <w:t>в</w:t>
      </w:r>
      <w:r w:rsidRPr="0089599C">
        <w:t xml:space="preserve"> </w:t>
      </w:r>
      <w:r w:rsidR="007E1C45" w:rsidRPr="0089599C">
        <w:t>системе</w:t>
      </w:r>
      <w:r w:rsidRPr="0089599C">
        <w:t xml:space="preserve"> </w:t>
      </w:r>
      <w:r w:rsidR="007E1C45" w:rsidRPr="0089599C">
        <w:t>обязательного</w:t>
      </w:r>
      <w:r w:rsidRPr="0089599C">
        <w:t xml:space="preserve"> </w:t>
      </w:r>
      <w:r w:rsidR="007E1C45" w:rsidRPr="0089599C">
        <w:t>пенсионного</w:t>
      </w:r>
      <w:r w:rsidRPr="0089599C">
        <w:t xml:space="preserve"> </w:t>
      </w:r>
      <w:r w:rsidR="007E1C45" w:rsidRPr="0089599C">
        <w:t>страхования</w:t>
      </w:r>
      <w:r w:rsidRPr="0089599C">
        <w:t xml:space="preserve"> </w:t>
      </w:r>
      <w:r w:rsidR="007E1C45" w:rsidRPr="0089599C">
        <w:t>с</w:t>
      </w:r>
      <w:r w:rsidRPr="0089599C">
        <w:t xml:space="preserve"> </w:t>
      </w:r>
      <w:r w:rsidR="007E1C45" w:rsidRPr="0089599C">
        <w:t>2002</w:t>
      </w:r>
      <w:r w:rsidRPr="0089599C">
        <w:t xml:space="preserve"> </w:t>
      </w:r>
      <w:r w:rsidR="007E1C45" w:rsidRPr="0089599C">
        <w:t>по</w:t>
      </w:r>
      <w:r w:rsidRPr="0089599C">
        <w:t xml:space="preserve"> </w:t>
      </w:r>
      <w:r w:rsidR="007E1C45" w:rsidRPr="0089599C">
        <w:t>2013</w:t>
      </w:r>
      <w:r w:rsidRPr="0089599C">
        <w:t xml:space="preserve"> </w:t>
      </w:r>
      <w:r w:rsidR="007E1C45" w:rsidRPr="0089599C">
        <w:t>год</w:t>
      </w:r>
      <w:r w:rsidRPr="0089599C">
        <w:t xml:space="preserve"> </w:t>
      </w:r>
      <w:r w:rsidR="007E1C45" w:rsidRPr="0089599C">
        <w:t>из</w:t>
      </w:r>
      <w:r w:rsidRPr="0089599C">
        <w:t xml:space="preserve"> </w:t>
      </w:r>
      <w:r w:rsidR="007E1C45" w:rsidRPr="0089599C">
        <w:t>части</w:t>
      </w:r>
      <w:r w:rsidRPr="0089599C">
        <w:t xml:space="preserve"> </w:t>
      </w:r>
      <w:r w:rsidR="007E1C45" w:rsidRPr="0089599C">
        <w:t>страховых</w:t>
      </w:r>
      <w:r w:rsidRPr="0089599C">
        <w:t xml:space="preserve"> </w:t>
      </w:r>
      <w:r w:rsidR="007E1C45" w:rsidRPr="0089599C">
        <w:t>взносов</w:t>
      </w:r>
      <w:r w:rsidRPr="0089599C">
        <w:t xml:space="preserve"> </w:t>
      </w:r>
      <w:r w:rsidR="007E1C45" w:rsidRPr="0089599C">
        <w:t>работодателей.</w:t>
      </w:r>
      <w:r w:rsidRPr="0089599C">
        <w:t xml:space="preserve"> </w:t>
      </w:r>
      <w:r w:rsidR="007E1C45" w:rsidRPr="0089599C">
        <w:t>Когда</w:t>
      </w:r>
      <w:r w:rsidRPr="0089599C">
        <w:t xml:space="preserve"> </w:t>
      </w:r>
      <w:r w:rsidR="007E1C45" w:rsidRPr="0089599C">
        <w:t>накопительная</w:t>
      </w:r>
      <w:r w:rsidRPr="0089599C">
        <w:t xml:space="preserve"> </w:t>
      </w:r>
      <w:r w:rsidR="007E1C45" w:rsidRPr="0089599C">
        <w:t>пенсия</w:t>
      </w:r>
      <w:r w:rsidRPr="0089599C">
        <w:t xml:space="preserve"> </w:t>
      </w:r>
      <w:r w:rsidR="007E1C45" w:rsidRPr="0089599C">
        <w:t>поступит</w:t>
      </w:r>
      <w:r w:rsidRPr="0089599C">
        <w:t xml:space="preserve"> </w:t>
      </w:r>
      <w:r w:rsidR="007E1C45" w:rsidRPr="0089599C">
        <w:t>на</w:t>
      </w:r>
      <w:r w:rsidRPr="0089599C">
        <w:t xml:space="preserve"> </w:t>
      </w:r>
      <w:r w:rsidR="007E1C45" w:rsidRPr="0089599C">
        <w:t>ПДС-счет,</w:t>
      </w:r>
      <w:r w:rsidRPr="0089599C">
        <w:t xml:space="preserve"> </w:t>
      </w:r>
      <w:r w:rsidR="007E1C45" w:rsidRPr="0089599C">
        <w:t>жители</w:t>
      </w:r>
      <w:r w:rsidRPr="0089599C">
        <w:t xml:space="preserve"> </w:t>
      </w:r>
      <w:r w:rsidR="007E1C45" w:rsidRPr="0089599C">
        <w:t>региона</w:t>
      </w:r>
      <w:r w:rsidRPr="0089599C">
        <w:t xml:space="preserve"> </w:t>
      </w:r>
      <w:r w:rsidR="007E1C45" w:rsidRPr="0089599C">
        <w:t>смогут,</w:t>
      </w:r>
      <w:r w:rsidRPr="0089599C">
        <w:t xml:space="preserve"> </w:t>
      </w:r>
      <w:r w:rsidR="007E1C45" w:rsidRPr="0089599C">
        <w:t>например,</w:t>
      </w:r>
      <w:r w:rsidRPr="0089599C">
        <w:t xml:space="preserve"> </w:t>
      </w:r>
      <w:r w:rsidR="007E1C45" w:rsidRPr="0089599C">
        <w:t>в</w:t>
      </w:r>
      <w:r w:rsidRPr="0089599C">
        <w:t xml:space="preserve"> </w:t>
      </w:r>
      <w:r w:rsidR="007E1C45" w:rsidRPr="0089599C">
        <w:t>любой</w:t>
      </w:r>
      <w:r w:rsidRPr="0089599C">
        <w:t xml:space="preserve"> </w:t>
      </w:r>
      <w:r w:rsidR="007E1C45" w:rsidRPr="0089599C">
        <w:t>момент</w:t>
      </w:r>
      <w:r w:rsidRPr="0089599C">
        <w:t xml:space="preserve"> </w:t>
      </w:r>
      <w:r w:rsidR="007E1C45" w:rsidRPr="0089599C">
        <w:t>снять</w:t>
      </w:r>
      <w:r w:rsidRPr="0089599C">
        <w:t xml:space="preserve"> </w:t>
      </w:r>
      <w:r w:rsidR="007E1C45" w:rsidRPr="0089599C">
        <w:t>эти</w:t>
      </w:r>
      <w:r w:rsidRPr="0089599C">
        <w:t xml:space="preserve"> </w:t>
      </w:r>
      <w:r w:rsidR="007E1C45" w:rsidRPr="0089599C">
        <w:t>деньги</w:t>
      </w:r>
      <w:r w:rsidRPr="0089599C">
        <w:t xml:space="preserve"> </w:t>
      </w:r>
      <w:r w:rsidR="007E1C45" w:rsidRPr="0089599C">
        <w:t>для</w:t>
      </w:r>
      <w:r w:rsidRPr="0089599C">
        <w:t xml:space="preserve"> </w:t>
      </w:r>
      <w:r w:rsidR="007E1C45" w:rsidRPr="0089599C">
        <w:t>оплаты</w:t>
      </w:r>
      <w:r w:rsidRPr="0089599C">
        <w:t xml:space="preserve"> </w:t>
      </w:r>
      <w:r w:rsidR="007E1C45" w:rsidRPr="0089599C">
        <w:t>дорогостоящего</w:t>
      </w:r>
      <w:r w:rsidRPr="0089599C">
        <w:t xml:space="preserve"> </w:t>
      </w:r>
      <w:r w:rsidR="007E1C45" w:rsidRPr="0089599C">
        <w:t>лечения.</w:t>
      </w:r>
      <w:r w:rsidRPr="0089599C">
        <w:t xml:space="preserve"> </w:t>
      </w:r>
      <w:r w:rsidR="007E1C45" w:rsidRPr="0089599C">
        <w:t>Подчеркну,</w:t>
      </w:r>
      <w:r w:rsidRPr="0089599C">
        <w:t xml:space="preserve"> </w:t>
      </w:r>
      <w:r w:rsidR="007E1C45" w:rsidRPr="0089599C">
        <w:t>что</w:t>
      </w:r>
      <w:r w:rsidRPr="0089599C">
        <w:t xml:space="preserve"> </w:t>
      </w:r>
      <w:r w:rsidR="007E1C45" w:rsidRPr="0089599C">
        <w:t>такой</w:t>
      </w:r>
      <w:r w:rsidRPr="0089599C">
        <w:t xml:space="preserve"> </w:t>
      </w:r>
      <w:r w:rsidR="007E1C45" w:rsidRPr="0089599C">
        <w:t>перевод</w:t>
      </w:r>
      <w:r w:rsidRPr="0089599C">
        <w:t xml:space="preserve"> </w:t>
      </w:r>
      <w:r w:rsidR="007E1C45" w:rsidRPr="0089599C">
        <w:t>на</w:t>
      </w:r>
      <w:r w:rsidRPr="0089599C">
        <w:t xml:space="preserve"> </w:t>
      </w:r>
      <w:r w:rsidR="007E1C45" w:rsidRPr="0089599C">
        <w:t>страховую</w:t>
      </w:r>
      <w:r w:rsidRPr="0089599C">
        <w:t xml:space="preserve"> </w:t>
      </w:r>
      <w:r w:rsidR="007E1C45" w:rsidRPr="0089599C">
        <w:t>пенсию</w:t>
      </w:r>
      <w:r w:rsidRPr="0089599C">
        <w:t xml:space="preserve"> </w:t>
      </w:r>
      <w:r w:rsidR="007E1C45" w:rsidRPr="0089599C">
        <w:t>от</w:t>
      </w:r>
      <w:r w:rsidRPr="0089599C">
        <w:t xml:space="preserve"> </w:t>
      </w:r>
      <w:r w:rsidR="007E1C45" w:rsidRPr="0089599C">
        <w:t>государства</w:t>
      </w:r>
      <w:r w:rsidRPr="0089599C">
        <w:t xml:space="preserve"> </w:t>
      </w:r>
      <w:r w:rsidR="007E1C45" w:rsidRPr="0089599C">
        <w:t>не</w:t>
      </w:r>
      <w:r w:rsidRPr="0089599C">
        <w:t xml:space="preserve"> </w:t>
      </w:r>
      <w:r w:rsidR="007E1C45" w:rsidRPr="0089599C">
        <w:t>влияет:</w:t>
      </w:r>
      <w:r w:rsidRPr="0089599C">
        <w:t xml:space="preserve"> </w:t>
      </w:r>
      <w:r w:rsidR="007E1C45" w:rsidRPr="0089599C">
        <w:t>когда</w:t>
      </w:r>
      <w:r w:rsidRPr="0089599C">
        <w:t xml:space="preserve"> </w:t>
      </w:r>
      <w:r w:rsidR="007E1C45" w:rsidRPr="0089599C">
        <w:t>наступит</w:t>
      </w:r>
      <w:r w:rsidRPr="0089599C">
        <w:t xml:space="preserve"> </w:t>
      </w:r>
      <w:r w:rsidR="007E1C45" w:rsidRPr="0089599C">
        <w:t>положенный</w:t>
      </w:r>
      <w:r w:rsidRPr="0089599C">
        <w:t xml:space="preserve"> </w:t>
      </w:r>
      <w:r w:rsidR="007E1C45" w:rsidRPr="0089599C">
        <w:t>возраст,</w:t>
      </w:r>
      <w:r w:rsidRPr="0089599C">
        <w:t xml:space="preserve"> </w:t>
      </w:r>
      <w:r w:rsidR="007E1C45" w:rsidRPr="0089599C">
        <w:t>ее</w:t>
      </w:r>
      <w:r w:rsidRPr="0089599C">
        <w:t xml:space="preserve"> </w:t>
      </w:r>
      <w:r w:rsidR="007E1C45" w:rsidRPr="0089599C">
        <w:t>будут</w:t>
      </w:r>
      <w:r w:rsidRPr="0089599C">
        <w:t xml:space="preserve"> </w:t>
      </w:r>
      <w:r w:rsidR="007E1C45" w:rsidRPr="0089599C">
        <w:t>выплачивать</w:t>
      </w:r>
      <w:r w:rsidRPr="0089599C">
        <w:t xml:space="preserve"> </w:t>
      </w:r>
      <w:r w:rsidR="007E1C45" w:rsidRPr="0089599C">
        <w:t>с</w:t>
      </w:r>
      <w:r w:rsidRPr="0089599C">
        <w:t xml:space="preserve"> </w:t>
      </w:r>
      <w:r w:rsidR="007E1C45" w:rsidRPr="0089599C">
        <w:t>уч</w:t>
      </w:r>
      <w:r w:rsidRPr="0089599C">
        <w:t>е</w:t>
      </w:r>
      <w:r w:rsidR="007E1C45" w:rsidRPr="0089599C">
        <w:t>том</w:t>
      </w:r>
      <w:r w:rsidRPr="0089599C">
        <w:t xml:space="preserve"> </w:t>
      </w:r>
      <w:r w:rsidR="007E1C45" w:rsidRPr="0089599C">
        <w:t>баллов</w:t>
      </w:r>
      <w:r w:rsidRPr="0089599C">
        <w:t xml:space="preserve"> </w:t>
      </w:r>
      <w:r w:rsidR="007E1C45" w:rsidRPr="0089599C">
        <w:t>и</w:t>
      </w:r>
      <w:r w:rsidRPr="0089599C">
        <w:t xml:space="preserve"> </w:t>
      </w:r>
      <w:r w:rsidR="007E1C45" w:rsidRPr="0089599C">
        <w:t>стажа</w:t>
      </w:r>
      <w:r w:rsidRPr="0089599C">
        <w:t>»</w:t>
      </w:r>
      <w:r w:rsidR="007E1C45" w:rsidRPr="0089599C">
        <w:t>,</w:t>
      </w:r>
      <w:r w:rsidRPr="0089599C">
        <w:t xml:space="preserve"> </w:t>
      </w:r>
      <w:r w:rsidR="007F01F9">
        <w:t>-</w:t>
      </w:r>
      <w:r w:rsidRPr="0089599C">
        <w:t xml:space="preserve"> </w:t>
      </w:r>
      <w:r w:rsidR="007E1C45" w:rsidRPr="0089599C">
        <w:t>прокомментировал</w:t>
      </w:r>
      <w:r w:rsidRPr="0089599C">
        <w:t xml:space="preserve"> </w:t>
      </w:r>
      <w:r w:rsidR="007E1C45" w:rsidRPr="0089599C">
        <w:t>Лушин.</w:t>
      </w:r>
    </w:p>
    <w:p w14:paraId="294E727B" w14:textId="77777777" w:rsidR="007E1C45" w:rsidRPr="0089599C" w:rsidRDefault="007E1C45" w:rsidP="007E1C45">
      <w:r w:rsidRPr="0089599C">
        <w:t>По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предусмотрен</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В</w:t>
      </w:r>
      <w:r w:rsidR="0089599C" w:rsidRPr="0089599C">
        <w:t xml:space="preserve"> </w:t>
      </w:r>
      <w:r w:rsidRPr="0089599C">
        <w:t>зависимости</w:t>
      </w:r>
      <w:r w:rsidR="0089599C" w:rsidRPr="0089599C">
        <w:t xml:space="preserve"> </w:t>
      </w:r>
      <w:r w:rsidRPr="0089599C">
        <w:t>от</w:t>
      </w:r>
      <w:r w:rsidR="0089599C" w:rsidRPr="0089599C">
        <w:t xml:space="preserve"> </w:t>
      </w:r>
      <w:r w:rsidRPr="0089599C">
        <w:t>ставки,</w:t>
      </w:r>
      <w:r w:rsidR="0089599C" w:rsidRPr="0089599C">
        <w:t xml:space="preserve"> </w:t>
      </w:r>
      <w:r w:rsidRPr="0089599C">
        <w:t>которая</w:t>
      </w:r>
      <w:r w:rsidR="0089599C" w:rsidRPr="0089599C">
        <w:t xml:space="preserve"> </w:t>
      </w:r>
      <w:r w:rsidRPr="0089599C">
        <w:t>применяется</w:t>
      </w:r>
      <w:r w:rsidR="0089599C" w:rsidRPr="0089599C">
        <w:t xml:space="preserve"> </w:t>
      </w:r>
      <w:r w:rsidRPr="0089599C">
        <w:t>к</w:t>
      </w:r>
      <w:r w:rsidR="0089599C" w:rsidRPr="0089599C">
        <w:t xml:space="preserve"> </w:t>
      </w:r>
      <w:r w:rsidRPr="0089599C">
        <w:t>доходу,</w:t>
      </w:r>
      <w:r w:rsidR="0089599C" w:rsidRPr="0089599C">
        <w:t xml:space="preserve"> </w:t>
      </w:r>
      <w:r w:rsidRPr="0089599C">
        <w:t>участник</w:t>
      </w:r>
      <w:r w:rsidR="0089599C" w:rsidRPr="0089599C">
        <w:t xml:space="preserve"> </w:t>
      </w:r>
      <w:r w:rsidRPr="0089599C">
        <w:t>за</w:t>
      </w:r>
      <w:r w:rsidR="0089599C" w:rsidRPr="0089599C">
        <w:t xml:space="preserve"> </w:t>
      </w:r>
      <w:r w:rsidRPr="0089599C">
        <w:t>каждый</w:t>
      </w:r>
      <w:r w:rsidR="0089599C" w:rsidRPr="0089599C">
        <w:t xml:space="preserve"> </w:t>
      </w:r>
      <w:r w:rsidRPr="0089599C">
        <w:t>календарный</w:t>
      </w:r>
      <w:r w:rsidR="0089599C" w:rsidRPr="0089599C">
        <w:t xml:space="preserve"> </w:t>
      </w:r>
      <w:r w:rsidRPr="0089599C">
        <w:t>год</w:t>
      </w:r>
      <w:r w:rsidR="0089599C" w:rsidRPr="0089599C">
        <w:t xml:space="preserve"> </w:t>
      </w:r>
      <w:r w:rsidRPr="0089599C">
        <w:t>может</w:t>
      </w:r>
      <w:r w:rsidR="0089599C" w:rsidRPr="0089599C">
        <w:t xml:space="preserve"> </w:t>
      </w:r>
      <w:r w:rsidRPr="0089599C">
        <w:t>вернуть</w:t>
      </w:r>
      <w:r w:rsidR="0089599C" w:rsidRPr="0089599C">
        <w:t xml:space="preserve"> </w:t>
      </w:r>
      <w:r w:rsidRPr="0089599C">
        <w:t>НДФЛ</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до</w:t>
      </w:r>
      <w:r w:rsidR="0089599C" w:rsidRPr="0089599C">
        <w:t xml:space="preserve"> </w:t>
      </w:r>
      <w:r w:rsidRPr="0089599C">
        <w:t>52</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или</w:t>
      </w:r>
      <w:r w:rsidR="0089599C" w:rsidRPr="0089599C">
        <w:t xml:space="preserve"> </w:t>
      </w:r>
      <w:r w:rsidRPr="0089599C">
        <w:t>до</w:t>
      </w:r>
      <w:r w:rsidR="0089599C" w:rsidRPr="0089599C">
        <w:t xml:space="preserve"> </w:t>
      </w:r>
      <w:r w:rsidRPr="0089599C">
        <w:t>60</w:t>
      </w:r>
      <w:r w:rsidR="0089599C" w:rsidRPr="0089599C">
        <w:t xml:space="preserve"> </w:t>
      </w:r>
      <w:r w:rsidRPr="0089599C">
        <w:t>тыс.</w:t>
      </w:r>
      <w:r w:rsidR="0089599C" w:rsidRPr="0089599C">
        <w:t xml:space="preserve"> </w:t>
      </w:r>
      <w:r w:rsidRPr="0089599C">
        <w:t>рублей.</w:t>
      </w:r>
    </w:p>
    <w:p w14:paraId="418AB37F" w14:textId="77777777" w:rsidR="007E1C45" w:rsidRPr="0089599C" w:rsidRDefault="00000000" w:rsidP="007E1C45">
      <w:hyperlink r:id="rId24" w:history="1">
        <w:r w:rsidR="007E1C45" w:rsidRPr="0089599C">
          <w:rPr>
            <w:rStyle w:val="a3"/>
            <w:lang w:val="en-US"/>
          </w:rPr>
          <w:t>https</w:t>
        </w:r>
        <w:r w:rsidR="007E1C45" w:rsidRPr="0089599C">
          <w:rPr>
            <w:rStyle w:val="a3"/>
          </w:rPr>
          <w:t>://</w:t>
        </w:r>
        <w:r w:rsidR="007E1C45" w:rsidRPr="0089599C">
          <w:rPr>
            <w:rStyle w:val="a3"/>
            <w:lang w:val="en-US"/>
          </w:rPr>
          <w:t>riamo</w:t>
        </w:r>
        <w:r w:rsidR="007E1C45" w:rsidRPr="0089599C">
          <w:rPr>
            <w:rStyle w:val="a3"/>
          </w:rPr>
          <w:t>.</w:t>
        </w:r>
        <w:r w:rsidR="007E1C45" w:rsidRPr="0089599C">
          <w:rPr>
            <w:rStyle w:val="a3"/>
            <w:lang w:val="en-US"/>
          </w:rPr>
          <w:t>ru</w:t>
        </w:r>
        <w:r w:rsidR="007E1C45" w:rsidRPr="0089599C">
          <w:rPr>
            <w:rStyle w:val="a3"/>
          </w:rPr>
          <w:t>/</w:t>
        </w:r>
        <w:r w:rsidR="007E1C45" w:rsidRPr="0089599C">
          <w:rPr>
            <w:rStyle w:val="a3"/>
            <w:lang w:val="en-US"/>
          </w:rPr>
          <w:t>news</w:t>
        </w:r>
        <w:r w:rsidR="007E1C45" w:rsidRPr="0089599C">
          <w:rPr>
            <w:rStyle w:val="a3"/>
          </w:rPr>
          <w:t>/</w:t>
        </w:r>
        <w:r w:rsidR="007E1C45" w:rsidRPr="0089599C">
          <w:rPr>
            <w:rStyle w:val="a3"/>
            <w:lang w:val="en-US"/>
          </w:rPr>
          <w:t>ekonomika</w:t>
        </w:r>
        <w:r w:rsidR="007E1C45" w:rsidRPr="0089599C">
          <w:rPr>
            <w:rStyle w:val="a3"/>
          </w:rPr>
          <w:t>/</w:t>
        </w:r>
        <w:r w:rsidR="007E1C45" w:rsidRPr="0089599C">
          <w:rPr>
            <w:rStyle w:val="a3"/>
            <w:lang w:val="en-US"/>
          </w:rPr>
          <w:t>zhiteli</w:t>
        </w:r>
        <w:r w:rsidR="007E1C45" w:rsidRPr="0089599C">
          <w:rPr>
            <w:rStyle w:val="a3"/>
          </w:rPr>
          <w:t>-</w:t>
        </w:r>
        <w:r w:rsidR="007E1C45" w:rsidRPr="0089599C">
          <w:rPr>
            <w:rStyle w:val="a3"/>
            <w:lang w:val="en-US"/>
          </w:rPr>
          <w:t>podmoskovja</w:t>
        </w:r>
        <w:r w:rsidR="007E1C45" w:rsidRPr="0089599C">
          <w:rPr>
            <w:rStyle w:val="a3"/>
          </w:rPr>
          <w:t>-</w:t>
        </w:r>
        <w:r w:rsidR="007E1C45" w:rsidRPr="0089599C">
          <w:rPr>
            <w:rStyle w:val="a3"/>
            <w:lang w:val="en-US"/>
          </w:rPr>
          <w:t>napravili</w:t>
        </w:r>
        <w:r w:rsidR="007E1C45" w:rsidRPr="0089599C">
          <w:rPr>
            <w:rStyle w:val="a3"/>
          </w:rPr>
          <w:t>-</w:t>
        </w:r>
        <w:r w:rsidR="007E1C45" w:rsidRPr="0089599C">
          <w:rPr>
            <w:rStyle w:val="a3"/>
            <w:lang w:val="en-US"/>
          </w:rPr>
          <w:t>bolee</w:t>
        </w:r>
        <w:r w:rsidR="007E1C45" w:rsidRPr="0089599C">
          <w:rPr>
            <w:rStyle w:val="a3"/>
          </w:rPr>
          <w:t>-1-</w:t>
        </w:r>
        <w:r w:rsidR="007E1C45" w:rsidRPr="0089599C">
          <w:rPr>
            <w:rStyle w:val="a3"/>
            <w:lang w:val="en-US"/>
          </w:rPr>
          <w:t>mlrd</w:t>
        </w:r>
        <w:r w:rsidR="007E1C45" w:rsidRPr="0089599C">
          <w:rPr>
            <w:rStyle w:val="a3"/>
          </w:rPr>
          <w:t>-</w:t>
        </w:r>
        <w:r w:rsidR="007E1C45" w:rsidRPr="0089599C">
          <w:rPr>
            <w:rStyle w:val="a3"/>
            <w:lang w:val="en-US"/>
          </w:rPr>
          <w:t>rub</w:t>
        </w:r>
        <w:r w:rsidR="007E1C45" w:rsidRPr="0089599C">
          <w:rPr>
            <w:rStyle w:val="a3"/>
          </w:rPr>
          <w:t>-</w:t>
        </w:r>
        <w:r w:rsidR="007E1C45" w:rsidRPr="0089599C">
          <w:rPr>
            <w:rStyle w:val="a3"/>
            <w:lang w:val="en-US"/>
          </w:rPr>
          <w:t>nakopitelnoj</w:t>
        </w:r>
        <w:r w:rsidR="007E1C45" w:rsidRPr="0089599C">
          <w:rPr>
            <w:rStyle w:val="a3"/>
          </w:rPr>
          <w:t>-</w:t>
        </w:r>
        <w:r w:rsidR="007E1C45" w:rsidRPr="0089599C">
          <w:rPr>
            <w:rStyle w:val="a3"/>
            <w:lang w:val="en-US"/>
          </w:rPr>
          <w:t>pensii</w:t>
        </w:r>
        <w:r w:rsidR="007E1C45" w:rsidRPr="0089599C">
          <w:rPr>
            <w:rStyle w:val="a3"/>
          </w:rPr>
          <w:t>-</w:t>
        </w:r>
        <w:r w:rsidR="007E1C45" w:rsidRPr="0089599C">
          <w:rPr>
            <w:rStyle w:val="a3"/>
            <w:lang w:val="en-US"/>
          </w:rPr>
          <w:t>v</w:t>
        </w:r>
        <w:r w:rsidR="007E1C45" w:rsidRPr="0089599C">
          <w:rPr>
            <w:rStyle w:val="a3"/>
          </w:rPr>
          <w:t>-</w:t>
        </w:r>
        <w:r w:rsidR="007E1C45" w:rsidRPr="0089599C">
          <w:rPr>
            <w:rStyle w:val="a3"/>
            <w:lang w:val="en-US"/>
          </w:rPr>
          <w:t>dolgosrochnye</w:t>
        </w:r>
        <w:r w:rsidR="007E1C45" w:rsidRPr="0089599C">
          <w:rPr>
            <w:rStyle w:val="a3"/>
          </w:rPr>
          <w:t>-</w:t>
        </w:r>
        <w:r w:rsidR="007E1C45" w:rsidRPr="0089599C">
          <w:rPr>
            <w:rStyle w:val="a3"/>
            <w:lang w:val="en-US"/>
          </w:rPr>
          <w:t>sberezhenija</w:t>
        </w:r>
        <w:r w:rsidR="007E1C45" w:rsidRPr="0089599C">
          <w:rPr>
            <w:rStyle w:val="a3"/>
          </w:rPr>
          <w:t>/</w:t>
        </w:r>
      </w:hyperlink>
      <w:r w:rsidR="0089599C" w:rsidRPr="0089599C">
        <w:t xml:space="preserve"> </w:t>
      </w:r>
    </w:p>
    <w:p w14:paraId="0114EEAD" w14:textId="77777777" w:rsidR="007E1C45" w:rsidRPr="0089599C" w:rsidRDefault="007E1C45" w:rsidP="007E1C45">
      <w:pPr>
        <w:pStyle w:val="2"/>
      </w:pPr>
      <w:bookmarkStart w:id="64" w:name="А104"/>
      <w:bookmarkStart w:id="65" w:name="_Toc171317268"/>
      <w:r w:rsidRPr="0089599C">
        <w:t>РИАМО,</w:t>
      </w:r>
      <w:r w:rsidR="0089599C" w:rsidRPr="0089599C">
        <w:t xml:space="preserve"> </w:t>
      </w:r>
      <w:r w:rsidRPr="0089599C">
        <w:t>05.06.2024,</w:t>
      </w:r>
      <w:r w:rsidR="0089599C" w:rsidRPr="0089599C">
        <w:t xml:space="preserve"> </w:t>
      </w:r>
      <w:r w:rsidRPr="0089599C">
        <w:t>Жители</w:t>
      </w:r>
      <w:r w:rsidR="0089599C" w:rsidRPr="0089599C">
        <w:t xml:space="preserve"> </w:t>
      </w:r>
      <w:r w:rsidRPr="0089599C">
        <w:t>Подмосковья</w:t>
      </w:r>
      <w:r w:rsidR="0089599C" w:rsidRPr="0089599C">
        <w:t xml:space="preserve"> </w:t>
      </w:r>
      <w:r w:rsidRPr="0089599C">
        <w:t>отложили</w:t>
      </w:r>
      <w:r w:rsidR="0089599C" w:rsidRPr="0089599C">
        <w:t xml:space="preserve"> </w:t>
      </w:r>
      <w:r w:rsidRPr="0089599C">
        <w:t>свыше</w:t>
      </w:r>
      <w:r w:rsidR="0089599C" w:rsidRPr="0089599C">
        <w:t xml:space="preserve"> </w:t>
      </w:r>
      <w:r w:rsidRPr="0089599C">
        <w:t>1,5</w:t>
      </w:r>
      <w:r w:rsidR="0089599C" w:rsidRPr="0089599C">
        <w:t xml:space="preserve"> </w:t>
      </w:r>
      <w:r w:rsidRPr="0089599C">
        <w:t>млрд</w:t>
      </w:r>
      <w:r w:rsidR="0089599C" w:rsidRPr="0089599C">
        <w:t xml:space="preserve"> </w:t>
      </w:r>
      <w:r w:rsidRPr="0089599C">
        <w:t>руб</w:t>
      </w:r>
      <w:r w:rsidR="0089599C" w:rsidRPr="0089599C">
        <w:t xml:space="preserve"> </w:t>
      </w:r>
      <w:r w:rsidRPr="0089599C">
        <w:t>в</w:t>
      </w:r>
      <w:r w:rsidR="0089599C" w:rsidRPr="0089599C">
        <w:t xml:space="preserve"> </w:t>
      </w:r>
      <w:r w:rsidRPr="0089599C">
        <w:t>сбережения</w:t>
      </w:r>
      <w:r w:rsidR="0089599C" w:rsidRPr="0089599C">
        <w:t xml:space="preserve"> </w:t>
      </w:r>
      <w:r w:rsidRPr="0089599C">
        <w:t>в</w:t>
      </w:r>
      <w:r w:rsidR="0089599C" w:rsidRPr="0089599C">
        <w:t xml:space="preserve"> </w:t>
      </w:r>
      <w:r w:rsidRPr="0089599C">
        <w:t>СберНПФ</w:t>
      </w:r>
      <w:bookmarkEnd w:id="64"/>
      <w:bookmarkEnd w:id="65"/>
    </w:p>
    <w:p w14:paraId="1B1506AA" w14:textId="77777777" w:rsidR="007E1C45" w:rsidRPr="0089599C" w:rsidRDefault="007E1C45" w:rsidP="007F01F9">
      <w:pPr>
        <w:pStyle w:val="3"/>
      </w:pPr>
      <w:bookmarkStart w:id="66" w:name="_Toc171317269"/>
      <w:r w:rsidRPr="0089599C">
        <w:t>В</w:t>
      </w:r>
      <w:r w:rsidR="0089599C" w:rsidRPr="0089599C">
        <w:t xml:space="preserve"> </w:t>
      </w:r>
      <w:r w:rsidRPr="0089599C">
        <w:t>первом</w:t>
      </w:r>
      <w:r w:rsidR="0089599C" w:rsidRPr="0089599C">
        <w:t xml:space="preserve"> </w:t>
      </w:r>
      <w:r w:rsidRPr="0089599C">
        <w:t>полугодии</w:t>
      </w:r>
      <w:r w:rsidR="0089599C" w:rsidRPr="0089599C">
        <w:t xml:space="preserve"> </w:t>
      </w:r>
      <w:r w:rsidRPr="0089599C">
        <w:t>текущего</w:t>
      </w:r>
      <w:r w:rsidR="0089599C" w:rsidRPr="0089599C">
        <w:t xml:space="preserve"> </w:t>
      </w:r>
      <w:r w:rsidRPr="0089599C">
        <w:t>года</w:t>
      </w:r>
      <w:r w:rsidR="0089599C" w:rsidRPr="0089599C">
        <w:t xml:space="preserve"> </w:t>
      </w:r>
      <w:r w:rsidRPr="0089599C">
        <w:t>жители</w:t>
      </w:r>
      <w:r w:rsidR="0089599C" w:rsidRPr="0089599C">
        <w:t xml:space="preserve"> </w:t>
      </w:r>
      <w:r w:rsidRPr="0089599C">
        <w:t>Московской</w:t>
      </w:r>
      <w:r w:rsidR="0089599C" w:rsidRPr="0089599C">
        <w:t xml:space="preserve"> </w:t>
      </w:r>
      <w:r w:rsidRPr="0089599C">
        <w:t>области</w:t>
      </w:r>
      <w:r w:rsidR="0089599C" w:rsidRPr="0089599C">
        <w:t xml:space="preserve"> </w:t>
      </w:r>
      <w:r w:rsidRPr="0089599C">
        <w:t>заключили</w:t>
      </w:r>
      <w:r w:rsidR="0089599C" w:rsidRPr="0089599C">
        <w:t xml:space="preserve"> </w:t>
      </w:r>
      <w:r w:rsidRPr="0089599C">
        <w:t>32</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по</w:t>
      </w:r>
      <w:r w:rsidR="0089599C" w:rsidRPr="0089599C">
        <w:t xml:space="preserve"> </w:t>
      </w:r>
      <w:r w:rsidRPr="0089599C">
        <w:t>новой</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Каждый</w:t>
      </w:r>
      <w:r w:rsidR="0089599C" w:rsidRPr="0089599C">
        <w:t xml:space="preserve"> </w:t>
      </w:r>
      <w:r w:rsidRPr="0089599C">
        <w:t>пятый</w:t>
      </w:r>
      <w:r w:rsidR="0089599C" w:rsidRPr="0089599C">
        <w:t xml:space="preserve"> </w:t>
      </w:r>
      <w:r w:rsidRPr="0089599C">
        <w:t>житель</w:t>
      </w:r>
      <w:r w:rsidR="0089599C" w:rsidRPr="0089599C">
        <w:t xml:space="preserve"> </w:t>
      </w:r>
      <w:r w:rsidRPr="0089599C">
        <w:t>сделал</w:t>
      </w:r>
      <w:r w:rsidR="0089599C" w:rsidRPr="0089599C">
        <w:t xml:space="preserve"> </w:t>
      </w:r>
      <w:r w:rsidRPr="0089599C">
        <w:t>это</w:t>
      </w:r>
      <w:r w:rsidR="0089599C" w:rsidRPr="0089599C">
        <w:t xml:space="preserve"> </w:t>
      </w:r>
      <w:r w:rsidRPr="0089599C">
        <w:t>онлайн,</w:t>
      </w:r>
      <w:r w:rsidR="0089599C" w:rsidRPr="0089599C">
        <w:t xml:space="preserve"> </w:t>
      </w:r>
      <w:r w:rsidRPr="0089599C">
        <w:t>сообщает</w:t>
      </w:r>
      <w:r w:rsidR="0089599C" w:rsidRPr="0089599C">
        <w:t xml:space="preserve"> </w:t>
      </w:r>
      <w:r w:rsidRPr="0089599C">
        <w:t>пресс-служба</w:t>
      </w:r>
      <w:r w:rsidR="0089599C" w:rsidRPr="0089599C">
        <w:t xml:space="preserve"> </w:t>
      </w:r>
      <w:r w:rsidRPr="0089599C">
        <w:t>Сбера.</w:t>
      </w:r>
      <w:bookmarkEnd w:id="66"/>
    </w:p>
    <w:p w14:paraId="10AD7ADC" w14:textId="77777777" w:rsidR="007E1C45" w:rsidRPr="0089599C" w:rsidRDefault="007E1C45" w:rsidP="007E1C45">
      <w:r w:rsidRPr="0089599C">
        <w:t>77%</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Подмосковье</w:t>
      </w:r>
      <w:r w:rsidR="0089599C" w:rsidRPr="0089599C">
        <w:t xml:space="preserve"> </w:t>
      </w:r>
      <w:r w:rsidRPr="0089599C">
        <w:t>люди</w:t>
      </w:r>
      <w:r w:rsidR="0089599C" w:rsidRPr="0089599C">
        <w:t xml:space="preserve"> </w:t>
      </w:r>
      <w:r w:rsidRPr="0089599C">
        <w:t>оформили</w:t>
      </w:r>
      <w:r w:rsidR="0089599C" w:rsidRPr="0089599C">
        <w:t xml:space="preserve"> </w:t>
      </w:r>
      <w:r w:rsidRPr="0089599C">
        <w:t>в</w:t>
      </w:r>
      <w:r w:rsidR="0089599C" w:rsidRPr="0089599C">
        <w:t xml:space="preserve"> </w:t>
      </w:r>
      <w:r w:rsidRPr="0089599C">
        <w:t>офисах</w:t>
      </w:r>
      <w:r w:rsidR="0089599C" w:rsidRPr="0089599C">
        <w:t xml:space="preserve"> </w:t>
      </w:r>
      <w:r w:rsidRPr="0089599C">
        <w:t>Сбера,</w:t>
      </w:r>
      <w:r w:rsidR="0089599C" w:rsidRPr="0089599C">
        <w:t xml:space="preserve"> </w:t>
      </w:r>
      <w:r w:rsidRPr="0089599C">
        <w:t>а</w:t>
      </w:r>
      <w:r w:rsidR="0089599C" w:rsidRPr="0089599C">
        <w:t xml:space="preserve"> </w:t>
      </w:r>
      <w:r w:rsidRPr="0089599C">
        <w:t>23%</w:t>
      </w:r>
      <w:r w:rsidR="0089599C" w:rsidRPr="0089599C">
        <w:t xml:space="preserve"> </w:t>
      </w:r>
      <w:r w:rsidR="007F01F9">
        <w:t>-</w:t>
      </w:r>
      <w:r w:rsidR="0089599C" w:rsidRPr="0089599C">
        <w:t xml:space="preserve"> </w:t>
      </w:r>
      <w:r w:rsidRPr="0089599C">
        <w:t>дистанционно:</w:t>
      </w:r>
      <w:r w:rsidR="0089599C" w:rsidRPr="0089599C">
        <w:t xml:space="preserve"> </w:t>
      </w:r>
      <w:r w:rsidRPr="0089599C">
        <w:t>в</w:t>
      </w:r>
      <w:r w:rsidR="0089599C" w:rsidRPr="0089599C">
        <w:t xml:space="preserve"> </w:t>
      </w:r>
      <w:r w:rsidRPr="0089599C">
        <w:t>приложении</w:t>
      </w:r>
      <w:r w:rsidR="0089599C" w:rsidRPr="0089599C">
        <w:t xml:space="preserve"> «</w:t>
      </w:r>
      <w:r w:rsidRPr="0089599C">
        <w:t>СберБанк</w:t>
      </w:r>
      <w:r w:rsidR="0089599C" w:rsidRPr="0089599C">
        <w:t xml:space="preserve"> </w:t>
      </w:r>
      <w:r w:rsidRPr="0089599C">
        <w:t>Онлайн</w:t>
      </w:r>
      <w:r w:rsidR="0089599C" w:rsidRPr="0089599C">
        <w:t xml:space="preserve">» </w:t>
      </w:r>
      <w:r w:rsidRPr="0089599C">
        <w:t>или</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СберНПФ.</w:t>
      </w:r>
      <w:r w:rsidR="0089599C" w:rsidRPr="0089599C">
        <w:t xml:space="preserve"> </w:t>
      </w:r>
      <w:r w:rsidRPr="0089599C">
        <w:t>Среди</w:t>
      </w:r>
      <w:r w:rsidR="0089599C" w:rsidRPr="0089599C">
        <w:t xml:space="preserve"> </w:t>
      </w:r>
      <w:r w:rsidRPr="0089599C">
        <w:t>долгосрочных</w:t>
      </w:r>
      <w:r w:rsidR="0089599C" w:rsidRPr="0089599C">
        <w:t xml:space="preserve"> </w:t>
      </w:r>
      <w:r w:rsidRPr="0089599C">
        <w:t>сберегателей</w:t>
      </w:r>
      <w:r w:rsidR="0089599C" w:rsidRPr="0089599C">
        <w:t xml:space="preserve"> </w:t>
      </w:r>
      <w:r w:rsidRPr="0089599C">
        <w:t>в</w:t>
      </w:r>
      <w:r w:rsidR="0089599C" w:rsidRPr="0089599C">
        <w:t xml:space="preserve"> </w:t>
      </w:r>
      <w:r w:rsidRPr="0089599C">
        <w:t>регионе</w:t>
      </w:r>
      <w:r w:rsidR="0089599C" w:rsidRPr="0089599C">
        <w:t xml:space="preserve"> </w:t>
      </w:r>
      <w:r w:rsidRPr="0089599C">
        <w:t>оказалось</w:t>
      </w:r>
      <w:r w:rsidR="0089599C" w:rsidRPr="0089599C">
        <w:t xml:space="preserve"> </w:t>
      </w:r>
      <w:r w:rsidRPr="0089599C">
        <w:t>64%</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36%</w:t>
      </w:r>
      <w:r w:rsidR="0089599C" w:rsidRPr="0089599C">
        <w:t xml:space="preserve"> </w:t>
      </w:r>
      <w:r w:rsidRPr="0089599C">
        <w:t>мужчин.</w:t>
      </w:r>
    </w:p>
    <w:p w14:paraId="6A4EF364" w14:textId="77777777" w:rsidR="007E1C45" w:rsidRPr="0089599C" w:rsidRDefault="0089599C" w:rsidP="007E1C45">
      <w:r w:rsidRPr="0089599C">
        <w:t>«</w:t>
      </w:r>
      <w:r w:rsidR="007E1C45" w:rsidRPr="0089599C">
        <w:t>Суммарно</w:t>
      </w:r>
      <w:r w:rsidRPr="0089599C">
        <w:t xml:space="preserve"> </w:t>
      </w:r>
      <w:r w:rsidR="007E1C45" w:rsidRPr="0089599C">
        <w:t>за</w:t>
      </w:r>
      <w:r w:rsidRPr="0089599C">
        <w:t xml:space="preserve"> </w:t>
      </w:r>
      <w:r w:rsidR="007E1C45" w:rsidRPr="0089599C">
        <w:t>шесть</w:t>
      </w:r>
      <w:r w:rsidRPr="0089599C">
        <w:t xml:space="preserve"> </w:t>
      </w:r>
      <w:r w:rsidR="007E1C45" w:rsidRPr="0089599C">
        <w:t>месяцев</w:t>
      </w:r>
      <w:r w:rsidRPr="0089599C">
        <w:t xml:space="preserve"> </w:t>
      </w:r>
      <w:r w:rsidR="007E1C45" w:rsidRPr="0089599C">
        <w:t>2024</w:t>
      </w:r>
      <w:r w:rsidRPr="0089599C">
        <w:t xml:space="preserve"> </w:t>
      </w:r>
      <w:r w:rsidR="007E1C45" w:rsidRPr="0089599C">
        <w:t>года</w:t>
      </w:r>
      <w:r w:rsidRPr="0089599C">
        <w:t xml:space="preserve"> </w:t>
      </w:r>
      <w:r w:rsidR="007E1C45" w:rsidRPr="0089599C">
        <w:t>жители</w:t>
      </w:r>
      <w:r w:rsidRPr="0089599C">
        <w:t xml:space="preserve"> </w:t>
      </w:r>
      <w:r w:rsidR="007E1C45" w:rsidRPr="0089599C">
        <w:t>Подмосковья</w:t>
      </w:r>
      <w:r w:rsidRPr="0089599C">
        <w:t xml:space="preserve"> </w:t>
      </w:r>
      <w:r w:rsidR="007E1C45" w:rsidRPr="0089599C">
        <w:t>направили</w:t>
      </w:r>
      <w:r w:rsidRPr="0089599C">
        <w:t xml:space="preserve"> </w:t>
      </w:r>
      <w:r w:rsidR="007E1C45" w:rsidRPr="0089599C">
        <w:t>в</w:t>
      </w:r>
      <w:r w:rsidRPr="0089599C">
        <w:t xml:space="preserve"> </w:t>
      </w:r>
      <w:r w:rsidR="007E1C45" w:rsidRPr="0089599C">
        <w:t>новую</w:t>
      </w:r>
      <w:r w:rsidRPr="0089599C">
        <w:t xml:space="preserve"> </w:t>
      </w:r>
      <w:r w:rsidR="007E1C45" w:rsidRPr="0089599C">
        <w:t>программу</w:t>
      </w:r>
      <w:r w:rsidRPr="0089599C">
        <w:t xml:space="preserve"> </w:t>
      </w:r>
      <w:r w:rsidR="007E1C45" w:rsidRPr="0089599C">
        <w:t>в</w:t>
      </w:r>
      <w:r w:rsidRPr="0089599C">
        <w:t xml:space="preserve"> </w:t>
      </w:r>
      <w:r w:rsidR="007E1C45" w:rsidRPr="0089599C">
        <w:t>СберНПФ</w:t>
      </w:r>
      <w:r w:rsidRPr="0089599C">
        <w:t xml:space="preserve"> </w:t>
      </w:r>
      <w:r w:rsidR="007E1C45" w:rsidRPr="0089599C">
        <w:t>1,68</w:t>
      </w:r>
      <w:r w:rsidRPr="0089599C">
        <w:t xml:space="preserve"> </w:t>
      </w:r>
      <w:r w:rsidR="007E1C45" w:rsidRPr="0089599C">
        <w:t>млрд</w:t>
      </w:r>
      <w:r w:rsidRPr="0089599C">
        <w:t xml:space="preserve"> </w:t>
      </w:r>
      <w:r w:rsidR="007E1C45" w:rsidRPr="0089599C">
        <w:t>рублей.</w:t>
      </w:r>
      <w:r w:rsidRPr="0089599C">
        <w:t xml:space="preserve"> </w:t>
      </w:r>
      <w:r w:rsidR="007E1C45" w:rsidRPr="0089599C">
        <w:t>Из</w:t>
      </w:r>
      <w:r w:rsidRPr="0089599C">
        <w:t xml:space="preserve"> </w:t>
      </w:r>
      <w:r w:rsidR="007E1C45" w:rsidRPr="0089599C">
        <w:t>них</w:t>
      </w:r>
      <w:r w:rsidRPr="0089599C">
        <w:t xml:space="preserve"> </w:t>
      </w:r>
      <w:r w:rsidR="007E1C45" w:rsidRPr="0089599C">
        <w:t>560</w:t>
      </w:r>
      <w:r w:rsidRPr="0089599C">
        <w:t xml:space="preserve"> </w:t>
      </w:r>
      <w:r w:rsidR="007E1C45" w:rsidRPr="0089599C">
        <w:t>млн</w:t>
      </w:r>
      <w:r w:rsidRPr="0089599C">
        <w:t xml:space="preserve"> </w:t>
      </w:r>
      <w:r w:rsidR="007E1C45" w:rsidRPr="0089599C">
        <w:t>составили</w:t>
      </w:r>
      <w:r w:rsidRPr="0089599C">
        <w:t xml:space="preserve"> </w:t>
      </w:r>
      <w:r w:rsidR="007E1C45" w:rsidRPr="0089599C">
        <w:t>личные</w:t>
      </w:r>
      <w:r w:rsidRPr="0089599C">
        <w:t xml:space="preserve"> </w:t>
      </w:r>
      <w:r w:rsidR="007E1C45" w:rsidRPr="0089599C">
        <w:t>взносы</w:t>
      </w:r>
      <w:r w:rsidRPr="0089599C">
        <w:t xml:space="preserve"> </w:t>
      </w:r>
      <w:r w:rsidR="007E1C45" w:rsidRPr="0089599C">
        <w:t>участников,</w:t>
      </w:r>
      <w:r w:rsidRPr="0089599C">
        <w:t xml:space="preserve"> </w:t>
      </w:r>
      <w:r w:rsidR="007E1C45" w:rsidRPr="0089599C">
        <w:t>а</w:t>
      </w:r>
      <w:r w:rsidRPr="0089599C">
        <w:t xml:space="preserve"> </w:t>
      </w:r>
      <w:r w:rsidR="007E1C45" w:rsidRPr="0089599C">
        <w:t>1,12</w:t>
      </w:r>
      <w:r w:rsidRPr="0089599C">
        <w:t xml:space="preserve"> </w:t>
      </w:r>
      <w:r w:rsidR="007E1C45" w:rsidRPr="0089599C">
        <w:t>млрд</w:t>
      </w:r>
      <w:r w:rsidRPr="0089599C">
        <w:t xml:space="preserve"> </w:t>
      </w:r>
      <w:r w:rsidR="007F01F9">
        <w:t>-</w:t>
      </w:r>
      <w:r w:rsidRPr="0089599C">
        <w:t xml:space="preserve"> </w:t>
      </w:r>
      <w:r w:rsidR="007E1C45" w:rsidRPr="0089599C">
        <w:t>заявленные</w:t>
      </w:r>
      <w:r w:rsidRPr="0089599C">
        <w:t xml:space="preserve"> </w:t>
      </w:r>
      <w:r w:rsidR="007E1C45" w:rsidRPr="0089599C">
        <w:t>к</w:t>
      </w:r>
      <w:r w:rsidRPr="0089599C">
        <w:t xml:space="preserve"> </w:t>
      </w:r>
      <w:r w:rsidR="007E1C45" w:rsidRPr="0089599C">
        <w:t>переводу</w:t>
      </w:r>
      <w:r w:rsidRPr="0089599C">
        <w:t xml:space="preserve"> </w:t>
      </w:r>
      <w:r w:rsidR="007E1C45" w:rsidRPr="0089599C">
        <w:t>средства</w:t>
      </w:r>
      <w:r w:rsidRPr="0089599C">
        <w:t xml:space="preserve"> </w:t>
      </w:r>
      <w:r w:rsidR="007E1C45" w:rsidRPr="0089599C">
        <w:t>накопительной</w:t>
      </w:r>
      <w:r w:rsidRPr="0089599C">
        <w:t xml:space="preserve"> </w:t>
      </w:r>
      <w:r w:rsidR="007E1C45" w:rsidRPr="0089599C">
        <w:t>пенсии.</w:t>
      </w:r>
      <w:r w:rsidRPr="0089599C">
        <w:t xml:space="preserve"> </w:t>
      </w:r>
      <w:r w:rsidR="007E1C45" w:rsidRPr="0089599C">
        <w:t>В</w:t>
      </w:r>
      <w:r w:rsidRPr="0089599C">
        <w:t xml:space="preserve"> </w:t>
      </w:r>
      <w:r w:rsidR="007E1C45" w:rsidRPr="0089599C">
        <w:t>среднем</w:t>
      </w:r>
      <w:r w:rsidRPr="0089599C">
        <w:t xml:space="preserve"> </w:t>
      </w:r>
      <w:r w:rsidR="007E1C45" w:rsidRPr="0089599C">
        <w:t>40%</w:t>
      </w:r>
      <w:r w:rsidRPr="0089599C">
        <w:t xml:space="preserve"> </w:t>
      </w:r>
      <w:r w:rsidR="007E1C45" w:rsidRPr="0089599C">
        <w:t>россиян</w:t>
      </w:r>
      <w:r w:rsidRPr="0089599C">
        <w:t xml:space="preserve"> </w:t>
      </w:r>
      <w:r w:rsidR="007E1C45" w:rsidRPr="0089599C">
        <w:t>из</w:t>
      </w:r>
      <w:r w:rsidRPr="0089599C">
        <w:t xml:space="preserve"> </w:t>
      </w:r>
      <w:r w:rsidR="007E1C45" w:rsidRPr="0089599C">
        <w:t>всех</w:t>
      </w:r>
      <w:r w:rsidRPr="0089599C">
        <w:t xml:space="preserve"> </w:t>
      </w:r>
      <w:r w:rsidR="007E1C45" w:rsidRPr="0089599C">
        <w:t>регионов</w:t>
      </w:r>
      <w:r w:rsidRPr="0089599C">
        <w:t xml:space="preserve"> </w:t>
      </w:r>
      <w:r w:rsidR="007E1C45" w:rsidRPr="0089599C">
        <w:t>пополняют</w:t>
      </w:r>
      <w:r w:rsidRPr="0089599C">
        <w:t xml:space="preserve"> </w:t>
      </w:r>
      <w:r w:rsidR="007E1C45" w:rsidRPr="0089599C">
        <w:t>ПДС-счета</w:t>
      </w:r>
      <w:r w:rsidRPr="0089599C">
        <w:t xml:space="preserve"> </w:t>
      </w:r>
      <w:r w:rsidR="007E1C45" w:rsidRPr="0089599C">
        <w:t>повторно,</w:t>
      </w:r>
      <w:r w:rsidRPr="0089599C">
        <w:t xml:space="preserve"> </w:t>
      </w:r>
      <w:r w:rsidR="007E1C45" w:rsidRPr="0089599C">
        <w:t>что</w:t>
      </w:r>
      <w:r w:rsidRPr="0089599C">
        <w:t xml:space="preserve"> </w:t>
      </w:r>
      <w:r w:rsidR="007E1C45" w:rsidRPr="0089599C">
        <w:t>говорит</w:t>
      </w:r>
      <w:r w:rsidRPr="0089599C">
        <w:t xml:space="preserve"> </w:t>
      </w:r>
      <w:r w:rsidR="007E1C45" w:rsidRPr="0089599C">
        <w:t>о</w:t>
      </w:r>
      <w:r w:rsidRPr="0089599C">
        <w:t xml:space="preserve"> </w:t>
      </w:r>
      <w:r w:rsidR="007E1C45" w:rsidRPr="0089599C">
        <w:t>доверии</w:t>
      </w:r>
      <w:r w:rsidRPr="0089599C">
        <w:t xml:space="preserve"> </w:t>
      </w:r>
      <w:r w:rsidR="007E1C45" w:rsidRPr="0089599C">
        <w:t>к</w:t>
      </w:r>
      <w:r w:rsidRPr="0089599C">
        <w:t xml:space="preserve"> </w:t>
      </w:r>
      <w:r w:rsidR="007E1C45" w:rsidRPr="0089599C">
        <w:t>новому</w:t>
      </w:r>
      <w:r w:rsidRPr="0089599C">
        <w:t xml:space="preserve"> </w:t>
      </w:r>
      <w:r w:rsidR="007E1C45" w:rsidRPr="0089599C">
        <w:t>инструменту.</w:t>
      </w:r>
      <w:r w:rsidRPr="0089599C">
        <w:t xml:space="preserve"> </w:t>
      </w:r>
      <w:r w:rsidR="007E1C45" w:rsidRPr="0089599C">
        <w:t>С</w:t>
      </w:r>
      <w:r w:rsidRPr="0089599C">
        <w:t xml:space="preserve"> </w:t>
      </w:r>
      <w:r w:rsidR="007E1C45" w:rsidRPr="0089599C">
        <w:t>учетом</w:t>
      </w:r>
      <w:r w:rsidRPr="0089599C">
        <w:t xml:space="preserve"> </w:t>
      </w:r>
      <w:r w:rsidR="007E1C45" w:rsidRPr="0089599C">
        <w:t>недавнего</w:t>
      </w:r>
      <w:r w:rsidRPr="0089599C">
        <w:t xml:space="preserve"> </w:t>
      </w:r>
      <w:r w:rsidR="007E1C45" w:rsidRPr="0089599C">
        <w:t>поручения</w:t>
      </w:r>
      <w:r w:rsidRPr="0089599C">
        <w:t xml:space="preserve"> </w:t>
      </w:r>
      <w:r w:rsidR="007E1C45" w:rsidRPr="0089599C">
        <w:t>президента</w:t>
      </w:r>
      <w:r w:rsidRPr="0089599C">
        <w:t xml:space="preserve"> </w:t>
      </w:r>
      <w:r w:rsidR="007E1C45" w:rsidRPr="0089599C">
        <w:t>РФ</w:t>
      </w:r>
      <w:r w:rsidRPr="0089599C">
        <w:t xml:space="preserve"> </w:t>
      </w:r>
      <w:r w:rsidR="007E1C45" w:rsidRPr="0089599C">
        <w:t>продлить</w:t>
      </w:r>
      <w:r w:rsidRPr="0089599C">
        <w:t xml:space="preserve"> </w:t>
      </w:r>
      <w:r w:rsidR="007E1C45" w:rsidRPr="0089599C">
        <w:t>срок</w:t>
      </w:r>
      <w:r w:rsidRPr="0089599C">
        <w:t xml:space="preserve"> </w:t>
      </w:r>
      <w:r w:rsidR="007E1C45" w:rsidRPr="0089599C">
        <w:t>софинансирования</w:t>
      </w:r>
      <w:r w:rsidRPr="0089599C">
        <w:t xml:space="preserve"> </w:t>
      </w:r>
      <w:r w:rsidR="007E1C45" w:rsidRPr="0089599C">
        <w:t>до</w:t>
      </w:r>
      <w:r w:rsidRPr="0089599C">
        <w:t xml:space="preserve"> </w:t>
      </w:r>
      <w:r w:rsidR="007E1C45" w:rsidRPr="0089599C">
        <w:t>10</w:t>
      </w:r>
      <w:r w:rsidRPr="0089599C">
        <w:t xml:space="preserve"> </w:t>
      </w:r>
      <w:r w:rsidR="007E1C45" w:rsidRPr="0089599C">
        <w:t>лет</w:t>
      </w:r>
      <w:r w:rsidRPr="0089599C">
        <w:t xml:space="preserve"> </w:t>
      </w:r>
      <w:r w:rsidR="007E1C45" w:rsidRPr="0089599C">
        <w:t>мы</w:t>
      </w:r>
      <w:r w:rsidRPr="0089599C">
        <w:t xml:space="preserve"> </w:t>
      </w:r>
      <w:r w:rsidR="007E1C45" w:rsidRPr="0089599C">
        <w:t>поставили</w:t>
      </w:r>
      <w:r w:rsidRPr="0089599C">
        <w:t xml:space="preserve"> </w:t>
      </w:r>
      <w:r w:rsidR="007E1C45" w:rsidRPr="0089599C">
        <w:t>перед</w:t>
      </w:r>
      <w:r w:rsidRPr="0089599C">
        <w:t xml:space="preserve"> </w:t>
      </w:r>
      <w:r w:rsidR="007E1C45" w:rsidRPr="0089599C">
        <w:t>собой</w:t>
      </w:r>
      <w:r w:rsidRPr="0089599C">
        <w:t xml:space="preserve"> </w:t>
      </w:r>
      <w:r w:rsidR="007E1C45" w:rsidRPr="0089599C">
        <w:t>амбициозную</w:t>
      </w:r>
      <w:r w:rsidRPr="0089599C">
        <w:t xml:space="preserve"> </w:t>
      </w:r>
      <w:r w:rsidR="007E1C45" w:rsidRPr="0089599C">
        <w:t>цель:</w:t>
      </w:r>
      <w:r w:rsidRPr="0089599C">
        <w:t xml:space="preserve"> </w:t>
      </w:r>
      <w:r w:rsidR="007E1C45" w:rsidRPr="0089599C">
        <w:t>привлечь</w:t>
      </w:r>
      <w:r w:rsidRPr="0089599C">
        <w:t xml:space="preserve"> </w:t>
      </w:r>
      <w:r w:rsidR="007E1C45" w:rsidRPr="0089599C">
        <w:t>в</w:t>
      </w:r>
      <w:r w:rsidRPr="0089599C">
        <w:t xml:space="preserve"> </w:t>
      </w:r>
      <w:r w:rsidR="007E1C45" w:rsidRPr="0089599C">
        <w:t>ПДС</w:t>
      </w:r>
      <w:r w:rsidRPr="0089599C">
        <w:t xml:space="preserve"> </w:t>
      </w:r>
      <w:r w:rsidR="007E1C45" w:rsidRPr="0089599C">
        <w:t>150</w:t>
      </w:r>
      <w:r w:rsidRPr="0089599C">
        <w:t xml:space="preserve"> </w:t>
      </w:r>
      <w:r w:rsidR="007E1C45" w:rsidRPr="0089599C">
        <w:t>млрд</w:t>
      </w:r>
      <w:r w:rsidRPr="0089599C">
        <w:t xml:space="preserve"> </w:t>
      </w:r>
      <w:r w:rsidR="007E1C45" w:rsidRPr="0089599C">
        <w:t>рублей</w:t>
      </w:r>
      <w:r w:rsidRPr="0089599C">
        <w:t xml:space="preserve"> </w:t>
      </w:r>
      <w:r w:rsidR="007E1C45" w:rsidRPr="0089599C">
        <w:t>до</w:t>
      </w:r>
      <w:r w:rsidRPr="0089599C">
        <w:t xml:space="preserve"> </w:t>
      </w:r>
      <w:r w:rsidR="007E1C45" w:rsidRPr="0089599C">
        <w:t>конца</w:t>
      </w:r>
      <w:r w:rsidRPr="0089599C">
        <w:t xml:space="preserve"> </w:t>
      </w:r>
      <w:r w:rsidR="007E1C45" w:rsidRPr="0089599C">
        <w:t>2024</w:t>
      </w:r>
      <w:r w:rsidRPr="0089599C">
        <w:t xml:space="preserve"> </w:t>
      </w:r>
      <w:r w:rsidR="007E1C45" w:rsidRPr="0089599C">
        <w:t>года</w:t>
      </w:r>
      <w:r w:rsidRPr="0089599C">
        <w:t>»</w:t>
      </w:r>
      <w:r w:rsidR="007E1C45" w:rsidRPr="0089599C">
        <w:t>,</w:t>
      </w:r>
      <w:r w:rsidRPr="0089599C">
        <w:t xml:space="preserve"> </w:t>
      </w:r>
      <w:r w:rsidR="007F01F9">
        <w:t>-</w:t>
      </w:r>
      <w:r w:rsidRPr="0089599C">
        <w:t xml:space="preserve"> </w:t>
      </w:r>
      <w:r w:rsidR="007E1C45" w:rsidRPr="0089599C">
        <w:t>отметил</w:t>
      </w:r>
      <w:r w:rsidRPr="0089599C">
        <w:t xml:space="preserve"> </w:t>
      </w:r>
      <w:r w:rsidR="007E1C45" w:rsidRPr="0089599C">
        <w:t>старший</w:t>
      </w:r>
      <w:r w:rsidRPr="0089599C">
        <w:t xml:space="preserve"> </w:t>
      </w:r>
      <w:r w:rsidR="007E1C45" w:rsidRPr="0089599C">
        <w:t>вице-президент,</w:t>
      </w:r>
      <w:r w:rsidRPr="0089599C">
        <w:t xml:space="preserve"> </w:t>
      </w:r>
      <w:r w:rsidR="007E1C45" w:rsidRPr="0089599C">
        <w:t>руководитель</w:t>
      </w:r>
      <w:r w:rsidRPr="0089599C">
        <w:t xml:space="preserve"> </w:t>
      </w:r>
      <w:r w:rsidR="007E1C45" w:rsidRPr="0089599C">
        <w:t>блока</w:t>
      </w:r>
      <w:r w:rsidRPr="0089599C">
        <w:t xml:space="preserve"> «</w:t>
      </w:r>
      <w:r w:rsidR="007E1C45" w:rsidRPr="0089599C">
        <w:t>Управление</w:t>
      </w:r>
      <w:r w:rsidRPr="0089599C">
        <w:t xml:space="preserve"> </w:t>
      </w:r>
      <w:r w:rsidR="007E1C45" w:rsidRPr="0089599C">
        <w:t>благосостоянием</w:t>
      </w:r>
      <w:r w:rsidRPr="0089599C">
        <w:t xml:space="preserve">» </w:t>
      </w:r>
      <w:r w:rsidR="007E1C45" w:rsidRPr="0089599C">
        <w:t>Сбербанка</w:t>
      </w:r>
      <w:r w:rsidRPr="0089599C">
        <w:t xml:space="preserve"> </w:t>
      </w:r>
      <w:r w:rsidR="007E1C45" w:rsidRPr="0089599C">
        <w:t>Руслан</w:t>
      </w:r>
      <w:r w:rsidRPr="0089599C">
        <w:t xml:space="preserve"> </w:t>
      </w:r>
      <w:r w:rsidR="007E1C45" w:rsidRPr="0089599C">
        <w:t>Вестеровский.</w:t>
      </w:r>
    </w:p>
    <w:p w14:paraId="71DC44FD" w14:textId="77777777" w:rsidR="007E1C45" w:rsidRPr="0089599C" w:rsidRDefault="007E1C45" w:rsidP="007E1C45">
      <w:r w:rsidRPr="0089599C">
        <w:t>Заместитель</w:t>
      </w:r>
      <w:r w:rsidR="0089599C" w:rsidRPr="0089599C">
        <w:t xml:space="preserve"> </w:t>
      </w:r>
      <w:r w:rsidRPr="0089599C">
        <w:t>председателя</w:t>
      </w:r>
      <w:r w:rsidR="0089599C" w:rsidRPr="0089599C">
        <w:t xml:space="preserve"> </w:t>
      </w:r>
      <w:r w:rsidRPr="0089599C">
        <w:t>Среднерусского</w:t>
      </w:r>
      <w:r w:rsidR="0089599C" w:rsidRPr="0089599C">
        <w:t xml:space="preserve"> </w:t>
      </w:r>
      <w:r w:rsidRPr="0089599C">
        <w:t>банка</w:t>
      </w:r>
      <w:r w:rsidR="0089599C" w:rsidRPr="0089599C">
        <w:t xml:space="preserve"> </w:t>
      </w:r>
      <w:r w:rsidRPr="0089599C">
        <w:t>Сбербанка</w:t>
      </w:r>
      <w:r w:rsidR="0089599C" w:rsidRPr="0089599C">
        <w:t xml:space="preserve"> </w:t>
      </w:r>
      <w:r w:rsidRPr="0089599C">
        <w:t>Вадим</w:t>
      </w:r>
      <w:r w:rsidR="0089599C" w:rsidRPr="0089599C">
        <w:t xml:space="preserve"> </w:t>
      </w:r>
      <w:r w:rsidRPr="0089599C">
        <w:t>Лушин</w:t>
      </w:r>
      <w:r w:rsidR="0089599C" w:rsidRPr="0089599C">
        <w:t xml:space="preserve"> </w:t>
      </w:r>
      <w:r w:rsidRPr="0089599C">
        <w:t>подчеркнул,</w:t>
      </w:r>
      <w:r w:rsidR="0089599C" w:rsidRPr="0089599C">
        <w:t xml:space="preserve"> </w:t>
      </w:r>
      <w:r w:rsidRPr="0089599C">
        <w:t>что</w:t>
      </w:r>
      <w:r w:rsidR="0089599C" w:rsidRPr="0089599C">
        <w:t xml:space="preserve"> </w:t>
      </w:r>
      <w:r w:rsidRPr="0089599C">
        <w:t>в</w:t>
      </w:r>
      <w:r w:rsidR="0089599C" w:rsidRPr="0089599C">
        <w:t xml:space="preserve"> </w:t>
      </w:r>
      <w:r w:rsidRPr="0089599C">
        <w:t>Московской</w:t>
      </w:r>
      <w:r w:rsidR="0089599C" w:rsidRPr="0089599C">
        <w:t xml:space="preserve"> </w:t>
      </w:r>
      <w:r w:rsidRPr="0089599C">
        <w:t>области</w:t>
      </w:r>
      <w:r w:rsidR="0089599C" w:rsidRPr="0089599C">
        <w:t xml:space="preserve"> </w:t>
      </w:r>
      <w:r w:rsidRPr="0089599C">
        <w:t>люди</w:t>
      </w:r>
      <w:r w:rsidR="0089599C" w:rsidRPr="0089599C">
        <w:t xml:space="preserve"> </w:t>
      </w:r>
      <w:r w:rsidRPr="0089599C">
        <w:t>уже</w:t>
      </w:r>
      <w:r w:rsidR="0089599C" w:rsidRPr="0089599C">
        <w:t xml:space="preserve"> </w:t>
      </w:r>
      <w:r w:rsidRPr="0089599C">
        <w:t>активно</w:t>
      </w:r>
      <w:r w:rsidR="0089599C" w:rsidRPr="0089599C">
        <w:t xml:space="preserve"> </w:t>
      </w:r>
      <w:r w:rsidRPr="0089599C">
        <w:t>используют</w:t>
      </w:r>
      <w:r w:rsidR="0089599C" w:rsidRPr="0089599C">
        <w:t xml:space="preserve"> </w:t>
      </w:r>
      <w:r w:rsidRPr="0089599C">
        <w:t>новый</w:t>
      </w:r>
      <w:r w:rsidR="0089599C" w:rsidRPr="0089599C">
        <w:t xml:space="preserve"> </w:t>
      </w:r>
      <w:r w:rsidRPr="0089599C">
        <w:t>инструмент</w:t>
      </w:r>
      <w:r w:rsidR="0089599C" w:rsidRPr="0089599C">
        <w:t xml:space="preserve"> </w:t>
      </w:r>
      <w:r w:rsidR="007F01F9">
        <w:t>-</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p>
    <w:p w14:paraId="2A4F9798" w14:textId="77777777" w:rsidR="007E1C45" w:rsidRPr="0089599C" w:rsidRDefault="0089599C" w:rsidP="007E1C45">
      <w:r w:rsidRPr="0089599C">
        <w:t>«</w:t>
      </w:r>
      <w:r w:rsidR="007E1C45" w:rsidRPr="0089599C">
        <w:t>62%</w:t>
      </w:r>
      <w:r w:rsidRPr="0089599C">
        <w:t xml:space="preserve"> </w:t>
      </w:r>
      <w:r w:rsidR="007E1C45" w:rsidRPr="0089599C">
        <w:t>таких</w:t>
      </w:r>
      <w:r w:rsidRPr="0089599C">
        <w:t xml:space="preserve"> </w:t>
      </w:r>
      <w:r w:rsidR="007E1C45" w:rsidRPr="0089599C">
        <w:t>договоров</w:t>
      </w:r>
      <w:r w:rsidRPr="0089599C">
        <w:t xml:space="preserve"> </w:t>
      </w:r>
      <w:r w:rsidR="007E1C45" w:rsidRPr="0089599C">
        <w:t>со</w:t>
      </w:r>
      <w:r w:rsidRPr="0089599C">
        <w:t xml:space="preserve"> </w:t>
      </w:r>
      <w:r w:rsidR="007E1C45" w:rsidRPr="0089599C">
        <w:t>СберНПФ</w:t>
      </w:r>
      <w:r w:rsidRPr="0089599C">
        <w:t xml:space="preserve"> </w:t>
      </w:r>
      <w:r w:rsidR="007E1C45" w:rsidRPr="0089599C">
        <w:t>заключили</w:t>
      </w:r>
      <w:r w:rsidRPr="0089599C">
        <w:t xml:space="preserve"> </w:t>
      </w:r>
      <w:r w:rsidR="007E1C45" w:rsidRPr="0089599C">
        <w:t>жители</w:t>
      </w:r>
      <w:r w:rsidRPr="0089599C">
        <w:t xml:space="preserve"> </w:t>
      </w:r>
      <w:r w:rsidR="007E1C45" w:rsidRPr="0089599C">
        <w:t>региона</w:t>
      </w:r>
      <w:r w:rsidRPr="0089599C">
        <w:t xml:space="preserve"> </w:t>
      </w:r>
      <w:r w:rsidR="007E1C45" w:rsidRPr="0089599C">
        <w:t>в</w:t>
      </w:r>
      <w:r w:rsidRPr="0089599C">
        <w:t xml:space="preserve"> </w:t>
      </w:r>
      <w:r w:rsidR="007E1C45" w:rsidRPr="0089599C">
        <w:t>возрасте</w:t>
      </w:r>
      <w:r w:rsidRPr="0089599C">
        <w:t xml:space="preserve"> </w:t>
      </w:r>
      <w:r w:rsidR="007E1C45" w:rsidRPr="0089599C">
        <w:t>36</w:t>
      </w:r>
      <w:r w:rsidR="007F01F9">
        <w:t>-</w:t>
      </w:r>
      <w:r w:rsidR="007E1C45" w:rsidRPr="0089599C">
        <w:t>55</w:t>
      </w:r>
      <w:r w:rsidRPr="0089599C">
        <w:t xml:space="preserve"> </w:t>
      </w:r>
      <w:r w:rsidR="007E1C45" w:rsidRPr="0089599C">
        <w:t>лет,</w:t>
      </w:r>
      <w:r w:rsidRPr="0089599C">
        <w:t xml:space="preserve"> </w:t>
      </w:r>
      <w:r w:rsidR="007E1C45" w:rsidRPr="0089599C">
        <w:t>чтобы</w:t>
      </w:r>
      <w:r w:rsidRPr="0089599C">
        <w:t xml:space="preserve"> </w:t>
      </w:r>
      <w:r w:rsidR="007E1C45" w:rsidRPr="0089599C">
        <w:t>получить</w:t>
      </w:r>
      <w:r w:rsidRPr="0089599C">
        <w:t xml:space="preserve"> </w:t>
      </w:r>
      <w:r w:rsidR="007E1C45" w:rsidRPr="0089599C">
        <w:t>софинансирование</w:t>
      </w:r>
      <w:r w:rsidRPr="0089599C">
        <w:t xml:space="preserve"> </w:t>
      </w:r>
      <w:r w:rsidR="007E1C45" w:rsidRPr="0089599C">
        <w:t>от</w:t>
      </w:r>
      <w:r w:rsidRPr="0089599C">
        <w:t xml:space="preserve"> </w:t>
      </w:r>
      <w:r w:rsidR="007E1C45" w:rsidRPr="0089599C">
        <w:t>государства,</w:t>
      </w:r>
      <w:r w:rsidRPr="0089599C">
        <w:t xml:space="preserve"> </w:t>
      </w:r>
      <w:r w:rsidR="007E1C45" w:rsidRPr="0089599C">
        <w:t>воспользоваться</w:t>
      </w:r>
      <w:r w:rsidRPr="0089599C">
        <w:t xml:space="preserve"> </w:t>
      </w:r>
      <w:r w:rsidR="007E1C45" w:rsidRPr="0089599C">
        <w:t>налоговыми</w:t>
      </w:r>
      <w:r w:rsidRPr="0089599C">
        <w:t xml:space="preserve"> </w:t>
      </w:r>
      <w:r w:rsidR="007E1C45" w:rsidRPr="0089599C">
        <w:t>льготами</w:t>
      </w:r>
      <w:r w:rsidRPr="0089599C">
        <w:t xml:space="preserve"> </w:t>
      </w:r>
      <w:r w:rsidR="007E1C45" w:rsidRPr="0089599C">
        <w:t>и</w:t>
      </w:r>
      <w:r w:rsidRPr="0089599C">
        <w:t xml:space="preserve"> </w:t>
      </w:r>
      <w:r w:rsidR="007E1C45" w:rsidRPr="0089599C">
        <w:t>перевести</w:t>
      </w:r>
      <w:r w:rsidRPr="0089599C">
        <w:t xml:space="preserve"> </w:t>
      </w:r>
      <w:r w:rsidR="007E1C45" w:rsidRPr="0089599C">
        <w:t>на</w:t>
      </w:r>
      <w:r w:rsidRPr="0089599C">
        <w:t xml:space="preserve"> </w:t>
      </w:r>
      <w:r w:rsidR="007E1C45" w:rsidRPr="0089599C">
        <w:t>ПДС-счет</w:t>
      </w:r>
      <w:r w:rsidRPr="0089599C">
        <w:t xml:space="preserve"> </w:t>
      </w:r>
      <w:r w:rsidR="007E1C45" w:rsidRPr="0089599C">
        <w:t>накопительную</w:t>
      </w:r>
      <w:r w:rsidRPr="0089599C">
        <w:t xml:space="preserve"> </w:t>
      </w:r>
      <w:r w:rsidR="007E1C45" w:rsidRPr="0089599C">
        <w:t>пенсию.</w:t>
      </w:r>
      <w:r w:rsidRPr="0089599C">
        <w:t xml:space="preserve"> </w:t>
      </w:r>
      <w:r w:rsidR="007E1C45" w:rsidRPr="0089599C">
        <w:t>Каждую</w:t>
      </w:r>
      <w:r w:rsidRPr="0089599C">
        <w:t xml:space="preserve"> </w:t>
      </w:r>
      <w:r w:rsidR="007E1C45" w:rsidRPr="0089599C">
        <w:t>пятую</w:t>
      </w:r>
      <w:r w:rsidRPr="0089599C">
        <w:t xml:space="preserve"> </w:t>
      </w:r>
      <w:r w:rsidR="007E1C45" w:rsidRPr="0089599C">
        <w:t>программу</w:t>
      </w:r>
      <w:r w:rsidRPr="0089599C">
        <w:t xml:space="preserve"> </w:t>
      </w:r>
      <w:r w:rsidR="007E1C45" w:rsidRPr="0089599C">
        <w:t>открывают</w:t>
      </w:r>
      <w:r w:rsidRPr="0089599C">
        <w:t xml:space="preserve"> </w:t>
      </w:r>
      <w:r w:rsidR="007E1C45" w:rsidRPr="0089599C">
        <w:t>участники</w:t>
      </w:r>
      <w:r w:rsidRPr="0089599C">
        <w:t xml:space="preserve"> </w:t>
      </w:r>
      <w:r w:rsidR="007E1C45" w:rsidRPr="0089599C">
        <w:t>56</w:t>
      </w:r>
      <w:r w:rsidR="007F01F9">
        <w:t>-</w:t>
      </w:r>
      <w:r w:rsidR="007E1C45" w:rsidRPr="0089599C">
        <w:t>65</w:t>
      </w:r>
      <w:r w:rsidRPr="0089599C">
        <w:t xml:space="preserve"> </w:t>
      </w:r>
      <w:r w:rsidR="007E1C45" w:rsidRPr="0089599C">
        <w:t>лет,</w:t>
      </w:r>
      <w:r w:rsidRPr="0089599C">
        <w:t xml:space="preserve"> </w:t>
      </w:r>
      <w:r w:rsidR="007E1C45" w:rsidRPr="0089599C">
        <w:t>каждую</w:t>
      </w:r>
      <w:r w:rsidRPr="0089599C">
        <w:t xml:space="preserve"> </w:t>
      </w:r>
      <w:r w:rsidR="007E1C45" w:rsidRPr="0089599C">
        <w:t>десятую</w:t>
      </w:r>
      <w:r w:rsidRPr="0089599C">
        <w:t xml:space="preserve"> </w:t>
      </w:r>
      <w:r w:rsidR="007E1C45" w:rsidRPr="0089599C">
        <w:t>(11%)</w:t>
      </w:r>
      <w:r w:rsidRPr="0089599C">
        <w:t xml:space="preserve"> </w:t>
      </w:r>
      <w:r w:rsidR="007F01F9">
        <w:t>-</w:t>
      </w:r>
      <w:r w:rsidRPr="0089599C">
        <w:t xml:space="preserve"> </w:t>
      </w:r>
      <w:r w:rsidR="007E1C45" w:rsidRPr="0089599C">
        <w:t>18</w:t>
      </w:r>
      <w:r w:rsidR="007F01F9">
        <w:t>-</w:t>
      </w:r>
      <w:r w:rsidR="007E1C45" w:rsidRPr="0089599C">
        <w:t>35</w:t>
      </w:r>
      <w:r w:rsidRPr="0089599C">
        <w:t xml:space="preserve"> </w:t>
      </w:r>
      <w:r w:rsidR="007E1C45" w:rsidRPr="0089599C">
        <w:t>лет</w:t>
      </w:r>
      <w:r w:rsidRPr="0089599C">
        <w:t>»</w:t>
      </w:r>
      <w:r w:rsidR="007E1C45" w:rsidRPr="0089599C">
        <w:t>,</w:t>
      </w:r>
      <w:r w:rsidRPr="0089599C">
        <w:t xml:space="preserve"> </w:t>
      </w:r>
      <w:r w:rsidR="007F01F9">
        <w:t>-</w:t>
      </w:r>
      <w:r w:rsidRPr="0089599C">
        <w:t xml:space="preserve"> </w:t>
      </w:r>
      <w:r w:rsidR="007E1C45" w:rsidRPr="0089599C">
        <w:t>уточнил</w:t>
      </w:r>
      <w:r w:rsidRPr="0089599C">
        <w:t xml:space="preserve"> </w:t>
      </w:r>
      <w:r w:rsidR="007E1C45" w:rsidRPr="0089599C">
        <w:t>он.</w:t>
      </w:r>
    </w:p>
    <w:p w14:paraId="4A777B75" w14:textId="77777777" w:rsidR="007E1C45" w:rsidRPr="0089599C" w:rsidRDefault="007E1C45" w:rsidP="007E1C45">
      <w:r w:rsidRPr="0089599C">
        <w:lastRenderedPageBreak/>
        <w:t>В</w:t>
      </w:r>
      <w:r w:rsidR="0089599C" w:rsidRPr="0089599C">
        <w:t xml:space="preserve"> </w:t>
      </w:r>
      <w:r w:rsidRPr="0089599C">
        <w:t>первом</w:t>
      </w:r>
      <w:r w:rsidR="0089599C" w:rsidRPr="0089599C">
        <w:t xml:space="preserve"> </w:t>
      </w:r>
      <w:r w:rsidRPr="0089599C">
        <w:t>полугодии</w:t>
      </w:r>
      <w:r w:rsidR="0089599C" w:rsidRPr="0089599C">
        <w:t xml:space="preserve"> </w:t>
      </w:r>
      <w:r w:rsidRPr="0089599C">
        <w:t>больше</w:t>
      </w:r>
      <w:r w:rsidR="0089599C" w:rsidRPr="0089599C">
        <w:t xml:space="preserve"> </w:t>
      </w:r>
      <w:r w:rsidRPr="0089599C">
        <w:t>всего</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СберНПФ</w:t>
      </w:r>
      <w:r w:rsidR="0089599C" w:rsidRPr="0089599C">
        <w:t xml:space="preserve"> </w:t>
      </w:r>
      <w:r w:rsidR="007F01F9">
        <w:t>-</w:t>
      </w:r>
      <w:r w:rsidR="0089599C" w:rsidRPr="0089599C">
        <w:t xml:space="preserve"> </w:t>
      </w:r>
      <w:r w:rsidRPr="0089599C">
        <w:t>16%</w:t>
      </w:r>
      <w:r w:rsidR="0089599C" w:rsidRPr="0089599C">
        <w:t xml:space="preserve"> </w:t>
      </w:r>
      <w:r w:rsidRPr="0089599C">
        <w:t>от</w:t>
      </w:r>
      <w:r w:rsidR="0089599C" w:rsidRPr="0089599C">
        <w:t xml:space="preserve"> </w:t>
      </w:r>
      <w:r w:rsidRPr="0089599C">
        <w:t>общего</w:t>
      </w:r>
      <w:r w:rsidR="0089599C" w:rsidRPr="0089599C">
        <w:t xml:space="preserve"> </w:t>
      </w:r>
      <w:r w:rsidRPr="0089599C">
        <w:t>количества</w:t>
      </w:r>
      <w:r w:rsidR="0089599C" w:rsidRPr="0089599C">
        <w:t xml:space="preserve"> </w:t>
      </w:r>
      <w:r w:rsidR="007F01F9">
        <w:t>-</w:t>
      </w:r>
      <w:r w:rsidR="0089599C" w:rsidRPr="0089599C">
        <w:t xml:space="preserve"> </w:t>
      </w:r>
      <w:r w:rsidRPr="0089599C">
        <w:t>заключили</w:t>
      </w:r>
      <w:r w:rsidR="0089599C" w:rsidRPr="0089599C">
        <w:t xml:space="preserve"> </w:t>
      </w:r>
      <w:r w:rsidRPr="0089599C">
        <w:t>жители</w:t>
      </w:r>
      <w:r w:rsidR="0089599C" w:rsidRPr="0089599C">
        <w:t xml:space="preserve"> </w:t>
      </w:r>
      <w:r w:rsidRPr="0089599C">
        <w:t>Москвы</w:t>
      </w:r>
      <w:r w:rsidR="0089599C" w:rsidRPr="0089599C">
        <w:t xml:space="preserve"> </w:t>
      </w:r>
      <w:r w:rsidRPr="0089599C">
        <w:t>и</w:t>
      </w:r>
      <w:r w:rsidR="0089599C" w:rsidRPr="0089599C">
        <w:t xml:space="preserve"> </w:t>
      </w:r>
      <w:r w:rsidRPr="0089599C">
        <w:t>Московской</w:t>
      </w:r>
      <w:r w:rsidR="0089599C" w:rsidRPr="0089599C">
        <w:t xml:space="preserve"> </w:t>
      </w:r>
      <w:r w:rsidRPr="0089599C">
        <w:t>области.</w:t>
      </w:r>
      <w:r w:rsidR="0089599C" w:rsidRPr="0089599C">
        <w:t xml:space="preserve"> </w:t>
      </w:r>
      <w:r w:rsidRPr="0089599C">
        <w:t>За</w:t>
      </w:r>
      <w:r w:rsidR="0089599C" w:rsidRPr="0089599C">
        <w:t xml:space="preserve"> </w:t>
      </w:r>
      <w:r w:rsidRPr="0089599C">
        <w:t>ними</w:t>
      </w:r>
      <w:r w:rsidR="0089599C" w:rsidRPr="0089599C">
        <w:t xml:space="preserve"> </w:t>
      </w:r>
      <w:r w:rsidRPr="0089599C">
        <w:t>следуют</w:t>
      </w:r>
      <w:r w:rsidR="0089599C" w:rsidRPr="0089599C">
        <w:t xml:space="preserve"> </w:t>
      </w:r>
      <w:r w:rsidRPr="0089599C">
        <w:t>сберегатели</w:t>
      </w:r>
      <w:r w:rsidR="0089599C" w:rsidRPr="0089599C">
        <w:t xml:space="preserve"> </w:t>
      </w:r>
      <w:r w:rsidRPr="0089599C">
        <w:t>из</w:t>
      </w:r>
      <w:r w:rsidR="0089599C" w:rsidRPr="0089599C">
        <w:t xml:space="preserve"> </w:t>
      </w:r>
      <w:r w:rsidRPr="0089599C">
        <w:t>Санкт-Петербурга</w:t>
      </w:r>
      <w:r w:rsidR="0089599C" w:rsidRPr="0089599C">
        <w:t xml:space="preserve"> </w:t>
      </w:r>
      <w:r w:rsidRPr="0089599C">
        <w:t>и</w:t>
      </w:r>
      <w:r w:rsidR="0089599C" w:rsidRPr="0089599C">
        <w:t xml:space="preserve"> </w:t>
      </w:r>
      <w:r w:rsidRPr="0089599C">
        <w:t>Ленинградской</w:t>
      </w:r>
      <w:r w:rsidR="0089599C" w:rsidRPr="0089599C">
        <w:t xml:space="preserve"> </w:t>
      </w:r>
      <w:r w:rsidRPr="0089599C">
        <w:t>области</w:t>
      </w:r>
      <w:r w:rsidR="0089599C" w:rsidRPr="0089599C">
        <w:t xml:space="preserve"> </w:t>
      </w:r>
      <w:r w:rsidRPr="0089599C">
        <w:t>(5%),</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Краснодарского</w:t>
      </w:r>
      <w:r w:rsidR="0089599C" w:rsidRPr="0089599C">
        <w:t xml:space="preserve"> </w:t>
      </w:r>
      <w:r w:rsidRPr="0089599C">
        <w:t>края,</w:t>
      </w:r>
      <w:r w:rsidR="0089599C" w:rsidRPr="0089599C">
        <w:t xml:space="preserve"> </w:t>
      </w:r>
      <w:r w:rsidRPr="0089599C">
        <w:t>Свердловской</w:t>
      </w:r>
      <w:r w:rsidR="0089599C" w:rsidRPr="0089599C">
        <w:t xml:space="preserve"> </w:t>
      </w:r>
      <w:r w:rsidRPr="0089599C">
        <w:t>области</w:t>
      </w:r>
      <w:r w:rsidR="0089599C" w:rsidRPr="0089599C">
        <w:t xml:space="preserve"> </w:t>
      </w:r>
      <w:r w:rsidRPr="0089599C">
        <w:t>и</w:t>
      </w:r>
      <w:r w:rsidR="0089599C" w:rsidRPr="0089599C">
        <w:t xml:space="preserve"> </w:t>
      </w:r>
      <w:r w:rsidRPr="0089599C">
        <w:t>Пермского</w:t>
      </w:r>
      <w:r w:rsidR="0089599C" w:rsidRPr="0089599C">
        <w:t xml:space="preserve"> </w:t>
      </w:r>
      <w:r w:rsidRPr="0089599C">
        <w:t>края</w:t>
      </w:r>
      <w:r w:rsidR="0089599C" w:rsidRPr="0089599C">
        <w:t xml:space="preserve"> </w:t>
      </w:r>
      <w:r w:rsidRPr="0089599C">
        <w:t>(по</w:t>
      </w:r>
      <w:r w:rsidR="0089599C" w:rsidRPr="0089599C">
        <w:t xml:space="preserve"> </w:t>
      </w:r>
      <w:r w:rsidRPr="0089599C">
        <w:t>3%</w:t>
      </w:r>
      <w:r w:rsidR="0089599C" w:rsidRPr="0089599C">
        <w:t xml:space="preserve"> </w:t>
      </w:r>
      <w:r w:rsidRPr="0089599C">
        <w:t>соответственно).</w:t>
      </w:r>
    </w:p>
    <w:p w14:paraId="64C81E27" w14:textId="77777777" w:rsidR="007E1C45" w:rsidRPr="0089599C" w:rsidRDefault="007E1C45" w:rsidP="007E1C45">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действует</w:t>
      </w:r>
      <w:r w:rsidR="0089599C" w:rsidRPr="0089599C">
        <w:t xml:space="preserve"> </w:t>
      </w:r>
      <w:r w:rsidRPr="0089599C">
        <w:t>с</w:t>
      </w:r>
      <w:r w:rsidR="0089599C" w:rsidRPr="0089599C">
        <w:t xml:space="preserve"> </w:t>
      </w:r>
      <w:r w:rsidRPr="0089599C">
        <w:t>2024</w:t>
      </w:r>
      <w:r w:rsidR="0089599C" w:rsidRPr="0089599C">
        <w:t xml:space="preserve"> </w:t>
      </w:r>
      <w:r w:rsidRPr="0089599C">
        <w:t>года.</w:t>
      </w:r>
      <w:r w:rsidR="0089599C" w:rsidRPr="0089599C">
        <w:t xml:space="preserve"> </w:t>
      </w:r>
      <w:r w:rsidRPr="0089599C">
        <w:t>С</w:t>
      </w:r>
      <w:r w:rsidR="0089599C" w:rsidRPr="0089599C">
        <w:t xml:space="preserve"> </w:t>
      </w:r>
      <w:r w:rsidRPr="0089599C">
        <w:t>ней</w:t>
      </w:r>
      <w:r w:rsidR="0089599C" w:rsidRPr="0089599C">
        <w:t xml:space="preserve"> </w:t>
      </w:r>
      <w:r w:rsidRPr="0089599C">
        <w:t>граждане</w:t>
      </w:r>
      <w:r w:rsidR="0089599C" w:rsidRPr="0089599C">
        <w:t xml:space="preserve"> </w:t>
      </w:r>
      <w:r w:rsidRPr="0089599C">
        <w:t>России</w:t>
      </w:r>
      <w:r w:rsidR="0089599C" w:rsidRPr="0089599C">
        <w:t xml:space="preserve"> </w:t>
      </w:r>
      <w:r w:rsidRPr="0089599C">
        <w:t>с</w:t>
      </w:r>
      <w:r w:rsidR="0089599C" w:rsidRPr="0089599C">
        <w:t xml:space="preserve"> </w:t>
      </w:r>
      <w:r w:rsidRPr="0089599C">
        <w:t>18</w:t>
      </w:r>
      <w:r w:rsidR="0089599C" w:rsidRPr="0089599C">
        <w:t xml:space="preserve"> </w:t>
      </w:r>
      <w:r w:rsidRPr="0089599C">
        <w:t>лет</w:t>
      </w:r>
      <w:r w:rsidR="0089599C" w:rsidRPr="0089599C">
        <w:t xml:space="preserve"> </w:t>
      </w:r>
      <w:r w:rsidRPr="0089599C">
        <w:t>могут</w:t>
      </w:r>
      <w:r w:rsidR="0089599C" w:rsidRPr="0089599C">
        <w:t xml:space="preserve"> </w:t>
      </w:r>
      <w:r w:rsidRPr="0089599C">
        <w:t>откладывать</w:t>
      </w:r>
      <w:r w:rsidR="0089599C" w:rsidRPr="0089599C">
        <w:t xml:space="preserve"> </w:t>
      </w:r>
      <w:r w:rsidRPr="0089599C">
        <w:t>на</w:t>
      </w:r>
      <w:r w:rsidR="0089599C" w:rsidRPr="0089599C">
        <w:t xml:space="preserve"> </w:t>
      </w:r>
      <w:r w:rsidRPr="0089599C">
        <w:t>долгосрочные</w:t>
      </w:r>
      <w:r w:rsidR="0089599C" w:rsidRPr="0089599C">
        <w:t xml:space="preserve"> </w:t>
      </w:r>
      <w:r w:rsidRPr="0089599C">
        <w:t>цели.</w:t>
      </w:r>
    </w:p>
    <w:p w14:paraId="6C39B886" w14:textId="77777777" w:rsidR="007E1C45" w:rsidRPr="0089599C" w:rsidRDefault="00000000" w:rsidP="007E1C45">
      <w:hyperlink r:id="rId25" w:history="1">
        <w:r w:rsidR="007E1C45" w:rsidRPr="0089599C">
          <w:rPr>
            <w:rStyle w:val="a3"/>
          </w:rPr>
          <w:t>https://riamo.ru/news/ekonomika/zhiteli-podmoskovja-otlozhili-svyshe-15-mlrd-rub-v-sberezhenija-v-sbernpf/</w:t>
        </w:r>
      </w:hyperlink>
      <w:r w:rsidR="0089599C" w:rsidRPr="0089599C">
        <w:t xml:space="preserve"> </w:t>
      </w:r>
    </w:p>
    <w:p w14:paraId="7D68DE44" w14:textId="77777777" w:rsidR="007E1C45" w:rsidRPr="0089599C" w:rsidRDefault="007E1C45" w:rsidP="007E1C45">
      <w:pPr>
        <w:pStyle w:val="2"/>
      </w:pPr>
      <w:bookmarkStart w:id="67" w:name="_Toc171317270"/>
      <w:r w:rsidRPr="0089599C">
        <w:t>Ярославский</w:t>
      </w:r>
      <w:r w:rsidR="0089599C" w:rsidRPr="0089599C">
        <w:t xml:space="preserve"> </w:t>
      </w:r>
      <w:r w:rsidRPr="0089599C">
        <w:t>регион,</w:t>
      </w:r>
      <w:r w:rsidR="0089599C" w:rsidRPr="0089599C">
        <w:t xml:space="preserve"> </w:t>
      </w:r>
      <w:r w:rsidRPr="0089599C">
        <w:t>05.06.2024,</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стала</w:t>
      </w:r>
      <w:r w:rsidR="0089599C" w:rsidRPr="0089599C">
        <w:t xml:space="preserve"> </w:t>
      </w:r>
      <w:r w:rsidRPr="0089599C">
        <w:t>центральной</w:t>
      </w:r>
      <w:r w:rsidR="0089599C" w:rsidRPr="0089599C">
        <w:t xml:space="preserve"> </w:t>
      </w:r>
      <w:r w:rsidRPr="0089599C">
        <w:t>темой</w:t>
      </w:r>
      <w:r w:rsidR="0089599C" w:rsidRPr="0089599C">
        <w:t xml:space="preserve"> </w:t>
      </w:r>
      <w:r w:rsidRPr="0089599C">
        <w:t>на</w:t>
      </w:r>
      <w:r w:rsidR="0089599C" w:rsidRPr="0089599C">
        <w:t xml:space="preserve"> </w:t>
      </w:r>
      <w:r w:rsidRPr="0089599C">
        <w:t>конференции</w:t>
      </w:r>
      <w:r w:rsidR="0089599C" w:rsidRPr="0089599C">
        <w:t xml:space="preserve"> </w:t>
      </w:r>
      <w:r w:rsidRPr="0089599C">
        <w:t>по</w:t>
      </w:r>
      <w:r w:rsidR="0089599C" w:rsidRPr="0089599C">
        <w:t xml:space="preserve"> </w:t>
      </w:r>
      <w:r w:rsidRPr="0089599C">
        <w:t>финансовой</w:t>
      </w:r>
      <w:r w:rsidR="0089599C" w:rsidRPr="0089599C">
        <w:t xml:space="preserve"> </w:t>
      </w:r>
      <w:r w:rsidRPr="0089599C">
        <w:t>грамотности</w:t>
      </w:r>
      <w:bookmarkEnd w:id="67"/>
    </w:p>
    <w:p w14:paraId="3B23E4FE" w14:textId="77777777" w:rsidR="007E1C45" w:rsidRPr="0089599C" w:rsidRDefault="007E1C45" w:rsidP="007F01F9">
      <w:pPr>
        <w:pStyle w:val="3"/>
      </w:pPr>
      <w:bookmarkStart w:id="68" w:name="_Toc171317271"/>
      <w:r w:rsidRPr="0089599C">
        <w:t>Ярославль</w:t>
      </w:r>
      <w:r w:rsidR="0089599C" w:rsidRPr="0089599C">
        <w:t xml:space="preserve"> </w:t>
      </w:r>
      <w:r w:rsidRPr="0089599C">
        <w:t>стал</w:t>
      </w:r>
      <w:r w:rsidR="0089599C" w:rsidRPr="0089599C">
        <w:t xml:space="preserve"> </w:t>
      </w:r>
      <w:r w:rsidRPr="0089599C">
        <w:t>площадкой</w:t>
      </w:r>
      <w:r w:rsidR="0089599C" w:rsidRPr="0089599C">
        <w:t xml:space="preserve"> </w:t>
      </w:r>
      <w:r w:rsidRPr="0089599C">
        <w:t>проведения</w:t>
      </w:r>
      <w:r w:rsidR="0089599C" w:rsidRPr="0089599C">
        <w:t xml:space="preserve"> </w:t>
      </w:r>
      <w:r w:rsidRPr="0089599C">
        <w:t>межрегиональной</w:t>
      </w:r>
      <w:r w:rsidR="0089599C" w:rsidRPr="0089599C">
        <w:t xml:space="preserve"> </w:t>
      </w:r>
      <w:r w:rsidRPr="0089599C">
        <w:t>секции</w:t>
      </w:r>
      <w:r w:rsidR="0089599C" w:rsidRPr="0089599C">
        <w:t xml:space="preserve"> </w:t>
      </w:r>
      <w:r w:rsidRPr="0089599C">
        <w:t>Всероссийской</w:t>
      </w:r>
      <w:r w:rsidR="0089599C" w:rsidRPr="0089599C">
        <w:t xml:space="preserve"> </w:t>
      </w:r>
      <w:r w:rsidRPr="0089599C">
        <w:t>методолого-практической</w:t>
      </w:r>
      <w:r w:rsidR="0089599C" w:rsidRPr="0089599C">
        <w:t xml:space="preserve"> </w:t>
      </w:r>
      <w:r w:rsidRPr="0089599C">
        <w:t>конференции,</w:t>
      </w:r>
      <w:r w:rsidR="0089599C" w:rsidRPr="0089599C">
        <w:t xml:space="preserve"> </w:t>
      </w:r>
      <w:r w:rsidRPr="0089599C">
        <w:t>посвященной</w:t>
      </w:r>
      <w:r w:rsidR="0089599C" w:rsidRPr="0089599C">
        <w:t xml:space="preserve"> </w:t>
      </w:r>
      <w:r w:rsidRPr="0089599C">
        <w:t>вопросам</w:t>
      </w:r>
      <w:r w:rsidR="0089599C" w:rsidRPr="0089599C">
        <w:t xml:space="preserve"> </w:t>
      </w:r>
      <w:r w:rsidRPr="0089599C">
        <w:t>повышения</w:t>
      </w:r>
      <w:r w:rsidR="0089599C" w:rsidRPr="0089599C">
        <w:t xml:space="preserve"> </w:t>
      </w:r>
      <w:r w:rsidRPr="0089599C">
        <w:t>финансовой</w:t>
      </w:r>
      <w:r w:rsidR="0089599C" w:rsidRPr="0089599C">
        <w:t xml:space="preserve"> </w:t>
      </w:r>
      <w:r w:rsidRPr="0089599C">
        <w:t>грамотности</w:t>
      </w:r>
      <w:r w:rsidR="0089599C" w:rsidRPr="0089599C">
        <w:t xml:space="preserve"> </w:t>
      </w:r>
      <w:r w:rsidRPr="0089599C">
        <w:t>и</w:t>
      </w:r>
      <w:r w:rsidR="0089599C" w:rsidRPr="0089599C">
        <w:t xml:space="preserve"> </w:t>
      </w:r>
      <w:r w:rsidRPr="0089599C">
        <w:t>формирования</w:t>
      </w:r>
      <w:r w:rsidR="0089599C" w:rsidRPr="0089599C">
        <w:t xml:space="preserve"> </w:t>
      </w:r>
      <w:r w:rsidRPr="0089599C">
        <w:t>финансовой</w:t>
      </w:r>
      <w:r w:rsidR="0089599C" w:rsidRPr="0089599C">
        <w:t xml:space="preserve"> </w:t>
      </w:r>
      <w:r w:rsidRPr="0089599C">
        <w:t>культуры.</w:t>
      </w:r>
      <w:r w:rsidR="0089599C" w:rsidRPr="0089599C">
        <w:t xml:space="preserve"> </w:t>
      </w:r>
      <w:r w:rsidRPr="0089599C">
        <w:t>Мероприятие</w:t>
      </w:r>
      <w:r w:rsidR="0089599C" w:rsidRPr="0089599C">
        <w:t xml:space="preserve"> </w:t>
      </w:r>
      <w:r w:rsidRPr="0089599C">
        <w:t>прошло</w:t>
      </w:r>
      <w:r w:rsidR="0089599C" w:rsidRPr="0089599C">
        <w:t xml:space="preserve"> </w:t>
      </w:r>
      <w:r w:rsidRPr="0089599C">
        <w:t>в</w:t>
      </w:r>
      <w:r w:rsidR="0089599C" w:rsidRPr="0089599C">
        <w:t xml:space="preserve"> </w:t>
      </w:r>
      <w:r w:rsidRPr="0089599C">
        <w:t>очном</w:t>
      </w:r>
      <w:r w:rsidR="0089599C" w:rsidRPr="0089599C">
        <w:t xml:space="preserve"> </w:t>
      </w:r>
      <w:r w:rsidRPr="0089599C">
        <w:t>и</w:t>
      </w:r>
      <w:r w:rsidR="0089599C" w:rsidRPr="0089599C">
        <w:t xml:space="preserve"> </w:t>
      </w:r>
      <w:r w:rsidRPr="0089599C">
        <w:t>дистанционном</w:t>
      </w:r>
      <w:r w:rsidR="0089599C" w:rsidRPr="0089599C">
        <w:t xml:space="preserve"> </w:t>
      </w:r>
      <w:r w:rsidRPr="0089599C">
        <w:t>форматах.</w:t>
      </w:r>
      <w:bookmarkEnd w:id="68"/>
    </w:p>
    <w:p w14:paraId="6B14BBB6" w14:textId="77777777" w:rsidR="007E1C45" w:rsidRPr="0089599C" w:rsidRDefault="007E1C45" w:rsidP="007E1C45">
      <w:r w:rsidRPr="0089599C">
        <w:t>К</w:t>
      </w:r>
      <w:r w:rsidR="0089599C" w:rsidRPr="0089599C">
        <w:t xml:space="preserve"> </w:t>
      </w:r>
      <w:r w:rsidRPr="0089599C">
        <w:t>участию</w:t>
      </w:r>
      <w:r w:rsidR="0089599C" w:rsidRPr="0089599C">
        <w:t xml:space="preserve"> </w:t>
      </w:r>
      <w:r w:rsidRPr="0089599C">
        <w:t>присоединились</w:t>
      </w:r>
      <w:r w:rsidR="0089599C" w:rsidRPr="0089599C">
        <w:t xml:space="preserve"> </w:t>
      </w:r>
      <w:r w:rsidRPr="0089599C">
        <w:t>сотни</w:t>
      </w:r>
      <w:r w:rsidR="0089599C" w:rsidRPr="0089599C">
        <w:t xml:space="preserve"> </w:t>
      </w:r>
      <w:r w:rsidRPr="0089599C">
        <w:t>людей</w:t>
      </w:r>
      <w:r w:rsidR="0089599C" w:rsidRPr="0089599C">
        <w:t xml:space="preserve"> </w:t>
      </w:r>
      <w:r w:rsidRPr="0089599C">
        <w:t>из</w:t>
      </w:r>
      <w:r w:rsidR="0089599C" w:rsidRPr="0089599C">
        <w:t xml:space="preserve"> </w:t>
      </w:r>
      <w:r w:rsidRPr="0089599C">
        <w:t>регионов</w:t>
      </w:r>
      <w:r w:rsidR="0089599C" w:rsidRPr="0089599C">
        <w:t xml:space="preserve"> </w:t>
      </w:r>
      <w:r w:rsidRPr="0089599C">
        <w:t>Центрального</w:t>
      </w:r>
      <w:r w:rsidR="0089599C" w:rsidRPr="0089599C">
        <w:t xml:space="preserve"> </w:t>
      </w:r>
      <w:r w:rsidRPr="0089599C">
        <w:t>федерального</w:t>
      </w:r>
      <w:r w:rsidR="0089599C" w:rsidRPr="0089599C">
        <w:t xml:space="preserve"> </w:t>
      </w:r>
      <w:r w:rsidRPr="0089599C">
        <w:t>округа.</w:t>
      </w:r>
      <w:r w:rsidR="0089599C" w:rsidRPr="0089599C">
        <w:t xml:space="preserve"> </w:t>
      </w:r>
      <w:r w:rsidRPr="0089599C">
        <w:t>Выступали</w:t>
      </w:r>
      <w:r w:rsidR="0089599C" w:rsidRPr="0089599C">
        <w:t xml:space="preserve"> </w:t>
      </w:r>
      <w:r w:rsidRPr="0089599C">
        <w:t>спикеры</w:t>
      </w:r>
      <w:r w:rsidR="0089599C" w:rsidRPr="0089599C">
        <w:t xml:space="preserve"> </w:t>
      </w:r>
      <w:r w:rsidRPr="0089599C">
        <w:t>из</w:t>
      </w:r>
      <w:r w:rsidR="0089599C" w:rsidRPr="0089599C">
        <w:t xml:space="preserve"> </w:t>
      </w:r>
      <w:r w:rsidRPr="0089599C">
        <w:t>Министерства</w:t>
      </w:r>
      <w:r w:rsidR="0089599C" w:rsidRPr="0089599C">
        <w:t xml:space="preserve"> </w:t>
      </w:r>
      <w:r w:rsidRPr="0089599C">
        <w:t>финансов</w:t>
      </w:r>
      <w:r w:rsidR="0089599C" w:rsidRPr="0089599C">
        <w:t xml:space="preserve"> </w:t>
      </w:r>
      <w:r w:rsidRPr="0089599C">
        <w:t>России</w:t>
      </w:r>
      <w:r w:rsidR="0089599C" w:rsidRPr="0089599C">
        <w:t xml:space="preserve"> </w:t>
      </w:r>
      <w:r w:rsidRPr="0089599C">
        <w:t>и</w:t>
      </w:r>
      <w:r w:rsidR="0089599C" w:rsidRPr="0089599C">
        <w:t xml:space="preserve"> </w:t>
      </w:r>
      <w:r w:rsidRPr="0089599C">
        <w:t>подведомственных</w:t>
      </w:r>
      <w:r w:rsidR="0089599C" w:rsidRPr="0089599C">
        <w:t xml:space="preserve"> </w:t>
      </w:r>
      <w:r w:rsidRPr="0089599C">
        <w:t>ему</w:t>
      </w:r>
      <w:r w:rsidR="0089599C" w:rsidRPr="0089599C">
        <w:t xml:space="preserve"> </w:t>
      </w:r>
      <w:r w:rsidRPr="0089599C">
        <w:t>организаций,</w:t>
      </w:r>
      <w:r w:rsidR="0089599C" w:rsidRPr="0089599C">
        <w:t xml:space="preserve"> </w:t>
      </w:r>
      <w:r w:rsidRPr="0089599C">
        <w:t>Центрального</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представители</w:t>
      </w:r>
      <w:r w:rsidR="0089599C" w:rsidRPr="0089599C">
        <w:t xml:space="preserve"> </w:t>
      </w:r>
      <w:r w:rsidRPr="0089599C">
        <w:t>региональных</w:t>
      </w:r>
      <w:r w:rsidR="0089599C" w:rsidRPr="0089599C">
        <w:t xml:space="preserve"> </w:t>
      </w:r>
      <w:r w:rsidRPr="0089599C">
        <w:t>органов</w:t>
      </w:r>
      <w:r w:rsidR="0089599C" w:rsidRPr="0089599C">
        <w:t xml:space="preserve"> </w:t>
      </w:r>
      <w:r w:rsidRPr="0089599C">
        <w:t>власти</w:t>
      </w:r>
      <w:r w:rsidR="0089599C" w:rsidRPr="0089599C">
        <w:t xml:space="preserve"> </w:t>
      </w:r>
      <w:r w:rsidRPr="0089599C">
        <w:t>и</w:t>
      </w:r>
      <w:r w:rsidR="0089599C" w:rsidRPr="0089599C">
        <w:t xml:space="preserve"> </w:t>
      </w:r>
      <w:r w:rsidRPr="0089599C">
        <w:t>бизнес-сообществ</w:t>
      </w:r>
      <w:r w:rsidR="0089599C" w:rsidRPr="0089599C">
        <w:t xml:space="preserve"> </w:t>
      </w:r>
      <w:r w:rsidRPr="0089599C">
        <w:t>ЦФО,</w:t>
      </w:r>
      <w:r w:rsidR="0089599C" w:rsidRPr="0089599C">
        <w:t xml:space="preserve"> </w:t>
      </w:r>
      <w:r w:rsidRPr="0089599C">
        <w:t>финансовые</w:t>
      </w:r>
      <w:r w:rsidR="0089599C" w:rsidRPr="0089599C">
        <w:t xml:space="preserve"> </w:t>
      </w:r>
      <w:r w:rsidRPr="0089599C">
        <w:t>эксперты</w:t>
      </w:r>
      <w:r w:rsidR="0089599C" w:rsidRPr="0089599C">
        <w:t xml:space="preserve"> </w:t>
      </w:r>
      <w:r w:rsidRPr="0089599C">
        <w:t>и</w:t>
      </w:r>
      <w:r w:rsidR="0089599C" w:rsidRPr="0089599C">
        <w:t xml:space="preserve"> </w:t>
      </w:r>
      <w:r w:rsidRPr="0089599C">
        <w:t>другие.</w:t>
      </w:r>
    </w:p>
    <w:p w14:paraId="15723459" w14:textId="77777777" w:rsidR="007E1C45" w:rsidRPr="0089599C" w:rsidRDefault="007F01F9" w:rsidP="007E1C45">
      <w:r>
        <w:t>-</w:t>
      </w:r>
      <w:r w:rsidR="0089599C" w:rsidRPr="0089599C">
        <w:t xml:space="preserve"> </w:t>
      </w:r>
      <w:r w:rsidR="007E1C45" w:rsidRPr="0089599C">
        <w:t>В</w:t>
      </w:r>
      <w:r w:rsidR="0089599C" w:rsidRPr="0089599C">
        <w:t xml:space="preserve"> </w:t>
      </w:r>
      <w:r w:rsidR="007E1C45" w:rsidRPr="0089599C">
        <w:t>просветительских</w:t>
      </w:r>
      <w:r w:rsidR="0089599C" w:rsidRPr="0089599C">
        <w:t xml:space="preserve"> </w:t>
      </w:r>
      <w:r w:rsidR="007E1C45" w:rsidRPr="0089599C">
        <w:t>целях</w:t>
      </w:r>
      <w:r w:rsidR="0089599C" w:rsidRPr="0089599C">
        <w:t xml:space="preserve"> </w:t>
      </w:r>
      <w:r w:rsidR="007E1C45" w:rsidRPr="0089599C">
        <w:t>наш</w:t>
      </w:r>
      <w:r w:rsidR="0089599C" w:rsidRPr="0089599C">
        <w:t xml:space="preserve"> </w:t>
      </w:r>
      <w:r w:rsidR="007E1C45" w:rsidRPr="0089599C">
        <w:t>регион</w:t>
      </w:r>
      <w:r w:rsidR="0089599C" w:rsidRPr="0089599C">
        <w:t xml:space="preserve"> </w:t>
      </w:r>
      <w:r w:rsidR="007E1C45" w:rsidRPr="0089599C">
        <w:t>ищет</w:t>
      </w:r>
      <w:r w:rsidR="0089599C" w:rsidRPr="0089599C">
        <w:t xml:space="preserve"> </w:t>
      </w:r>
      <w:r w:rsidR="007E1C45" w:rsidRPr="0089599C">
        <w:t>и</w:t>
      </w:r>
      <w:r w:rsidR="0089599C" w:rsidRPr="0089599C">
        <w:t xml:space="preserve"> </w:t>
      </w:r>
      <w:r w:rsidR="007E1C45" w:rsidRPr="0089599C">
        <w:t>практикует</w:t>
      </w:r>
      <w:r w:rsidR="0089599C" w:rsidRPr="0089599C">
        <w:t xml:space="preserve"> </w:t>
      </w:r>
      <w:r w:rsidR="007E1C45" w:rsidRPr="0089599C">
        <w:t>новые</w:t>
      </w:r>
      <w:r w:rsidR="0089599C" w:rsidRPr="0089599C">
        <w:t xml:space="preserve"> </w:t>
      </w:r>
      <w:r w:rsidR="007E1C45" w:rsidRPr="0089599C">
        <w:t>формы</w:t>
      </w:r>
      <w:r w:rsidR="0089599C" w:rsidRPr="0089599C">
        <w:t xml:space="preserve"> </w:t>
      </w:r>
      <w:r w:rsidR="007E1C45" w:rsidRPr="0089599C">
        <w:t>взаимодействия</w:t>
      </w:r>
      <w:r w:rsidR="0089599C" w:rsidRPr="0089599C">
        <w:t xml:space="preserve"> </w:t>
      </w:r>
      <w:r w:rsidR="007E1C45" w:rsidRPr="0089599C">
        <w:t>с</w:t>
      </w:r>
      <w:r w:rsidR="0089599C" w:rsidRPr="0089599C">
        <w:t xml:space="preserve"> </w:t>
      </w:r>
      <w:r w:rsidR="007E1C45" w:rsidRPr="0089599C">
        <w:t>гражданами</w:t>
      </w:r>
      <w:r w:rsidR="0089599C" w:rsidRPr="0089599C">
        <w:t xml:space="preserve"> </w:t>
      </w:r>
      <w:r w:rsidR="007E1C45" w:rsidRPr="0089599C">
        <w:t>для</w:t>
      </w:r>
      <w:r w:rsidR="0089599C" w:rsidRPr="0089599C">
        <w:t xml:space="preserve"> </w:t>
      </w:r>
      <w:r w:rsidR="007E1C45" w:rsidRPr="0089599C">
        <w:t>того,</w:t>
      </w:r>
      <w:r w:rsidR="0089599C" w:rsidRPr="0089599C">
        <w:t xml:space="preserve"> </w:t>
      </w:r>
      <w:r w:rsidR="007E1C45" w:rsidRPr="0089599C">
        <w:t>чтобы</w:t>
      </w:r>
      <w:r w:rsidR="0089599C" w:rsidRPr="0089599C">
        <w:t xml:space="preserve"> </w:t>
      </w:r>
      <w:r w:rsidR="007E1C45" w:rsidRPr="0089599C">
        <w:t>повышать</w:t>
      </w:r>
      <w:r w:rsidR="0089599C" w:rsidRPr="0089599C">
        <w:t xml:space="preserve"> </w:t>
      </w:r>
      <w:r w:rsidR="007E1C45" w:rsidRPr="0089599C">
        <w:t>их</w:t>
      </w:r>
      <w:r w:rsidR="0089599C" w:rsidRPr="0089599C">
        <w:t xml:space="preserve"> </w:t>
      </w:r>
      <w:r w:rsidR="007E1C45" w:rsidRPr="0089599C">
        <w:t>финансовую</w:t>
      </w:r>
      <w:r w:rsidR="0089599C" w:rsidRPr="0089599C">
        <w:t xml:space="preserve"> </w:t>
      </w:r>
      <w:r w:rsidR="007E1C45" w:rsidRPr="0089599C">
        <w:t>грамотность</w:t>
      </w:r>
      <w:r w:rsidR="0089599C" w:rsidRPr="0089599C">
        <w:t xml:space="preserve"> </w:t>
      </w:r>
      <w:r w:rsidR="007E1C45" w:rsidRPr="0089599C">
        <w:t>и</w:t>
      </w:r>
      <w:r w:rsidR="0089599C" w:rsidRPr="0089599C">
        <w:t xml:space="preserve"> </w:t>
      </w:r>
      <w:r w:rsidR="007E1C45" w:rsidRPr="0089599C">
        <w:t>культуру,</w:t>
      </w:r>
      <w:r w:rsidR="0089599C" w:rsidRPr="0089599C">
        <w:t xml:space="preserve"> </w:t>
      </w:r>
      <w:r>
        <w:t>-</w:t>
      </w:r>
      <w:r w:rsidR="0089599C" w:rsidRPr="0089599C">
        <w:t xml:space="preserve"> </w:t>
      </w:r>
      <w:r w:rsidR="007E1C45" w:rsidRPr="0089599C">
        <w:t>отметил</w:t>
      </w:r>
      <w:r w:rsidR="0089599C" w:rsidRPr="0089599C">
        <w:t xml:space="preserve"> </w:t>
      </w:r>
      <w:r w:rsidR="007E1C45" w:rsidRPr="0089599C">
        <w:t>министр</w:t>
      </w:r>
      <w:r w:rsidR="0089599C" w:rsidRPr="0089599C">
        <w:t xml:space="preserve"> </w:t>
      </w:r>
      <w:r w:rsidR="007E1C45" w:rsidRPr="0089599C">
        <w:t>финансов</w:t>
      </w:r>
      <w:r w:rsidR="0089599C" w:rsidRPr="0089599C">
        <w:t xml:space="preserve"> </w:t>
      </w:r>
      <w:r w:rsidR="007E1C45" w:rsidRPr="0089599C">
        <w:t>Ярославской</w:t>
      </w:r>
      <w:r w:rsidR="0089599C" w:rsidRPr="0089599C">
        <w:t xml:space="preserve"> </w:t>
      </w:r>
      <w:r w:rsidR="007E1C45" w:rsidRPr="0089599C">
        <w:t>области</w:t>
      </w:r>
      <w:r w:rsidR="0089599C" w:rsidRPr="0089599C">
        <w:t xml:space="preserve"> </w:t>
      </w:r>
      <w:r w:rsidR="007E1C45" w:rsidRPr="0089599C">
        <w:t>Алексей</w:t>
      </w:r>
      <w:r w:rsidR="0089599C" w:rsidRPr="0089599C">
        <w:t xml:space="preserve"> </w:t>
      </w:r>
      <w:r w:rsidR="007E1C45" w:rsidRPr="0089599C">
        <w:t>Долгов.</w:t>
      </w:r>
      <w:r w:rsidR="0089599C" w:rsidRPr="0089599C">
        <w:t xml:space="preserve"> </w:t>
      </w:r>
      <w:r>
        <w:t>-</w:t>
      </w:r>
      <w:r w:rsidR="0089599C" w:rsidRPr="0089599C">
        <w:t xml:space="preserve"> </w:t>
      </w:r>
      <w:r w:rsidR="007E1C45" w:rsidRPr="0089599C">
        <w:t>Финансовых</w:t>
      </w:r>
      <w:r w:rsidR="0089599C" w:rsidRPr="0089599C">
        <w:t xml:space="preserve"> </w:t>
      </w:r>
      <w:r w:rsidR="007E1C45" w:rsidRPr="0089599C">
        <w:t>продуктов</w:t>
      </w:r>
      <w:r w:rsidR="0089599C" w:rsidRPr="0089599C">
        <w:t xml:space="preserve"> </w:t>
      </w:r>
      <w:r w:rsidR="007E1C45" w:rsidRPr="0089599C">
        <w:t>и</w:t>
      </w:r>
      <w:r w:rsidR="0089599C" w:rsidRPr="0089599C">
        <w:t xml:space="preserve"> </w:t>
      </w:r>
      <w:r w:rsidR="007E1C45" w:rsidRPr="0089599C">
        <w:t>услуг</w:t>
      </w:r>
      <w:r w:rsidR="0089599C" w:rsidRPr="0089599C">
        <w:t xml:space="preserve"> </w:t>
      </w:r>
      <w:r w:rsidR="007E1C45" w:rsidRPr="0089599C">
        <w:t>в</w:t>
      </w:r>
      <w:r w:rsidR="0089599C" w:rsidRPr="0089599C">
        <w:t xml:space="preserve"> </w:t>
      </w:r>
      <w:r w:rsidR="007E1C45" w:rsidRPr="0089599C">
        <w:t>современном</w:t>
      </w:r>
      <w:r w:rsidR="0089599C" w:rsidRPr="0089599C">
        <w:t xml:space="preserve"> </w:t>
      </w:r>
      <w:r w:rsidR="007E1C45" w:rsidRPr="0089599C">
        <w:t>мире</w:t>
      </w:r>
      <w:r w:rsidR="0089599C" w:rsidRPr="0089599C">
        <w:t xml:space="preserve"> </w:t>
      </w:r>
      <w:r w:rsidR="007E1C45" w:rsidRPr="0089599C">
        <w:t>становится</w:t>
      </w:r>
      <w:r w:rsidR="0089599C" w:rsidRPr="0089599C">
        <w:t xml:space="preserve"> </w:t>
      </w:r>
      <w:r w:rsidR="007E1C45" w:rsidRPr="0089599C">
        <w:t>все</w:t>
      </w:r>
      <w:r w:rsidR="0089599C" w:rsidRPr="0089599C">
        <w:t xml:space="preserve"> </w:t>
      </w:r>
      <w:r w:rsidR="007E1C45" w:rsidRPr="0089599C">
        <w:t>больше,</w:t>
      </w:r>
      <w:r w:rsidR="0089599C" w:rsidRPr="0089599C">
        <w:t xml:space="preserve"> </w:t>
      </w:r>
      <w:r w:rsidR="007E1C45" w:rsidRPr="0089599C">
        <w:t>а</w:t>
      </w:r>
      <w:r w:rsidR="0089599C" w:rsidRPr="0089599C">
        <w:t xml:space="preserve"> </w:t>
      </w:r>
      <w:r w:rsidR="007E1C45" w:rsidRPr="0089599C">
        <w:t>сами</w:t>
      </w:r>
      <w:r w:rsidR="0089599C" w:rsidRPr="0089599C">
        <w:t xml:space="preserve"> </w:t>
      </w:r>
      <w:r w:rsidR="007E1C45" w:rsidRPr="0089599C">
        <w:t>они</w:t>
      </w:r>
      <w:r w:rsidR="0089599C" w:rsidRPr="0089599C">
        <w:t xml:space="preserve"> </w:t>
      </w:r>
      <w:r>
        <w:t>-</w:t>
      </w:r>
      <w:r w:rsidR="0089599C" w:rsidRPr="0089599C">
        <w:t xml:space="preserve"> </w:t>
      </w:r>
      <w:r w:rsidR="007E1C45" w:rsidRPr="0089599C">
        <w:t>все</w:t>
      </w:r>
      <w:r w:rsidR="0089599C" w:rsidRPr="0089599C">
        <w:t xml:space="preserve"> </w:t>
      </w:r>
      <w:r w:rsidR="007E1C45" w:rsidRPr="0089599C">
        <w:t>сложнее.</w:t>
      </w:r>
      <w:r w:rsidR="0089599C" w:rsidRPr="0089599C">
        <w:t xml:space="preserve"> </w:t>
      </w:r>
      <w:r w:rsidR="007E1C45" w:rsidRPr="0089599C">
        <w:t>Интерес</w:t>
      </w:r>
      <w:r w:rsidR="0089599C" w:rsidRPr="0089599C">
        <w:t xml:space="preserve"> </w:t>
      </w:r>
      <w:r w:rsidR="007E1C45" w:rsidRPr="0089599C">
        <w:t>к</w:t>
      </w:r>
      <w:r w:rsidR="0089599C" w:rsidRPr="0089599C">
        <w:t xml:space="preserve"> </w:t>
      </w:r>
      <w:r w:rsidR="007E1C45" w:rsidRPr="0089599C">
        <w:t>ним</w:t>
      </w:r>
      <w:r w:rsidR="0089599C" w:rsidRPr="0089599C">
        <w:t xml:space="preserve"> </w:t>
      </w:r>
      <w:r w:rsidR="007E1C45" w:rsidRPr="0089599C">
        <w:t>и</w:t>
      </w:r>
      <w:r w:rsidR="0089599C" w:rsidRPr="0089599C">
        <w:t xml:space="preserve"> </w:t>
      </w:r>
      <w:r w:rsidR="007E1C45" w:rsidRPr="0089599C">
        <w:t>к</w:t>
      </w:r>
      <w:r w:rsidR="0089599C" w:rsidRPr="0089599C">
        <w:t xml:space="preserve"> </w:t>
      </w:r>
      <w:r w:rsidR="007E1C45" w:rsidRPr="0089599C">
        <w:t>новым</w:t>
      </w:r>
      <w:r w:rsidR="0089599C" w:rsidRPr="0089599C">
        <w:t xml:space="preserve"> </w:t>
      </w:r>
      <w:r w:rsidR="007E1C45" w:rsidRPr="0089599C">
        <w:t>финансовым</w:t>
      </w:r>
      <w:r w:rsidR="0089599C" w:rsidRPr="0089599C">
        <w:t xml:space="preserve"> </w:t>
      </w:r>
      <w:r w:rsidR="007E1C45" w:rsidRPr="0089599C">
        <w:t>знаниям</w:t>
      </w:r>
      <w:r w:rsidR="0089599C" w:rsidRPr="0089599C">
        <w:t xml:space="preserve"> </w:t>
      </w:r>
      <w:r w:rsidR="007E1C45" w:rsidRPr="0089599C">
        <w:t>растет</w:t>
      </w:r>
      <w:r w:rsidR="0089599C" w:rsidRPr="0089599C">
        <w:t xml:space="preserve"> </w:t>
      </w:r>
      <w:r w:rsidR="007E1C45" w:rsidRPr="0089599C">
        <w:t>у</w:t>
      </w:r>
      <w:r w:rsidR="0089599C" w:rsidRPr="0089599C">
        <w:t xml:space="preserve"> </w:t>
      </w:r>
      <w:r w:rsidR="007E1C45" w:rsidRPr="0089599C">
        <w:t>людей</w:t>
      </w:r>
      <w:r w:rsidR="0089599C" w:rsidRPr="0089599C">
        <w:t xml:space="preserve"> </w:t>
      </w:r>
      <w:r w:rsidR="007E1C45" w:rsidRPr="0089599C">
        <w:t>самого</w:t>
      </w:r>
      <w:r w:rsidR="0089599C" w:rsidRPr="0089599C">
        <w:t xml:space="preserve"> </w:t>
      </w:r>
      <w:r w:rsidR="007E1C45" w:rsidRPr="0089599C">
        <w:t>разного</w:t>
      </w:r>
      <w:r w:rsidR="0089599C" w:rsidRPr="0089599C">
        <w:t xml:space="preserve"> </w:t>
      </w:r>
      <w:r w:rsidR="007E1C45" w:rsidRPr="0089599C">
        <w:t>возраста.</w:t>
      </w:r>
      <w:r w:rsidR="0089599C" w:rsidRPr="0089599C">
        <w:t xml:space="preserve"> </w:t>
      </w:r>
      <w:r w:rsidR="007E1C45" w:rsidRPr="0089599C">
        <w:t>Им</w:t>
      </w:r>
      <w:r w:rsidR="0089599C" w:rsidRPr="0089599C">
        <w:t xml:space="preserve"> </w:t>
      </w:r>
      <w:r w:rsidR="007E1C45" w:rsidRPr="0089599C">
        <w:t>важно</w:t>
      </w:r>
      <w:r w:rsidR="0089599C" w:rsidRPr="0089599C">
        <w:t xml:space="preserve"> </w:t>
      </w:r>
      <w:r w:rsidR="007E1C45" w:rsidRPr="0089599C">
        <w:t>уметь</w:t>
      </w:r>
      <w:r w:rsidR="0089599C" w:rsidRPr="0089599C">
        <w:t xml:space="preserve"> </w:t>
      </w:r>
      <w:r w:rsidR="007E1C45" w:rsidRPr="0089599C">
        <w:t>выбирать</w:t>
      </w:r>
      <w:r w:rsidR="0089599C" w:rsidRPr="0089599C">
        <w:t xml:space="preserve"> </w:t>
      </w:r>
      <w:r w:rsidR="007E1C45" w:rsidRPr="0089599C">
        <w:t>именно</w:t>
      </w:r>
      <w:r w:rsidR="0089599C" w:rsidRPr="0089599C">
        <w:t xml:space="preserve"> </w:t>
      </w:r>
      <w:r w:rsidR="007E1C45" w:rsidRPr="0089599C">
        <w:t>те</w:t>
      </w:r>
      <w:r w:rsidR="0089599C" w:rsidRPr="0089599C">
        <w:t xml:space="preserve"> </w:t>
      </w:r>
      <w:r w:rsidR="007E1C45" w:rsidRPr="0089599C">
        <w:t>финансовые</w:t>
      </w:r>
      <w:r w:rsidR="0089599C" w:rsidRPr="0089599C">
        <w:t xml:space="preserve"> </w:t>
      </w:r>
      <w:r w:rsidR="007E1C45" w:rsidRPr="0089599C">
        <w:t>услуги,</w:t>
      </w:r>
      <w:r w:rsidR="0089599C" w:rsidRPr="0089599C">
        <w:t xml:space="preserve"> </w:t>
      </w:r>
      <w:r w:rsidR="007E1C45" w:rsidRPr="0089599C">
        <w:t>которые</w:t>
      </w:r>
      <w:r w:rsidR="0089599C" w:rsidRPr="0089599C">
        <w:t xml:space="preserve"> </w:t>
      </w:r>
      <w:r w:rsidR="007E1C45" w:rsidRPr="0089599C">
        <w:t>действительно</w:t>
      </w:r>
      <w:r w:rsidR="0089599C" w:rsidRPr="0089599C">
        <w:t xml:space="preserve"> </w:t>
      </w:r>
      <w:r w:rsidR="007E1C45" w:rsidRPr="0089599C">
        <w:t>нужны.</w:t>
      </w:r>
      <w:r w:rsidR="0089599C" w:rsidRPr="0089599C">
        <w:t xml:space="preserve"> </w:t>
      </w:r>
      <w:r w:rsidR="007E1C45" w:rsidRPr="0089599C">
        <w:t>Люди</w:t>
      </w:r>
      <w:r w:rsidR="0089599C" w:rsidRPr="0089599C">
        <w:t xml:space="preserve"> </w:t>
      </w:r>
      <w:r w:rsidR="007E1C45" w:rsidRPr="0089599C">
        <w:t>хотят</w:t>
      </w:r>
      <w:r w:rsidR="0089599C" w:rsidRPr="0089599C">
        <w:t xml:space="preserve"> </w:t>
      </w:r>
      <w:r w:rsidR="007E1C45" w:rsidRPr="0089599C">
        <w:t>грамотно</w:t>
      </w:r>
      <w:r w:rsidR="0089599C" w:rsidRPr="0089599C">
        <w:t xml:space="preserve"> </w:t>
      </w:r>
      <w:r w:rsidR="007E1C45" w:rsidRPr="0089599C">
        <w:t>защищать</w:t>
      </w:r>
      <w:r w:rsidR="0089599C" w:rsidRPr="0089599C">
        <w:t xml:space="preserve"> </w:t>
      </w:r>
      <w:r w:rsidR="007E1C45" w:rsidRPr="0089599C">
        <w:t>свои</w:t>
      </w:r>
      <w:r w:rsidR="0089599C" w:rsidRPr="0089599C">
        <w:t xml:space="preserve"> </w:t>
      </w:r>
      <w:r w:rsidR="007E1C45" w:rsidRPr="0089599C">
        <w:t>права</w:t>
      </w:r>
      <w:r w:rsidR="0089599C" w:rsidRPr="0089599C">
        <w:t xml:space="preserve"> </w:t>
      </w:r>
      <w:r w:rsidR="007E1C45" w:rsidRPr="0089599C">
        <w:t>на</w:t>
      </w:r>
      <w:r w:rsidR="0089599C" w:rsidRPr="0089599C">
        <w:t xml:space="preserve"> </w:t>
      </w:r>
      <w:r w:rsidR="007E1C45" w:rsidRPr="0089599C">
        <w:t>рынке</w:t>
      </w:r>
      <w:r w:rsidR="0089599C" w:rsidRPr="0089599C">
        <w:t xml:space="preserve"> </w:t>
      </w:r>
      <w:r w:rsidR="007E1C45" w:rsidRPr="0089599C">
        <w:t>этих</w:t>
      </w:r>
      <w:r w:rsidR="0089599C" w:rsidRPr="0089599C">
        <w:t xml:space="preserve"> </w:t>
      </w:r>
      <w:r w:rsidR="007E1C45" w:rsidRPr="0089599C">
        <w:t>услуг</w:t>
      </w:r>
      <w:r w:rsidR="0089599C" w:rsidRPr="0089599C">
        <w:t xml:space="preserve"> </w:t>
      </w:r>
      <w:r w:rsidR="007E1C45" w:rsidRPr="0089599C">
        <w:t>и</w:t>
      </w:r>
      <w:r w:rsidR="0089599C" w:rsidRPr="0089599C">
        <w:t xml:space="preserve"> </w:t>
      </w:r>
      <w:r w:rsidR="007E1C45" w:rsidRPr="0089599C">
        <w:t>уметь</w:t>
      </w:r>
      <w:r w:rsidR="0089599C" w:rsidRPr="0089599C">
        <w:t xml:space="preserve"> </w:t>
      </w:r>
      <w:r w:rsidR="007E1C45" w:rsidRPr="0089599C">
        <w:t>противостоять</w:t>
      </w:r>
      <w:r w:rsidR="0089599C" w:rsidRPr="0089599C">
        <w:t xml:space="preserve"> </w:t>
      </w:r>
      <w:r w:rsidR="007E1C45" w:rsidRPr="0089599C">
        <w:t>мошенническим</w:t>
      </w:r>
      <w:r w:rsidR="0089599C" w:rsidRPr="0089599C">
        <w:t xml:space="preserve"> </w:t>
      </w:r>
      <w:r w:rsidR="007E1C45" w:rsidRPr="0089599C">
        <w:t>схемам</w:t>
      </w:r>
      <w:r w:rsidR="0089599C" w:rsidRPr="0089599C">
        <w:t xml:space="preserve"> </w:t>
      </w:r>
      <w:r>
        <w:t>-</w:t>
      </w:r>
      <w:r w:rsidR="0089599C" w:rsidRPr="0089599C">
        <w:t xml:space="preserve"> </w:t>
      </w:r>
      <w:r w:rsidR="007E1C45" w:rsidRPr="0089599C">
        <w:t>одним</w:t>
      </w:r>
      <w:r w:rsidR="0089599C" w:rsidRPr="0089599C">
        <w:t xml:space="preserve"> </w:t>
      </w:r>
      <w:r w:rsidR="007E1C45" w:rsidRPr="0089599C">
        <w:t>словом,</w:t>
      </w:r>
      <w:r w:rsidR="0089599C" w:rsidRPr="0089599C">
        <w:t xml:space="preserve"> </w:t>
      </w:r>
      <w:r w:rsidR="007E1C45" w:rsidRPr="0089599C">
        <w:t>свободно</w:t>
      </w:r>
      <w:r w:rsidR="0089599C" w:rsidRPr="0089599C">
        <w:t xml:space="preserve"> </w:t>
      </w:r>
      <w:r w:rsidR="007E1C45" w:rsidRPr="0089599C">
        <w:t>ориентироваться</w:t>
      </w:r>
      <w:r w:rsidR="0089599C" w:rsidRPr="0089599C">
        <w:t xml:space="preserve"> </w:t>
      </w:r>
      <w:r w:rsidR="007E1C45" w:rsidRPr="0089599C">
        <w:t>в</w:t>
      </w:r>
      <w:r w:rsidR="0089599C" w:rsidRPr="0089599C">
        <w:t xml:space="preserve"> </w:t>
      </w:r>
      <w:r w:rsidR="007E1C45" w:rsidRPr="0089599C">
        <w:t>финансовом</w:t>
      </w:r>
      <w:r w:rsidR="0089599C" w:rsidRPr="0089599C">
        <w:t xml:space="preserve"> </w:t>
      </w:r>
      <w:r w:rsidR="007E1C45" w:rsidRPr="0089599C">
        <w:t>мире</w:t>
      </w:r>
      <w:r w:rsidR="0089599C" w:rsidRPr="0089599C">
        <w:t xml:space="preserve"> </w:t>
      </w:r>
      <w:r w:rsidR="007E1C45" w:rsidRPr="0089599C">
        <w:t>и</w:t>
      </w:r>
      <w:r w:rsidR="0089599C" w:rsidRPr="0089599C">
        <w:t xml:space="preserve"> </w:t>
      </w:r>
      <w:r w:rsidR="007E1C45" w:rsidRPr="0089599C">
        <w:t>делать</w:t>
      </w:r>
      <w:r w:rsidR="0089599C" w:rsidRPr="0089599C">
        <w:t xml:space="preserve"> </w:t>
      </w:r>
      <w:r w:rsidR="007E1C45" w:rsidRPr="0089599C">
        <w:t>свою</w:t>
      </w:r>
      <w:r w:rsidR="0089599C" w:rsidRPr="0089599C">
        <w:t xml:space="preserve"> </w:t>
      </w:r>
      <w:r w:rsidR="007E1C45" w:rsidRPr="0089599C">
        <w:t>жизнь</w:t>
      </w:r>
      <w:r w:rsidR="0089599C" w:rsidRPr="0089599C">
        <w:t xml:space="preserve"> </w:t>
      </w:r>
      <w:r w:rsidR="007E1C45" w:rsidRPr="0089599C">
        <w:t>более</w:t>
      </w:r>
      <w:r w:rsidR="0089599C" w:rsidRPr="0089599C">
        <w:t xml:space="preserve"> </w:t>
      </w:r>
      <w:r w:rsidR="007E1C45" w:rsidRPr="0089599C">
        <w:t>качественной.</w:t>
      </w:r>
    </w:p>
    <w:p w14:paraId="594EFE4A" w14:textId="77777777" w:rsidR="007E1C45" w:rsidRPr="0089599C" w:rsidRDefault="007E1C45" w:rsidP="007E1C45">
      <w:r w:rsidRPr="0089599C">
        <w:t>Алексей</w:t>
      </w:r>
      <w:r w:rsidR="0089599C" w:rsidRPr="0089599C">
        <w:t xml:space="preserve"> </w:t>
      </w:r>
      <w:r w:rsidRPr="0089599C">
        <w:t>Долгов</w:t>
      </w:r>
      <w:r w:rsidR="0089599C" w:rsidRPr="0089599C">
        <w:t xml:space="preserve"> </w:t>
      </w:r>
      <w:r w:rsidRPr="0089599C">
        <w:t>привел</w:t>
      </w:r>
      <w:r w:rsidR="0089599C" w:rsidRPr="0089599C">
        <w:t xml:space="preserve"> </w:t>
      </w:r>
      <w:r w:rsidRPr="0089599C">
        <w:t>данные</w:t>
      </w:r>
      <w:r w:rsidR="0089599C" w:rsidRPr="0089599C">
        <w:t xml:space="preserve"> </w:t>
      </w:r>
      <w:r w:rsidRPr="0089599C">
        <w:t>социологического</w:t>
      </w:r>
      <w:r w:rsidR="0089599C" w:rsidRPr="0089599C">
        <w:t xml:space="preserve"> </w:t>
      </w:r>
      <w:r w:rsidRPr="0089599C">
        <w:t>исследования,</w:t>
      </w:r>
      <w:r w:rsidR="0089599C" w:rsidRPr="0089599C">
        <w:t xml:space="preserve"> </w:t>
      </w:r>
      <w:r w:rsidRPr="0089599C">
        <w:t>которое</w:t>
      </w:r>
      <w:r w:rsidR="0089599C" w:rsidRPr="0089599C">
        <w:t xml:space="preserve"> </w:t>
      </w:r>
      <w:r w:rsidRPr="0089599C">
        <w:t>ежегодно</w:t>
      </w:r>
      <w:r w:rsidR="0089599C" w:rsidRPr="0089599C">
        <w:t xml:space="preserve"> </w:t>
      </w:r>
      <w:r w:rsidRPr="0089599C">
        <w:t>проводит</w:t>
      </w:r>
      <w:r w:rsidR="0089599C" w:rsidRPr="0089599C">
        <w:t xml:space="preserve"> </w:t>
      </w:r>
      <w:r w:rsidRPr="0089599C">
        <w:t>правительство</w:t>
      </w:r>
      <w:r w:rsidR="0089599C" w:rsidRPr="0089599C">
        <w:t xml:space="preserve"> </w:t>
      </w:r>
      <w:r w:rsidRPr="0089599C">
        <w:t>Ярославской</w:t>
      </w:r>
      <w:r w:rsidR="0089599C" w:rsidRPr="0089599C">
        <w:t xml:space="preserve"> </w:t>
      </w:r>
      <w:r w:rsidRPr="0089599C">
        <w:t>области.</w:t>
      </w:r>
      <w:r w:rsidR="0089599C" w:rsidRPr="0089599C">
        <w:t xml:space="preserve"> </w:t>
      </w:r>
      <w:r w:rsidRPr="0089599C">
        <w:t>Согласно</w:t>
      </w:r>
      <w:r w:rsidR="0089599C" w:rsidRPr="0089599C">
        <w:t xml:space="preserve"> </w:t>
      </w:r>
      <w:r w:rsidRPr="0089599C">
        <w:t>полученным</w:t>
      </w:r>
      <w:r w:rsidR="0089599C" w:rsidRPr="0089599C">
        <w:t xml:space="preserve"> </w:t>
      </w:r>
      <w:r w:rsidRPr="0089599C">
        <w:t>данным,</w:t>
      </w:r>
      <w:r w:rsidR="0089599C" w:rsidRPr="0089599C">
        <w:t xml:space="preserve"> </w:t>
      </w:r>
      <w:r w:rsidRPr="0089599C">
        <w:t>уже</w:t>
      </w:r>
      <w:r w:rsidR="0089599C" w:rsidRPr="0089599C">
        <w:t xml:space="preserve"> </w:t>
      </w:r>
      <w:r w:rsidRPr="0089599C">
        <w:t>более</w:t>
      </w:r>
      <w:r w:rsidR="0089599C" w:rsidRPr="0089599C">
        <w:t xml:space="preserve"> </w:t>
      </w:r>
      <w:r w:rsidRPr="0089599C">
        <w:t>половины</w:t>
      </w:r>
      <w:r w:rsidR="0089599C" w:rsidRPr="0089599C">
        <w:t xml:space="preserve"> </w:t>
      </w:r>
      <w:r w:rsidRPr="0089599C">
        <w:t>респондентов</w:t>
      </w:r>
      <w:r w:rsidR="0089599C" w:rsidRPr="0089599C">
        <w:t xml:space="preserve"> </w:t>
      </w:r>
      <w:r w:rsidRPr="0089599C">
        <w:t>(58,2%)</w:t>
      </w:r>
      <w:r w:rsidR="0089599C" w:rsidRPr="0089599C">
        <w:t xml:space="preserve"> </w:t>
      </w:r>
      <w:r w:rsidRPr="0089599C">
        <w:t>обладают</w:t>
      </w:r>
      <w:r w:rsidR="0089599C" w:rsidRPr="0089599C">
        <w:t xml:space="preserve"> </w:t>
      </w:r>
      <w:r w:rsidRPr="0089599C">
        <w:t>базовыми</w:t>
      </w:r>
      <w:r w:rsidR="0089599C" w:rsidRPr="0089599C">
        <w:t xml:space="preserve"> </w:t>
      </w:r>
      <w:r w:rsidRPr="0089599C">
        <w:t>знаниями</w:t>
      </w:r>
      <w:r w:rsidR="0089599C" w:rsidRPr="0089599C">
        <w:t xml:space="preserve"> </w:t>
      </w:r>
      <w:r w:rsidRPr="0089599C">
        <w:t>по</w:t>
      </w:r>
      <w:r w:rsidR="0089599C" w:rsidRPr="0089599C">
        <w:t xml:space="preserve"> </w:t>
      </w:r>
      <w:r w:rsidRPr="0089599C">
        <w:t>финансовой</w:t>
      </w:r>
      <w:r w:rsidR="0089599C" w:rsidRPr="0089599C">
        <w:t xml:space="preserve"> </w:t>
      </w:r>
      <w:r w:rsidRPr="0089599C">
        <w:t>грамотности.</w:t>
      </w:r>
    </w:p>
    <w:p w14:paraId="467E536B" w14:textId="77777777" w:rsidR="007E1C45" w:rsidRPr="0089599C" w:rsidRDefault="007E1C45" w:rsidP="007E1C45">
      <w:r w:rsidRPr="0089599C">
        <w:t>В</w:t>
      </w:r>
      <w:r w:rsidR="0089599C" w:rsidRPr="0089599C">
        <w:t xml:space="preserve"> </w:t>
      </w:r>
      <w:r w:rsidRPr="0089599C">
        <w:t>ходе</w:t>
      </w:r>
      <w:r w:rsidR="0089599C" w:rsidRPr="0089599C">
        <w:t xml:space="preserve"> </w:t>
      </w:r>
      <w:r w:rsidRPr="0089599C">
        <w:t>мероприятия</w:t>
      </w:r>
      <w:r w:rsidR="0089599C" w:rsidRPr="0089599C">
        <w:t xml:space="preserve"> </w:t>
      </w:r>
      <w:r w:rsidRPr="0089599C">
        <w:t>участники</w:t>
      </w:r>
      <w:r w:rsidR="0089599C" w:rsidRPr="0089599C">
        <w:t xml:space="preserve"> </w:t>
      </w:r>
      <w:r w:rsidRPr="0089599C">
        <w:t>обменялись</w:t>
      </w:r>
      <w:r w:rsidR="0089599C" w:rsidRPr="0089599C">
        <w:t xml:space="preserve"> </w:t>
      </w:r>
      <w:r w:rsidRPr="0089599C">
        <w:t>опытом</w:t>
      </w:r>
      <w:r w:rsidR="0089599C" w:rsidRPr="0089599C">
        <w:t xml:space="preserve"> </w:t>
      </w:r>
      <w:r w:rsidRPr="0089599C">
        <w:t>работы,</w:t>
      </w:r>
      <w:r w:rsidR="0089599C" w:rsidRPr="0089599C">
        <w:t xml:space="preserve"> </w:t>
      </w:r>
      <w:r w:rsidRPr="0089599C">
        <w:t>определили</w:t>
      </w:r>
      <w:r w:rsidR="0089599C" w:rsidRPr="0089599C">
        <w:t xml:space="preserve"> </w:t>
      </w:r>
      <w:r w:rsidRPr="0089599C">
        <w:t>новые</w:t>
      </w:r>
      <w:r w:rsidR="0089599C" w:rsidRPr="0089599C">
        <w:t xml:space="preserve"> </w:t>
      </w:r>
      <w:r w:rsidRPr="0089599C">
        <w:t>аспекты</w:t>
      </w:r>
      <w:r w:rsidR="0089599C" w:rsidRPr="0089599C">
        <w:t xml:space="preserve"> </w:t>
      </w:r>
      <w:r w:rsidRPr="0089599C">
        <w:t>в</w:t>
      </w:r>
      <w:r w:rsidR="0089599C" w:rsidRPr="0089599C">
        <w:t xml:space="preserve"> </w:t>
      </w:r>
      <w:r w:rsidRPr="0089599C">
        <w:t>реализации</w:t>
      </w:r>
      <w:r w:rsidR="0089599C" w:rsidRPr="0089599C">
        <w:t xml:space="preserve"> </w:t>
      </w:r>
      <w:r w:rsidRPr="0089599C">
        <w:t>стратегии</w:t>
      </w:r>
      <w:r w:rsidR="0089599C" w:rsidRPr="0089599C">
        <w:t xml:space="preserve"> </w:t>
      </w:r>
      <w:r w:rsidRPr="0089599C">
        <w:t>финансовой</w:t>
      </w:r>
      <w:r w:rsidR="0089599C" w:rsidRPr="0089599C">
        <w:t xml:space="preserve"> </w:t>
      </w:r>
      <w:r w:rsidRPr="0089599C">
        <w:t>грамотности,</w:t>
      </w:r>
      <w:r w:rsidR="0089599C" w:rsidRPr="0089599C">
        <w:t xml:space="preserve"> </w:t>
      </w:r>
      <w:r w:rsidRPr="0089599C">
        <w:t>представили</w:t>
      </w:r>
      <w:r w:rsidR="0089599C" w:rsidRPr="0089599C">
        <w:t xml:space="preserve"> </w:t>
      </w:r>
      <w:r w:rsidRPr="0089599C">
        <w:t>возможности</w:t>
      </w:r>
      <w:r w:rsidR="0089599C" w:rsidRPr="0089599C">
        <w:t xml:space="preserve"> </w:t>
      </w:r>
      <w:r w:rsidRPr="0089599C">
        <w:t>увеличения</w:t>
      </w:r>
      <w:r w:rsidR="0089599C" w:rsidRPr="0089599C">
        <w:t xml:space="preserve"> </w:t>
      </w:r>
      <w:r w:rsidRPr="0089599C">
        <w:t>инвестиционно-сберегательной</w:t>
      </w:r>
      <w:r w:rsidR="0089599C" w:rsidRPr="0089599C">
        <w:t xml:space="preserve"> </w:t>
      </w:r>
      <w:r w:rsidRPr="0089599C">
        <w:t>активности</w:t>
      </w:r>
      <w:r w:rsidR="0089599C" w:rsidRPr="0089599C">
        <w:t xml:space="preserve"> </w:t>
      </w:r>
      <w:r w:rsidRPr="0089599C">
        <w:t>и</w:t>
      </w:r>
      <w:r w:rsidR="0089599C" w:rsidRPr="0089599C">
        <w:t xml:space="preserve"> </w:t>
      </w:r>
      <w:r w:rsidRPr="0089599C">
        <w:t>повышения</w:t>
      </w:r>
      <w:r w:rsidR="0089599C" w:rsidRPr="0089599C">
        <w:t xml:space="preserve"> </w:t>
      </w:r>
      <w:r w:rsidRPr="0089599C">
        <w:t>культуры</w:t>
      </w:r>
      <w:r w:rsidR="0089599C" w:rsidRPr="0089599C">
        <w:t xml:space="preserve"> </w:t>
      </w:r>
      <w:r w:rsidRPr="0089599C">
        <w:t>финансового</w:t>
      </w:r>
      <w:r w:rsidR="0089599C" w:rsidRPr="0089599C">
        <w:t xml:space="preserve"> </w:t>
      </w:r>
      <w:r w:rsidRPr="0089599C">
        <w:t>поведения</w:t>
      </w:r>
      <w:r w:rsidR="0089599C" w:rsidRPr="0089599C">
        <w:t xml:space="preserve"> </w:t>
      </w:r>
      <w:r w:rsidRPr="0089599C">
        <w:t>граждан</w:t>
      </w:r>
      <w:r w:rsidR="0089599C" w:rsidRPr="0089599C">
        <w:t xml:space="preserve"> </w:t>
      </w:r>
      <w:r w:rsidRPr="0089599C">
        <w:t>в</w:t>
      </w:r>
      <w:r w:rsidR="0089599C" w:rsidRPr="0089599C">
        <w:t xml:space="preserve"> </w:t>
      </w:r>
      <w:r w:rsidRPr="0089599C">
        <w:t>нынешних</w:t>
      </w:r>
      <w:r w:rsidR="0089599C" w:rsidRPr="0089599C">
        <w:t xml:space="preserve"> </w:t>
      </w:r>
      <w:r w:rsidRPr="0089599C">
        <w:t>экономических</w:t>
      </w:r>
      <w:r w:rsidR="0089599C" w:rsidRPr="0089599C">
        <w:t xml:space="preserve"> </w:t>
      </w:r>
      <w:r w:rsidRPr="0089599C">
        <w:t>условиях.</w:t>
      </w:r>
    </w:p>
    <w:p w14:paraId="77531758" w14:textId="77777777" w:rsidR="007E1C45" w:rsidRPr="0089599C" w:rsidRDefault="007E1C45" w:rsidP="007E1C45">
      <w:r w:rsidRPr="0089599C">
        <w:t>Пленарное</w:t>
      </w:r>
      <w:r w:rsidR="0089599C" w:rsidRPr="0089599C">
        <w:t xml:space="preserve"> </w:t>
      </w:r>
      <w:r w:rsidRPr="0089599C">
        <w:t>заседание</w:t>
      </w:r>
      <w:r w:rsidR="0089599C" w:rsidRPr="0089599C">
        <w:t xml:space="preserve"> </w:t>
      </w:r>
      <w:r w:rsidRPr="0089599C">
        <w:t>было</w:t>
      </w:r>
      <w:r w:rsidR="0089599C" w:rsidRPr="0089599C">
        <w:t xml:space="preserve"> </w:t>
      </w:r>
      <w:r w:rsidRPr="0089599C">
        <w:t>посвящено</w:t>
      </w:r>
      <w:r w:rsidR="0089599C" w:rsidRPr="0089599C">
        <w:t xml:space="preserve"> </w:t>
      </w:r>
      <w:r w:rsidRPr="0089599C">
        <w:t>теме</w:t>
      </w:r>
      <w:r w:rsidR="0089599C" w:rsidRPr="0089599C">
        <w:t xml:space="preserve"> </w:t>
      </w:r>
      <w:r w:rsidRPr="0089599C">
        <w:t>сбережений</w:t>
      </w:r>
      <w:r w:rsidR="0089599C" w:rsidRPr="0089599C">
        <w:t xml:space="preserve"> </w:t>
      </w:r>
      <w:r w:rsidRPr="0089599C">
        <w:t>и</w:t>
      </w:r>
      <w:r w:rsidR="0089599C" w:rsidRPr="0089599C">
        <w:t xml:space="preserve"> </w:t>
      </w:r>
      <w:r w:rsidRPr="0089599C">
        <w:t>инвестиций</w:t>
      </w:r>
      <w:r w:rsidR="0089599C" w:rsidRPr="0089599C">
        <w:t xml:space="preserve"> </w:t>
      </w:r>
      <w:r w:rsidRPr="0089599C">
        <w:t>взрослого</w:t>
      </w:r>
      <w:r w:rsidR="0089599C" w:rsidRPr="0089599C">
        <w:t xml:space="preserve"> </w:t>
      </w:r>
      <w:r w:rsidRPr="0089599C">
        <w:t>населения.</w:t>
      </w:r>
      <w:r w:rsidR="0089599C" w:rsidRPr="0089599C">
        <w:t xml:space="preserve"> </w:t>
      </w:r>
      <w:r w:rsidRPr="0089599C">
        <w:t>Особый</w:t>
      </w:r>
      <w:r w:rsidR="0089599C" w:rsidRPr="0089599C">
        <w:t xml:space="preserve"> </w:t>
      </w:r>
      <w:r w:rsidRPr="0089599C">
        <w:t>интерес</w:t>
      </w:r>
      <w:r w:rsidR="0089599C" w:rsidRPr="0089599C">
        <w:t xml:space="preserve"> </w:t>
      </w:r>
      <w:r w:rsidRPr="0089599C">
        <w:t>вызвала</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Это</w:t>
      </w:r>
      <w:r w:rsidR="0089599C" w:rsidRPr="0089599C">
        <w:t xml:space="preserve"> </w:t>
      </w:r>
      <w:r w:rsidRPr="0089599C">
        <w:t>новый</w:t>
      </w:r>
      <w:r w:rsidR="0089599C" w:rsidRPr="0089599C">
        <w:t xml:space="preserve"> </w:t>
      </w:r>
      <w:r w:rsidRPr="0089599C">
        <w:t>продукт,</w:t>
      </w:r>
      <w:r w:rsidR="0089599C" w:rsidRPr="0089599C">
        <w:t xml:space="preserve"> </w:t>
      </w:r>
      <w:r w:rsidRPr="0089599C">
        <w:t>который</w:t>
      </w:r>
      <w:r w:rsidR="0089599C" w:rsidRPr="0089599C">
        <w:t xml:space="preserve"> </w:t>
      </w:r>
      <w:r w:rsidRPr="0089599C">
        <w:t>позволит</w:t>
      </w:r>
      <w:r w:rsidR="0089599C" w:rsidRPr="0089599C">
        <w:t xml:space="preserve"> </w:t>
      </w:r>
      <w:r w:rsidRPr="0089599C">
        <w:t>получать</w:t>
      </w:r>
      <w:r w:rsidR="0089599C" w:rsidRPr="0089599C">
        <w:t xml:space="preserve"> </w:t>
      </w:r>
      <w:r w:rsidRPr="0089599C">
        <w:t>гражданам</w:t>
      </w:r>
      <w:r w:rsidR="0089599C" w:rsidRPr="0089599C">
        <w:t xml:space="preserve"> </w:t>
      </w:r>
      <w:r w:rsidRPr="0089599C">
        <w:t>дополнительный</w:t>
      </w:r>
      <w:r w:rsidR="0089599C" w:rsidRPr="0089599C">
        <w:t xml:space="preserve"> </w:t>
      </w:r>
      <w:r w:rsidRPr="0089599C">
        <w:t>доход</w:t>
      </w:r>
      <w:r w:rsidR="0089599C" w:rsidRPr="0089599C">
        <w:t xml:space="preserve"> </w:t>
      </w:r>
      <w:r w:rsidRPr="0089599C">
        <w:t>в</w:t>
      </w:r>
      <w:r w:rsidR="0089599C" w:rsidRPr="0089599C">
        <w:t xml:space="preserve"> </w:t>
      </w:r>
      <w:r w:rsidRPr="0089599C">
        <w:t>будущем</w:t>
      </w:r>
      <w:r w:rsidR="0089599C" w:rsidRPr="0089599C">
        <w:t xml:space="preserve"> </w:t>
      </w:r>
      <w:r w:rsidRPr="0089599C">
        <w:t>или</w:t>
      </w:r>
      <w:r w:rsidR="0089599C" w:rsidRPr="0089599C">
        <w:t xml:space="preserve"> </w:t>
      </w:r>
      <w:r w:rsidRPr="0089599C">
        <w:t>создать</w:t>
      </w:r>
      <w:r w:rsidR="0089599C" w:rsidRPr="0089599C">
        <w:t xml:space="preserve"> «</w:t>
      </w:r>
      <w:r w:rsidRPr="0089599C">
        <w:t>подушку</w:t>
      </w:r>
      <w:r w:rsidR="0089599C" w:rsidRPr="0089599C">
        <w:t xml:space="preserve"> </w:t>
      </w:r>
      <w:r w:rsidRPr="0089599C">
        <w:t>безопасности</w:t>
      </w:r>
      <w:r w:rsidR="0089599C" w:rsidRPr="0089599C">
        <w:t xml:space="preserve">» </w:t>
      </w:r>
      <w:r w:rsidRPr="0089599C">
        <w:t>на</w:t>
      </w:r>
      <w:r w:rsidR="0089599C" w:rsidRPr="0089599C">
        <w:t xml:space="preserve"> </w:t>
      </w:r>
      <w:r w:rsidRPr="0089599C">
        <w:t>любые</w:t>
      </w:r>
      <w:r w:rsidR="0089599C" w:rsidRPr="0089599C">
        <w:t xml:space="preserve"> </w:t>
      </w:r>
      <w:r w:rsidRPr="0089599C">
        <w:t>цели.</w:t>
      </w:r>
      <w:r w:rsidR="0089599C" w:rsidRPr="0089599C">
        <w:t xml:space="preserve"> </w:t>
      </w:r>
      <w:r w:rsidRPr="0089599C">
        <w:t>Участие</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добровольное.</w:t>
      </w:r>
      <w:r w:rsidR="0089599C" w:rsidRPr="0089599C">
        <w:t xml:space="preserve"> </w:t>
      </w:r>
      <w:r w:rsidRPr="0089599C">
        <w:t>Операторами,</w:t>
      </w:r>
      <w:r w:rsidR="0089599C" w:rsidRPr="0089599C">
        <w:t xml:space="preserve"> </w:t>
      </w:r>
      <w:r w:rsidRPr="0089599C">
        <w:t>которые</w:t>
      </w:r>
      <w:r w:rsidR="0089599C" w:rsidRPr="0089599C">
        <w:t xml:space="preserve"> </w:t>
      </w:r>
      <w:r w:rsidRPr="0089599C">
        <w:t>обеспечивают</w:t>
      </w:r>
      <w:r w:rsidR="0089599C" w:rsidRPr="0089599C">
        <w:t xml:space="preserve"> </w:t>
      </w:r>
      <w:r w:rsidRPr="0089599C">
        <w:t>сохранность</w:t>
      </w:r>
      <w:r w:rsidR="0089599C" w:rsidRPr="0089599C">
        <w:t xml:space="preserve"> </w:t>
      </w:r>
      <w:r w:rsidRPr="0089599C">
        <w:t>и</w:t>
      </w:r>
      <w:r w:rsidR="0089599C" w:rsidRPr="0089599C">
        <w:t xml:space="preserve"> </w:t>
      </w:r>
      <w:r w:rsidRPr="0089599C">
        <w:t>доходность</w:t>
      </w:r>
      <w:r w:rsidR="0089599C" w:rsidRPr="0089599C">
        <w:t xml:space="preserve"> </w:t>
      </w:r>
      <w:r w:rsidRPr="0089599C">
        <w:t>сбережений</w:t>
      </w:r>
      <w:r w:rsidR="0089599C" w:rsidRPr="0089599C">
        <w:t xml:space="preserve"> </w:t>
      </w:r>
      <w:r w:rsidRPr="0089599C">
        <w:t>и</w:t>
      </w:r>
      <w:r w:rsidR="0089599C" w:rsidRPr="0089599C">
        <w:t xml:space="preserve"> </w:t>
      </w:r>
      <w:r w:rsidRPr="0089599C">
        <w:t>осуществляют</w:t>
      </w:r>
      <w:r w:rsidR="0089599C" w:rsidRPr="0089599C">
        <w:t xml:space="preserve"> </w:t>
      </w:r>
      <w:r w:rsidRPr="0089599C">
        <w:t>выплаты,</w:t>
      </w:r>
      <w:r w:rsidR="0089599C" w:rsidRPr="0089599C">
        <w:t xml:space="preserve"> </w:t>
      </w:r>
      <w:r w:rsidRPr="0089599C">
        <w:t>являются</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Новый</w:t>
      </w:r>
      <w:r w:rsidR="0089599C" w:rsidRPr="0089599C">
        <w:t xml:space="preserve"> </w:t>
      </w:r>
      <w:r w:rsidRPr="0089599C">
        <w:lastRenderedPageBreak/>
        <w:t>механизм</w:t>
      </w:r>
      <w:r w:rsidR="0089599C" w:rsidRPr="0089599C">
        <w:t xml:space="preserve"> </w:t>
      </w:r>
      <w:r w:rsidRPr="0089599C">
        <w:t>предусматривает</w:t>
      </w:r>
      <w:r w:rsidR="0089599C" w:rsidRPr="0089599C">
        <w:t xml:space="preserve"> </w:t>
      </w:r>
      <w:r w:rsidRPr="0089599C">
        <w:t>различные</w:t>
      </w:r>
      <w:r w:rsidR="0089599C" w:rsidRPr="0089599C">
        <w:t xml:space="preserve"> </w:t>
      </w:r>
      <w:r w:rsidRPr="0089599C">
        <w:t>стимулирующие</w:t>
      </w:r>
      <w:r w:rsidR="0089599C" w:rsidRPr="0089599C">
        <w:t xml:space="preserve"> </w:t>
      </w:r>
      <w:r w:rsidRPr="0089599C">
        <w:t>меры</w:t>
      </w:r>
      <w:r w:rsidR="0089599C" w:rsidRPr="0089599C">
        <w:t xml:space="preserve"> </w:t>
      </w:r>
      <w:r w:rsidRPr="0089599C">
        <w:t>для</w:t>
      </w:r>
      <w:r w:rsidR="0089599C" w:rsidRPr="0089599C">
        <w:t xml:space="preserve"> </w:t>
      </w:r>
      <w:r w:rsidRPr="0089599C">
        <w:t>участников</w:t>
      </w:r>
      <w:r w:rsidR="0089599C" w:rsidRPr="0089599C">
        <w:t xml:space="preserve"> </w:t>
      </w:r>
      <w:r w:rsidRPr="0089599C">
        <w:t>программы,</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дополнительное</w:t>
      </w:r>
      <w:r w:rsidR="0089599C" w:rsidRPr="0089599C">
        <w:t xml:space="preserve"> </w:t>
      </w:r>
      <w:r w:rsidRPr="0089599C">
        <w:t>софинансирование</w:t>
      </w:r>
      <w:r w:rsidR="0089599C" w:rsidRPr="0089599C">
        <w:t xml:space="preserve"> </w:t>
      </w:r>
      <w:r w:rsidRPr="0089599C">
        <w:t>со</w:t>
      </w:r>
      <w:r w:rsidR="0089599C" w:rsidRPr="0089599C">
        <w:t xml:space="preserve"> </w:t>
      </w:r>
      <w:r w:rsidRPr="0089599C">
        <w:t>стороны</w:t>
      </w:r>
      <w:r w:rsidR="0089599C" w:rsidRPr="0089599C">
        <w:t xml:space="preserve"> </w:t>
      </w:r>
      <w:r w:rsidRPr="0089599C">
        <w:t>государства.</w:t>
      </w:r>
    </w:p>
    <w:p w14:paraId="49B38540" w14:textId="77777777" w:rsidR="007E1C45" w:rsidRPr="0089599C" w:rsidRDefault="007E1C45" w:rsidP="007E1C45">
      <w:r w:rsidRPr="0089599C">
        <w:t>В</w:t>
      </w:r>
      <w:r w:rsidR="0089599C" w:rsidRPr="0089599C">
        <w:t xml:space="preserve"> </w:t>
      </w:r>
      <w:r w:rsidRPr="0089599C">
        <w:t>рамках</w:t>
      </w:r>
      <w:r w:rsidR="0089599C" w:rsidRPr="0089599C">
        <w:t xml:space="preserve"> </w:t>
      </w:r>
      <w:r w:rsidRPr="0089599C">
        <w:t>конференции</w:t>
      </w:r>
      <w:r w:rsidR="0089599C" w:rsidRPr="0089599C">
        <w:t xml:space="preserve"> </w:t>
      </w:r>
      <w:r w:rsidRPr="0089599C">
        <w:t>участники</w:t>
      </w:r>
      <w:r w:rsidR="0089599C" w:rsidRPr="0089599C">
        <w:t xml:space="preserve"> </w:t>
      </w:r>
      <w:r w:rsidRPr="0089599C">
        <w:t>работали</w:t>
      </w:r>
      <w:r w:rsidR="0089599C" w:rsidRPr="0089599C">
        <w:t xml:space="preserve"> </w:t>
      </w:r>
      <w:r w:rsidRPr="0089599C">
        <w:t>в</w:t>
      </w:r>
      <w:r w:rsidR="0089599C" w:rsidRPr="0089599C">
        <w:t xml:space="preserve"> </w:t>
      </w:r>
      <w:r w:rsidRPr="0089599C">
        <w:t>секции</w:t>
      </w:r>
      <w:r w:rsidR="0089599C" w:rsidRPr="0089599C">
        <w:t xml:space="preserve"> «</w:t>
      </w:r>
      <w:r w:rsidRPr="0089599C">
        <w:t>Личностное</w:t>
      </w:r>
      <w:r w:rsidR="0089599C" w:rsidRPr="0089599C">
        <w:t xml:space="preserve"> </w:t>
      </w:r>
      <w:r w:rsidRPr="0089599C">
        <w:t>развитие</w:t>
      </w:r>
      <w:r w:rsidR="0089599C" w:rsidRPr="0089599C">
        <w:t xml:space="preserve"> </w:t>
      </w:r>
      <w:r w:rsidRPr="0089599C">
        <w:t>финансовой</w:t>
      </w:r>
      <w:r w:rsidR="0089599C" w:rsidRPr="0089599C">
        <w:t xml:space="preserve"> </w:t>
      </w:r>
      <w:r w:rsidRPr="0089599C">
        <w:t>культуры</w:t>
      </w:r>
      <w:r w:rsidR="0089599C" w:rsidRPr="0089599C">
        <w:t xml:space="preserve"> </w:t>
      </w:r>
      <w:r w:rsidRPr="0089599C">
        <w:t>сотрудников</w:t>
      </w:r>
      <w:r w:rsidR="0089599C" w:rsidRPr="0089599C">
        <w:t xml:space="preserve"> </w:t>
      </w:r>
      <w:r w:rsidRPr="0089599C">
        <w:t>на</w:t>
      </w:r>
      <w:r w:rsidR="0089599C" w:rsidRPr="0089599C">
        <w:t xml:space="preserve"> </w:t>
      </w:r>
      <w:r w:rsidRPr="0089599C">
        <w:t>рабочем</w:t>
      </w:r>
      <w:r w:rsidR="0089599C" w:rsidRPr="0089599C">
        <w:t xml:space="preserve"> </w:t>
      </w:r>
      <w:r w:rsidRPr="0089599C">
        <w:t>месте.</w:t>
      </w:r>
      <w:r w:rsidR="0089599C" w:rsidRPr="0089599C">
        <w:t xml:space="preserve"> </w:t>
      </w:r>
      <w:r w:rsidRPr="0089599C">
        <w:t>Работодатель</w:t>
      </w:r>
      <w:r w:rsidR="0089599C" w:rsidRPr="0089599C">
        <w:t xml:space="preserve"> </w:t>
      </w:r>
      <w:r w:rsidRPr="0089599C">
        <w:t>как</w:t>
      </w:r>
      <w:r w:rsidR="0089599C" w:rsidRPr="0089599C">
        <w:t xml:space="preserve"> </w:t>
      </w:r>
      <w:r w:rsidRPr="0089599C">
        <w:t>заинтересованное</w:t>
      </w:r>
      <w:r w:rsidR="0089599C" w:rsidRPr="0089599C">
        <w:t xml:space="preserve"> </w:t>
      </w:r>
      <w:r w:rsidRPr="0089599C">
        <w:t>лицо</w:t>
      </w:r>
      <w:r w:rsidR="0089599C" w:rsidRPr="0089599C">
        <w:t>»</w:t>
      </w:r>
      <w:r w:rsidRPr="0089599C">
        <w:t>.</w:t>
      </w:r>
      <w:r w:rsidR="0089599C" w:rsidRPr="0089599C">
        <w:t xml:space="preserve"> </w:t>
      </w:r>
      <w:r w:rsidRPr="0089599C">
        <w:t>Круглый</w:t>
      </w:r>
      <w:r w:rsidR="0089599C" w:rsidRPr="0089599C">
        <w:t xml:space="preserve"> </w:t>
      </w:r>
      <w:r w:rsidRPr="0089599C">
        <w:t>стол</w:t>
      </w:r>
      <w:r w:rsidR="0089599C" w:rsidRPr="0089599C">
        <w:t xml:space="preserve"> </w:t>
      </w:r>
      <w:r w:rsidRPr="0089599C">
        <w:t>был</w:t>
      </w:r>
      <w:r w:rsidR="0089599C" w:rsidRPr="0089599C">
        <w:t xml:space="preserve"> </w:t>
      </w:r>
      <w:r w:rsidRPr="0089599C">
        <w:t>посвящен</w:t>
      </w:r>
      <w:r w:rsidR="0089599C" w:rsidRPr="0089599C">
        <w:t xml:space="preserve"> </w:t>
      </w:r>
      <w:r w:rsidRPr="0089599C">
        <w:t>вопросам</w:t>
      </w:r>
      <w:r w:rsidR="0089599C" w:rsidRPr="0089599C">
        <w:t xml:space="preserve"> </w:t>
      </w:r>
      <w:r w:rsidRPr="0089599C">
        <w:t>адаптации</w:t>
      </w:r>
      <w:r w:rsidR="0089599C" w:rsidRPr="0089599C">
        <w:t xml:space="preserve"> </w:t>
      </w:r>
      <w:r w:rsidRPr="0089599C">
        <w:t>программы</w:t>
      </w:r>
      <w:r w:rsidR="0089599C" w:rsidRPr="0089599C">
        <w:t xml:space="preserve"> </w:t>
      </w:r>
      <w:r w:rsidRPr="0089599C">
        <w:t>подготовки</w:t>
      </w:r>
      <w:r w:rsidR="0089599C" w:rsidRPr="0089599C">
        <w:t xml:space="preserve"> </w:t>
      </w:r>
      <w:r w:rsidRPr="0089599C">
        <w:t>специалистов,</w:t>
      </w:r>
      <w:r w:rsidR="0089599C" w:rsidRPr="0089599C">
        <w:t xml:space="preserve"> </w:t>
      </w:r>
      <w:r w:rsidRPr="0089599C">
        <w:t>обучающих</w:t>
      </w:r>
      <w:r w:rsidR="0089599C" w:rsidRPr="0089599C">
        <w:t xml:space="preserve"> </w:t>
      </w:r>
      <w:r w:rsidRPr="0089599C">
        <w:t>субъектов</w:t>
      </w:r>
      <w:r w:rsidR="0089599C" w:rsidRPr="0089599C">
        <w:t xml:space="preserve"> </w:t>
      </w:r>
      <w:r w:rsidRPr="0089599C">
        <w:t>малого</w:t>
      </w:r>
      <w:r w:rsidR="0089599C" w:rsidRPr="0089599C">
        <w:t xml:space="preserve"> </w:t>
      </w:r>
      <w:r w:rsidRPr="0089599C">
        <w:t>и</w:t>
      </w:r>
      <w:r w:rsidR="0089599C" w:rsidRPr="0089599C">
        <w:t xml:space="preserve"> </w:t>
      </w:r>
      <w:r w:rsidRPr="0089599C">
        <w:t>среднего</w:t>
      </w:r>
      <w:r w:rsidR="0089599C" w:rsidRPr="0089599C">
        <w:t xml:space="preserve"> </w:t>
      </w:r>
      <w:r w:rsidRPr="0089599C">
        <w:t>предпринимательства</w:t>
      </w:r>
      <w:r w:rsidR="0089599C" w:rsidRPr="0089599C">
        <w:t xml:space="preserve"> </w:t>
      </w:r>
      <w:r w:rsidRPr="0089599C">
        <w:t>навыкам</w:t>
      </w:r>
      <w:r w:rsidR="0089599C" w:rsidRPr="0089599C">
        <w:t xml:space="preserve"> </w:t>
      </w:r>
      <w:r w:rsidRPr="0089599C">
        <w:t>эффективного</w:t>
      </w:r>
      <w:r w:rsidR="0089599C" w:rsidRPr="0089599C">
        <w:t xml:space="preserve"> </w:t>
      </w:r>
      <w:r w:rsidRPr="0089599C">
        <w:t>управления</w:t>
      </w:r>
      <w:r w:rsidR="0089599C" w:rsidRPr="0089599C">
        <w:t xml:space="preserve"> </w:t>
      </w:r>
      <w:r w:rsidRPr="0089599C">
        <w:t>финансами</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предпринимательской</w:t>
      </w:r>
      <w:r w:rsidR="0089599C" w:rsidRPr="0089599C">
        <w:t xml:space="preserve"> </w:t>
      </w:r>
      <w:r w:rsidRPr="0089599C">
        <w:t>деятельности</w:t>
      </w:r>
      <w:r w:rsidR="0089599C" w:rsidRPr="0089599C">
        <w:t xml:space="preserve"> </w:t>
      </w:r>
      <w:r w:rsidRPr="0089599C">
        <w:t>и</w:t>
      </w:r>
      <w:r w:rsidR="0089599C" w:rsidRPr="0089599C">
        <w:t xml:space="preserve"> </w:t>
      </w:r>
      <w:r w:rsidRPr="0089599C">
        <w:t>образовательной</w:t>
      </w:r>
      <w:r w:rsidR="0089599C" w:rsidRPr="0089599C">
        <w:t xml:space="preserve"> </w:t>
      </w:r>
      <w:r w:rsidRPr="0089599C">
        <w:t>программы.</w:t>
      </w:r>
    </w:p>
    <w:p w14:paraId="070BD2E0" w14:textId="77777777" w:rsidR="007E1C45" w:rsidRPr="0089599C" w:rsidRDefault="007E1C45" w:rsidP="007E1C45">
      <w:r w:rsidRPr="0089599C">
        <w:t>Конференция</w:t>
      </w:r>
      <w:r w:rsidR="0089599C" w:rsidRPr="0089599C">
        <w:t xml:space="preserve"> </w:t>
      </w:r>
      <w:r w:rsidRPr="0089599C">
        <w:t>организована</w:t>
      </w:r>
      <w:r w:rsidR="0089599C" w:rsidRPr="0089599C">
        <w:t xml:space="preserve"> </w:t>
      </w:r>
      <w:r w:rsidRPr="0089599C">
        <w:t>Министерством</w:t>
      </w:r>
      <w:r w:rsidR="0089599C" w:rsidRPr="0089599C">
        <w:t xml:space="preserve"> </w:t>
      </w:r>
      <w:r w:rsidRPr="0089599C">
        <w:t>финансов</w:t>
      </w:r>
      <w:r w:rsidR="0089599C" w:rsidRPr="0089599C">
        <w:t xml:space="preserve"> </w:t>
      </w:r>
      <w:r w:rsidRPr="0089599C">
        <w:t>РФ,</w:t>
      </w:r>
      <w:r w:rsidR="0089599C" w:rsidRPr="0089599C">
        <w:t xml:space="preserve"> </w:t>
      </w:r>
      <w:r w:rsidRPr="0089599C">
        <w:t>Финансовым</w:t>
      </w:r>
      <w:r w:rsidR="0089599C" w:rsidRPr="0089599C">
        <w:t xml:space="preserve"> </w:t>
      </w:r>
      <w:r w:rsidRPr="0089599C">
        <w:t>университетом</w:t>
      </w:r>
      <w:r w:rsidR="0089599C" w:rsidRPr="0089599C">
        <w:t xml:space="preserve"> </w:t>
      </w:r>
      <w:r w:rsidRPr="0089599C">
        <w:t>при</w:t>
      </w:r>
      <w:r w:rsidR="0089599C" w:rsidRPr="0089599C">
        <w:t xml:space="preserve"> </w:t>
      </w:r>
      <w:r w:rsidRPr="0089599C">
        <w:t>Правительстве</w:t>
      </w:r>
      <w:r w:rsidR="0089599C" w:rsidRPr="0089599C">
        <w:t xml:space="preserve"> </w:t>
      </w:r>
      <w:r w:rsidRPr="0089599C">
        <w:t>РФ</w:t>
      </w:r>
      <w:r w:rsidR="0089599C" w:rsidRPr="0089599C">
        <w:t xml:space="preserve"> </w:t>
      </w:r>
      <w:r w:rsidRPr="0089599C">
        <w:t>и</w:t>
      </w:r>
      <w:r w:rsidR="0089599C" w:rsidRPr="0089599C">
        <w:t xml:space="preserve"> </w:t>
      </w:r>
      <w:r w:rsidRPr="0089599C">
        <w:t>министерством</w:t>
      </w:r>
      <w:r w:rsidR="0089599C" w:rsidRPr="0089599C">
        <w:t xml:space="preserve"> </w:t>
      </w:r>
      <w:r w:rsidRPr="0089599C">
        <w:t>финансов</w:t>
      </w:r>
      <w:r w:rsidR="0089599C" w:rsidRPr="0089599C">
        <w:t xml:space="preserve"> </w:t>
      </w:r>
      <w:r w:rsidRPr="0089599C">
        <w:t>Ярославской</w:t>
      </w:r>
      <w:r w:rsidR="0089599C" w:rsidRPr="0089599C">
        <w:t xml:space="preserve"> </w:t>
      </w:r>
      <w:r w:rsidRPr="0089599C">
        <w:t>области.</w:t>
      </w:r>
    </w:p>
    <w:p w14:paraId="6BA5A10E" w14:textId="77777777" w:rsidR="007E1C45" w:rsidRPr="0089599C" w:rsidRDefault="00000000" w:rsidP="007E1C45">
      <w:hyperlink r:id="rId26" w:history="1">
        <w:r w:rsidR="007E1C45" w:rsidRPr="0089599C">
          <w:rPr>
            <w:rStyle w:val="a3"/>
          </w:rPr>
          <w:t>https://yarreg.ru/articles/programma-dolgosrochnyh-sberejeniy-stala-centralnoy-temoy-na-konferencii-po-finansovoy-gramotnosti/</w:t>
        </w:r>
      </w:hyperlink>
      <w:r w:rsidR="0089599C" w:rsidRPr="0089599C">
        <w:t xml:space="preserve"> </w:t>
      </w:r>
    </w:p>
    <w:p w14:paraId="4C209371" w14:textId="77777777" w:rsidR="00E21EAD" w:rsidRPr="0089599C" w:rsidRDefault="00CC04B6" w:rsidP="00E21EAD">
      <w:pPr>
        <w:pStyle w:val="2"/>
      </w:pPr>
      <w:bookmarkStart w:id="69" w:name="_Toc171317272"/>
      <w:r w:rsidRPr="0089599C">
        <w:t>Московский</w:t>
      </w:r>
      <w:r w:rsidR="0089599C" w:rsidRPr="0089599C">
        <w:t xml:space="preserve"> </w:t>
      </w:r>
      <w:r w:rsidRPr="0089599C">
        <w:t>к</w:t>
      </w:r>
      <w:r w:rsidR="00E21EAD" w:rsidRPr="0089599C">
        <w:t>омсомолец</w:t>
      </w:r>
      <w:r w:rsidR="0089599C" w:rsidRPr="0089599C">
        <w:t xml:space="preserve"> </w:t>
      </w:r>
      <w:r w:rsidRPr="0089599C">
        <w:t>-</w:t>
      </w:r>
      <w:r w:rsidR="0089599C" w:rsidRPr="0089599C">
        <w:t xml:space="preserve"> </w:t>
      </w:r>
      <w:r w:rsidR="00E21EAD" w:rsidRPr="0089599C">
        <w:t>Нижний</w:t>
      </w:r>
      <w:r w:rsidR="0089599C" w:rsidRPr="0089599C">
        <w:t xml:space="preserve"> </w:t>
      </w:r>
      <w:r w:rsidR="00E21EAD" w:rsidRPr="0089599C">
        <w:t>Новгород,</w:t>
      </w:r>
      <w:r w:rsidR="0089599C" w:rsidRPr="0089599C">
        <w:t xml:space="preserve"> </w:t>
      </w:r>
      <w:r w:rsidR="00E21EAD" w:rsidRPr="0089599C">
        <w:t>05.06.2024,</w:t>
      </w:r>
      <w:r w:rsidR="0089599C" w:rsidRPr="0089599C">
        <w:t xml:space="preserve"> </w:t>
      </w:r>
      <w:r w:rsidR="00E21EAD" w:rsidRPr="0089599C">
        <w:t>Нижегородцам</w:t>
      </w:r>
      <w:r w:rsidR="0089599C" w:rsidRPr="0089599C">
        <w:t xml:space="preserve"> </w:t>
      </w:r>
      <w:r w:rsidR="00E21EAD" w:rsidRPr="0089599C">
        <w:t>упростят</w:t>
      </w:r>
      <w:r w:rsidR="0089599C" w:rsidRPr="0089599C">
        <w:t xml:space="preserve"> </w:t>
      </w:r>
      <w:r w:rsidR="00E21EAD" w:rsidRPr="0089599C">
        <w:t>перевод</w:t>
      </w:r>
      <w:r w:rsidR="0089599C" w:rsidRPr="0089599C">
        <w:t xml:space="preserve"> </w:t>
      </w:r>
      <w:r w:rsidR="00E21EAD" w:rsidRPr="0089599C">
        <w:t>пенсионных</w:t>
      </w:r>
      <w:r w:rsidR="0089599C" w:rsidRPr="0089599C">
        <w:t xml:space="preserve"> </w:t>
      </w:r>
      <w:r w:rsidR="00E21EAD" w:rsidRPr="0089599C">
        <w:t>накоплений</w:t>
      </w:r>
      <w:r w:rsidR="0089599C" w:rsidRPr="0089599C">
        <w:t xml:space="preserve"> </w:t>
      </w:r>
      <w:r w:rsidR="00E21EAD" w:rsidRPr="0089599C">
        <w:t>в</w:t>
      </w:r>
      <w:r w:rsidR="0089599C" w:rsidRPr="0089599C">
        <w:t xml:space="preserve"> </w:t>
      </w:r>
      <w:r w:rsidR="00E21EAD" w:rsidRPr="0089599C">
        <w:t>ПДС</w:t>
      </w:r>
      <w:bookmarkEnd w:id="69"/>
    </w:p>
    <w:p w14:paraId="18C52B8C" w14:textId="77777777" w:rsidR="00E21EAD" w:rsidRPr="0089599C" w:rsidRDefault="00E21EAD" w:rsidP="007F01F9">
      <w:pPr>
        <w:pStyle w:val="3"/>
      </w:pPr>
      <w:bookmarkStart w:id="70" w:name="_Toc171317273"/>
      <w:r w:rsidRPr="0089599C">
        <w:t>Министерство</w:t>
      </w:r>
      <w:r w:rsidR="0089599C" w:rsidRPr="0089599C">
        <w:t xml:space="preserve"> </w:t>
      </w:r>
      <w:r w:rsidRPr="0089599C">
        <w:t>финансов</w:t>
      </w:r>
      <w:r w:rsidR="0089599C" w:rsidRPr="0089599C">
        <w:t xml:space="preserve"> </w:t>
      </w:r>
      <w:r w:rsidRPr="0089599C">
        <w:t>России</w:t>
      </w:r>
      <w:r w:rsidR="0089599C" w:rsidRPr="0089599C">
        <w:t xml:space="preserve"> </w:t>
      </w:r>
      <w:r w:rsidRPr="0089599C">
        <w:t>планирует</w:t>
      </w:r>
      <w:r w:rsidR="0089599C" w:rsidRPr="0089599C">
        <w:t xml:space="preserve"> </w:t>
      </w:r>
      <w:r w:rsidRPr="0089599C">
        <w:t>ускорить</w:t>
      </w:r>
      <w:r w:rsidR="0089599C" w:rsidRPr="0089599C">
        <w:t xml:space="preserve"> </w:t>
      </w:r>
      <w:r w:rsidRPr="0089599C">
        <w:t>процесс</w:t>
      </w:r>
      <w:r w:rsidR="0089599C" w:rsidRPr="0089599C">
        <w:t xml:space="preserve"> </w:t>
      </w:r>
      <w:r w:rsidRPr="0089599C">
        <w:t>перевода</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из</w:t>
      </w:r>
      <w:r w:rsidR="0089599C" w:rsidRPr="0089599C">
        <w:t xml:space="preserve"> </w:t>
      </w:r>
      <w:r w:rsidRPr="0089599C">
        <w:t>договоров</w:t>
      </w:r>
      <w:r w:rsidR="0089599C" w:rsidRPr="0089599C">
        <w:t xml:space="preserve"> </w:t>
      </w:r>
      <w:r w:rsidRPr="0089599C">
        <w:t>обязательного</w:t>
      </w:r>
      <w:r w:rsidR="0089599C" w:rsidRPr="0089599C">
        <w:t xml:space="preserve"> </w:t>
      </w:r>
      <w:r w:rsidRPr="0089599C">
        <w:t>пенсионного</w:t>
      </w:r>
      <w:r w:rsidR="0089599C" w:rsidRPr="0089599C">
        <w:t xml:space="preserve"> </w:t>
      </w:r>
      <w:r w:rsidRPr="0089599C">
        <w:t>страхования</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bookmarkEnd w:id="70"/>
      <w:r w:rsidR="0089599C" w:rsidRPr="0089599C">
        <w:t xml:space="preserve"> </w:t>
      </w:r>
    </w:p>
    <w:p w14:paraId="5F245700" w14:textId="77777777" w:rsidR="00E21EAD" w:rsidRPr="0089599C" w:rsidRDefault="00E21EAD" w:rsidP="00E21EAD">
      <w:r w:rsidRPr="0089599C">
        <w:t>Заместитель</w:t>
      </w:r>
      <w:r w:rsidR="0089599C" w:rsidRPr="0089599C">
        <w:t xml:space="preserve"> </w:t>
      </w:r>
      <w:r w:rsidRPr="0089599C">
        <w:t>министра</w:t>
      </w:r>
      <w:r w:rsidR="0089599C" w:rsidRPr="0089599C">
        <w:t xml:space="preserve"> </w:t>
      </w:r>
      <w:r w:rsidRPr="0089599C">
        <w:t>финансов</w:t>
      </w:r>
      <w:r w:rsidR="0089599C" w:rsidRPr="0089599C">
        <w:t xml:space="preserve"> </w:t>
      </w:r>
      <w:r w:rsidRPr="0089599C">
        <w:t>РФ</w:t>
      </w:r>
      <w:r w:rsidR="0089599C" w:rsidRPr="0089599C">
        <w:t xml:space="preserve"> </w:t>
      </w:r>
      <w:r w:rsidRPr="0089599C">
        <w:t>Иван</w:t>
      </w:r>
      <w:r w:rsidR="0089599C" w:rsidRPr="0089599C">
        <w:t xml:space="preserve"> </w:t>
      </w:r>
      <w:r w:rsidRPr="0089599C">
        <w:t>Чебесков</w:t>
      </w:r>
      <w:r w:rsidR="0089599C" w:rsidRPr="0089599C">
        <w:t xml:space="preserve"> </w:t>
      </w:r>
      <w:r w:rsidRPr="0089599C">
        <w:t>отмечает,</w:t>
      </w:r>
      <w:r w:rsidR="0089599C" w:rsidRPr="0089599C">
        <w:t xml:space="preserve"> </w:t>
      </w:r>
      <w:r w:rsidRPr="0089599C">
        <w:t>что</w:t>
      </w:r>
      <w:r w:rsidR="0089599C" w:rsidRPr="0089599C">
        <w:t xml:space="preserve"> </w:t>
      </w:r>
      <w:r w:rsidRPr="0089599C">
        <w:t>многие</w:t>
      </w:r>
      <w:r w:rsidR="0089599C" w:rsidRPr="0089599C">
        <w:t xml:space="preserve"> </w:t>
      </w:r>
      <w:r w:rsidRPr="0089599C">
        <w:t>не</w:t>
      </w:r>
      <w:r w:rsidR="0089599C" w:rsidRPr="0089599C">
        <w:t xml:space="preserve"> </w:t>
      </w:r>
      <w:r w:rsidRPr="0089599C">
        <w:t>осведомлены</w:t>
      </w:r>
      <w:r w:rsidR="0089599C" w:rsidRPr="0089599C">
        <w:t xml:space="preserve"> </w:t>
      </w:r>
      <w:r w:rsidRPr="0089599C">
        <w:t>о</w:t>
      </w:r>
      <w:r w:rsidR="0089599C" w:rsidRPr="0089599C">
        <w:t xml:space="preserve"> </w:t>
      </w:r>
      <w:r w:rsidRPr="0089599C">
        <w:t>наличии</w:t>
      </w:r>
      <w:r w:rsidR="0089599C" w:rsidRPr="0089599C">
        <w:t xml:space="preserve"> </w:t>
      </w:r>
      <w:r w:rsidRPr="0089599C">
        <w:t>у</w:t>
      </w:r>
      <w:r w:rsidR="0089599C" w:rsidRPr="0089599C">
        <w:t xml:space="preserve"> </w:t>
      </w:r>
      <w:r w:rsidRPr="0089599C">
        <w:t>них</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а</w:t>
      </w:r>
      <w:r w:rsidR="0089599C" w:rsidRPr="0089599C">
        <w:t xml:space="preserve"> </w:t>
      </w:r>
      <w:r w:rsidRPr="0089599C">
        <w:t>ожидание</w:t>
      </w:r>
      <w:r w:rsidR="0089599C" w:rsidRPr="0089599C">
        <w:t xml:space="preserve"> </w:t>
      </w:r>
      <w:r w:rsidRPr="0089599C">
        <w:t>перевода</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пяти</w:t>
      </w:r>
      <w:r w:rsidR="0089599C" w:rsidRPr="0089599C">
        <w:t xml:space="preserve"> </w:t>
      </w:r>
      <w:r w:rsidRPr="0089599C">
        <w:t>лет</w:t>
      </w:r>
      <w:r w:rsidR="0089599C" w:rsidRPr="0089599C">
        <w:t xml:space="preserve"> </w:t>
      </w:r>
      <w:r w:rsidRPr="0089599C">
        <w:t>является</w:t>
      </w:r>
      <w:r w:rsidR="0089599C" w:rsidRPr="0089599C">
        <w:t xml:space="preserve"> </w:t>
      </w:r>
      <w:r w:rsidRPr="0089599C">
        <w:t>неприемлемым.</w:t>
      </w:r>
      <w:r w:rsidR="0089599C" w:rsidRPr="0089599C">
        <w:t xml:space="preserve"> </w:t>
      </w:r>
      <w:r w:rsidRPr="0089599C">
        <w:t>Министерство</w:t>
      </w:r>
      <w:r w:rsidR="0089599C" w:rsidRPr="0089599C">
        <w:t xml:space="preserve"> </w:t>
      </w:r>
      <w:r w:rsidRPr="0089599C">
        <w:t>предлагает</w:t>
      </w:r>
      <w:r w:rsidR="0089599C" w:rsidRPr="0089599C">
        <w:t xml:space="preserve"> </w:t>
      </w:r>
      <w:r w:rsidRPr="0089599C">
        <w:t>сократить</w:t>
      </w:r>
      <w:r w:rsidR="0089599C" w:rsidRPr="0089599C">
        <w:t xml:space="preserve"> </w:t>
      </w:r>
      <w:r w:rsidRPr="0089599C">
        <w:t>ожидание</w:t>
      </w:r>
      <w:r w:rsidR="0089599C" w:rsidRPr="0089599C">
        <w:t xml:space="preserve"> </w:t>
      </w:r>
      <w:r w:rsidRPr="0089599C">
        <w:t>перевода</w:t>
      </w:r>
      <w:r w:rsidR="0089599C" w:rsidRPr="0089599C">
        <w:t xml:space="preserve"> </w:t>
      </w:r>
      <w:r w:rsidRPr="0089599C">
        <w:t>до</w:t>
      </w:r>
      <w:r w:rsidR="0089599C" w:rsidRPr="0089599C">
        <w:t xml:space="preserve"> </w:t>
      </w:r>
      <w:r w:rsidRPr="0089599C">
        <w:t>одного</w:t>
      </w:r>
      <w:r w:rsidR="0089599C" w:rsidRPr="0089599C">
        <w:t xml:space="preserve"> </w:t>
      </w:r>
      <w:r w:rsidRPr="0089599C">
        <w:t>года,</w:t>
      </w:r>
      <w:r w:rsidR="0089599C" w:rsidRPr="0089599C">
        <w:t xml:space="preserve"> </w:t>
      </w:r>
      <w:r w:rsidRPr="0089599C">
        <w:t>используя</w:t>
      </w:r>
      <w:r w:rsidR="0089599C" w:rsidRPr="0089599C">
        <w:t xml:space="preserve"> </w:t>
      </w:r>
      <w:r w:rsidRPr="0089599C">
        <w:t>метод</w:t>
      </w:r>
      <w:r w:rsidR="0089599C" w:rsidRPr="0089599C">
        <w:t xml:space="preserve"> </w:t>
      </w:r>
      <w:r w:rsidRPr="0089599C">
        <w:t>фиксинга</w:t>
      </w:r>
      <w:r w:rsidR="0089599C" w:rsidRPr="0089599C">
        <w:t xml:space="preserve"> </w:t>
      </w:r>
      <w:r w:rsidR="007F01F9">
        <w:t>-</w:t>
      </w:r>
      <w:r w:rsidR="0089599C" w:rsidRPr="0089599C">
        <w:t xml:space="preserve"> </w:t>
      </w:r>
      <w:r w:rsidRPr="0089599C">
        <w:t>от</w:t>
      </w:r>
      <w:r w:rsidR="0089599C" w:rsidRPr="0089599C">
        <w:t xml:space="preserve"> </w:t>
      </w:r>
      <w:r w:rsidRPr="0089599C">
        <w:t>даты</w:t>
      </w:r>
      <w:r w:rsidR="0089599C" w:rsidRPr="0089599C">
        <w:t xml:space="preserve"> </w:t>
      </w:r>
      <w:r w:rsidRPr="0089599C">
        <w:t>начала</w:t>
      </w:r>
      <w:r w:rsidR="0089599C" w:rsidRPr="0089599C">
        <w:t xml:space="preserve"> </w:t>
      </w:r>
      <w:r w:rsidRPr="0089599C">
        <w:t>договора.</w:t>
      </w:r>
    </w:p>
    <w:p w14:paraId="102A7D3C" w14:textId="77777777" w:rsidR="00E21EAD" w:rsidRPr="0089599C" w:rsidRDefault="00E21EAD" w:rsidP="00E21EAD">
      <w:r w:rsidRPr="0089599C">
        <w:t>На</w:t>
      </w:r>
      <w:r w:rsidR="0089599C" w:rsidRPr="0089599C">
        <w:t xml:space="preserve"> </w:t>
      </w:r>
      <w:r w:rsidRPr="0089599C">
        <w:t>данный</w:t>
      </w:r>
      <w:r w:rsidR="0089599C" w:rsidRPr="0089599C">
        <w:t xml:space="preserve"> </w:t>
      </w:r>
      <w:r w:rsidRPr="0089599C">
        <w:t>момент</w:t>
      </w:r>
      <w:r w:rsidR="0089599C" w:rsidRPr="0089599C">
        <w:t xml:space="preserve"> </w:t>
      </w:r>
      <w:r w:rsidRPr="0089599C">
        <w:t>заключено</w:t>
      </w:r>
      <w:r w:rsidR="0089599C" w:rsidRPr="0089599C">
        <w:t xml:space="preserve"> </w:t>
      </w:r>
      <w:r w:rsidRPr="0089599C">
        <w:t>650</w:t>
      </w:r>
      <w:r w:rsidR="0089599C" w:rsidRPr="0089599C">
        <w:t xml:space="preserve"> </w:t>
      </w:r>
      <w:r w:rsidRPr="0089599C">
        <w:t>тысяч</w:t>
      </w:r>
      <w:r w:rsidR="0089599C" w:rsidRPr="0089599C">
        <w:t xml:space="preserve"> </w:t>
      </w:r>
      <w:r w:rsidRPr="0089599C">
        <w:t>договоров</w:t>
      </w:r>
      <w:r w:rsidR="0089599C" w:rsidRPr="0089599C">
        <w:t xml:space="preserve"> </w:t>
      </w:r>
      <w:r w:rsidRPr="0089599C">
        <w:t>ПДС,</w:t>
      </w:r>
      <w:r w:rsidR="0089599C" w:rsidRPr="0089599C">
        <w:t xml:space="preserve"> </w:t>
      </w:r>
      <w:r w:rsidRPr="0089599C">
        <w:t>однако</w:t>
      </w:r>
      <w:r w:rsidR="0089599C" w:rsidRPr="0089599C">
        <w:t xml:space="preserve"> </w:t>
      </w:r>
      <w:r w:rsidRPr="0089599C">
        <w:t>не</w:t>
      </w:r>
      <w:r w:rsidR="0089599C" w:rsidRPr="0089599C">
        <w:t xml:space="preserve"> </w:t>
      </w:r>
      <w:r w:rsidRPr="0089599C">
        <w:t>все</w:t>
      </w:r>
      <w:r w:rsidR="0089599C" w:rsidRPr="0089599C">
        <w:t xml:space="preserve"> </w:t>
      </w:r>
      <w:r w:rsidRPr="0089599C">
        <w:t>фонды</w:t>
      </w:r>
      <w:r w:rsidR="0089599C" w:rsidRPr="0089599C">
        <w:t xml:space="preserve"> </w:t>
      </w:r>
      <w:r w:rsidRPr="0089599C">
        <w:t>участвуют</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В</w:t>
      </w:r>
      <w:r w:rsidR="0089599C" w:rsidRPr="0089599C">
        <w:t xml:space="preserve"> </w:t>
      </w:r>
      <w:r w:rsidRPr="0089599C">
        <w:t>Минфине</w:t>
      </w:r>
      <w:r w:rsidR="0089599C" w:rsidRPr="0089599C">
        <w:t xml:space="preserve"> </w:t>
      </w:r>
      <w:r w:rsidRPr="0089599C">
        <w:t>намерены</w:t>
      </w:r>
      <w:r w:rsidR="0089599C" w:rsidRPr="0089599C">
        <w:t xml:space="preserve"> </w:t>
      </w:r>
      <w:r w:rsidRPr="0089599C">
        <w:t>стимулировать</w:t>
      </w:r>
      <w:r w:rsidR="0089599C" w:rsidRPr="0089599C">
        <w:t xml:space="preserve"> </w:t>
      </w:r>
      <w:r w:rsidRPr="0089599C">
        <w:t>фонды,</w:t>
      </w:r>
      <w:r w:rsidR="0089599C" w:rsidRPr="0089599C">
        <w:t xml:space="preserve"> </w:t>
      </w:r>
      <w:r w:rsidRPr="0089599C">
        <w:t>которые</w:t>
      </w:r>
      <w:r w:rsidR="0089599C" w:rsidRPr="0089599C">
        <w:t xml:space="preserve"> </w:t>
      </w:r>
      <w:r w:rsidRPr="0089599C">
        <w:t>пока</w:t>
      </w:r>
      <w:r w:rsidR="0089599C" w:rsidRPr="0089599C">
        <w:t xml:space="preserve"> </w:t>
      </w:r>
      <w:r w:rsidRPr="0089599C">
        <w:t>не</w:t>
      </w:r>
      <w:r w:rsidR="0089599C" w:rsidRPr="0089599C">
        <w:t xml:space="preserve"> </w:t>
      </w:r>
      <w:r w:rsidRPr="0089599C">
        <w:t>присоединились</w:t>
      </w:r>
      <w:r w:rsidR="0089599C" w:rsidRPr="0089599C">
        <w:t xml:space="preserve"> </w:t>
      </w:r>
      <w:r w:rsidRPr="0089599C">
        <w:t>к</w:t>
      </w:r>
      <w:r w:rsidR="0089599C" w:rsidRPr="0089599C">
        <w:t xml:space="preserve"> </w:t>
      </w:r>
      <w:r w:rsidRPr="0089599C">
        <w:t>программе.</w:t>
      </w:r>
    </w:p>
    <w:p w14:paraId="49131F4B" w14:textId="77777777" w:rsidR="00E21EAD" w:rsidRPr="0089599C" w:rsidRDefault="00E21EAD" w:rsidP="00E21EAD">
      <w:r w:rsidRPr="0089599C">
        <w:t>В</w:t>
      </w:r>
      <w:r w:rsidR="0089599C" w:rsidRPr="0089599C">
        <w:t xml:space="preserve"> </w:t>
      </w:r>
      <w:r w:rsidRPr="0089599C">
        <w:t>Нижегородской</w:t>
      </w:r>
      <w:r w:rsidR="0089599C" w:rsidRPr="0089599C">
        <w:t xml:space="preserve"> </w:t>
      </w:r>
      <w:r w:rsidRPr="0089599C">
        <w:t>области</w:t>
      </w:r>
      <w:r w:rsidR="0089599C" w:rsidRPr="0089599C">
        <w:t xml:space="preserve"> </w:t>
      </w:r>
      <w:r w:rsidRPr="0089599C">
        <w:t>более</w:t>
      </w:r>
      <w:r w:rsidR="0089599C" w:rsidRPr="0089599C">
        <w:t xml:space="preserve"> </w:t>
      </w:r>
      <w:r w:rsidRPr="0089599C">
        <w:t>30</w:t>
      </w:r>
      <w:r w:rsidR="0089599C" w:rsidRPr="0089599C">
        <w:t xml:space="preserve"> </w:t>
      </w:r>
      <w:r w:rsidRPr="0089599C">
        <w:t>тысяч</w:t>
      </w:r>
      <w:r w:rsidR="0089599C" w:rsidRPr="0089599C">
        <w:t xml:space="preserve"> </w:t>
      </w:r>
      <w:r w:rsidRPr="0089599C">
        <w:t>человек</w:t>
      </w:r>
      <w:r w:rsidR="0089599C" w:rsidRPr="0089599C">
        <w:t xml:space="preserve"> </w:t>
      </w:r>
      <w:r w:rsidRPr="0089599C">
        <w:t>стали</w:t>
      </w:r>
      <w:r w:rsidR="0089599C" w:rsidRPr="0089599C">
        <w:t xml:space="preserve"> </w:t>
      </w:r>
      <w:r w:rsidRPr="0089599C">
        <w:t>участниками</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что</w:t>
      </w:r>
      <w:r w:rsidR="0089599C" w:rsidRPr="0089599C">
        <w:t xml:space="preserve"> </w:t>
      </w:r>
      <w:r w:rsidRPr="0089599C">
        <w:t>составляет</w:t>
      </w:r>
      <w:r w:rsidR="0089599C" w:rsidRPr="0089599C">
        <w:t xml:space="preserve"> </w:t>
      </w:r>
      <w:r w:rsidRPr="0089599C">
        <w:t>7%</w:t>
      </w:r>
      <w:r w:rsidR="0089599C" w:rsidRPr="0089599C">
        <w:t xml:space="preserve"> </w:t>
      </w:r>
      <w:r w:rsidRPr="0089599C">
        <w:t>от</w:t>
      </w:r>
      <w:r w:rsidR="0089599C" w:rsidRPr="0089599C">
        <w:t xml:space="preserve"> </w:t>
      </w:r>
      <w:r w:rsidRPr="0089599C">
        <w:t>общего</w:t>
      </w:r>
      <w:r w:rsidR="0089599C" w:rsidRPr="0089599C">
        <w:t xml:space="preserve"> </w:t>
      </w:r>
      <w:r w:rsidRPr="0089599C">
        <w:t>числа</w:t>
      </w:r>
      <w:r w:rsidR="0089599C" w:rsidRPr="0089599C">
        <w:t xml:space="preserve"> </w:t>
      </w:r>
      <w:r w:rsidRPr="0089599C">
        <w:t>договоров</w:t>
      </w:r>
      <w:r w:rsidR="0089599C" w:rsidRPr="0089599C">
        <w:t xml:space="preserve"> </w:t>
      </w:r>
      <w:r w:rsidRPr="0089599C">
        <w:t>по</w:t>
      </w:r>
      <w:r w:rsidR="0089599C" w:rsidRPr="0089599C">
        <w:t xml:space="preserve"> </w:t>
      </w:r>
      <w:r w:rsidRPr="0089599C">
        <w:t>всей</w:t>
      </w:r>
      <w:r w:rsidR="0089599C" w:rsidRPr="0089599C">
        <w:t xml:space="preserve"> </w:t>
      </w:r>
      <w:r w:rsidRPr="0089599C">
        <w:t>России.</w:t>
      </w:r>
    </w:p>
    <w:p w14:paraId="7DA4586F" w14:textId="77777777" w:rsidR="00E21EAD" w:rsidRPr="0089599C" w:rsidRDefault="00E21EAD" w:rsidP="00E21EAD">
      <w:r w:rsidRPr="0089599C">
        <w:t>Напомним,</w:t>
      </w:r>
      <w:r w:rsidR="0089599C" w:rsidRPr="0089599C">
        <w:t xml:space="preserve"> </w:t>
      </w:r>
      <w:r w:rsidRPr="0089599C">
        <w:t>что</w:t>
      </w:r>
      <w:r w:rsidR="0089599C" w:rsidRPr="0089599C">
        <w:t xml:space="preserve"> </w:t>
      </w:r>
      <w:r w:rsidRPr="0089599C">
        <w:t>о</w:t>
      </w:r>
      <w:r w:rsidR="0089599C" w:rsidRPr="0089599C">
        <w:t xml:space="preserve"> </w:t>
      </w:r>
      <w:r w:rsidRPr="0089599C">
        <w:t>преимуществах</w:t>
      </w:r>
      <w:r w:rsidR="0089599C" w:rsidRPr="0089599C">
        <w:t xml:space="preserve"> </w:t>
      </w:r>
      <w:r w:rsidRPr="0089599C">
        <w:t>ПДС</w:t>
      </w:r>
      <w:r w:rsidR="0089599C" w:rsidRPr="0089599C">
        <w:t xml:space="preserve"> </w:t>
      </w:r>
      <w:r w:rsidRPr="0089599C">
        <w:t>рассказали</w:t>
      </w:r>
      <w:r w:rsidR="0089599C" w:rsidRPr="0089599C">
        <w:t xml:space="preserve"> </w:t>
      </w:r>
      <w:r w:rsidRPr="0089599C">
        <w:t>сотрудники</w:t>
      </w:r>
      <w:r w:rsidR="0089599C" w:rsidRPr="0089599C">
        <w:t xml:space="preserve"> </w:t>
      </w:r>
      <w:r w:rsidRPr="0089599C">
        <w:t>Минфина</w:t>
      </w:r>
      <w:r w:rsidR="0089599C" w:rsidRPr="0089599C">
        <w:t xml:space="preserve"> </w:t>
      </w:r>
      <w:r w:rsidRPr="0089599C">
        <w:t>РФ</w:t>
      </w:r>
      <w:r w:rsidR="0089599C" w:rsidRPr="0089599C">
        <w:t xml:space="preserve"> </w:t>
      </w:r>
      <w:r w:rsidRPr="0089599C">
        <w:t>и</w:t>
      </w:r>
      <w:r w:rsidR="0089599C" w:rsidRPr="0089599C">
        <w:t xml:space="preserve"> </w:t>
      </w:r>
      <w:r w:rsidRPr="0089599C">
        <w:t>НАПФ,</w:t>
      </w:r>
      <w:r w:rsidR="0089599C" w:rsidRPr="0089599C">
        <w:t xml:space="preserve"> </w:t>
      </w:r>
      <w:r w:rsidRPr="0089599C">
        <w:t>приезжавшие</w:t>
      </w:r>
      <w:r w:rsidR="0089599C" w:rsidRPr="0089599C">
        <w:t xml:space="preserve"> </w:t>
      </w:r>
      <w:r w:rsidRPr="0089599C">
        <w:t>в</w:t>
      </w:r>
      <w:r w:rsidR="0089599C" w:rsidRPr="0089599C">
        <w:t xml:space="preserve"> </w:t>
      </w:r>
      <w:r w:rsidRPr="0089599C">
        <w:t>июне</w:t>
      </w:r>
      <w:r w:rsidR="0089599C" w:rsidRPr="0089599C">
        <w:t xml:space="preserve"> </w:t>
      </w:r>
      <w:r w:rsidRPr="0089599C">
        <w:t>в</w:t>
      </w:r>
      <w:r w:rsidR="0089599C" w:rsidRPr="0089599C">
        <w:t xml:space="preserve"> </w:t>
      </w:r>
      <w:r w:rsidRPr="0089599C">
        <w:t>Нижний</w:t>
      </w:r>
      <w:r w:rsidR="0089599C" w:rsidRPr="0089599C">
        <w:t xml:space="preserve"> </w:t>
      </w:r>
      <w:r w:rsidRPr="0089599C">
        <w:t>Новгород</w:t>
      </w:r>
      <w:r w:rsidR="0089599C" w:rsidRPr="0089599C">
        <w:t xml:space="preserve"> </w:t>
      </w:r>
      <w:r w:rsidRPr="0089599C">
        <w:t>и</w:t>
      </w:r>
      <w:r w:rsidR="0089599C" w:rsidRPr="0089599C">
        <w:t xml:space="preserve"> </w:t>
      </w:r>
      <w:r w:rsidRPr="0089599C">
        <w:t>встретившиеся</w:t>
      </w:r>
      <w:r w:rsidR="0089599C" w:rsidRPr="0089599C">
        <w:t xml:space="preserve"> </w:t>
      </w:r>
      <w:r w:rsidRPr="0089599C">
        <w:t>со</w:t>
      </w:r>
      <w:r w:rsidR="0089599C" w:rsidRPr="0089599C">
        <w:t xml:space="preserve"> </w:t>
      </w:r>
      <w:r w:rsidRPr="0089599C">
        <w:t>студентами</w:t>
      </w:r>
      <w:r w:rsidR="0089599C" w:rsidRPr="0089599C">
        <w:t xml:space="preserve"> </w:t>
      </w:r>
      <w:r w:rsidRPr="0089599C">
        <w:t>местных</w:t>
      </w:r>
      <w:r w:rsidR="0089599C" w:rsidRPr="0089599C">
        <w:t xml:space="preserve"> </w:t>
      </w:r>
      <w:r w:rsidRPr="0089599C">
        <w:t>вузов</w:t>
      </w:r>
      <w:r w:rsidR="0089599C" w:rsidRPr="0089599C">
        <w:t xml:space="preserve"> </w:t>
      </w:r>
      <w:r w:rsidRPr="0089599C">
        <w:t>и</w:t>
      </w:r>
      <w:r w:rsidR="0089599C" w:rsidRPr="0089599C">
        <w:t xml:space="preserve"> </w:t>
      </w:r>
      <w:r w:rsidRPr="0089599C">
        <w:t>представителями</w:t>
      </w:r>
      <w:r w:rsidR="0089599C" w:rsidRPr="0089599C">
        <w:t xml:space="preserve"> </w:t>
      </w:r>
      <w:r w:rsidRPr="0089599C">
        <w:t>профсоюзных</w:t>
      </w:r>
      <w:r w:rsidR="0089599C" w:rsidRPr="0089599C">
        <w:t xml:space="preserve"> </w:t>
      </w:r>
      <w:r w:rsidRPr="0089599C">
        <w:t>организаций</w:t>
      </w:r>
    </w:p>
    <w:p w14:paraId="24E19283" w14:textId="77777777" w:rsidR="00E21EAD" w:rsidRPr="0089599C" w:rsidRDefault="00000000" w:rsidP="00E21EAD">
      <w:hyperlink r:id="rId27" w:history="1">
        <w:r w:rsidR="00E21EAD" w:rsidRPr="0089599C">
          <w:rPr>
            <w:rStyle w:val="a3"/>
          </w:rPr>
          <w:t>https://nn.mk.ru/social/2024/07/05/nizhegorodcam-uprostyat-perevod-pensionnykh-nakopleniy-v-pds.html</w:t>
        </w:r>
      </w:hyperlink>
    </w:p>
    <w:p w14:paraId="7CBE6C8D" w14:textId="77777777" w:rsidR="005E09C9" w:rsidRPr="0089599C" w:rsidRDefault="00CC04B6" w:rsidP="005E09C9">
      <w:pPr>
        <w:pStyle w:val="2"/>
      </w:pPr>
      <w:bookmarkStart w:id="71" w:name="_Toc171317274"/>
      <w:r w:rsidRPr="0089599C">
        <w:lastRenderedPageBreak/>
        <w:t>ТВ</w:t>
      </w:r>
      <w:r w:rsidR="0089599C" w:rsidRPr="0089599C">
        <w:t xml:space="preserve"> «</w:t>
      </w:r>
      <w:r w:rsidR="005E09C9" w:rsidRPr="0089599C">
        <w:t>Новый</w:t>
      </w:r>
      <w:r w:rsidR="0089599C" w:rsidRPr="0089599C">
        <w:t xml:space="preserve"> </w:t>
      </w:r>
      <w:r w:rsidR="005E09C9" w:rsidRPr="0089599C">
        <w:t>век</w:t>
      </w:r>
      <w:r w:rsidR="0089599C" w:rsidRPr="0089599C">
        <w:t>»</w:t>
      </w:r>
      <w:r w:rsidR="005E09C9" w:rsidRPr="0089599C">
        <w:t>,</w:t>
      </w:r>
      <w:r w:rsidR="0089599C" w:rsidRPr="0089599C">
        <w:t xml:space="preserve"> </w:t>
      </w:r>
      <w:r w:rsidR="005E09C9" w:rsidRPr="0089599C">
        <w:t>05.06.2024,</w:t>
      </w:r>
      <w:r w:rsidR="0089599C" w:rsidRPr="0089599C">
        <w:t xml:space="preserve"> </w:t>
      </w:r>
      <w:r w:rsidR="005E09C9" w:rsidRPr="0089599C">
        <w:t>Жители</w:t>
      </w:r>
      <w:r w:rsidR="0089599C" w:rsidRPr="0089599C">
        <w:t xml:space="preserve"> </w:t>
      </w:r>
      <w:r w:rsidR="005E09C9" w:rsidRPr="0089599C">
        <w:t>Черноземья</w:t>
      </w:r>
      <w:r w:rsidR="0089599C" w:rsidRPr="0089599C">
        <w:t xml:space="preserve"> </w:t>
      </w:r>
      <w:r w:rsidR="005E09C9" w:rsidRPr="0089599C">
        <w:t>направили</w:t>
      </w:r>
      <w:r w:rsidR="0089599C" w:rsidRPr="0089599C">
        <w:t xml:space="preserve"> </w:t>
      </w:r>
      <w:r w:rsidR="005E09C9" w:rsidRPr="0089599C">
        <w:t>свыше</w:t>
      </w:r>
      <w:r w:rsidR="0089599C" w:rsidRPr="0089599C">
        <w:t xml:space="preserve"> </w:t>
      </w:r>
      <w:r w:rsidR="005E09C9" w:rsidRPr="0089599C">
        <w:t>700</w:t>
      </w:r>
      <w:r w:rsidR="0089599C" w:rsidRPr="0089599C">
        <w:t xml:space="preserve"> </w:t>
      </w:r>
      <w:r w:rsidR="005E09C9" w:rsidRPr="0089599C">
        <w:t>млн</w:t>
      </w:r>
      <w:r w:rsidR="0089599C" w:rsidRPr="0089599C">
        <w:t xml:space="preserve"> </w:t>
      </w:r>
      <w:r w:rsidR="005E09C9" w:rsidRPr="0089599C">
        <w:t>рублей</w:t>
      </w:r>
      <w:r w:rsidR="0089599C" w:rsidRPr="0089599C">
        <w:t xml:space="preserve"> </w:t>
      </w:r>
      <w:r w:rsidR="005E09C9" w:rsidRPr="0089599C">
        <w:t>накопительной</w:t>
      </w:r>
      <w:r w:rsidR="0089599C" w:rsidRPr="0089599C">
        <w:t xml:space="preserve"> </w:t>
      </w:r>
      <w:r w:rsidR="005E09C9" w:rsidRPr="0089599C">
        <w:t>пенсии</w:t>
      </w:r>
      <w:r w:rsidR="0089599C" w:rsidRPr="0089599C">
        <w:t xml:space="preserve"> </w:t>
      </w:r>
      <w:r w:rsidR="005E09C9" w:rsidRPr="0089599C">
        <w:t>на</w:t>
      </w:r>
      <w:r w:rsidR="0089599C" w:rsidRPr="0089599C">
        <w:t xml:space="preserve"> </w:t>
      </w:r>
      <w:r w:rsidR="005E09C9" w:rsidRPr="0089599C">
        <w:t>личные</w:t>
      </w:r>
      <w:r w:rsidR="0089599C" w:rsidRPr="0089599C">
        <w:t xml:space="preserve"> </w:t>
      </w:r>
      <w:r w:rsidR="005E09C9" w:rsidRPr="0089599C">
        <w:t>счета</w:t>
      </w:r>
      <w:bookmarkEnd w:id="71"/>
    </w:p>
    <w:p w14:paraId="30574992" w14:textId="77777777" w:rsidR="005E09C9" w:rsidRPr="0089599C" w:rsidRDefault="005E09C9" w:rsidP="007F01F9">
      <w:pPr>
        <w:pStyle w:val="3"/>
      </w:pPr>
      <w:bookmarkStart w:id="72" w:name="_Toc171317275"/>
      <w:r w:rsidRPr="0089599C">
        <w:t>5</w:t>
      </w:r>
      <w:r w:rsidR="0089599C" w:rsidRPr="0089599C">
        <w:t xml:space="preserve"> </w:t>
      </w:r>
      <w:r w:rsidRPr="0089599C">
        <w:t>тысяч</w:t>
      </w:r>
      <w:r w:rsidR="0089599C" w:rsidRPr="0089599C">
        <w:t xml:space="preserve"> </w:t>
      </w:r>
      <w:r w:rsidRPr="0089599C">
        <w:t>жителей</w:t>
      </w:r>
      <w:r w:rsidR="0089599C" w:rsidRPr="0089599C">
        <w:t xml:space="preserve"> </w:t>
      </w:r>
      <w:r w:rsidRPr="0089599C">
        <w:t>Черноземья</w:t>
      </w:r>
      <w:r w:rsidR="0089599C" w:rsidRPr="0089599C">
        <w:t xml:space="preserve"> </w:t>
      </w:r>
      <w:r w:rsidRPr="0089599C">
        <w:t>захотели</w:t>
      </w:r>
      <w:r w:rsidR="0089599C" w:rsidRPr="0089599C">
        <w:t xml:space="preserve"> </w:t>
      </w:r>
      <w:r w:rsidRPr="0089599C">
        <w:t>перевести</w:t>
      </w:r>
      <w:r w:rsidR="0089599C" w:rsidRPr="0089599C">
        <w:t xml:space="preserve"> </w:t>
      </w:r>
      <w:r w:rsidRPr="0089599C">
        <w:t>свои</w:t>
      </w:r>
      <w:r w:rsidR="0089599C" w:rsidRPr="0089599C">
        <w:t xml:space="preserve"> </w:t>
      </w:r>
      <w:r w:rsidRPr="0089599C">
        <w:t>пенсионные</w:t>
      </w:r>
      <w:r w:rsidR="0089599C" w:rsidRPr="0089599C">
        <w:t xml:space="preserve"> </w:t>
      </w:r>
      <w:r w:rsidRPr="0089599C">
        <w:t>накопления</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по</w:t>
      </w:r>
      <w:r w:rsidR="0089599C" w:rsidRPr="0089599C">
        <w:t xml:space="preserve"> </w:t>
      </w:r>
      <w:r w:rsidRPr="0089599C">
        <w:t>состоянию</w:t>
      </w:r>
      <w:r w:rsidR="0089599C" w:rsidRPr="0089599C">
        <w:t xml:space="preserve"> </w:t>
      </w:r>
      <w:r w:rsidRPr="0089599C">
        <w:t>на</w:t>
      </w:r>
      <w:r w:rsidR="0089599C" w:rsidRPr="0089599C">
        <w:t xml:space="preserve"> </w:t>
      </w:r>
      <w:r w:rsidRPr="0089599C">
        <w:t>30</w:t>
      </w:r>
      <w:r w:rsidR="0089599C" w:rsidRPr="0089599C">
        <w:t xml:space="preserve"> </w:t>
      </w:r>
      <w:r w:rsidRPr="0089599C">
        <w:t>июня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Объ</w:t>
      </w:r>
      <w:r w:rsidR="0089599C" w:rsidRPr="0089599C">
        <w:t>е</w:t>
      </w:r>
      <w:r w:rsidRPr="0089599C">
        <w:t>м</w:t>
      </w:r>
      <w:r w:rsidR="0089599C" w:rsidRPr="0089599C">
        <w:t xml:space="preserve"> </w:t>
      </w:r>
      <w:r w:rsidRPr="0089599C">
        <w:t>таких</w:t>
      </w:r>
      <w:r w:rsidR="0089599C" w:rsidRPr="0089599C">
        <w:t xml:space="preserve"> </w:t>
      </w:r>
      <w:r w:rsidRPr="0089599C">
        <w:t>средств</w:t>
      </w:r>
      <w:r w:rsidR="0089599C" w:rsidRPr="0089599C">
        <w:t xml:space="preserve"> </w:t>
      </w:r>
      <w:r w:rsidRPr="0089599C">
        <w:t>превысил</w:t>
      </w:r>
      <w:r w:rsidR="0089599C" w:rsidRPr="0089599C">
        <w:t xml:space="preserve"> </w:t>
      </w:r>
      <w:r w:rsidRPr="0089599C">
        <w:t>795</w:t>
      </w:r>
      <w:r w:rsidR="0089599C" w:rsidRPr="0089599C">
        <w:t xml:space="preserve"> </w:t>
      </w:r>
      <w:r w:rsidRPr="0089599C">
        <w:t>млн</w:t>
      </w:r>
      <w:r w:rsidR="0089599C" w:rsidRPr="0089599C">
        <w:t xml:space="preserve"> </w:t>
      </w:r>
      <w:r w:rsidRPr="0089599C">
        <w:t>рублей.</w:t>
      </w:r>
      <w:bookmarkEnd w:id="72"/>
    </w:p>
    <w:p w14:paraId="1FAE32B1" w14:textId="77777777" w:rsidR="005E09C9" w:rsidRPr="0089599C" w:rsidRDefault="005E09C9" w:rsidP="005E09C9">
      <w:r w:rsidRPr="0089599C">
        <w:t>Среди</w:t>
      </w:r>
      <w:r w:rsidR="0089599C" w:rsidRPr="0089599C">
        <w:t xml:space="preserve"> </w:t>
      </w:r>
      <w:r w:rsidRPr="0089599C">
        <w:t>участников</w:t>
      </w:r>
      <w:r w:rsidR="0089599C" w:rsidRPr="0089599C">
        <w:t xml:space="preserve"> </w:t>
      </w:r>
      <w:r w:rsidRPr="0089599C">
        <w:t>из</w:t>
      </w:r>
      <w:r w:rsidR="0089599C" w:rsidRPr="0089599C">
        <w:t xml:space="preserve"> </w:t>
      </w:r>
      <w:r w:rsidRPr="0089599C">
        <w:t>Черноземья,</w:t>
      </w:r>
      <w:r w:rsidR="0089599C" w:rsidRPr="0089599C">
        <w:t xml:space="preserve"> </w:t>
      </w:r>
      <w:r w:rsidRPr="0089599C">
        <w:t>которые</w:t>
      </w:r>
      <w:r w:rsidR="0089599C" w:rsidRPr="0089599C">
        <w:t xml:space="preserve"> </w:t>
      </w:r>
      <w:r w:rsidRPr="0089599C">
        <w:t>подали</w:t>
      </w:r>
      <w:r w:rsidR="0089599C" w:rsidRPr="0089599C">
        <w:t xml:space="preserve"> </w:t>
      </w:r>
      <w:r w:rsidRPr="0089599C">
        <w:t>заявления</w:t>
      </w:r>
      <w:r w:rsidR="0089599C" w:rsidRPr="0089599C">
        <w:t xml:space="preserve"> </w:t>
      </w:r>
      <w:r w:rsidRPr="0089599C">
        <w:t>на</w:t>
      </w:r>
      <w:r w:rsidR="0089599C" w:rsidRPr="0089599C">
        <w:t xml:space="preserve"> </w:t>
      </w:r>
      <w:r w:rsidRPr="0089599C">
        <w:t>перевод</w:t>
      </w:r>
      <w:r w:rsidR="0089599C" w:rsidRPr="0089599C">
        <w:t xml:space="preserve"> </w:t>
      </w:r>
      <w:r w:rsidRPr="0089599C">
        <w:t>своих</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(накопительной</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ПДС,</w:t>
      </w:r>
      <w:r w:rsidR="0089599C" w:rsidRPr="0089599C">
        <w:t xml:space="preserve"> </w:t>
      </w:r>
      <w:r w:rsidRPr="0089599C">
        <w:t>оказалось</w:t>
      </w:r>
      <w:r w:rsidR="0089599C" w:rsidRPr="0089599C">
        <w:t xml:space="preserve"> </w:t>
      </w:r>
      <w:r w:rsidRPr="0089599C">
        <w:t>67%</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33%</w:t>
      </w:r>
      <w:r w:rsidR="0089599C" w:rsidRPr="0089599C">
        <w:t xml:space="preserve"> </w:t>
      </w:r>
      <w:r w:rsidRPr="0089599C">
        <w:t>мужчин.</w:t>
      </w:r>
      <w:r w:rsidR="0089599C" w:rsidRPr="0089599C">
        <w:t xml:space="preserve"> </w:t>
      </w:r>
      <w:r w:rsidRPr="0089599C">
        <w:t>Чаще</w:t>
      </w:r>
      <w:r w:rsidR="0089599C" w:rsidRPr="0089599C">
        <w:t xml:space="preserve"> </w:t>
      </w:r>
      <w:r w:rsidRPr="0089599C">
        <w:t>всего</w:t>
      </w:r>
      <w:r w:rsidR="0089599C" w:rsidRPr="0089599C">
        <w:t xml:space="preserve"> </w:t>
      </w:r>
      <w:r w:rsidRPr="0089599C">
        <w:t>с</w:t>
      </w:r>
      <w:r w:rsidR="0089599C" w:rsidRPr="0089599C">
        <w:t xml:space="preserve"> </w:t>
      </w:r>
      <w:r w:rsidRPr="0089599C">
        <w:t>таким</w:t>
      </w:r>
      <w:r w:rsidR="0089599C" w:rsidRPr="0089599C">
        <w:t xml:space="preserve"> </w:t>
      </w:r>
      <w:r w:rsidRPr="0089599C">
        <w:t>запросом</w:t>
      </w:r>
      <w:r w:rsidR="0089599C" w:rsidRPr="0089599C">
        <w:t xml:space="preserve"> </w:t>
      </w:r>
      <w:r w:rsidRPr="0089599C">
        <w:t>обращались</w:t>
      </w:r>
      <w:r w:rsidR="0089599C" w:rsidRPr="0089599C">
        <w:t xml:space="preserve"> </w:t>
      </w:r>
      <w:r w:rsidRPr="0089599C">
        <w:t>жители</w:t>
      </w:r>
      <w:r w:rsidR="0089599C" w:rsidRPr="0089599C">
        <w:t xml:space="preserve"> </w:t>
      </w:r>
      <w:r w:rsidRPr="0089599C">
        <w:t>региона</w:t>
      </w:r>
      <w:r w:rsidR="0089599C" w:rsidRPr="0089599C">
        <w:t xml:space="preserve"> </w:t>
      </w:r>
      <w:r w:rsidRPr="0089599C">
        <w:t>40-55</w:t>
      </w:r>
      <w:r w:rsidR="0089599C" w:rsidRPr="0089599C">
        <w:t xml:space="preserve"> </w:t>
      </w:r>
      <w:r w:rsidRPr="0089599C">
        <w:t>лет</w:t>
      </w:r>
      <w:r w:rsidR="0089599C" w:rsidRPr="0089599C">
        <w:t xml:space="preserve"> </w:t>
      </w:r>
      <w:r w:rsidR="007F01F9">
        <w:t>-</w:t>
      </w:r>
      <w:r w:rsidR="0089599C" w:rsidRPr="0089599C">
        <w:t xml:space="preserve"> </w:t>
      </w:r>
      <w:r w:rsidRPr="0089599C">
        <w:t>в</w:t>
      </w:r>
      <w:r w:rsidR="0089599C" w:rsidRPr="0089599C">
        <w:t xml:space="preserve"> </w:t>
      </w:r>
      <w:r w:rsidRPr="0089599C">
        <w:t>74%</w:t>
      </w:r>
      <w:r w:rsidR="0089599C" w:rsidRPr="0089599C">
        <w:t xml:space="preserve"> </w:t>
      </w:r>
      <w:r w:rsidRPr="0089599C">
        <w:t>случаев,</w:t>
      </w:r>
      <w:r w:rsidR="0089599C" w:rsidRPr="0089599C">
        <w:t xml:space="preserve"> </w:t>
      </w:r>
      <w:r w:rsidRPr="0089599C">
        <w:t>30-39</w:t>
      </w:r>
      <w:r w:rsidR="0089599C" w:rsidRPr="0089599C">
        <w:t xml:space="preserve"> </w:t>
      </w:r>
      <w:r w:rsidRPr="0089599C">
        <w:t>лет</w:t>
      </w:r>
      <w:r w:rsidR="0089599C" w:rsidRPr="0089599C">
        <w:t xml:space="preserve"> </w:t>
      </w:r>
      <w:r w:rsidR="007F01F9">
        <w:t>-</w:t>
      </w:r>
      <w:r w:rsidR="0089599C" w:rsidRPr="0089599C">
        <w:t xml:space="preserve"> </w:t>
      </w:r>
      <w:r w:rsidRPr="0089599C">
        <w:t>в</w:t>
      </w:r>
      <w:r w:rsidR="0089599C" w:rsidRPr="0089599C">
        <w:t xml:space="preserve"> </w:t>
      </w:r>
      <w:r w:rsidRPr="0089599C">
        <w:t>21%.</w:t>
      </w:r>
    </w:p>
    <w:p w14:paraId="78DB832B" w14:textId="77777777" w:rsidR="005E09C9" w:rsidRPr="0089599C" w:rsidRDefault="005E09C9" w:rsidP="005E09C9">
      <w:r w:rsidRPr="0089599C">
        <w:t>Благодаря</w:t>
      </w:r>
      <w:r w:rsidR="0089599C" w:rsidRPr="0089599C">
        <w:t xml:space="preserve"> </w:t>
      </w:r>
      <w:r w:rsidRPr="0089599C">
        <w:t>программе</w:t>
      </w:r>
      <w:r w:rsidR="0089599C" w:rsidRPr="0089599C">
        <w:t xml:space="preserve"> </w:t>
      </w:r>
      <w:r w:rsidRPr="0089599C">
        <w:t>можно</w:t>
      </w:r>
      <w:r w:rsidR="0089599C" w:rsidRPr="0089599C">
        <w:t xml:space="preserve"> </w:t>
      </w:r>
      <w:r w:rsidRPr="0089599C">
        <w:t>откладывать</w:t>
      </w:r>
      <w:r w:rsidR="0089599C" w:rsidRPr="0089599C">
        <w:t xml:space="preserve"> </w:t>
      </w:r>
      <w:r w:rsidRPr="0089599C">
        <w:t>на</w:t>
      </w:r>
      <w:r w:rsidR="0089599C" w:rsidRPr="0089599C">
        <w:t xml:space="preserve"> </w:t>
      </w:r>
      <w:r w:rsidRPr="0089599C">
        <w:t>будущее</w:t>
      </w:r>
      <w:r w:rsidR="0089599C" w:rsidRPr="0089599C">
        <w:t xml:space="preserve"> </w:t>
      </w:r>
      <w:r w:rsidRPr="0089599C">
        <w:t>и</w:t>
      </w:r>
      <w:r w:rsidR="0089599C" w:rsidRPr="0089599C">
        <w:t xml:space="preserve"> </w:t>
      </w:r>
      <w:r w:rsidRPr="0089599C">
        <w:t>получать</w:t>
      </w:r>
      <w:r w:rsidR="0089599C" w:rsidRPr="0089599C">
        <w:t xml:space="preserve"> </w:t>
      </w:r>
      <w:r w:rsidRPr="0089599C">
        <w:t>доплату</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Из</w:t>
      </w:r>
      <w:r w:rsidR="0089599C" w:rsidRPr="0089599C">
        <w:t xml:space="preserve"> </w:t>
      </w:r>
      <w:r w:rsidRPr="0089599C">
        <w:t>госбюджета</w:t>
      </w:r>
      <w:r w:rsidR="0089599C" w:rsidRPr="0089599C">
        <w:t xml:space="preserve"> </w:t>
      </w:r>
      <w:r w:rsidRPr="0089599C">
        <w:t>будет</w:t>
      </w:r>
      <w:r w:rsidR="0089599C" w:rsidRPr="0089599C">
        <w:t xml:space="preserve"> </w:t>
      </w:r>
      <w:r w:rsidRPr="0089599C">
        <w:t>приходить</w:t>
      </w:r>
      <w:r w:rsidR="0089599C" w:rsidRPr="0089599C">
        <w:t xml:space="preserve"> </w:t>
      </w:r>
      <w:r w:rsidRPr="0089599C">
        <w:t>софинансирование</w:t>
      </w:r>
      <w:r w:rsidR="0089599C" w:rsidRPr="0089599C">
        <w:t xml:space="preserve"> </w:t>
      </w:r>
      <w:r w:rsidR="007F01F9">
        <w:t>-</w:t>
      </w:r>
      <w:r w:rsidR="0089599C" w:rsidRPr="0089599C">
        <w:t xml:space="preserve"> </w:t>
      </w:r>
      <w:r w:rsidRPr="0089599C">
        <w:t>до</w:t>
      </w:r>
      <w:r w:rsidR="0089599C" w:rsidRPr="0089599C">
        <w:t xml:space="preserve"> </w:t>
      </w:r>
      <w:r w:rsidRPr="0089599C">
        <w:t>36</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год.</w:t>
      </w:r>
      <w:r w:rsidR="0089599C" w:rsidRPr="0089599C">
        <w:t xml:space="preserve"> </w:t>
      </w:r>
      <w:r w:rsidRPr="0089599C">
        <w:t>Недавно</w:t>
      </w:r>
      <w:r w:rsidR="0089599C" w:rsidRPr="0089599C">
        <w:t xml:space="preserve"> </w:t>
      </w:r>
      <w:r w:rsidRPr="0089599C">
        <w:t>Президент</w:t>
      </w:r>
      <w:r w:rsidR="0089599C" w:rsidRPr="0089599C">
        <w:t xml:space="preserve"> </w:t>
      </w:r>
      <w:r w:rsidRPr="0089599C">
        <w:t>дал</w:t>
      </w:r>
      <w:r w:rsidR="0089599C" w:rsidRPr="0089599C">
        <w:t xml:space="preserve"> </w:t>
      </w:r>
      <w:r w:rsidRPr="0089599C">
        <w:t>поручение</w:t>
      </w:r>
      <w:r w:rsidR="0089599C" w:rsidRPr="0089599C">
        <w:t xml:space="preserve"> </w:t>
      </w:r>
      <w:r w:rsidRPr="0089599C">
        <w:t>обеспечить</w:t>
      </w:r>
      <w:r w:rsidR="0089599C" w:rsidRPr="0089599C">
        <w:t xml:space="preserve"> </w:t>
      </w:r>
      <w:r w:rsidRPr="0089599C">
        <w:t>такую</w:t>
      </w:r>
      <w:r w:rsidR="0089599C" w:rsidRPr="0089599C">
        <w:t xml:space="preserve"> </w:t>
      </w:r>
      <w:r w:rsidRPr="0089599C">
        <w:t>поддержку</w:t>
      </w:r>
      <w:r w:rsidR="0089599C" w:rsidRPr="0089599C">
        <w:t xml:space="preserve"> </w:t>
      </w:r>
      <w:r w:rsidRPr="0089599C">
        <w:t>на</w:t>
      </w:r>
      <w:r w:rsidR="0089599C" w:rsidRPr="0089599C">
        <w:t xml:space="preserve"> </w:t>
      </w:r>
      <w:r w:rsidRPr="0089599C">
        <w:t>десять</w:t>
      </w:r>
      <w:r w:rsidR="0089599C" w:rsidRPr="0089599C">
        <w:t xml:space="preserve"> </w:t>
      </w:r>
      <w:r w:rsidRPr="0089599C">
        <w:t>лет.</w:t>
      </w:r>
    </w:p>
    <w:p w14:paraId="184404C8" w14:textId="77777777" w:rsidR="005E09C9" w:rsidRPr="0089599C" w:rsidRDefault="005E09C9" w:rsidP="005E09C9">
      <w:r w:rsidRPr="0089599C">
        <w:t>Руслан</w:t>
      </w:r>
      <w:r w:rsidR="0089599C" w:rsidRPr="0089599C">
        <w:t xml:space="preserve"> </w:t>
      </w:r>
      <w:r w:rsidRPr="0089599C">
        <w:t>Вестеровский,</w:t>
      </w:r>
      <w:r w:rsidR="0089599C" w:rsidRPr="0089599C">
        <w:t xml:space="preserve"> </w:t>
      </w:r>
      <w:r w:rsidRPr="0089599C">
        <w:t>старший</w:t>
      </w:r>
      <w:r w:rsidR="0089599C" w:rsidRPr="0089599C">
        <w:t xml:space="preserve"> </w:t>
      </w:r>
      <w:r w:rsidRPr="0089599C">
        <w:t>вице-президент,</w:t>
      </w:r>
      <w:r w:rsidR="0089599C" w:rsidRPr="0089599C">
        <w:t xml:space="preserve"> </w:t>
      </w:r>
      <w:r w:rsidRPr="0089599C">
        <w:t>руководитель</w:t>
      </w:r>
      <w:r w:rsidR="0089599C" w:rsidRPr="0089599C">
        <w:t xml:space="preserve"> </w:t>
      </w:r>
      <w:r w:rsidRPr="0089599C">
        <w:t>блока</w:t>
      </w:r>
      <w:r w:rsidR="0089599C" w:rsidRPr="0089599C">
        <w:t xml:space="preserve"> «</w:t>
      </w:r>
      <w:r w:rsidRPr="0089599C">
        <w:t>Управление</w:t>
      </w:r>
      <w:r w:rsidR="0089599C" w:rsidRPr="0089599C">
        <w:t xml:space="preserve"> </w:t>
      </w:r>
      <w:r w:rsidRPr="0089599C">
        <w:t>благосостоянием</w:t>
      </w:r>
      <w:r w:rsidR="0089599C" w:rsidRPr="0089599C">
        <w:t xml:space="preserve">» </w:t>
      </w:r>
      <w:r w:rsidRPr="0089599C">
        <w:t>Сбербанка:</w:t>
      </w:r>
    </w:p>
    <w:p w14:paraId="04781F63" w14:textId="77777777" w:rsidR="005E09C9" w:rsidRPr="0089599C" w:rsidRDefault="0089599C" w:rsidP="005E09C9">
      <w:r w:rsidRPr="0089599C">
        <w:t>«</w:t>
      </w:r>
      <w:r w:rsidR="005E09C9" w:rsidRPr="0089599C">
        <w:t>Россияне</w:t>
      </w:r>
      <w:r w:rsidRPr="0089599C">
        <w:t xml:space="preserve"> </w:t>
      </w:r>
      <w:r w:rsidR="005E09C9" w:rsidRPr="0089599C">
        <w:t>активно</w:t>
      </w:r>
      <w:r w:rsidRPr="0089599C">
        <w:t xml:space="preserve"> </w:t>
      </w:r>
      <w:r w:rsidR="005E09C9" w:rsidRPr="0089599C">
        <w:t>тестируют</w:t>
      </w:r>
      <w:r w:rsidRPr="0089599C">
        <w:t xml:space="preserve"> </w:t>
      </w:r>
      <w:r w:rsidR="005E09C9" w:rsidRPr="0089599C">
        <w:t>новый</w:t>
      </w:r>
      <w:r w:rsidRPr="0089599C">
        <w:t xml:space="preserve"> </w:t>
      </w:r>
      <w:r w:rsidR="005E09C9" w:rsidRPr="0089599C">
        <w:t>способ</w:t>
      </w:r>
      <w:r w:rsidRPr="0089599C">
        <w:t xml:space="preserve"> </w:t>
      </w:r>
      <w:r w:rsidR="005E09C9" w:rsidRPr="0089599C">
        <w:t>распоряжаться</w:t>
      </w:r>
      <w:r w:rsidRPr="0089599C">
        <w:t xml:space="preserve"> </w:t>
      </w:r>
      <w:r w:rsidR="005E09C9" w:rsidRPr="0089599C">
        <w:t>своей</w:t>
      </w:r>
      <w:r w:rsidRPr="0089599C">
        <w:t xml:space="preserve"> </w:t>
      </w:r>
      <w:r w:rsidR="005E09C9" w:rsidRPr="0089599C">
        <w:t>накопительной</w:t>
      </w:r>
      <w:r w:rsidRPr="0089599C">
        <w:t xml:space="preserve"> </w:t>
      </w:r>
      <w:r w:rsidR="005E09C9" w:rsidRPr="0089599C">
        <w:t>пенсией,</w:t>
      </w:r>
      <w:r w:rsidRPr="0089599C">
        <w:t xml:space="preserve"> </w:t>
      </w:r>
      <w:r w:rsidR="005E09C9" w:rsidRPr="0089599C">
        <w:t>переводя</w:t>
      </w:r>
      <w:r w:rsidRPr="0089599C">
        <w:t xml:space="preserve"> </w:t>
      </w:r>
      <w:r w:rsidR="005E09C9" w:rsidRPr="0089599C">
        <w:t>эти</w:t>
      </w:r>
      <w:r w:rsidRPr="0089599C">
        <w:t xml:space="preserve"> </w:t>
      </w:r>
      <w:r w:rsidR="005E09C9" w:rsidRPr="0089599C">
        <w:t>средства</w:t>
      </w:r>
      <w:r w:rsidRPr="0089599C">
        <w:t xml:space="preserve"> </w:t>
      </w:r>
      <w:r w:rsidR="005E09C9" w:rsidRPr="0089599C">
        <w:t>в</w:t>
      </w:r>
      <w:r w:rsidRPr="0089599C">
        <w:t xml:space="preserve"> </w:t>
      </w:r>
      <w:r w:rsidR="005E09C9" w:rsidRPr="0089599C">
        <w:t>программу</w:t>
      </w:r>
      <w:r w:rsidRPr="0089599C">
        <w:t xml:space="preserve"> </w:t>
      </w:r>
      <w:r w:rsidR="005E09C9" w:rsidRPr="0089599C">
        <w:t>долгосрочных</w:t>
      </w:r>
      <w:r w:rsidRPr="0089599C">
        <w:t xml:space="preserve"> </w:t>
      </w:r>
      <w:r w:rsidR="005E09C9" w:rsidRPr="0089599C">
        <w:t>сбережений</w:t>
      </w:r>
      <w:r w:rsidRPr="0089599C">
        <w:t xml:space="preserve"> </w:t>
      </w:r>
      <w:r w:rsidR="005E09C9" w:rsidRPr="0089599C">
        <w:t>в</w:t>
      </w:r>
      <w:r w:rsidRPr="0089599C">
        <w:t xml:space="preserve"> </w:t>
      </w:r>
      <w:r w:rsidR="005E09C9" w:rsidRPr="0089599C">
        <w:t>СберНПФ.</w:t>
      </w:r>
      <w:r w:rsidRPr="0089599C">
        <w:t xml:space="preserve"> </w:t>
      </w:r>
      <w:r w:rsidR="005E09C9" w:rsidRPr="0089599C">
        <w:t>Чаще</w:t>
      </w:r>
      <w:r w:rsidRPr="0089599C">
        <w:t xml:space="preserve"> </w:t>
      </w:r>
      <w:r w:rsidR="005E09C9" w:rsidRPr="0089599C">
        <w:t>всего</w:t>
      </w:r>
      <w:r w:rsidRPr="0089599C">
        <w:t xml:space="preserve"> </w:t>
      </w:r>
      <w:r w:rsidR="005E09C9" w:rsidRPr="0089599C">
        <w:t>так</w:t>
      </w:r>
      <w:r w:rsidRPr="0089599C">
        <w:t xml:space="preserve"> </w:t>
      </w:r>
      <w:r w:rsidR="005E09C9" w:rsidRPr="0089599C">
        <w:t>поступают</w:t>
      </w:r>
      <w:r w:rsidRPr="0089599C">
        <w:t xml:space="preserve"> </w:t>
      </w:r>
      <w:r w:rsidR="005E09C9" w:rsidRPr="0089599C">
        <w:t>жители</w:t>
      </w:r>
      <w:r w:rsidRPr="0089599C">
        <w:t xml:space="preserve"> </w:t>
      </w:r>
      <w:r w:rsidR="005E09C9" w:rsidRPr="0089599C">
        <w:t>Москвы</w:t>
      </w:r>
      <w:r w:rsidRPr="0089599C">
        <w:t xml:space="preserve"> </w:t>
      </w:r>
      <w:r w:rsidR="005E09C9" w:rsidRPr="0089599C">
        <w:t>и</w:t>
      </w:r>
      <w:r w:rsidRPr="0089599C">
        <w:t xml:space="preserve"> </w:t>
      </w:r>
      <w:r w:rsidR="005E09C9" w:rsidRPr="0089599C">
        <w:t>Подмосковья</w:t>
      </w:r>
      <w:r w:rsidRPr="0089599C">
        <w:t xml:space="preserve"> </w:t>
      </w:r>
      <w:r w:rsidR="005E09C9" w:rsidRPr="0089599C">
        <w:t>(15%</w:t>
      </w:r>
      <w:r w:rsidRPr="0089599C">
        <w:t xml:space="preserve"> </w:t>
      </w:r>
      <w:r w:rsidR="005E09C9" w:rsidRPr="0089599C">
        <w:t>от</w:t>
      </w:r>
      <w:r w:rsidRPr="0089599C">
        <w:t xml:space="preserve"> </w:t>
      </w:r>
      <w:r w:rsidR="005E09C9" w:rsidRPr="0089599C">
        <w:t>общего</w:t>
      </w:r>
      <w:r w:rsidRPr="0089599C">
        <w:t xml:space="preserve"> </w:t>
      </w:r>
      <w:r w:rsidR="005E09C9" w:rsidRPr="0089599C">
        <w:t>числа</w:t>
      </w:r>
      <w:r w:rsidRPr="0089599C">
        <w:t xml:space="preserve"> </w:t>
      </w:r>
      <w:r w:rsidR="005E09C9" w:rsidRPr="0089599C">
        <w:t>заявлений),</w:t>
      </w:r>
      <w:r w:rsidRPr="0089599C">
        <w:t xml:space="preserve"> </w:t>
      </w:r>
      <w:r w:rsidR="005E09C9" w:rsidRPr="0089599C">
        <w:t>Санкт-Петербурга</w:t>
      </w:r>
      <w:r w:rsidRPr="0089599C">
        <w:t xml:space="preserve"> </w:t>
      </w:r>
      <w:r w:rsidR="005E09C9" w:rsidRPr="0089599C">
        <w:t>и</w:t>
      </w:r>
      <w:r w:rsidRPr="0089599C">
        <w:t xml:space="preserve"> </w:t>
      </w:r>
      <w:r w:rsidR="005E09C9" w:rsidRPr="0089599C">
        <w:t>Ленинградской</w:t>
      </w:r>
      <w:r w:rsidRPr="0089599C">
        <w:t xml:space="preserve"> </w:t>
      </w:r>
      <w:r w:rsidR="005E09C9" w:rsidRPr="0089599C">
        <w:t>области</w:t>
      </w:r>
      <w:r w:rsidRPr="0089599C">
        <w:t xml:space="preserve"> </w:t>
      </w:r>
      <w:r w:rsidR="005E09C9" w:rsidRPr="0089599C">
        <w:t>(5%),</w:t>
      </w:r>
      <w:r w:rsidRPr="0089599C">
        <w:t xml:space="preserve"> </w:t>
      </w:r>
      <w:r w:rsidR="005E09C9" w:rsidRPr="0089599C">
        <w:t>а</w:t>
      </w:r>
      <w:r w:rsidRPr="0089599C">
        <w:t xml:space="preserve"> </w:t>
      </w:r>
      <w:r w:rsidR="005E09C9" w:rsidRPr="0089599C">
        <w:t>также</w:t>
      </w:r>
      <w:r w:rsidRPr="0089599C">
        <w:t xml:space="preserve"> </w:t>
      </w:r>
      <w:r w:rsidR="005E09C9" w:rsidRPr="0089599C">
        <w:t>Свердловской</w:t>
      </w:r>
      <w:r w:rsidRPr="0089599C">
        <w:t xml:space="preserve"> </w:t>
      </w:r>
      <w:r w:rsidR="005E09C9" w:rsidRPr="0089599C">
        <w:t>области</w:t>
      </w:r>
      <w:r w:rsidRPr="0089599C">
        <w:t xml:space="preserve"> </w:t>
      </w:r>
      <w:r w:rsidR="005E09C9" w:rsidRPr="0089599C">
        <w:t>(4%).</w:t>
      </w:r>
      <w:r w:rsidRPr="0089599C">
        <w:t xml:space="preserve"> </w:t>
      </w:r>
      <w:r w:rsidR="005E09C9" w:rsidRPr="0089599C">
        <w:t>В</w:t>
      </w:r>
      <w:r w:rsidRPr="0089599C">
        <w:t xml:space="preserve"> </w:t>
      </w:r>
      <w:r w:rsidR="005E09C9" w:rsidRPr="0089599C">
        <w:t>свою</w:t>
      </w:r>
      <w:r w:rsidRPr="0089599C">
        <w:t xml:space="preserve"> </w:t>
      </w:r>
      <w:r w:rsidR="005E09C9" w:rsidRPr="0089599C">
        <w:t>очередь,</w:t>
      </w:r>
      <w:r w:rsidRPr="0089599C">
        <w:t xml:space="preserve"> </w:t>
      </w:r>
      <w:r w:rsidR="005E09C9" w:rsidRPr="0089599C">
        <w:t>на</w:t>
      </w:r>
      <w:r w:rsidRPr="0089599C">
        <w:t xml:space="preserve"> </w:t>
      </w:r>
      <w:r w:rsidR="005E09C9" w:rsidRPr="0089599C">
        <w:t>Черноземье</w:t>
      </w:r>
      <w:r w:rsidRPr="0089599C">
        <w:t xml:space="preserve"> </w:t>
      </w:r>
      <w:r w:rsidR="005E09C9" w:rsidRPr="0089599C">
        <w:t>пришлось</w:t>
      </w:r>
      <w:r w:rsidRPr="0089599C">
        <w:t xml:space="preserve"> </w:t>
      </w:r>
      <w:r w:rsidR="005E09C9" w:rsidRPr="0089599C">
        <w:t>почти</w:t>
      </w:r>
      <w:r w:rsidRPr="0089599C">
        <w:t xml:space="preserve"> </w:t>
      </w:r>
      <w:r w:rsidR="005E09C9" w:rsidRPr="0089599C">
        <w:t>6%</w:t>
      </w:r>
      <w:r w:rsidRPr="0089599C">
        <w:t xml:space="preserve"> </w:t>
      </w:r>
      <w:r w:rsidR="005E09C9" w:rsidRPr="0089599C">
        <w:t>таких</w:t>
      </w:r>
      <w:r w:rsidRPr="0089599C">
        <w:t xml:space="preserve"> </w:t>
      </w:r>
      <w:r w:rsidR="005E09C9" w:rsidRPr="0089599C">
        <w:t>переводов.</w:t>
      </w:r>
      <w:r w:rsidRPr="0089599C">
        <w:t xml:space="preserve"> </w:t>
      </w:r>
      <w:r w:rsidR="005E09C9" w:rsidRPr="0089599C">
        <w:t>Благодаря</w:t>
      </w:r>
      <w:r w:rsidRPr="0089599C">
        <w:t xml:space="preserve"> </w:t>
      </w:r>
      <w:r w:rsidR="005E09C9" w:rsidRPr="0089599C">
        <w:t>этому</w:t>
      </w:r>
      <w:r w:rsidRPr="0089599C">
        <w:t xml:space="preserve"> </w:t>
      </w:r>
      <w:r w:rsidR="005E09C9" w:rsidRPr="0089599C">
        <w:t>шагу</w:t>
      </w:r>
      <w:r w:rsidRPr="0089599C">
        <w:t xml:space="preserve"> </w:t>
      </w:r>
      <w:r w:rsidR="005E09C9" w:rsidRPr="0089599C">
        <w:t>женщины</w:t>
      </w:r>
      <w:r w:rsidRPr="0089599C">
        <w:t xml:space="preserve"> </w:t>
      </w:r>
      <w:r w:rsidR="005E09C9" w:rsidRPr="0089599C">
        <w:t>с</w:t>
      </w:r>
      <w:r w:rsidRPr="0089599C">
        <w:t xml:space="preserve"> </w:t>
      </w:r>
      <w:r w:rsidR="005E09C9" w:rsidRPr="0089599C">
        <w:t>55</w:t>
      </w:r>
      <w:r w:rsidRPr="0089599C">
        <w:t xml:space="preserve"> </w:t>
      </w:r>
      <w:r w:rsidR="005E09C9" w:rsidRPr="0089599C">
        <w:t>лет,</w:t>
      </w:r>
      <w:r w:rsidRPr="0089599C">
        <w:t xml:space="preserve"> </w:t>
      </w:r>
      <w:r w:rsidR="005E09C9" w:rsidRPr="0089599C">
        <w:t>а</w:t>
      </w:r>
      <w:r w:rsidRPr="0089599C">
        <w:t xml:space="preserve"> </w:t>
      </w:r>
      <w:r w:rsidR="005E09C9" w:rsidRPr="0089599C">
        <w:t>мужчины</w:t>
      </w:r>
      <w:r w:rsidRPr="0089599C">
        <w:t xml:space="preserve"> </w:t>
      </w:r>
      <w:r w:rsidR="005E09C9" w:rsidRPr="0089599C">
        <w:t>с</w:t>
      </w:r>
      <w:r w:rsidRPr="0089599C">
        <w:t xml:space="preserve"> </w:t>
      </w:r>
      <w:r w:rsidR="005E09C9" w:rsidRPr="0089599C">
        <w:t>60</w:t>
      </w:r>
      <w:r w:rsidRPr="0089599C">
        <w:t xml:space="preserve"> </w:t>
      </w:r>
      <w:r w:rsidR="005E09C9" w:rsidRPr="0089599C">
        <w:t>лет</w:t>
      </w:r>
      <w:r w:rsidRPr="0089599C">
        <w:t xml:space="preserve"> </w:t>
      </w:r>
      <w:r w:rsidR="005E09C9" w:rsidRPr="0089599C">
        <w:t>смогут</w:t>
      </w:r>
      <w:r w:rsidRPr="0089599C">
        <w:t xml:space="preserve"> </w:t>
      </w:r>
      <w:r w:rsidR="005E09C9" w:rsidRPr="0089599C">
        <w:t>получать</w:t>
      </w:r>
      <w:r w:rsidRPr="0089599C">
        <w:t xml:space="preserve"> </w:t>
      </w:r>
      <w:r w:rsidR="005E09C9" w:rsidRPr="0089599C">
        <w:t>выплаты</w:t>
      </w:r>
      <w:r w:rsidRPr="0089599C">
        <w:t xml:space="preserve"> </w:t>
      </w:r>
      <w:r w:rsidR="005E09C9" w:rsidRPr="0089599C">
        <w:t>в</w:t>
      </w:r>
      <w:r w:rsidRPr="0089599C">
        <w:t xml:space="preserve"> </w:t>
      </w:r>
      <w:r w:rsidR="005E09C9" w:rsidRPr="0089599C">
        <w:t>течение</w:t>
      </w:r>
      <w:r w:rsidRPr="0089599C">
        <w:t xml:space="preserve"> </w:t>
      </w:r>
      <w:r w:rsidR="005E09C9" w:rsidRPr="0089599C">
        <w:t>установленного</w:t>
      </w:r>
      <w:r w:rsidRPr="0089599C">
        <w:t xml:space="preserve"> </w:t>
      </w:r>
      <w:r w:rsidR="005E09C9" w:rsidRPr="0089599C">
        <w:t>в</w:t>
      </w:r>
      <w:r w:rsidRPr="0089599C">
        <w:t xml:space="preserve"> </w:t>
      </w:r>
      <w:r w:rsidR="005E09C9" w:rsidRPr="0089599C">
        <w:t>договоре</w:t>
      </w:r>
      <w:r w:rsidRPr="0089599C">
        <w:t xml:space="preserve"> </w:t>
      </w:r>
      <w:r w:rsidR="005E09C9" w:rsidRPr="0089599C">
        <w:t>срока</w:t>
      </w:r>
      <w:r w:rsidRPr="0089599C">
        <w:t xml:space="preserve"> </w:t>
      </w:r>
      <w:r w:rsidR="007F01F9">
        <w:t>-</w:t>
      </w:r>
      <w:r w:rsidRPr="0089599C">
        <w:t xml:space="preserve"> </w:t>
      </w:r>
      <w:r w:rsidR="005E09C9" w:rsidRPr="0089599C">
        <w:t>в</w:t>
      </w:r>
      <w:r w:rsidRPr="0089599C">
        <w:t xml:space="preserve"> </w:t>
      </w:r>
      <w:r w:rsidR="005E09C9" w:rsidRPr="0089599C">
        <w:t>СберНПФ</w:t>
      </w:r>
      <w:r w:rsidRPr="0089599C">
        <w:t xml:space="preserve"> </w:t>
      </w:r>
      <w:r w:rsidR="005E09C9" w:rsidRPr="0089599C">
        <w:t>он</w:t>
      </w:r>
      <w:r w:rsidRPr="0089599C">
        <w:t xml:space="preserve"> </w:t>
      </w:r>
      <w:r w:rsidR="005E09C9" w:rsidRPr="0089599C">
        <w:t>составляет</w:t>
      </w:r>
      <w:r w:rsidRPr="0089599C">
        <w:t xml:space="preserve"> </w:t>
      </w:r>
      <w:r w:rsidR="005E09C9" w:rsidRPr="0089599C">
        <w:t>от</w:t>
      </w:r>
      <w:r w:rsidRPr="0089599C">
        <w:t xml:space="preserve"> </w:t>
      </w:r>
      <w:r w:rsidR="005E09C9" w:rsidRPr="0089599C">
        <w:t>5</w:t>
      </w:r>
      <w:r w:rsidRPr="0089599C">
        <w:t xml:space="preserve"> </w:t>
      </w:r>
      <w:r w:rsidR="005E09C9" w:rsidRPr="0089599C">
        <w:t>лет</w:t>
      </w:r>
      <w:r w:rsidRPr="0089599C">
        <w:t xml:space="preserve"> </w:t>
      </w:r>
      <w:r w:rsidR="005E09C9" w:rsidRPr="0089599C">
        <w:t>и</w:t>
      </w:r>
      <w:r w:rsidRPr="0089599C">
        <w:t xml:space="preserve"> </w:t>
      </w:r>
      <w:r w:rsidR="005E09C9" w:rsidRPr="0089599C">
        <w:t>дольше</w:t>
      </w:r>
      <w:r w:rsidRPr="0089599C">
        <w:t>»</w:t>
      </w:r>
      <w:r w:rsidR="005E09C9" w:rsidRPr="0089599C">
        <w:t>.</w:t>
      </w:r>
    </w:p>
    <w:p w14:paraId="0F58CB52" w14:textId="77777777" w:rsidR="005E09C9" w:rsidRPr="0089599C" w:rsidRDefault="005E09C9" w:rsidP="005E09C9">
      <w:r w:rsidRPr="0089599C">
        <w:t>Наталья</w:t>
      </w:r>
      <w:r w:rsidR="0089599C" w:rsidRPr="0089599C">
        <w:t xml:space="preserve"> </w:t>
      </w:r>
      <w:r w:rsidRPr="0089599C">
        <w:t>Цыкал,</w:t>
      </w:r>
      <w:r w:rsidR="0089599C" w:rsidRPr="0089599C">
        <w:t xml:space="preserve"> </w:t>
      </w:r>
      <w:r w:rsidRPr="0089599C">
        <w:t>заместитель</w:t>
      </w:r>
      <w:r w:rsidR="0089599C" w:rsidRPr="0089599C">
        <w:t xml:space="preserve"> </w:t>
      </w:r>
      <w:r w:rsidRPr="0089599C">
        <w:t>председателя</w:t>
      </w:r>
      <w:r w:rsidR="0089599C" w:rsidRPr="0089599C">
        <w:t xml:space="preserve"> </w:t>
      </w:r>
      <w:r w:rsidRPr="0089599C">
        <w:t>Центрально-Черноземного</w:t>
      </w:r>
      <w:r w:rsidR="0089599C" w:rsidRPr="0089599C">
        <w:t xml:space="preserve"> </w:t>
      </w:r>
      <w:r w:rsidRPr="0089599C">
        <w:t>банка</w:t>
      </w:r>
      <w:r w:rsidR="0089599C" w:rsidRPr="0089599C">
        <w:t xml:space="preserve"> </w:t>
      </w:r>
      <w:r w:rsidRPr="0089599C">
        <w:t>Сбербанка:</w:t>
      </w:r>
    </w:p>
    <w:p w14:paraId="5C7CBEA9" w14:textId="77777777" w:rsidR="005E09C9" w:rsidRPr="0089599C" w:rsidRDefault="0089599C" w:rsidP="005E09C9">
      <w:r w:rsidRPr="0089599C">
        <w:t>«</w:t>
      </w:r>
      <w:r w:rsidR="005E09C9" w:rsidRPr="0089599C">
        <w:t>В</w:t>
      </w:r>
      <w:r w:rsidRPr="0089599C">
        <w:t xml:space="preserve"> </w:t>
      </w:r>
      <w:r w:rsidR="005E09C9" w:rsidRPr="0089599C">
        <w:t>Черноземье</w:t>
      </w:r>
      <w:r w:rsidRPr="0089599C">
        <w:t xml:space="preserve"> </w:t>
      </w:r>
      <w:r w:rsidR="005E09C9" w:rsidRPr="0089599C">
        <w:t>люди</w:t>
      </w:r>
      <w:r w:rsidRPr="0089599C">
        <w:t xml:space="preserve"> </w:t>
      </w:r>
      <w:r w:rsidR="005E09C9" w:rsidRPr="0089599C">
        <w:t>хотят</w:t>
      </w:r>
      <w:r w:rsidRPr="0089599C">
        <w:t xml:space="preserve"> </w:t>
      </w:r>
      <w:r w:rsidR="005E09C9" w:rsidRPr="0089599C">
        <w:t>сами</w:t>
      </w:r>
      <w:r w:rsidRPr="0089599C">
        <w:t xml:space="preserve"> </w:t>
      </w:r>
      <w:r w:rsidR="005E09C9" w:rsidRPr="0089599C">
        <w:t>решать,</w:t>
      </w:r>
      <w:r w:rsidRPr="0089599C">
        <w:t xml:space="preserve"> </w:t>
      </w:r>
      <w:r w:rsidR="005E09C9" w:rsidRPr="0089599C">
        <w:t>когда</w:t>
      </w:r>
      <w:r w:rsidRPr="0089599C">
        <w:t xml:space="preserve"> </w:t>
      </w:r>
      <w:r w:rsidR="005E09C9" w:rsidRPr="0089599C">
        <w:t>и</w:t>
      </w:r>
      <w:r w:rsidRPr="0089599C">
        <w:t xml:space="preserve"> </w:t>
      </w:r>
      <w:r w:rsidR="005E09C9" w:rsidRPr="0089599C">
        <w:t>как</w:t>
      </w:r>
      <w:r w:rsidRPr="0089599C">
        <w:t xml:space="preserve"> </w:t>
      </w:r>
      <w:r w:rsidR="005E09C9" w:rsidRPr="0089599C">
        <w:t>получать</w:t>
      </w:r>
      <w:r w:rsidRPr="0089599C">
        <w:t xml:space="preserve"> </w:t>
      </w:r>
      <w:r w:rsidR="005E09C9" w:rsidRPr="0089599C">
        <w:t>накопительную</w:t>
      </w:r>
      <w:r w:rsidRPr="0089599C">
        <w:t xml:space="preserve"> </w:t>
      </w:r>
      <w:r w:rsidR="005E09C9" w:rsidRPr="0089599C">
        <w:t>пенсию.</w:t>
      </w:r>
      <w:r w:rsidRPr="0089599C">
        <w:t xml:space="preserve"> </w:t>
      </w:r>
      <w:r w:rsidR="005E09C9" w:rsidRPr="0089599C">
        <w:t>Напомню,</w:t>
      </w:r>
      <w:r w:rsidRPr="0089599C">
        <w:t xml:space="preserve"> </w:t>
      </w:r>
      <w:r w:rsidR="005E09C9" w:rsidRPr="0089599C">
        <w:t>что</w:t>
      </w:r>
      <w:r w:rsidRPr="0089599C">
        <w:t xml:space="preserve"> </w:t>
      </w:r>
      <w:r w:rsidR="005E09C9" w:rsidRPr="0089599C">
        <w:t>эти</w:t>
      </w:r>
      <w:r w:rsidRPr="0089599C">
        <w:t xml:space="preserve"> </w:t>
      </w:r>
      <w:r w:rsidR="005E09C9" w:rsidRPr="0089599C">
        <w:t>средства</w:t>
      </w:r>
      <w:r w:rsidRPr="0089599C">
        <w:t xml:space="preserve"> </w:t>
      </w:r>
      <w:r w:rsidR="005E09C9" w:rsidRPr="0089599C">
        <w:t>формировались</w:t>
      </w:r>
      <w:r w:rsidRPr="0089599C">
        <w:t xml:space="preserve"> </w:t>
      </w:r>
      <w:r w:rsidR="005E09C9" w:rsidRPr="0089599C">
        <w:t>в</w:t>
      </w:r>
      <w:r w:rsidRPr="0089599C">
        <w:t xml:space="preserve"> </w:t>
      </w:r>
      <w:r w:rsidR="005E09C9" w:rsidRPr="0089599C">
        <w:t>системе</w:t>
      </w:r>
      <w:r w:rsidRPr="0089599C">
        <w:t xml:space="preserve"> </w:t>
      </w:r>
      <w:r w:rsidR="005E09C9" w:rsidRPr="0089599C">
        <w:t>обязательного</w:t>
      </w:r>
      <w:r w:rsidRPr="0089599C">
        <w:t xml:space="preserve"> </w:t>
      </w:r>
      <w:r w:rsidR="005E09C9" w:rsidRPr="0089599C">
        <w:t>пенсионного</w:t>
      </w:r>
      <w:r w:rsidRPr="0089599C">
        <w:t xml:space="preserve"> </w:t>
      </w:r>
      <w:r w:rsidR="005E09C9" w:rsidRPr="0089599C">
        <w:t>страхования</w:t>
      </w:r>
      <w:r w:rsidRPr="0089599C">
        <w:t xml:space="preserve"> </w:t>
      </w:r>
      <w:r w:rsidR="005E09C9" w:rsidRPr="0089599C">
        <w:t>с</w:t>
      </w:r>
      <w:r w:rsidRPr="0089599C">
        <w:t xml:space="preserve"> </w:t>
      </w:r>
      <w:r w:rsidR="005E09C9" w:rsidRPr="0089599C">
        <w:t>2002</w:t>
      </w:r>
      <w:r w:rsidRPr="0089599C">
        <w:t xml:space="preserve"> </w:t>
      </w:r>
      <w:r w:rsidR="005E09C9" w:rsidRPr="0089599C">
        <w:t>по</w:t>
      </w:r>
      <w:r w:rsidRPr="0089599C">
        <w:t xml:space="preserve"> </w:t>
      </w:r>
      <w:r w:rsidR="005E09C9" w:rsidRPr="0089599C">
        <w:t>2013</w:t>
      </w:r>
      <w:r w:rsidRPr="0089599C">
        <w:t xml:space="preserve"> </w:t>
      </w:r>
      <w:r w:rsidR="005E09C9" w:rsidRPr="0089599C">
        <w:t>год</w:t>
      </w:r>
      <w:r w:rsidRPr="0089599C">
        <w:t xml:space="preserve"> </w:t>
      </w:r>
      <w:r w:rsidR="005E09C9" w:rsidRPr="0089599C">
        <w:t>из</w:t>
      </w:r>
      <w:r w:rsidRPr="0089599C">
        <w:t xml:space="preserve"> </w:t>
      </w:r>
      <w:r w:rsidR="005E09C9" w:rsidRPr="0089599C">
        <w:t>части</w:t>
      </w:r>
      <w:r w:rsidRPr="0089599C">
        <w:t xml:space="preserve"> </w:t>
      </w:r>
      <w:r w:rsidR="005E09C9" w:rsidRPr="0089599C">
        <w:t>страховых</w:t>
      </w:r>
      <w:r w:rsidRPr="0089599C">
        <w:t xml:space="preserve"> </w:t>
      </w:r>
      <w:r w:rsidR="005E09C9" w:rsidRPr="0089599C">
        <w:t>взносов</w:t>
      </w:r>
      <w:r w:rsidRPr="0089599C">
        <w:t xml:space="preserve"> </w:t>
      </w:r>
      <w:r w:rsidR="005E09C9" w:rsidRPr="0089599C">
        <w:t>работодателей</w:t>
      </w:r>
      <w:r w:rsidRPr="0089599C">
        <w:t xml:space="preserve"> </w:t>
      </w:r>
      <w:r w:rsidR="005E09C9" w:rsidRPr="0089599C">
        <w:t>в</w:t>
      </w:r>
      <w:r w:rsidRPr="0089599C">
        <w:t xml:space="preserve"> </w:t>
      </w:r>
      <w:r w:rsidR="005E09C9" w:rsidRPr="0089599C">
        <w:t>Пенсионный</w:t>
      </w:r>
      <w:r w:rsidRPr="0089599C">
        <w:t xml:space="preserve"> </w:t>
      </w:r>
      <w:r w:rsidR="005E09C9" w:rsidRPr="0089599C">
        <w:t>фонд</w:t>
      </w:r>
      <w:r w:rsidRPr="0089599C">
        <w:t xml:space="preserve"> </w:t>
      </w:r>
      <w:r w:rsidR="005E09C9" w:rsidRPr="0089599C">
        <w:t>России</w:t>
      </w:r>
      <w:r w:rsidRPr="0089599C">
        <w:t xml:space="preserve"> </w:t>
      </w:r>
      <w:r w:rsidR="005E09C9" w:rsidRPr="0089599C">
        <w:t>(сейчас</w:t>
      </w:r>
      <w:r w:rsidRPr="0089599C">
        <w:t xml:space="preserve"> </w:t>
      </w:r>
      <w:r w:rsidR="007F01F9">
        <w:t>-</w:t>
      </w:r>
      <w:r w:rsidRPr="0089599C">
        <w:t xml:space="preserve"> </w:t>
      </w:r>
      <w:r w:rsidR="005E09C9" w:rsidRPr="0089599C">
        <w:t>Социальный</w:t>
      </w:r>
      <w:r w:rsidRPr="0089599C">
        <w:t xml:space="preserve"> </w:t>
      </w:r>
      <w:r w:rsidR="005E09C9" w:rsidRPr="0089599C">
        <w:t>фонд</w:t>
      </w:r>
      <w:r w:rsidRPr="0089599C">
        <w:t xml:space="preserve"> </w:t>
      </w:r>
      <w:r w:rsidR="005E09C9" w:rsidRPr="0089599C">
        <w:t>России).</w:t>
      </w:r>
      <w:r w:rsidRPr="0089599C">
        <w:t xml:space="preserve"> </w:t>
      </w:r>
      <w:r w:rsidR="005E09C9" w:rsidRPr="0089599C">
        <w:t>Когда</w:t>
      </w:r>
      <w:r w:rsidRPr="0089599C">
        <w:t xml:space="preserve"> </w:t>
      </w:r>
      <w:r w:rsidR="005E09C9" w:rsidRPr="0089599C">
        <w:t>жители</w:t>
      </w:r>
      <w:r w:rsidRPr="0089599C">
        <w:t xml:space="preserve"> </w:t>
      </w:r>
      <w:r w:rsidR="005E09C9" w:rsidRPr="0089599C">
        <w:t>региона</w:t>
      </w:r>
      <w:r w:rsidRPr="0089599C">
        <w:t xml:space="preserve"> </w:t>
      </w:r>
      <w:r w:rsidR="005E09C9" w:rsidRPr="0089599C">
        <w:t>переводят</w:t>
      </w:r>
      <w:r w:rsidRPr="0089599C">
        <w:t xml:space="preserve"> </w:t>
      </w:r>
      <w:r w:rsidR="005E09C9" w:rsidRPr="0089599C">
        <w:t>накопительную</w:t>
      </w:r>
      <w:r w:rsidRPr="0089599C">
        <w:t xml:space="preserve"> </w:t>
      </w:r>
      <w:r w:rsidR="005E09C9" w:rsidRPr="0089599C">
        <w:t>пенсию</w:t>
      </w:r>
      <w:r w:rsidRPr="0089599C">
        <w:t xml:space="preserve"> </w:t>
      </w:r>
      <w:r w:rsidR="005E09C9" w:rsidRPr="0089599C">
        <w:t>в</w:t>
      </w:r>
      <w:r w:rsidRPr="0089599C">
        <w:t xml:space="preserve"> </w:t>
      </w:r>
      <w:r w:rsidR="005E09C9" w:rsidRPr="0089599C">
        <w:t>программу</w:t>
      </w:r>
      <w:r w:rsidRPr="0089599C">
        <w:t xml:space="preserve"> </w:t>
      </w:r>
      <w:r w:rsidR="005E09C9" w:rsidRPr="0089599C">
        <w:t>долгосрочных</w:t>
      </w:r>
      <w:r w:rsidRPr="0089599C">
        <w:t xml:space="preserve"> </w:t>
      </w:r>
      <w:r w:rsidR="005E09C9" w:rsidRPr="0089599C">
        <w:t>сбережений,</w:t>
      </w:r>
      <w:r w:rsidRPr="0089599C">
        <w:t xml:space="preserve"> </w:t>
      </w:r>
      <w:r w:rsidR="005E09C9" w:rsidRPr="0089599C">
        <w:t>у</w:t>
      </w:r>
      <w:r w:rsidRPr="0089599C">
        <w:t xml:space="preserve"> </w:t>
      </w:r>
      <w:r w:rsidR="005E09C9" w:rsidRPr="0089599C">
        <w:t>них</w:t>
      </w:r>
      <w:r w:rsidRPr="0089599C">
        <w:t xml:space="preserve"> </w:t>
      </w:r>
      <w:r w:rsidR="005E09C9" w:rsidRPr="0089599C">
        <w:t>появляется</w:t>
      </w:r>
      <w:r w:rsidRPr="0089599C">
        <w:t xml:space="preserve"> </w:t>
      </w:r>
      <w:r w:rsidR="005E09C9" w:rsidRPr="0089599C">
        <w:t>возможность</w:t>
      </w:r>
      <w:r w:rsidRPr="0089599C">
        <w:t xml:space="preserve"> </w:t>
      </w:r>
      <w:r w:rsidR="005E09C9" w:rsidRPr="0089599C">
        <w:t>пользоваться</w:t>
      </w:r>
      <w:r w:rsidRPr="0089599C">
        <w:t xml:space="preserve"> </w:t>
      </w:r>
      <w:r w:rsidR="005E09C9" w:rsidRPr="0089599C">
        <w:t>этими</w:t>
      </w:r>
      <w:r w:rsidRPr="0089599C">
        <w:t xml:space="preserve"> </w:t>
      </w:r>
      <w:r w:rsidR="005E09C9" w:rsidRPr="0089599C">
        <w:t>деньгами,</w:t>
      </w:r>
      <w:r w:rsidRPr="0089599C">
        <w:t xml:space="preserve"> </w:t>
      </w:r>
      <w:r w:rsidR="005E09C9" w:rsidRPr="0089599C">
        <w:t>например,</w:t>
      </w:r>
      <w:r w:rsidRPr="0089599C">
        <w:t xml:space="preserve"> </w:t>
      </w:r>
      <w:r w:rsidR="005E09C9" w:rsidRPr="0089599C">
        <w:t>в</w:t>
      </w:r>
      <w:r w:rsidRPr="0089599C">
        <w:t xml:space="preserve"> </w:t>
      </w:r>
      <w:r w:rsidR="005E09C9" w:rsidRPr="0089599C">
        <w:t>любой</w:t>
      </w:r>
      <w:r w:rsidRPr="0089599C">
        <w:t xml:space="preserve"> </w:t>
      </w:r>
      <w:r w:rsidR="005E09C9" w:rsidRPr="0089599C">
        <w:t>момент</w:t>
      </w:r>
      <w:r w:rsidRPr="0089599C">
        <w:t xml:space="preserve"> </w:t>
      </w:r>
      <w:r w:rsidR="005E09C9" w:rsidRPr="0089599C">
        <w:t>на</w:t>
      </w:r>
      <w:r w:rsidRPr="0089599C">
        <w:t xml:space="preserve"> </w:t>
      </w:r>
      <w:r w:rsidR="005E09C9" w:rsidRPr="0089599C">
        <w:t>оплату</w:t>
      </w:r>
      <w:r w:rsidRPr="0089599C">
        <w:t xml:space="preserve"> </w:t>
      </w:r>
      <w:r w:rsidR="005E09C9" w:rsidRPr="0089599C">
        <w:t>дорогостоящего</w:t>
      </w:r>
      <w:r w:rsidRPr="0089599C">
        <w:t xml:space="preserve"> </w:t>
      </w:r>
      <w:r w:rsidR="005E09C9" w:rsidRPr="0089599C">
        <w:t>лечения.</w:t>
      </w:r>
      <w:r w:rsidRPr="0089599C">
        <w:t xml:space="preserve"> </w:t>
      </w:r>
      <w:r w:rsidR="005E09C9" w:rsidRPr="0089599C">
        <w:t>При</w:t>
      </w:r>
      <w:r w:rsidRPr="0089599C">
        <w:t xml:space="preserve"> </w:t>
      </w:r>
      <w:r w:rsidR="005E09C9" w:rsidRPr="0089599C">
        <w:t>этом</w:t>
      </w:r>
      <w:r w:rsidRPr="0089599C">
        <w:t xml:space="preserve"> </w:t>
      </w:r>
      <w:r w:rsidR="005E09C9" w:rsidRPr="0089599C">
        <w:t>страховая</w:t>
      </w:r>
      <w:r w:rsidRPr="0089599C">
        <w:t xml:space="preserve"> </w:t>
      </w:r>
      <w:r w:rsidR="005E09C9" w:rsidRPr="0089599C">
        <w:t>пенсия</w:t>
      </w:r>
      <w:r w:rsidRPr="0089599C">
        <w:t xml:space="preserve"> </w:t>
      </w:r>
      <w:r w:rsidR="005E09C9" w:rsidRPr="0089599C">
        <w:t>от</w:t>
      </w:r>
      <w:r w:rsidRPr="0089599C">
        <w:t xml:space="preserve"> </w:t>
      </w:r>
      <w:r w:rsidR="005E09C9" w:rsidRPr="0089599C">
        <w:t>государства</w:t>
      </w:r>
      <w:r w:rsidRPr="0089599C">
        <w:t xml:space="preserve"> </w:t>
      </w:r>
      <w:r w:rsidR="005E09C9" w:rsidRPr="0089599C">
        <w:t>у</w:t>
      </w:r>
      <w:r w:rsidRPr="0089599C">
        <w:t xml:space="preserve"> </w:t>
      </w:r>
      <w:r w:rsidR="005E09C9" w:rsidRPr="0089599C">
        <w:t>человека</w:t>
      </w:r>
      <w:r w:rsidRPr="0089599C">
        <w:t xml:space="preserve"> </w:t>
      </w:r>
      <w:r w:rsidR="005E09C9" w:rsidRPr="0089599C">
        <w:t>сохраняется:</w:t>
      </w:r>
      <w:r w:rsidRPr="0089599C">
        <w:t xml:space="preserve"> </w:t>
      </w:r>
      <w:r w:rsidR="005E09C9" w:rsidRPr="0089599C">
        <w:t>он</w:t>
      </w:r>
      <w:r w:rsidRPr="0089599C">
        <w:t xml:space="preserve"> </w:t>
      </w:r>
      <w:r w:rsidR="005E09C9" w:rsidRPr="0089599C">
        <w:t>получит</w:t>
      </w:r>
      <w:r w:rsidRPr="0089599C">
        <w:t xml:space="preserve"> </w:t>
      </w:r>
      <w:r w:rsidR="005E09C9" w:rsidRPr="0089599C">
        <w:t>е</w:t>
      </w:r>
      <w:r w:rsidRPr="0089599C">
        <w:t xml:space="preserve">е </w:t>
      </w:r>
      <w:r w:rsidR="005E09C9" w:rsidRPr="0089599C">
        <w:t>по</w:t>
      </w:r>
      <w:r w:rsidRPr="0089599C">
        <w:t xml:space="preserve"> </w:t>
      </w:r>
      <w:r w:rsidR="005E09C9" w:rsidRPr="0089599C">
        <w:t>возрасту</w:t>
      </w:r>
      <w:r w:rsidRPr="0089599C">
        <w:t xml:space="preserve"> </w:t>
      </w:r>
      <w:r w:rsidR="005E09C9" w:rsidRPr="0089599C">
        <w:t>с</w:t>
      </w:r>
      <w:r w:rsidRPr="0089599C">
        <w:t xml:space="preserve"> </w:t>
      </w:r>
      <w:r w:rsidR="005E09C9" w:rsidRPr="0089599C">
        <w:t>уч</w:t>
      </w:r>
      <w:r w:rsidRPr="0089599C">
        <w:t>е</w:t>
      </w:r>
      <w:r w:rsidR="005E09C9" w:rsidRPr="0089599C">
        <w:t>том</w:t>
      </w:r>
      <w:r w:rsidRPr="0089599C">
        <w:t xml:space="preserve"> </w:t>
      </w:r>
      <w:r w:rsidR="005E09C9" w:rsidRPr="0089599C">
        <w:t>заработанных</w:t>
      </w:r>
      <w:r w:rsidRPr="0089599C">
        <w:t xml:space="preserve"> </w:t>
      </w:r>
      <w:r w:rsidR="005E09C9" w:rsidRPr="0089599C">
        <w:t>баллов</w:t>
      </w:r>
      <w:r w:rsidRPr="0089599C">
        <w:t xml:space="preserve"> </w:t>
      </w:r>
      <w:r w:rsidR="005E09C9" w:rsidRPr="0089599C">
        <w:t>и</w:t>
      </w:r>
      <w:r w:rsidRPr="0089599C">
        <w:t xml:space="preserve"> </w:t>
      </w:r>
      <w:r w:rsidR="005E09C9" w:rsidRPr="0089599C">
        <w:t>стажа</w:t>
      </w:r>
      <w:r w:rsidRPr="0089599C">
        <w:t>»</w:t>
      </w:r>
      <w:r w:rsidR="005E09C9" w:rsidRPr="0089599C">
        <w:t>.</w:t>
      </w:r>
    </w:p>
    <w:p w14:paraId="38AB4A3D" w14:textId="77777777" w:rsidR="005E09C9" w:rsidRPr="0089599C" w:rsidRDefault="005E09C9" w:rsidP="005E09C9">
      <w:r w:rsidRPr="0089599C">
        <w:t>По</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предусмотрен</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За</w:t>
      </w:r>
      <w:r w:rsidR="0089599C" w:rsidRPr="0089599C">
        <w:t xml:space="preserve"> </w:t>
      </w:r>
      <w:r w:rsidRPr="0089599C">
        <w:t>календарный</w:t>
      </w:r>
      <w:r w:rsidR="0089599C" w:rsidRPr="0089599C">
        <w:t xml:space="preserve"> </w:t>
      </w:r>
      <w:r w:rsidRPr="0089599C">
        <w:t>год</w:t>
      </w:r>
      <w:r w:rsidR="0089599C" w:rsidRPr="0089599C">
        <w:t xml:space="preserve"> </w:t>
      </w:r>
      <w:r w:rsidRPr="0089599C">
        <w:t>можно</w:t>
      </w:r>
      <w:r w:rsidR="0089599C" w:rsidRPr="0089599C">
        <w:t xml:space="preserve"> </w:t>
      </w:r>
      <w:r w:rsidRPr="0089599C">
        <w:t>вернуть</w:t>
      </w:r>
      <w:r w:rsidR="0089599C" w:rsidRPr="0089599C">
        <w:t xml:space="preserve"> </w:t>
      </w:r>
      <w:r w:rsidRPr="0089599C">
        <w:t>НДФЛ</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до</w:t>
      </w:r>
      <w:r w:rsidR="0089599C" w:rsidRPr="0089599C">
        <w:t xml:space="preserve"> </w:t>
      </w:r>
      <w:r w:rsidRPr="0089599C">
        <w:t>52</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или</w:t>
      </w:r>
      <w:r w:rsidR="0089599C" w:rsidRPr="0089599C">
        <w:t xml:space="preserve"> </w:t>
      </w:r>
      <w:r w:rsidRPr="0089599C">
        <w:t>до</w:t>
      </w:r>
      <w:r w:rsidR="0089599C" w:rsidRPr="0089599C">
        <w:t xml:space="preserve"> </w:t>
      </w:r>
      <w:r w:rsidRPr="0089599C">
        <w:t>60</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зависимости</w:t>
      </w:r>
      <w:r w:rsidR="0089599C" w:rsidRPr="0089599C">
        <w:t xml:space="preserve"> </w:t>
      </w:r>
      <w:r w:rsidRPr="0089599C">
        <w:t>от</w:t>
      </w:r>
      <w:r w:rsidR="0089599C" w:rsidRPr="0089599C">
        <w:t xml:space="preserve"> </w:t>
      </w:r>
      <w:r w:rsidRPr="0089599C">
        <w:t>ставки,</w:t>
      </w:r>
      <w:r w:rsidR="0089599C" w:rsidRPr="0089599C">
        <w:t xml:space="preserve"> </w:t>
      </w:r>
      <w:r w:rsidRPr="0089599C">
        <w:t>которая</w:t>
      </w:r>
      <w:r w:rsidR="0089599C" w:rsidRPr="0089599C">
        <w:t xml:space="preserve"> </w:t>
      </w:r>
      <w:r w:rsidRPr="0089599C">
        <w:t>применяется</w:t>
      </w:r>
      <w:r w:rsidR="0089599C" w:rsidRPr="0089599C">
        <w:t xml:space="preserve"> </w:t>
      </w:r>
      <w:r w:rsidRPr="0089599C">
        <w:t>к</w:t>
      </w:r>
      <w:r w:rsidR="0089599C" w:rsidRPr="0089599C">
        <w:t xml:space="preserve"> </w:t>
      </w:r>
      <w:r w:rsidRPr="0089599C">
        <w:t>доходу</w:t>
      </w:r>
      <w:r w:rsidR="0089599C" w:rsidRPr="0089599C">
        <w:t xml:space="preserve"> </w:t>
      </w:r>
      <w:r w:rsidRPr="0089599C">
        <w:t>человека.</w:t>
      </w:r>
    </w:p>
    <w:p w14:paraId="1E4BCEC5" w14:textId="77777777" w:rsidR="005E09C9" w:rsidRPr="0089599C" w:rsidRDefault="00000000" w:rsidP="005E09C9">
      <w:hyperlink r:id="rId28" w:history="1">
        <w:r w:rsidR="005E09C9" w:rsidRPr="0089599C">
          <w:rPr>
            <w:rStyle w:val="a3"/>
          </w:rPr>
          <w:t>https://tvtambov.ru/partners/zhiteli-chernozemya-napravili-svyshe-700-mln-rublej-nakopitelnoj-pensii-na-lichnye-scheta/2024/07/05/</w:t>
        </w:r>
      </w:hyperlink>
      <w:r w:rsidR="0089599C" w:rsidRPr="0089599C">
        <w:t xml:space="preserve"> </w:t>
      </w:r>
    </w:p>
    <w:p w14:paraId="5D480F6A" w14:textId="77777777" w:rsidR="005E09C9" w:rsidRPr="0089599C" w:rsidRDefault="00CC04B6" w:rsidP="005E09C9">
      <w:pPr>
        <w:pStyle w:val="2"/>
      </w:pPr>
      <w:bookmarkStart w:id="73" w:name="_Toc171317276"/>
      <w:r w:rsidRPr="0089599C">
        <w:lastRenderedPageBreak/>
        <w:t>Интерфакс</w:t>
      </w:r>
      <w:r w:rsidR="005E09C9" w:rsidRPr="0089599C">
        <w:t>,</w:t>
      </w:r>
      <w:r w:rsidR="0089599C" w:rsidRPr="0089599C">
        <w:t xml:space="preserve"> </w:t>
      </w:r>
      <w:r w:rsidR="005E09C9" w:rsidRPr="0089599C">
        <w:t>05.06.2024,</w:t>
      </w:r>
      <w:r w:rsidR="0089599C" w:rsidRPr="0089599C">
        <w:t xml:space="preserve"> </w:t>
      </w:r>
      <w:r w:rsidR="005E09C9" w:rsidRPr="0089599C">
        <w:t>Жители</w:t>
      </w:r>
      <w:r w:rsidR="0089599C" w:rsidRPr="0089599C">
        <w:t xml:space="preserve"> </w:t>
      </w:r>
      <w:r w:rsidR="005E09C9" w:rsidRPr="0089599C">
        <w:t>ЮФО</w:t>
      </w:r>
      <w:r w:rsidR="0089599C" w:rsidRPr="0089599C">
        <w:t xml:space="preserve"> </w:t>
      </w:r>
      <w:r w:rsidR="005E09C9" w:rsidRPr="0089599C">
        <w:t>в</w:t>
      </w:r>
      <w:r w:rsidR="0089599C" w:rsidRPr="0089599C">
        <w:t xml:space="preserve"> </w:t>
      </w:r>
      <w:r w:rsidR="005E09C9" w:rsidRPr="0089599C">
        <w:t>I</w:t>
      </w:r>
      <w:r w:rsidR="0089599C" w:rsidRPr="0089599C">
        <w:t xml:space="preserve"> </w:t>
      </w:r>
      <w:r w:rsidR="005E09C9" w:rsidRPr="0089599C">
        <w:t>полугодии</w:t>
      </w:r>
      <w:r w:rsidR="0089599C" w:rsidRPr="0089599C">
        <w:t xml:space="preserve"> </w:t>
      </w:r>
      <w:r w:rsidR="005E09C9" w:rsidRPr="0089599C">
        <w:t>отправили</w:t>
      </w:r>
      <w:r w:rsidR="0089599C" w:rsidRPr="0089599C">
        <w:t xml:space="preserve"> </w:t>
      </w:r>
      <w:r w:rsidR="005E09C9" w:rsidRPr="0089599C">
        <w:t>в</w:t>
      </w:r>
      <w:r w:rsidR="0089599C" w:rsidRPr="0089599C">
        <w:t xml:space="preserve"> </w:t>
      </w:r>
      <w:r w:rsidR="005E09C9" w:rsidRPr="0089599C">
        <w:t>ПДС</w:t>
      </w:r>
      <w:r w:rsidR="0089599C" w:rsidRPr="0089599C">
        <w:t xml:space="preserve"> </w:t>
      </w:r>
      <w:r w:rsidR="005E09C9" w:rsidRPr="0089599C">
        <w:t>около</w:t>
      </w:r>
      <w:r w:rsidR="0089599C" w:rsidRPr="0089599C">
        <w:t xml:space="preserve"> </w:t>
      </w:r>
      <w:r w:rsidR="005E09C9" w:rsidRPr="0089599C">
        <w:t>1</w:t>
      </w:r>
      <w:r w:rsidR="0089599C" w:rsidRPr="0089599C">
        <w:t xml:space="preserve"> </w:t>
      </w:r>
      <w:r w:rsidR="005E09C9" w:rsidRPr="0089599C">
        <w:t>млрд</w:t>
      </w:r>
      <w:r w:rsidR="0089599C" w:rsidRPr="0089599C">
        <w:t xml:space="preserve"> </w:t>
      </w:r>
      <w:r w:rsidR="005E09C9" w:rsidRPr="0089599C">
        <w:t>руб.</w:t>
      </w:r>
      <w:r w:rsidR="0089599C" w:rsidRPr="0089599C">
        <w:t xml:space="preserve"> </w:t>
      </w:r>
      <w:r w:rsidR="005E09C9" w:rsidRPr="0089599C">
        <w:t>накопительной</w:t>
      </w:r>
      <w:r w:rsidR="0089599C" w:rsidRPr="0089599C">
        <w:t xml:space="preserve"> </w:t>
      </w:r>
      <w:r w:rsidR="005E09C9" w:rsidRPr="0089599C">
        <w:t>пенсии</w:t>
      </w:r>
      <w:bookmarkEnd w:id="73"/>
    </w:p>
    <w:p w14:paraId="30844A06" w14:textId="77777777" w:rsidR="005E09C9" w:rsidRPr="0089599C" w:rsidRDefault="005E09C9" w:rsidP="007F01F9">
      <w:pPr>
        <w:pStyle w:val="3"/>
      </w:pPr>
      <w:bookmarkStart w:id="74" w:name="_Toc171317277"/>
      <w:r w:rsidRPr="0089599C">
        <w:t>Жители</w:t>
      </w:r>
      <w:r w:rsidR="0089599C" w:rsidRPr="0089599C">
        <w:t xml:space="preserve"> </w:t>
      </w:r>
      <w:r w:rsidRPr="0089599C">
        <w:t>Юга</w:t>
      </w:r>
      <w:r w:rsidR="0089599C" w:rsidRPr="0089599C">
        <w:t xml:space="preserve"> </w:t>
      </w:r>
      <w:r w:rsidRPr="0089599C">
        <w:t>России</w:t>
      </w:r>
      <w:r w:rsidR="0089599C" w:rsidRPr="0089599C">
        <w:t xml:space="preserve"> </w:t>
      </w:r>
      <w:r w:rsidRPr="0089599C">
        <w:t>в</w:t>
      </w:r>
      <w:r w:rsidR="0089599C" w:rsidRPr="0089599C">
        <w:t xml:space="preserve"> </w:t>
      </w:r>
      <w:r w:rsidRPr="0089599C">
        <w:t>январе-июне</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перевели</w:t>
      </w:r>
      <w:r w:rsidR="0089599C" w:rsidRPr="0089599C">
        <w:t xml:space="preserve"> </w:t>
      </w:r>
      <w:r w:rsidRPr="0089599C">
        <w:t>суммарно</w:t>
      </w:r>
      <w:r w:rsidR="0089599C" w:rsidRPr="0089599C">
        <w:t xml:space="preserve"> </w:t>
      </w:r>
      <w:r w:rsidRPr="0089599C">
        <w:t>951</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своей</w:t>
      </w:r>
      <w:r w:rsidR="0089599C" w:rsidRPr="0089599C">
        <w:t xml:space="preserve"> </w:t>
      </w:r>
      <w:r w:rsidRPr="0089599C">
        <w:t>накопительной</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долгосрочного</w:t>
      </w:r>
      <w:r w:rsidR="0089599C" w:rsidRPr="0089599C">
        <w:t xml:space="preserve"> </w:t>
      </w:r>
      <w:r w:rsidRPr="0089599C">
        <w:t>сбережения</w:t>
      </w:r>
      <w:r w:rsidR="0089599C" w:rsidRPr="0089599C">
        <w:t xml:space="preserve"> </w:t>
      </w:r>
      <w:r w:rsidRPr="0089599C">
        <w:t>(ПДС),</w:t>
      </w:r>
      <w:r w:rsidR="0089599C" w:rsidRPr="0089599C">
        <w:t xml:space="preserve"> </w:t>
      </w:r>
      <w:r w:rsidRPr="0089599C">
        <w:t>сообщила</w:t>
      </w:r>
      <w:r w:rsidR="0089599C" w:rsidRPr="0089599C">
        <w:t xml:space="preserve"> </w:t>
      </w:r>
      <w:r w:rsidRPr="0089599C">
        <w:t>пресс-служба</w:t>
      </w:r>
      <w:r w:rsidR="0089599C" w:rsidRPr="0089599C">
        <w:t xml:space="preserve"> </w:t>
      </w:r>
      <w:r w:rsidRPr="0089599C">
        <w:t>Юго-Западного</w:t>
      </w:r>
      <w:r w:rsidR="0089599C" w:rsidRPr="0089599C">
        <w:t xml:space="preserve"> </w:t>
      </w:r>
      <w:r w:rsidRPr="0089599C">
        <w:t>Сбербанка.</w:t>
      </w:r>
      <w:bookmarkEnd w:id="74"/>
    </w:p>
    <w:p w14:paraId="5E188CF6" w14:textId="77777777" w:rsidR="005E09C9" w:rsidRPr="0089599C" w:rsidRDefault="005E09C9" w:rsidP="005E09C9">
      <w:r w:rsidRPr="0089599C">
        <w:t>Отмечается,</w:t>
      </w:r>
      <w:r w:rsidR="0089599C" w:rsidRPr="0089599C">
        <w:t xml:space="preserve"> </w:t>
      </w:r>
      <w:r w:rsidRPr="0089599C">
        <w:t>что</w:t>
      </w:r>
      <w:r w:rsidR="0089599C" w:rsidRPr="0089599C">
        <w:t xml:space="preserve"> </w:t>
      </w:r>
      <w:r w:rsidRPr="0089599C">
        <w:t>на</w:t>
      </w:r>
      <w:r w:rsidR="0089599C" w:rsidRPr="0089599C">
        <w:t xml:space="preserve"> </w:t>
      </w:r>
      <w:r w:rsidRPr="0089599C">
        <w:t>регионы</w:t>
      </w:r>
      <w:r w:rsidR="0089599C" w:rsidRPr="0089599C">
        <w:t xml:space="preserve"> </w:t>
      </w:r>
      <w:r w:rsidRPr="0089599C">
        <w:t>Южного</w:t>
      </w:r>
      <w:r w:rsidR="0089599C" w:rsidRPr="0089599C">
        <w:t xml:space="preserve"> </w:t>
      </w:r>
      <w:r w:rsidRPr="0089599C">
        <w:t>федерального</w:t>
      </w:r>
      <w:r w:rsidR="0089599C" w:rsidRPr="0089599C">
        <w:t xml:space="preserve"> </w:t>
      </w:r>
      <w:r w:rsidRPr="0089599C">
        <w:t>округа</w:t>
      </w:r>
      <w:r w:rsidR="0089599C" w:rsidRPr="0089599C">
        <w:t xml:space="preserve"> </w:t>
      </w:r>
      <w:r w:rsidRPr="0089599C">
        <w:t>за</w:t>
      </w:r>
      <w:r w:rsidR="0089599C" w:rsidRPr="0089599C">
        <w:t xml:space="preserve"> </w:t>
      </w:r>
      <w:r w:rsidRPr="0089599C">
        <w:t>полгода</w:t>
      </w:r>
      <w:r w:rsidR="0089599C" w:rsidRPr="0089599C">
        <w:t xml:space="preserve"> </w:t>
      </w:r>
      <w:r w:rsidRPr="0089599C">
        <w:t>пришлось</w:t>
      </w:r>
      <w:r w:rsidR="0089599C" w:rsidRPr="0089599C">
        <w:t xml:space="preserve"> </w:t>
      </w:r>
      <w:r w:rsidRPr="0089599C">
        <w:t>почти</w:t>
      </w:r>
      <w:r w:rsidR="0089599C" w:rsidRPr="0089599C">
        <w:t xml:space="preserve"> </w:t>
      </w:r>
      <w:r w:rsidRPr="0089599C">
        <w:t>7%</w:t>
      </w:r>
      <w:r w:rsidR="0089599C" w:rsidRPr="0089599C">
        <w:t xml:space="preserve"> </w:t>
      </w:r>
      <w:r w:rsidRPr="0089599C">
        <w:t>от</w:t>
      </w:r>
      <w:r w:rsidR="0089599C" w:rsidRPr="0089599C">
        <w:t xml:space="preserve"> </w:t>
      </w:r>
      <w:r w:rsidRPr="0089599C">
        <w:t>общего</w:t>
      </w:r>
      <w:r w:rsidR="0089599C" w:rsidRPr="0089599C">
        <w:t xml:space="preserve"> </w:t>
      </w:r>
      <w:r w:rsidRPr="0089599C">
        <w:t>числа</w:t>
      </w:r>
      <w:r w:rsidR="0089599C" w:rsidRPr="0089599C">
        <w:t xml:space="preserve"> </w:t>
      </w:r>
      <w:r w:rsidRPr="0089599C">
        <w:t>таких</w:t>
      </w:r>
      <w:r w:rsidR="0089599C" w:rsidRPr="0089599C">
        <w:t xml:space="preserve"> </w:t>
      </w:r>
      <w:r w:rsidRPr="0089599C">
        <w:t>переводов</w:t>
      </w:r>
      <w:r w:rsidR="0089599C" w:rsidRPr="0089599C">
        <w:t xml:space="preserve"> </w:t>
      </w:r>
      <w:r w:rsidRPr="0089599C">
        <w:t>в</w:t>
      </w:r>
      <w:r w:rsidR="0089599C" w:rsidRPr="0089599C">
        <w:t xml:space="preserve"> </w:t>
      </w:r>
      <w:r w:rsidRPr="0089599C">
        <w:t>стране.</w:t>
      </w:r>
      <w:r w:rsidR="0089599C" w:rsidRPr="0089599C">
        <w:t xml:space="preserve"> </w:t>
      </w:r>
      <w:r w:rsidRPr="0089599C">
        <w:t>Более</w:t>
      </w:r>
      <w:r w:rsidR="0089599C" w:rsidRPr="0089599C">
        <w:t xml:space="preserve"> </w:t>
      </w:r>
      <w:r w:rsidRPr="0089599C">
        <w:t>70%</w:t>
      </w:r>
      <w:r w:rsidR="0089599C" w:rsidRPr="0089599C">
        <w:t xml:space="preserve"> </w:t>
      </w:r>
      <w:r w:rsidRPr="0089599C">
        <w:t>таких</w:t>
      </w:r>
      <w:r w:rsidR="0089599C" w:rsidRPr="0089599C">
        <w:t xml:space="preserve"> </w:t>
      </w:r>
      <w:r w:rsidRPr="0089599C">
        <w:t>заявлений</w:t>
      </w:r>
      <w:r w:rsidR="0089599C" w:rsidRPr="0089599C">
        <w:t xml:space="preserve"> </w:t>
      </w:r>
      <w:r w:rsidRPr="0089599C">
        <w:t>поступили</w:t>
      </w:r>
      <w:r w:rsidR="0089599C" w:rsidRPr="0089599C">
        <w:t xml:space="preserve"> </w:t>
      </w:r>
      <w:r w:rsidRPr="0089599C">
        <w:t>от</w:t>
      </w:r>
      <w:r w:rsidR="0089599C" w:rsidRPr="0089599C">
        <w:t xml:space="preserve"> </w:t>
      </w:r>
      <w:r w:rsidRPr="0089599C">
        <w:t>жителей</w:t>
      </w:r>
      <w:r w:rsidR="0089599C" w:rsidRPr="0089599C">
        <w:t xml:space="preserve"> </w:t>
      </w:r>
      <w:r w:rsidRPr="0089599C">
        <w:t>региона</w:t>
      </w:r>
      <w:r w:rsidR="0089599C" w:rsidRPr="0089599C">
        <w:t xml:space="preserve"> </w:t>
      </w:r>
      <w:r w:rsidRPr="0089599C">
        <w:t>в</w:t>
      </w:r>
      <w:r w:rsidR="0089599C" w:rsidRPr="0089599C">
        <w:t xml:space="preserve"> </w:t>
      </w:r>
      <w:r w:rsidRPr="0089599C">
        <w:t>возрасте</w:t>
      </w:r>
      <w:r w:rsidR="0089599C" w:rsidRPr="0089599C">
        <w:t xml:space="preserve"> </w:t>
      </w:r>
      <w:r w:rsidRPr="0089599C">
        <w:t>от</w:t>
      </w:r>
      <w:r w:rsidR="0089599C" w:rsidRPr="0089599C">
        <w:t xml:space="preserve"> </w:t>
      </w:r>
      <w:r w:rsidRPr="0089599C">
        <w:t>40</w:t>
      </w:r>
      <w:r w:rsidR="0089599C" w:rsidRPr="0089599C">
        <w:t xml:space="preserve"> </w:t>
      </w:r>
      <w:r w:rsidRPr="0089599C">
        <w:t>до</w:t>
      </w:r>
      <w:r w:rsidR="0089599C" w:rsidRPr="0089599C">
        <w:t xml:space="preserve"> </w:t>
      </w:r>
      <w:r w:rsidRPr="0089599C">
        <w:t>55</w:t>
      </w:r>
      <w:r w:rsidR="0089599C" w:rsidRPr="0089599C">
        <w:t xml:space="preserve"> </w:t>
      </w:r>
      <w:r w:rsidRPr="0089599C">
        <w:t>лет,</w:t>
      </w:r>
      <w:r w:rsidR="0089599C" w:rsidRPr="0089599C">
        <w:t xml:space="preserve"> </w:t>
      </w:r>
      <w:r w:rsidRPr="0089599C">
        <w:t>23%</w:t>
      </w:r>
      <w:r w:rsidR="0089599C" w:rsidRPr="0089599C">
        <w:t xml:space="preserve"> </w:t>
      </w:r>
      <w:r w:rsidRPr="0089599C">
        <w:t>-</w:t>
      </w:r>
      <w:r w:rsidR="0089599C" w:rsidRPr="0089599C">
        <w:t xml:space="preserve"> </w:t>
      </w:r>
      <w:r w:rsidRPr="0089599C">
        <w:t>от</w:t>
      </w:r>
      <w:r w:rsidR="0089599C" w:rsidRPr="0089599C">
        <w:t xml:space="preserve"> </w:t>
      </w:r>
      <w:r w:rsidRPr="0089599C">
        <w:t>30</w:t>
      </w:r>
      <w:r w:rsidR="0089599C" w:rsidRPr="0089599C">
        <w:t xml:space="preserve"> </w:t>
      </w:r>
      <w:r w:rsidRPr="0089599C">
        <w:t>до</w:t>
      </w:r>
      <w:r w:rsidR="0089599C" w:rsidRPr="0089599C">
        <w:t xml:space="preserve"> </w:t>
      </w:r>
      <w:r w:rsidRPr="0089599C">
        <w:t>39</w:t>
      </w:r>
      <w:r w:rsidR="0089599C" w:rsidRPr="0089599C">
        <w:t xml:space="preserve"> </w:t>
      </w:r>
      <w:r w:rsidRPr="0089599C">
        <w:t>лет.</w:t>
      </w:r>
      <w:r w:rsidR="0089599C" w:rsidRPr="0089599C">
        <w:t xml:space="preserve"> </w:t>
      </w:r>
      <w:r w:rsidRPr="0089599C">
        <w:t>Средства</w:t>
      </w:r>
      <w:r w:rsidR="0089599C" w:rsidRPr="0089599C">
        <w:t xml:space="preserve"> </w:t>
      </w:r>
      <w:r w:rsidRPr="0089599C">
        <w:t>вложили</w:t>
      </w:r>
      <w:r w:rsidR="0089599C" w:rsidRPr="0089599C">
        <w:t xml:space="preserve"> </w:t>
      </w:r>
      <w:r w:rsidRPr="0089599C">
        <w:t>64%</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36%</w:t>
      </w:r>
      <w:r w:rsidR="0089599C" w:rsidRPr="0089599C">
        <w:t xml:space="preserve"> </w:t>
      </w:r>
      <w:r w:rsidRPr="0089599C">
        <w:t>мужчин.</w:t>
      </w:r>
    </w:p>
    <w:p w14:paraId="6EE4AFD4" w14:textId="77777777" w:rsidR="005E09C9" w:rsidRPr="0089599C" w:rsidRDefault="0089599C" w:rsidP="005E09C9">
      <w:r w:rsidRPr="0089599C">
        <w:t>«</w:t>
      </w:r>
      <w:r w:rsidR="005E09C9" w:rsidRPr="0089599C">
        <w:t>За</w:t>
      </w:r>
      <w:r w:rsidRPr="0089599C">
        <w:t xml:space="preserve"> </w:t>
      </w:r>
      <w:r w:rsidR="005E09C9" w:rsidRPr="0089599C">
        <w:t>полгода</w:t>
      </w:r>
      <w:r w:rsidRPr="0089599C">
        <w:t xml:space="preserve"> </w:t>
      </w:r>
      <w:r w:rsidR="005E09C9" w:rsidRPr="0089599C">
        <w:t>лидером</w:t>
      </w:r>
      <w:r w:rsidRPr="0089599C">
        <w:t xml:space="preserve"> </w:t>
      </w:r>
      <w:r w:rsidR="005E09C9" w:rsidRPr="0089599C">
        <w:t>среди</w:t>
      </w:r>
      <w:r w:rsidRPr="0089599C">
        <w:t xml:space="preserve"> </w:t>
      </w:r>
      <w:r w:rsidR="005E09C9" w:rsidRPr="0089599C">
        <w:t>регионов</w:t>
      </w:r>
      <w:r w:rsidRPr="0089599C">
        <w:t xml:space="preserve"> </w:t>
      </w:r>
      <w:r w:rsidR="005E09C9" w:rsidRPr="0089599C">
        <w:t>ЮФО</w:t>
      </w:r>
      <w:r w:rsidRPr="0089599C">
        <w:t xml:space="preserve"> </w:t>
      </w:r>
      <w:r w:rsidR="005E09C9" w:rsidRPr="0089599C">
        <w:t>по</w:t>
      </w:r>
      <w:r w:rsidRPr="0089599C">
        <w:t xml:space="preserve"> </w:t>
      </w:r>
      <w:r w:rsidR="005E09C9" w:rsidRPr="0089599C">
        <w:t>сумме</w:t>
      </w:r>
      <w:r w:rsidRPr="0089599C">
        <w:t xml:space="preserve"> </w:t>
      </w:r>
      <w:r w:rsidR="005E09C9" w:rsidRPr="0089599C">
        <w:t>и</w:t>
      </w:r>
      <w:r w:rsidRPr="0089599C">
        <w:t xml:space="preserve"> </w:t>
      </w:r>
      <w:r w:rsidR="005E09C9" w:rsidRPr="0089599C">
        <w:t>пятым</w:t>
      </w:r>
      <w:r w:rsidRPr="0089599C">
        <w:t xml:space="preserve"> </w:t>
      </w:r>
      <w:r w:rsidR="005E09C9" w:rsidRPr="0089599C">
        <w:t>в</w:t>
      </w:r>
      <w:r w:rsidRPr="0089599C">
        <w:t xml:space="preserve"> </w:t>
      </w:r>
      <w:r w:rsidR="005E09C9" w:rsidRPr="0089599C">
        <w:t>стране</w:t>
      </w:r>
      <w:r w:rsidRPr="0089599C">
        <w:t xml:space="preserve"> </w:t>
      </w:r>
      <w:r w:rsidR="005E09C9" w:rsidRPr="0089599C">
        <w:t>по</w:t>
      </w:r>
      <w:r w:rsidRPr="0089599C">
        <w:t xml:space="preserve"> </w:t>
      </w:r>
      <w:r w:rsidR="005E09C9" w:rsidRPr="0089599C">
        <w:t>числу</w:t>
      </w:r>
      <w:r w:rsidRPr="0089599C">
        <w:t xml:space="preserve"> </w:t>
      </w:r>
      <w:r w:rsidR="005E09C9" w:rsidRPr="0089599C">
        <w:t>открытых</w:t>
      </w:r>
      <w:r w:rsidRPr="0089599C">
        <w:t xml:space="preserve"> </w:t>
      </w:r>
      <w:r w:rsidR="005E09C9" w:rsidRPr="0089599C">
        <w:t>ПДС-копилок</w:t>
      </w:r>
      <w:r w:rsidRPr="0089599C">
        <w:t xml:space="preserve"> </w:t>
      </w:r>
      <w:r w:rsidR="005E09C9" w:rsidRPr="0089599C">
        <w:t>стал</w:t>
      </w:r>
      <w:r w:rsidRPr="0089599C">
        <w:t xml:space="preserve"> </w:t>
      </w:r>
      <w:r w:rsidR="005E09C9" w:rsidRPr="0089599C">
        <w:t>Краснодарский</w:t>
      </w:r>
      <w:r w:rsidRPr="0089599C">
        <w:t xml:space="preserve"> </w:t>
      </w:r>
      <w:r w:rsidR="005E09C9" w:rsidRPr="0089599C">
        <w:t>край.</w:t>
      </w:r>
      <w:r w:rsidRPr="0089599C">
        <w:t xml:space="preserve"> </w:t>
      </w:r>
      <w:r w:rsidR="005E09C9" w:rsidRPr="0089599C">
        <w:t>Жители</w:t>
      </w:r>
      <w:r w:rsidRPr="0089599C">
        <w:t xml:space="preserve"> </w:t>
      </w:r>
      <w:r w:rsidR="005E09C9" w:rsidRPr="0089599C">
        <w:t>этого</w:t>
      </w:r>
      <w:r w:rsidRPr="0089599C">
        <w:t xml:space="preserve"> </w:t>
      </w:r>
      <w:r w:rsidR="005E09C9" w:rsidRPr="0089599C">
        <w:t>региона</w:t>
      </w:r>
      <w:r w:rsidRPr="0089599C">
        <w:t xml:space="preserve"> </w:t>
      </w:r>
      <w:r w:rsidR="005E09C9" w:rsidRPr="0089599C">
        <w:t>вложили</w:t>
      </w:r>
      <w:r w:rsidRPr="0089599C">
        <w:t xml:space="preserve"> </w:t>
      </w:r>
      <w:r w:rsidR="005E09C9" w:rsidRPr="0089599C">
        <w:t>539</w:t>
      </w:r>
      <w:r w:rsidRPr="0089599C">
        <w:t xml:space="preserve"> </w:t>
      </w:r>
      <w:r w:rsidR="005E09C9" w:rsidRPr="0089599C">
        <w:t>млн</w:t>
      </w:r>
      <w:r w:rsidRPr="0089599C">
        <w:t xml:space="preserve"> </w:t>
      </w:r>
      <w:r w:rsidR="005E09C9" w:rsidRPr="0089599C">
        <w:t>рублей</w:t>
      </w:r>
      <w:r w:rsidRPr="0089599C">
        <w:t xml:space="preserve"> </w:t>
      </w:r>
      <w:r w:rsidR="005E09C9" w:rsidRPr="0089599C">
        <w:t>своих</w:t>
      </w:r>
      <w:r w:rsidRPr="0089599C">
        <w:t xml:space="preserve"> </w:t>
      </w:r>
      <w:r w:rsidR="005E09C9" w:rsidRPr="0089599C">
        <w:t>пенсионных</w:t>
      </w:r>
      <w:r w:rsidRPr="0089599C">
        <w:t xml:space="preserve"> </w:t>
      </w:r>
      <w:r w:rsidR="005E09C9" w:rsidRPr="0089599C">
        <w:t>накоплений,</w:t>
      </w:r>
      <w:r w:rsidRPr="0089599C">
        <w:t xml:space="preserve"> </w:t>
      </w:r>
      <w:r w:rsidR="005E09C9" w:rsidRPr="0089599C">
        <w:t>а</w:t>
      </w:r>
      <w:r w:rsidRPr="0089599C">
        <w:t xml:space="preserve"> </w:t>
      </w:r>
      <w:r w:rsidR="005E09C9" w:rsidRPr="0089599C">
        <w:t>каждый</w:t>
      </w:r>
      <w:r w:rsidRPr="0089599C">
        <w:t xml:space="preserve"> </w:t>
      </w:r>
      <w:r w:rsidR="005E09C9" w:rsidRPr="0089599C">
        <w:t>пятый</w:t>
      </w:r>
      <w:r w:rsidRPr="0089599C">
        <w:t xml:space="preserve"> </w:t>
      </w:r>
      <w:r w:rsidR="005E09C9" w:rsidRPr="0089599C">
        <w:t>вступил</w:t>
      </w:r>
      <w:r w:rsidRPr="0089599C">
        <w:t xml:space="preserve"> </w:t>
      </w:r>
      <w:r w:rsidR="005E09C9" w:rsidRPr="0089599C">
        <w:t>в</w:t>
      </w:r>
      <w:r w:rsidRPr="0089599C">
        <w:t xml:space="preserve"> </w:t>
      </w:r>
      <w:r w:rsidR="005E09C9" w:rsidRPr="0089599C">
        <w:t>программу</w:t>
      </w:r>
      <w:r w:rsidRPr="0089599C">
        <w:t xml:space="preserve"> </w:t>
      </w:r>
      <w:r w:rsidR="005E09C9" w:rsidRPr="0089599C">
        <w:t>онлайн</w:t>
      </w:r>
      <w:r w:rsidRPr="0089599C">
        <w:t>»</w:t>
      </w:r>
      <w:r w:rsidR="005E09C9" w:rsidRPr="0089599C">
        <w:t>,</w:t>
      </w:r>
      <w:r w:rsidRPr="0089599C">
        <w:t xml:space="preserve"> </w:t>
      </w:r>
      <w:r w:rsidR="005E09C9" w:rsidRPr="0089599C">
        <w:t>-</w:t>
      </w:r>
      <w:r w:rsidRPr="0089599C">
        <w:t xml:space="preserve"> </w:t>
      </w:r>
      <w:r w:rsidR="005E09C9" w:rsidRPr="0089599C">
        <w:t>приводятся</w:t>
      </w:r>
      <w:r w:rsidRPr="0089599C">
        <w:t xml:space="preserve"> </w:t>
      </w:r>
      <w:r w:rsidR="005E09C9" w:rsidRPr="0089599C">
        <w:t>в</w:t>
      </w:r>
      <w:r w:rsidRPr="0089599C">
        <w:t xml:space="preserve"> </w:t>
      </w:r>
      <w:r w:rsidR="005E09C9" w:rsidRPr="0089599C">
        <w:t>сообщении</w:t>
      </w:r>
      <w:r w:rsidRPr="0089599C">
        <w:t xml:space="preserve"> </w:t>
      </w:r>
      <w:r w:rsidR="005E09C9" w:rsidRPr="0089599C">
        <w:t>слова</w:t>
      </w:r>
      <w:r w:rsidRPr="0089599C">
        <w:t xml:space="preserve"> </w:t>
      </w:r>
      <w:r w:rsidR="005E09C9" w:rsidRPr="0089599C">
        <w:t>заместителя</w:t>
      </w:r>
      <w:r w:rsidRPr="0089599C">
        <w:t xml:space="preserve"> </w:t>
      </w:r>
      <w:r w:rsidR="005E09C9" w:rsidRPr="0089599C">
        <w:t>председателя</w:t>
      </w:r>
      <w:r w:rsidRPr="0089599C">
        <w:t xml:space="preserve"> </w:t>
      </w:r>
      <w:r w:rsidR="005E09C9" w:rsidRPr="0089599C">
        <w:t>Юго-Западного</w:t>
      </w:r>
      <w:r w:rsidRPr="0089599C">
        <w:t xml:space="preserve"> </w:t>
      </w:r>
      <w:r w:rsidR="005E09C9" w:rsidRPr="0089599C">
        <w:t>банка</w:t>
      </w:r>
      <w:r w:rsidRPr="0089599C">
        <w:t xml:space="preserve"> </w:t>
      </w:r>
      <w:r w:rsidR="005E09C9" w:rsidRPr="0089599C">
        <w:t>Сбербанка</w:t>
      </w:r>
      <w:r w:rsidRPr="0089599C">
        <w:t xml:space="preserve"> </w:t>
      </w:r>
      <w:r w:rsidR="005E09C9" w:rsidRPr="0089599C">
        <w:t>Ларисы</w:t>
      </w:r>
      <w:r w:rsidRPr="0089599C">
        <w:t xml:space="preserve"> </w:t>
      </w:r>
      <w:r w:rsidR="005E09C9" w:rsidRPr="0089599C">
        <w:t>Безделевой.</w:t>
      </w:r>
    </w:p>
    <w:p w14:paraId="563A3886" w14:textId="77777777" w:rsidR="005E09C9" w:rsidRPr="0089599C" w:rsidRDefault="005E09C9" w:rsidP="005E09C9">
      <w:r w:rsidRPr="0089599C">
        <w:t>Отмечается,</w:t>
      </w:r>
      <w:r w:rsidR="0089599C" w:rsidRPr="0089599C">
        <w:t xml:space="preserve"> </w:t>
      </w:r>
      <w:r w:rsidRPr="0089599C">
        <w:t>что</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доступна</w:t>
      </w:r>
      <w:r w:rsidR="0089599C" w:rsidRPr="0089599C">
        <w:t xml:space="preserve"> </w:t>
      </w:r>
      <w:r w:rsidRPr="0089599C">
        <w:t>всем</w:t>
      </w:r>
      <w:r w:rsidR="0089599C" w:rsidRPr="0089599C">
        <w:t xml:space="preserve"> </w:t>
      </w:r>
      <w:r w:rsidRPr="0089599C">
        <w:t>гражданам</w:t>
      </w:r>
      <w:r w:rsidR="0089599C" w:rsidRPr="0089599C">
        <w:t xml:space="preserve"> </w:t>
      </w:r>
      <w:r w:rsidRPr="0089599C">
        <w:t>России</w:t>
      </w:r>
      <w:r w:rsidR="0089599C" w:rsidRPr="0089599C">
        <w:t xml:space="preserve"> </w:t>
      </w:r>
      <w:r w:rsidRPr="0089599C">
        <w:t>с</w:t>
      </w:r>
      <w:r w:rsidR="0089599C" w:rsidRPr="0089599C">
        <w:t xml:space="preserve"> </w:t>
      </w:r>
      <w:r w:rsidRPr="0089599C">
        <w:t>18</w:t>
      </w:r>
      <w:r w:rsidR="0089599C" w:rsidRPr="0089599C">
        <w:t xml:space="preserve"> </w:t>
      </w:r>
      <w:r w:rsidRPr="0089599C">
        <w:t>лет.</w:t>
      </w:r>
    </w:p>
    <w:p w14:paraId="129744B9" w14:textId="77777777" w:rsidR="005E09C9" w:rsidRPr="0089599C" w:rsidRDefault="005E09C9" w:rsidP="005E09C9">
      <w:r w:rsidRPr="0089599C">
        <w:t>Юго-Западный</w:t>
      </w:r>
      <w:r w:rsidR="0089599C" w:rsidRPr="0089599C">
        <w:t xml:space="preserve"> </w:t>
      </w:r>
      <w:r w:rsidRPr="0089599C">
        <w:t>банк</w:t>
      </w:r>
      <w:r w:rsidR="0089599C" w:rsidRPr="0089599C">
        <w:t xml:space="preserve"> </w:t>
      </w:r>
      <w:r w:rsidRPr="0089599C">
        <w:t>Сбербанка</w:t>
      </w:r>
      <w:r w:rsidR="0089599C" w:rsidRPr="0089599C">
        <w:t xml:space="preserve"> </w:t>
      </w:r>
      <w:r w:rsidRPr="0089599C">
        <w:t>России</w:t>
      </w:r>
      <w:r w:rsidR="0089599C" w:rsidRPr="0089599C">
        <w:t xml:space="preserve"> </w:t>
      </w:r>
      <w:r w:rsidRPr="0089599C">
        <w:t>обслуживает</w:t>
      </w:r>
      <w:r w:rsidR="0089599C" w:rsidRPr="0089599C">
        <w:t xml:space="preserve"> </w:t>
      </w:r>
      <w:r w:rsidRPr="0089599C">
        <w:t>территорию</w:t>
      </w:r>
      <w:r w:rsidR="0089599C" w:rsidRPr="0089599C">
        <w:t xml:space="preserve"> </w:t>
      </w:r>
      <w:r w:rsidRPr="0089599C">
        <w:t>13</w:t>
      </w:r>
      <w:r w:rsidR="0089599C" w:rsidRPr="0089599C">
        <w:t xml:space="preserve"> </w:t>
      </w:r>
      <w:r w:rsidRPr="0089599C">
        <w:t>субъектов</w:t>
      </w:r>
      <w:r w:rsidR="0089599C" w:rsidRPr="0089599C">
        <w:t xml:space="preserve"> </w:t>
      </w:r>
      <w:r w:rsidRPr="0089599C">
        <w:t>РФ:</w:t>
      </w:r>
      <w:r w:rsidR="0089599C" w:rsidRPr="0089599C">
        <w:t xml:space="preserve"> </w:t>
      </w:r>
      <w:r w:rsidRPr="0089599C">
        <w:t>Ростовской</w:t>
      </w:r>
      <w:r w:rsidR="0089599C" w:rsidRPr="0089599C">
        <w:t xml:space="preserve"> </w:t>
      </w:r>
      <w:r w:rsidRPr="0089599C">
        <w:t>области,</w:t>
      </w:r>
      <w:r w:rsidR="0089599C" w:rsidRPr="0089599C">
        <w:t xml:space="preserve"> </w:t>
      </w:r>
      <w:r w:rsidRPr="0089599C">
        <w:t>Краснодарского</w:t>
      </w:r>
      <w:r w:rsidR="0089599C" w:rsidRPr="0089599C">
        <w:t xml:space="preserve"> </w:t>
      </w:r>
      <w:r w:rsidRPr="0089599C">
        <w:t>и</w:t>
      </w:r>
      <w:r w:rsidR="0089599C" w:rsidRPr="0089599C">
        <w:t xml:space="preserve"> </w:t>
      </w:r>
      <w:r w:rsidRPr="0089599C">
        <w:t>Ставропольского</w:t>
      </w:r>
      <w:r w:rsidR="0089599C" w:rsidRPr="0089599C">
        <w:t xml:space="preserve"> </w:t>
      </w:r>
      <w:r w:rsidRPr="0089599C">
        <w:t>краев,</w:t>
      </w:r>
      <w:r w:rsidR="0089599C" w:rsidRPr="0089599C">
        <w:t xml:space="preserve"> </w:t>
      </w:r>
      <w:r w:rsidRPr="0089599C">
        <w:t>республик</w:t>
      </w:r>
      <w:r w:rsidR="0089599C" w:rsidRPr="0089599C">
        <w:t xml:space="preserve"> </w:t>
      </w:r>
      <w:r w:rsidRPr="0089599C">
        <w:t>Адыгея,</w:t>
      </w:r>
      <w:r w:rsidR="0089599C" w:rsidRPr="0089599C">
        <w:t xml:space="preserve"> </w:t>
      </w:r>
      <w:r w:rsidRPr="0089599C">
        <w:t>Калмыкия,</w:t>
      </w:r>
      <w:r w:rsidR="0089599C" w:rsidRPr="0089599C">
        <w:t xml:space="preserve"> </w:t>
      </w:r>
      <w:r w:rsidRPr="0089599C">
        <w:t>Карачаево-Черкесия,</w:t>
      </w:r>
      <w:r w:rsidR="0089599C" w:rsidRPr="0089599C">
        <w:t xml:space="preserve"> </w:t>
      </w:r>
      <w:r w:rsidRPr="0089599C">
        <w:t>Кабардино-Балкария,</w:t>
      </w:r>
      <w:r w:rsidR="0089599C" w:rsidRPr="0089599C">
        <w:t xml:space="preserve"> </w:t>
      </w:r>
      <w:r w:rsidRPr="0089599C">
        <w:t>Северная</w:t>
      </w:r>
      <w:r w:rsidR="0089599C" w:rsidRPr="0089599C">
        <w:t xml:space="preserve"> </w:t>
      </w:r>
      <w:r w:rsidRPr="0089599C">
        <w:t>Осетия,</w:t>
      </w:r>
      <w:r w:rsidR="0089599C" w:rsidRPr="0089599C">
        <w:t xml:space="preserve"> </w:t>
      </w:r>
      <w:r w:rsidRPr="0089599C">
        <w:t>Ингушетия,</w:t>
      </w:r>
      <w:r w:rsidR="0089599C" w:rsidRPr="0089599C">
        <w:t xml:space="preserve"> </w:t>
      </w:r>
      <w:r w:rsidRPr="0089599C">
        <w:t>Чечня,</w:t>
      </w:r>
      <w:r w:rsidR="0089599C" w:rsidRPr="0089599C">
        <w:t xml:space="preserve"> </w:t>
      </w:r>
      <w:r w:rsidRPr="0089599C">
        <w:t>Дагестан,</w:t>
      </w:r>
      <w:r w:rsidR="0089599C" w:rsidRPr="0089599C">
        <w:t xml:space="preserve"> </w:t>
      </w:r>
      <w:r w:rsidRPr="0089599C">
        <w:t>Крым</w:t>
      </w:r>
      <w:r w:rsidR="0089599C" w:rsidRPr="0089599C">
        <w:t xml:space="preserve"> </w:t>
      </w:r>
      <w:r w:rsidRPr="0089599C">
        <w:t>и</w:t>
      </w:r>
      <w:r w:rsidR="0089599C" w:rsidRPr="0089599C">
        <w:t xml:space="preserve"> </w:t>
      </w:r>
      <w:r w:rsidRPr="0089599C">
        <w:t>города</w:t>
      </w:r>
      <w:r w:rsidR="0089599C" w:rsidRPr="0089599C">
        <w:t xml:space="preserve"> </w:t>
      </w:r>
      <w:r w:rsidRPr="0089599C">
        <w:t>федерального</w:t>
      </w:r>
      <w:r w:rsidR="0089599C" w:rsidRPr="0089599C">
        <w:t xml:space="preserve"> </w:t>
      </w:r>
      <w:r w:rsidRPr="0089599C">
        <w:t>значения</w:t>
      </w:r>
      <w:r w:rsidR="0089599C" w:rsidRPr="0089599C">
        <w:t xml:space="preserve"> </w:t>
      </w:r>
      <w:r w:rsidRPr="0089599C">
        <w:t>Севастополь.</w:t>
      </w:r>
    </w:p>
    <w:p w14:paraId="50343117" w14:textId="77777777" w:rsidR="005E09C9" w:rsidRPr="0089599C" w:rsidRDefault="00000000" w:rsidP="005E09C9">
      <w:hyperlink r:id="rId29" w:history="1">
        <w:r w:rsidR="005E09C9" w:rsidRPr="0089599C">
          <w:rPr>
            <w:rStyle w:val="a3"/>
          </w:rPr>
          <w:t>https://www.interfax-russia.ru/south-and-north-caucasus/news/zhiteli-yufo-v-i-polugodii-otpravili-v-pds-okolo-1-mlrd-rub-nakopitelnoy-pensii</w:t>
        </w:r>
      </w:hyperlink>
      <w:r w:rsidR="0089599C" w:rsidRPr="0089599C">
        <w:t xml:space="preserve"> </w:t>
      </w:r>
    </w:p>
    <w:p w14:paraId="7D4C2EEC" w14:textId="77777777" w:rsidR="005E09C9" w:rsidRPr="0089599C" w:rsidRDefault="005E09C9" w:rsidP="005E09C9">
      <w:pPr>
        <w:pStyle w:val="2"/>
      </w:pPr>
      <w:bookmarkStart w:id="75" w:name="_Toc171317278"/>
      <w:r w:rsidRPr="0089599C">
        <w:t>ЮГ</w:t>
      </w:r>
      <w:r w:rsidR="0089599C" w:rsidRPr="0089599C">
        <w:t xml:space="preserve"> </w:t>
      </w:r>
      <w:r w:rsidRPr="0089599C">
        <w:t>Times,</w:t>
      </w:r>
      <w:r w:rsidR="0089599C" w:rsidRPr="0089599C">
        <w:t xml:space="preserve"> </w:t>
      </w:r>
      <w:r w:rsidRPr="0089599C">
        <w:t>05.06.2024,</w:t>
      </w:r>
      <w:r w:rsidR="0089599C" w:rsidRPr="0089599C">
        <w:t xml:space="preserve"> </w:t>
      </w:r>
      <w:r w:rsidRPr="0089599C">
        <w:t>Жители</w:t>
      </w:r>
      <w:r w:rsidR="0089599C" w:rsidRPr="0089599C">
        <w:t xml:space="preserve"> </w:t>
      </w:r>
      <w:r w:rsidRPr="0089599C">
        <w:t>Краснодарского</w:t>
      </w:r>
      <w:r w:rsidR="0089599C" w:rsidRPr="0089599C">
        <w:t xml:space="preserve"> </w:t>
      </w:r>
      <w:r w:rsidRPr="0089599C">
        <w:t>края</w:t>
      </w:r>
      <w:r w:rsidR="0089599C" w:rsidRPr="0089599C">
        <w:t xml:space="preserve"> </w:t>
      </w:r>
      <w:r w:rsidRPr="0089599C">
        <w:t>вложили</w:t>
      </w:r>
      <w:r w:rsidR="0089599C" w:rsidRPr="0089599C">
        <w:t xml:space="preserve"> </w:t>
      </w:r>
      <w:r w:rsidRPr="0089599C">
        <w:t>полмиллиарда</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долгосрочные</w:t>
      </w:r>
      <w:r w:rsidR="0089599C" w:rsidRPr="0089599C">
        <w:t xml:space="preserve"> </w:t>
      </w:r>
      <w:r w:rsidRPr="0089599C">
        <w:t>сбережения</w:t>
      </w:r>
      <w:r w:rsidR="0089599C" w:rsidRPr="0089599C">
        <w:t xml:space="preserve"> </w:t>
      </w:r>
      <w:r w:rsidRPr="0089599C">
        <w:t>в</w:t>
      </w:r>
      <w:r w:rsidR="0089599C" w:rsidRPr="0089599C">
        <w:t xml:space="preserve"> </w:t>
      </w:r>
      <w:r w:rsidRPr="0089599C">
        <w:t>СберНПФ</w:t>
      </w:r>
      <w:bookmarkEnd w:id="75"/>
    </w:p>
    <w:p w14:paraId="6EB0FF54" w14:textId="77777777" w:rsidR="005E09C9" w:rsidRPr="0089599C" w:rsidRDefault="005E09C9" w:rsidP="007F01F9">
      <w:pPr>
        <w:pStyle w:val="3"/>
      </w:pPr>
      <w:bookmarkStart w:id="76" w:name="_Toc171317279"/>
      <w:r w:rsidRPr="0089599C">
        <w:t>В</w:t>
      </w:r>
      <w:r w:rsidR="0089599C" w:rsidRPr="0089599C">
        <w:t xml:space="preserve"> </w:t>
      </w:r>
      <w:r w:rsidRPr="0089599C">
        <w:t>первом</w:t>
      </w:r>
      <w:r w:rsidR="0089599C" w:rsidRPr="0089599C">
        <w:t xml:space="preserve"> </w:t>
      </w:r>
      <w:r w:rsidRPr="0089599C">
        <w:t>полугодии</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жители</w:t>
      </w:r>
      <w:r w:rsidR="0089599C" w:rsidRPr="0089599C">
        <w:t xml:space="preserve"> </w:t>
      </w:r>
      <w:r w:rsidRPr="0089599C">
        <w:t>Краснодарского</w:t>
      </w:r>
      <w:r w:rsidR="0089599C" w:rsidRPr="0089599C">
        <w:t xml:space="preserve"> </w:t>
      </w:r>
      <w:r w:rsidRPr="0089599C">
        <w:t>края</w:t>
      </w:r>
      <w:r w:rsidR="0089599C" w:rsidRPr="0089599C">
        <w:t xml:space="preserve"> </w:t>
      </w:r>
      <w:r w:rsidRPr="0089599C">
        <w:t>заключили</w:t>
      </w:r>
      <w:r w:rsidR="0089599C" w:rsidRPr="0089599C">
        <w:t xml:space="preserve"> </w:t>
      </w:r>
      <w:r w:rsidRPr="0089599C">
        <w:t>19</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по</w:t>
      </w:r>
      <w:r w:rsidR="0089599C" w:rsidRPr="0089599C">
        <w:t xml:space="preserve"> </w:t>
      </w:r>
      <w:r w:rsidRPr="0089599C">
        <w:t>новой</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рассказали</w:t>
      </w:r>
      <w:r w:rsidR="0089599C" w:rsidRPr="0089599C">
        <w:t xml:space="preserve"> </w:t>
      </w:r>
      <w:r w:rsidRPr="0089599C">
        <w:t>в</w:t>
      </w:r>
      <w:r w:rsidR="0089599C" w:rsidRPr="0089599C">
        <w:t xml:space="preserve"> </w:t>
      </w:r>
      <w:r w:rsidRPr="0089599C">
        <w:t>пресс-службе</w:t>
      </w:r>
      <w:r w:rsidR="0089599C" w:rsidRPr="0089599C">
        <w:t xml:space="preserve"> </w:t>
      </w:r>
      <w:r w:rsidRPr="0089599C">
        <w:t>Сбера.</w:t>
      </w:r>
      <w:r w:rsidR="0089599C" w:rsidRPr="0089599C">
        <w:t xml:space="preserve"> </w:t>
      </w:r>
      <w:r w:rsidRPr="0089599C">
        <w:t>Согласно</w:t>
      </w:r>
      <w:r w:rsidR="0089599C" w:rsidRPr="0089599C">
        <w:t xml:space="preserve"> </w:t>
      </w:r>
      <w:r w:rsidRPr="0089599C">
        <w:t>аналитическим</w:t>
      </w:r>
      <w:r w:rsidR="0089599C" w:rsidRPr="0089599C">
        <w:t xml:space="preserve"> </w:t>
      </w:r>
      <w:r w:rsidRPr="0089599C">
        <w:t>данными</w:t>
      </w:r>
      <w:r w:rsidR="0089599C" w:rsidRPr="0089599C">
        <w:t xml:space="preserve"> </w:t>
      </w:r>
      <w:r w:rsidRPr="0089599C">
        <w:t>банков,</w:t>
      </w:r>
      <w:r w:rsidR="0089599C" w:rsidRPr="0089599C">
        <w:t xml:space="preserve"> </w:t>
      </w:r>
      <w:r w:rsidRPr="0089599C">
        <w:t>новый</w:t>
      </w:r>
      <w:r w:rsidR="0089599C" w:rsidRPr="0089599C">
        <w:t xml:space="preserve"> </w:t>
      </w:r>
      <w:r w:rsidRPr="0089599C">
        <w:t>инструмент</w:t>
      </w:r>
      <w:r w:rsidR="0089599C" w:rsidRPr="0089599C">
        <w:t xml:space="preserve"> </w:t>
      </w:r>
      <w:r w:rsidRPr="0089599C">
        <w:t>активнее</w:t>
      </w:r>
      <w:r w:rsidR="0089599C" w:rsidRPr="0089599C">
        <w:t xml:space="preserve"> </w:t>
      </w:r>
      <w:r w:rsidRPr="0089599C">
        <w:t>используют</w:t>
      </w:r>
      <w:r w:rsidR="0089599C" w:rsidRPr="0089599C">
        <w:t xml:space="preserve"> </w:t>
      </w:r>
      <w:r w:rsidRPr="0089599C">
        <w:t>женщины</w:t>
      </w:r>
      <w:r w:rsidR="0089599C" w:rsidRPr="0089599C">
        <w:t xml:space="preserve"> </w:t>
      </w:r>
      <w:r w:rsidRPr="0089599C">
        <w:t>и</w:t>
      </w:r>
      <w:r w:rsidR="0089599C" w:rsidRPr="0089599C">
        <w:t xml:space="preserve"> </w:t>
      </w:r>
      <w:r w:rsidRPr="0089599C">
        <w:t>люди</w:t>
      </w:r>
      <w:r w:rsidR="0089599C" w:rsidRPr="0089599C">
        <w:t xml:space="preserve"> </w:t>
      </w:r>
      <w:r w:rsidRPr="0089599C">
        <w:t>среднего</w:t>
      </w:r>
      <w:r w:rsidR="0089599C" w:rsidRPr="0089599C">
        <w:t xml:space="preserve"> </w:t>
      </w:r>
      <w:r w:rsidRPr="0089599C">
        <w:t>возраста.</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регион</w:t>
      </w:r>
      <w:r w:rsidR="0089599C" w:rsidRPr="0089599C">
        <w:t xml:space="preserve"> </w:t>
      </w:r>
      <w:r w:rsidRPr="0089599C">
        <w:t>вошел</w:t>
      </w:r>
      <w:r w:rsidR="0089599C" w:rsidRPr="0089599C">
        <w:t xml:space="preserve"> </w:t>
      </w:r>
      <w:r w:rsidRPr="0089599C">
        <w:t>в</w:t>
      </w:r>
      <w:r w:rsidR="0089599C" w:rsidRPr="0089599C">
        <w:t xml:space="preserve"> </w:t>
      </w:r>
      <w:r w:rsidRPr="0089599C">
        <w:t>пятерку</w:t>
      </w:r>
      <w:r w:rsidR="0089599C" w:rsidRPr="0089599C">
        <w:t xml:space="preserve"> </w:t>
      </w:r>
      <w:r w:rsidRPr="0089599C">
        <w:t>по</w:t>
      </w:r>
      <w:r w:rsidR="0089599C" w:rsidRPr="0089599C">
        <w:t xml:space="preserve"> </w:t>
      </w:r>
      <w:r w:rsidRPr="0089599C">
        <w:t>числу</w:t>
      </w:r>
      <w:r w:rsidR="0089599C" w:rsidRPr="0089599C">
        <w:t xml:space="preserve"> </w:t>
      </w:r>
      <w:r w:rsidRPr="0089599C">
        <w:t>открытых</w:t>
      </w:r>
      <w:r w:rsidR="0089599C" w:rsidRPr="0089599C">
        <w:t xml:space="preserve"> </w:t>
      </w:r>
      <w:r w:rsidRPr="0089599C">
        <w:t>ПДС-копилок.</w:t>
      </w:r>
      <w:bookmarkEnd w:id="76"/>
    </w:p>
    <w:p w14:paraId="1740336D" w14:textId="77777777" w:rsidR="005E09C9" w:rsidRPr="0089599C" w:rsidRDefault="005E09C9" w:rsidP="005E09C9">
      <w:r w:rsidRPr="0089599C">
        <w:t>80%</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Краснодарском</w:t>
      </w:r>
      <w:r w:rsidR="0089599C" w:rsidRPr="0089599C">
        <w:t xml:space="preserve"> </w:t>
      </w:r>
      <w:r w:rsidRPr="0089599C">
        <w:t>крае</w:t>
      </w:r>
      <w:r w:rsidR="0089599C" w:rsidRPr="0089599C">
        <w:t xml:space="preserve"> </w:t>
      </w:r>
      <w:r w:rsidRPr="0089599C">
        <w:t>люди</w:t>
      </w:r>
      <w:r w:rsidR="0089599C" w:rsidRPr="0089599C">
        <w:t xml:space="preserve"> </w:t>
      </w:r>
      <w:r w:rsidRPr="0089599C">
        <w:t>оформили</w:t>
      </w:r>
      <w:r w:rsidR="0089599C" w:rsidRPr="0089599C">
        <w:t xml:space="preserve"> </w:t>
      </w:r>
      <w:r w:rsidRPr="0089599C">
        <w:t>в</w:t>
      </w:r>
      <w:r w:rsidR="0089599C" w:rsidRPr="0089599C">
        <w:t xml:space="preserve"> </w:t>
      </w:r>
      <w:r w:rsidRPr="0089599C">
        <w:t>офисах,</w:t>
      </w:r>
      <w:r w:rsidR="0089599C" w:rsidRPr="0089599C">
        <w:t xml:space="preserve"> </w:t>
      </w:r>
      <w:r w:rsidRPr="0089599C">
        <w:t>а</w:t>
      </w:r>
      <w:r w:rsidR="0089599C" w:rsidRPr="0089599C">
        <w:t xml:space="preserve"> </w:t>
      </w:r>
      <w:r w:rsidRPr="0089599C">
        <w:t>20%</w:t>
      </w:r>
      <w:r w:rsidR="0089599C" w:rsidRPr="0089599C">
        <w:t xml:space="preserve"> </w:t>
      </w:r>
      <w:r w:rsidR="007F01F9">
        <w:t>-</w:t>
      </w:r>
      <w:r w:rsidR="0089599C" w:rsidRPr="0089599C">
        <w:t xml:space="preserve"> </w:t>
      </w:r>
      <w:r w:rsidRPr="0089599C">
        <w:t>дистанционно.</w:t>
      </w:r>
      <w:r w:rsidR="0089599C" w:rsidRPr="0089599C">
        <w:t xml:space="preserve"> </w:t>
      </w:r>
      <w:r w:rsidRPr="0089599C">
        <w:t>Среди</w:t>
      </w:r>
      <w:r w:rsidR="0089599C" w:rsidRPr="0089599C">
        <w:t xml:space="preserve"> </w:t>
      </w:r>
      <w:r w:rsidRPr="0089599C">
        <w:t>тех,</w:t>
      </w:r>
      <w:r w:rsidR="0089599C" w:rsidRPr="0089599C">
        <w:t xml:space="preserve"> </w:t>
      </w:r>
      <w:r w:rsidRPr="0089599C">
        <w:t>кто</w:t>
      </w:r>
      <w:r w:rsidR="0089599C" w:rsidRPr="0089599C">
        <w:t xml:space="preserve"> </w:t>
      </w:r>
      <w:r w:rsidRPr="0089599C">
        <w:t>в</w:t>
      </w:r>
      <w:r w:rsidR="0089599C" w:rsidRPr="0089599C">
        <w:t xml:space="preserve"> </w:t>
      </w:r>
      <w:r w:rsidRPr="0089599C">
        <w:t>регионе</w:t>
      </w:r>
      <w:r w:rsidR="0089599C" w:rsidRPr="0089599C">
        <w:t xml:space="preserve"> </w:t>
      </w:r>
      <w:r w:rsidRPr="0089599C">
        <w:t>начал</w:t>
      </w:r>
      <w:r w:rsidR="0089599C" w:rsidRPr="0089599C">
        <w:t xml:space="preserve"> </w:t>
      </w:r>
      <w:r w:rsidRPr="0089599C">
        <w:t>копить</w:t>
      </w:r>
      <w:r w:rsidR="0089599C" w:rsidRPr="0089599C">
        <w:t xml:space="preserve"> </w:t>
      </w:r>
      <w:r w:rsidRPr="0089599C">
        <w:t>вдолгую,</w:t>
      </w:r>
      <w:r w:rsidR="0089599C" w:rsidRPr="0089599C">
        <w:t xml:space="preserve"> </w:t>
      </w:r>
      <w:r w:rsidRPr="0089599C">
        <w:t>оказалось</w:t>
      </w:r>
      <w:r w:rsidR="0089599C" w:rsidRPr="0089599C">
        <w:t xml:space="preserve"> </w:t>
      </w:r>
      <w:r w:rsidRPr="0089599C">
        <w:t>68%</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32%</w:t>
      </w:r>
      <w:r w:rsidR="0089599C" w:rsidRPr="0089599C">
        <w:t xml:space="preserve"> </w:t>
      </w:r>
      <w:r w:rsidRPr="0089599C">
        <w:t>мужчин,</w:t>
      </w:r>
      <w:r w:rsidR="0089599C" w:rsidRPr="0089599C">
        <w:t xml:space="preserve"> </w:t>
      </w:r>
      <w:r w:rsidRPr="0089599C">
        <w:t>говорится</w:t>
      </w:r>
      <w:r w:rsidR="0089599C" w:rsidRPr="0089599C">
        <w:t xml:space="preserve"> </w:t>
      </w:r>
      <w:r w:rsidRPr="0089599C">
        <w:t>в</w:t>
      </w:r>
      <w:r w:rsidR="0089599C" w:rsidRPr="0089599C">
        <w:t xml:space="preserve"> </w:t>
      </w:r>
      <w:r w:rsidRPr="0089599C">
        <w:t>статистических</w:t>
      </w:r>
      <w:r w:rsidR="0089599C" w:rsidRPr="0089599C">
        <w:t xml:space="preserve"> </w:t>
      </w:r>
      <w:r w:rsidRPr="0089599C">
        <w:t>данных.</w:t>
      </w:r>
    </w:p>
    <w:p w14:paraId="1501A475" w14:textId="77777777" w:rsidR="005E09C9" w:rsidRPr="0089599C" w:rsidRDefault="005E09C9" w:rsidP="005E09C9">
      <w:r w:rsidRPr="0089599C">
        <w:t>Татьяна</w:t>
      </w:r>
      <w:r w:rsidR="0089599C" w:rsidRPr="0089599C">
        <w:t xml:space="preserve"> </w:t>
      </w:r>
      <w:r w:rsidRPr="0089599C">
        <w:t>Сергиенко,</w:t>
      </w:r>
      <w:r w:rsidR="0089599C" w:rsidRPr="0089599C">
        <w:t xml:space="preserve"> </w:t>
      </w:r>
      <w:r w:rsidRPr="0089599C">
        <w:t>управляющий</w:t>
      </w:r>
      <w:r w:rsidR="0089599C" w:rsidRPr="0089599C">
        <w:t xml:space="preserve"> </w:t>
      </w:r>
      <w:r w:rsidRPr="0089599C">
        <w:t>Краснодарским</w:t>
      </w:r>
      <w:r w:rsidR="0089599C" w:rsidRPr="0089599C">
        <w:t xml:space="preserve"> </w:t>
      </w:r>
      <w:r w:rsidRPr="0089599C">
        <w:t>отделением</w:t>
      </w:r>
      <w:r w:rsidR="0089599C" w:rsidRPr="0089599C">
        <w:t xml:space="preserve"> </w:t>
      </w:r>
      <w:r w:rsidRPr="0089599C">
        <w:t>Сбербанка,</w:t>
      </w:r>
      <w:r w:rsidR="0089599C" w:rsidRPr="0089599C">
        <w:t xml:space="preserve"> </w:t>
      </w:r>
      <w:r w:rsidRPr="0089599C">
        <w:t>отметила,</w:t>
      </w:r>
      <w:r w:rsidR="0089599C" w:rsidRPr="0089599C">
        <w:t xml:space="preserve"> </w:t>
      </w:r>
      <w:r w:rsidRPr="0089599C">
        <w:t>что</w:t>
      </w:r>
      <w:r w:rsidR="0089599C" w:rsidRPr="0089599C">
        <w:t xml:space="preserve"> </w:t>
      </w:r>
      <w:r w:rsidRPr="0089599C">
        <w:t>в</w:t>
      </w:r>
      <w:r w:rsidR="0089599C" w:rsidRPr="0089599C">
        <w:t xml:space="preserve"> </w:t>
      </w:r>
      <w:r w:rsidRPr="0089599C">
        <w:t>Краснодарском</w:t>
      </w:r>
      <w:r w:rsidR="0089599C" w:rsidRPr="0089599C">
        <w:t xml:space="preserve"> </w:t>
      </w:r>
      <w:r w:rsidRPr="0089599C">
        <w:t>крае</w:t>
      </w:r>
      <w:r w:rsidR="0089599C" w:rsidRPr="0089599C">
        <w:t xml:space="preserve"> </w:t>
      </w:r>
      <w:r w:rsidRPr="0089599C">
        <w:t>свыше</w:t>
      </w:r>
      <w:r w:rsidR="0089599C" w:rsidRPr="0089599C">
        <w:t xml:space="preserve"> </w:t>
      </w:r>
      <w:r w:rsidRPr="0089599C">
        <w:t>половины</w:t>
      </w:r>
      <w:r w:rsidR="0089599C" w:rsidRPr="0089599C">
        <w:t xml:space="preserve"> </w:t>
      </w:r>
      <w:r w:rsidRPr="0089599C">
        <w:t>(51%)</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заключили</w:t>
      </w:r>
      <w:r w:rsidR="0089599C" w:rsidRPr="0089599C">
        <w:t xml:space="preserve"> </w:t>
      </w:r>
      <w:r w:rsidRPr="0089599C">
        <w:t>жители</w:t>
      </w:r>
      <w:r w:rsidR="0089599C" w:rsidRPr="0089599C">
        <w:t xml:space="preserve"> </w:t>
      </w:r>
      <w:r w:rsidRPr="0089599C">
        <w:t>36</w:t>
      </w:r>
      <w:r w:rsidR="007F01F9">
        <w:t>-</w:t>
      </w:r>
      <w:r w:rsidRPr="0089599C">
        <w:t>55</w:t>
      </w:r>
      <w:r w:rsidR="0089599C" w:rsidRPr="0089599C">
        <w:t xml:space="preserve"> </w:t>
      </w:r>
      <w:r w:rsidRPr="0089599C">
        <w:t>лет.</w:t>
      </w:r>
    </w:p>
    <w:p w14:paraId="7B0ED765" w14:textId="77777777" w:rsidR="005E09C9" w:rsidRPr="0089599C" w:rsidRDefault="007F01F9" w:rsidP="005E09C9">
      <w:r>
        <w:t>-</w:t>
      </w:r>
      <w:r w:rsidR="0089599C" w:rsidRPr="0089599C">
        <w:t xml:space="preserve"> </w:t>
      </w:r>
      <w:r w:rsidR="005E09C9" w:rsidRPr="0089599C">
        <w:t>Ещ</w:t>
      </w:r>
      <w:r w:rsidR="0089599C" w:rsidRPr="0089599C">
        <w:t xml:space="preserve">е </w:t>
      </w:r>
      <w:r w:rsidR="005E09C9" w:rsidRPr="0089599C">
        <w:t>28%</w:t>
      </w:r>
      <w:r w:rsidR="0089599C" w:rsidRPr="0089599C">
        <w:t xml:space="preserve"> </w:t>
      </w:r>
      <w:r w:rsidR="005E09C9" w:rsidRPr="0089599C">
        <w:t>договоров</w:t>
      </w:r>
      <w:r w:rsidR="0089599C" w:rsidRPr="0089599C">
        <w:t xml:space="preserve"> </w:t>
      </w:r>
      <w:r w:rsidR="005E09C9" w:rsidRPr="0089599C">
        <w:t>пришлось</w:t>
      </w:r>
      <w:r w:rsidR="0089599C" w:rsidRPr="0089599C">
        <w:t xml:space="preserve"> </w:t>
      </w:r>
      <w:r w:rsidR="005E09C9" w:rsidRPr="0089599C">
        <w:t>на</w:t>
      </w:r>
      <w:r w:rsidR="0089599C" w:rsidRPr="0089599C">
        <w:t xml:space="preserve"> </w:t>
      </w:r>
      <w:r w:rsidR="005E09C9" w:rsidRPr="0089599C">
        <w:t>участников</w:t>
      </w:r>
      <w:r w:rsidR="0089599C" w:rsidRPr="0089599C">
        <w:t xml:space="preserve"> </w:t>
      </w:r>
      <w:r w:rsidR="005E09C9" w:rsidRPr="0089599C">
        <w:t>56</w:t>
      </w:r>
      <w:r>
        <w:t>-</w:t>
      </w:r>
      <w:r w:rsidR="005E09C9" w:rsidRPr="0089599C">
        <w:t>65</w:t>
      </w:r>
      <w:r w:rsidR="0089599C" w:rsidRPr="0089599C">
        <w:t xml:space="preserve"> </w:t>
      </w:r>
      <w:r w:rsidR="005E09C9" w:rsidRPr="0089599C">
        <w:t>лет.</w:t>
      </w:r>
      <w:r w:rsidR="0089599C" w:rsidRPr="0089599C">
        <w:t xml:space="preserve"> </w:t>
      </w:r>
      <w:r w:rsidR="005E09C9" w:rsidRPr="0089599C">
        <w:t>Каждую</w:t>
      </w:r>
      <w:r w:rsidR="0089599C" w:rsidRPr="0089599C">
        <w:t xml:space="preserve"> </w:t>
      </w:r>
      <w:r w:rsidR="005E09C9" w:rsidRPr="0089599C">
        <w:t>десятую</w:t>
      </w:r>
      <w:r w:rsidR="0089599C" w:rsidRPr="0089599C">
        <w:t xml:space="preserve"> </w:t>
      </w:r>
      <w:r w:rsidR="005E09C9" w:rsidRPr="0089599C">
        <w:t>программу</w:t>
      </w:r>
      <w:r w:rsidR="0089599C" w:rsidRPr="0089599C">
        <w:t xml:space="preserve"> </w:t>
      </w:r>
      <w:r w:rsidR="005E09C9" w:rsidRPr="0089599C">
        <w:t>открыла</w:t>
      </w:r>
      <w:r w:rsidR="0089599C" w:rsidRPr="0089599C">
        <w:t xml:space="preserve"> </w:t>
      </w:r>
      <w:r w:rsidR="005E09C9" w:rsidRPr="0089599C">
        <w:t>молод</w:t>
      </w:r>
      <w:r w:rsidR="0089599C" w:rsidRPr="0089599C">
        <w:t>е</w:t>
      </w:r>
      <w:r w:rsidR="005E09C9" w:rsidRPr="0089599C">
        <w:t>жь:</w:t>
      </w:r>
      <w:r w:rsidR="0089599C" w:rsidRPr="0089599C">
        <w:t xml:space="preserve"> </w:t>
      </w:r>
      <w:r w:rsidR="005E09C9" w:rsidRPr="0089599C">
        <w:t>18</w:t>
      </w:r>
      <w:r>
        <w:t>-</w:t>
      </w:r>
      <w:r w:rsidR="005E09C9" w:rsidRPr="0089599C">
        <w:t>35</w:t>
      </w:r>
      <w:r w:rsidR="0089599C" w:rsidRPr="0089599C">
        <w:t xml:space="preserve"> </w:t>
      </w:r>
      <w:r w:rsidR="005E09C9" w:rsidRPr="0089599C">
        <w:t>лет,</w:t>
      </w:r>
      <w:r w:rsidR="0089599C" w:rsidRPr="0089599C">
        <w:t xml:space="preserve"> </w:t>
      </w:r>
      <w:r>
        <w:t>-</w:t>
      </w:r>
      <w:r w:rsidR="0089599C" w:rsidRPr="0089599C">
        <w:t xml:space="preserve"> </w:t>
      </w:r>
      <w:r w:rsidR="005E09C9" w:rsidRPr="0089599C">
        <w:t>рассказала</w:t>
      </w:r>
      <w:r w:rsidR="0089599C" w:rsidRPr="0089599C">
        <w:t xml:space="preserve"> </w:t>
      </w:r>
      <w:r w:rsidR="005E09C9" w:rsidRPr="0089599C">
        <w:t>она.</w:t>
      </w:r>
    </w:p>
    <w:p w14:paraId="036A350E" w14:textId="77777777" w:rsidR="005E09C9" w:rsidRPr="0089599C" w:rsidRDefault="005E09C9" w:rsidP="005E09C9">
      <w:r w:rsidRPr="0089599C">
        <w:t>В</w:t>
      </w:r>
      <w:r w:rsidR="0089599C" w:rsidRPr="0089599C">
        <w:t xml:space="preserve"> </w:t>
      </w:r>
      <w:r w:rsidRPr="0089599C">
        <w:t>первом</w:t>
      </w:r>
      <w:r w:rsidR="0089599C" w:rsidRPr="0089599C">
        <w:t xml:space="preserve"> </w:t>
      </w:r>
      <w:r w:rsidRPr="0089599C">
        <w:t>полугодии</w:t>
      </w:r>
      <w:r w:rsidR="0089599C" w:rsidRPr="0089599C">
        <w:t xml:space="preserve"> </w:t>
      </w:r>
      <w:r w:rsidRPr="0089599C">
        <w:t>больше</w:t>
      </w:r>
      <w:r w:rsidR="0089599C" w:rsidRPr="0089599C">
        <w:t xml:space="preserve"> </w:t>
      </w:r>
      <w:r w:rsidRPr="0089599C">
        <w:t>всего</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СберНПФ</w:t>
      </w:r>
      <w:r w:rsidR="0089599C" w:rsidRPr="0089599C">
        <w:t xml:space="preserve"> </w:t>
      </w:r>
      <w:r w:rsidR="007F01F9">
        <w:t>-</w:t>
      </w:r>
      <w:r w:rsidR="0089599C" w:rsidRPr="0089599C">
        <w:t xml:space="preserve"> </w:t>
      </w:r>
      <w:r w:rsidRPr="0089599C">
        <w:t>16%</w:t>
      </w:r>
      <w:r w:rsidR="0089599C" w:rsidRPr="0089599C">
        <w:t xml:space="preserve"> </w:t>
      </w:r>
      <w:r w:rsidRPr="0089599C">
        <w:t>от</w:t>
      </w:r>
      <w:r w:rsidR="0089599C" w:rsidRPr="0089599C">
        <w:t xml:space="preserve"> </w:t>
      </w:r>
      <w:r w:rsidRPr="0089599C">
        <w:t>общего</w:t>
      </w:r>
      <w:r w:rsidR="0089599C" w:rsidRPr="0089599C">
        <w:t xml:space="preserve"> </w:t>
      </w:r>
      <w:r w:rsidRPr="0089599C">
        <w:t>количества</w:t>
      </w:r>
      <w:r w:rsidR="0089599C" w:rsidRPr="0089599C">
        <w:t xml:space="preserve"> </w:t>
      </w:r>
      <w:r w:rsidR="007F01F9">
        <w:t>-</w:t>
      </w:r>
      <w:r w:rsidR="0089599C" w:rsidRPr="0089599C">
        <w:t xml:space="preserve"> </w:t>
      </w:r>
      <w:r w:rsidRPr="0089599C">
        <w:t>заключили</w:t>
      </w:r>
      <w:r w:rsidR="0089599C" w:rsidRPr="0089599C">
        <w:t xml:space="preserve"> </w:t>
      </w:r>
      <w:r w:rsidRPr="0089599C">
        <w:t>жители</w:t>
      </w:r>
      <w:r w:rsidR="0089599C" w:rsidRPr="0089599C">
        <w:t xml:space="preserve"> </w:t>
      </w:r>
      <w:r w:rsidRPr="0089599C">
        <w:t>Москвы</w:t>
      </w:r>
      <w:r w:rsidR="0089599C" w:rsidRPr="0089599C">
        <w:t xml:space="preserve"> </w:t>
      </w:r>
      <w:r w:rsidRPr="0089599C">
        <w:t>и</w:t>
      </w:r>
      <w:r w:rsidR="0089599C" w:rsidRPr="0089599C">
        <w:t xml:space="preserve"> </w:t>
      </w:r>
      <w:r w:rsidRPr="0089599C">
        <w:t>Московской</w:t>
      </w:r>
      <w:r w:rsidR="0089599C" w:rsidRPr="0089599C">
        <w:t xml:space="preserve"> </w:t>
      </w:r>
      <w:r w:rsidRPr="0089599C">
        <w:t>области.</w:t>
      </w:r>
      <w:r w:rsidR="0089599C" w:rsidRPr="0089599C">
        <w:t xml:space="preserve"> </w:t>
      </w:r>
      <w:r w:rsidRPr="0089599C">
        <w:t>За</w:t>
      </w:r>
      <w:r w:rsidR="0089599C" w:rsidRPr="0089599C">
        <w:t xml:space="preserve"> </w:t>
      </w:r>
      <w:r w:rsidRPr="0089599C">
        <w:t>ними</w:t>
      </w:r>
      <w:r w:rsidR="0089599C" w:rsidRPr="0089599C">
        <w:t xml:space="preserve"> </w:t>
      </w:r>
      <w:r w:rsidRPr="0089599C">
        <w:t>следуют</w:t>
      </w:r>
      <w:r w:rsidR="0089599C" w:rsidRPr="0089599C">
        <w:t xml:space="preserve"> </w:t>
      </w:r>
      <w:r w:rsidRPr="0089599C">
        <w:t>сберегатели</w:t>
      </w:r>
      <w:r w:rsidR="0089599C" w:rsidRPr="0089599C">
        <w:t xml:space="preserve"> </w:t>
      </w:r>
      <w:r w:rsidRPr="0089599C">
        <w:t>из</w:t>
      </w:r>
      <w:r w:rsidR="0089599C" w:rsidRPr="0089599C">
        <w:t xml:space="preserve"> </w:t>
      </w:r>
      <w:r w:rsidRPr="0089599C">
        <w:t>Санкт-Петербурга</w:t>
      </w:r>
      <w:r w:rsidR="0089599C" w:rsidRPr="0089599C">
        <w:t xml:space="preserve"> </w:t>
      </w:r>
      <w:r w:rsidRPr="0089599C">
        <w:t>и</w:t>
      </w:r>
      <w:r w:rsidR="0089599C" w:rsidRPr="0089599C">
        <w:t xml:space="preserve"> </w:t>
      </w:r>
      <w:r w:rsidRPr="0089599C">
        <w:t>Ленинградской</w:t>
      </w:r>
      <w:r w:rsidR="0089599C" w:rsidRPr="0089599C">
        <w:t xml:space="preserve"> </w:t>
      </w:r>
      <w:r w:rsidRPr="0089599C">
        <w:t>области</w:t>
      </w:r>
      <w:r w:rsidR="0089599C" w:rsidRPr="0089599C">
        <w:t xml:space="preserve"> </w:t>
      </w:r>
      <w:r w:rsidRPr="0089599C">
        <w:t>(5%),</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Краснодарского</w:t>
      </w:r>
      <w:r w:rsidR="0089599C" w:rsidRPr="0089599C">
        <w:t xml:space="preserve"> </w:t>
      </w:r>
      <w:r w:rsidRPr="0089599C">
        <w:t>края,</w:t>
      </w:r>
      <w:r w:rsidR="0089599C" w:rsidRPr="0089599C">
        <w:t xml:space="preserve"> </w:t>
      </w:r>
      <w:r w:rsidRPr="0089599C">
        <w:t>Свердловской</w:t>
      </w:r>
      <w:r w:rsidR="0089599C" w:rsidRPr="0089599C">
        <w:t xml:space="preserve"> </w:t>
      </w:r>
      <w:r w:rsidRPr="0089599C">
        <w:t>области</w:t>
      </w:r>
      <w:r w:rsidR="0089599C" w:rsidRPr="0089599C">
        <w:t xml:space="preserve"> </w:t>
      </w:r>
      <w:r w:rsidRPr="0089599C">
        <w:t>и</w:t>
      </w:r>
      <w:r w:rsidR="0089599C" w:rsidRPr="0089599C">
        <w:t xml:space="preserve"> </w:t>
      </w:r>
      <w:r w:rsidRPr="0089599C">
        <w:t>Пермского</w:t>
      </w:r>
      <w:r w:rsidR="0089599C" w:rsidRPr="0089599C">
        <w:t xml:space="preserve"> </w:t>
      </w:r>
      <w:r w:rsidRPr="0089599C">
        <w:t>края</w:t>
      </w:r>
      <w:r w:rsidR="0089599C" w:rsidRPr="0089599C">
        <w:t xml:space="preserve"> </w:t>
      </w:r>
      <w:r w:rsidRPr="0089599C">
        <w:t>(по</w:t>
      </w:r>
      <w:r w:rsidR="0089599C" w:rsidRPr="0089599C">
        <w:t xml:space="preserve"> </w:t>
      </w:r>
      <w:r w:rsidRPr="0089599C">
        <w:t>3%</w:t>
      </w:r>
      <w:r w:rsidR="0089599C" w:rsidRPr="0089599C">
        <w:t xml:space="preserve"> </w:t>
      </w:r>
      <w:r w:rsidRPr="0089599C">
        <w:t>соответственно).</w:t>
      </w:r>
    </w:p>
    <w:p w14:paraId="1C821B33" w14:textId="77777777" w:rsidR="005E09C9" w:rsidRPr="0089599C" w:rsidRDefault="005E09C9" w:rsidP="005E09C9">
      <w:r w:rsidRPr="0089599C">
        <w:lastRenderedPageBreak/>
        <w:t>Как</w:t>
      </w:r>
      <w:r w:rsidR="0089599C" w:rsidRPr="0089599C">
        <w:t xml:space="preserve"> </w:t>
      </w:r>
      <w:r w:rsidRPr="0089599C">
        <w:t>отметила</w:t>
      </w:r>
      <w:r w:rsidR="0089599C" w:rsidRPr="0089599C">
        <w:t xml:space="preserve"> </w:t>
      </w:r>
      <w:r w:rsidRPr="0089599C">
        <w:t>заместитель</w:t>
      </w:r>
      <w:r w:rsidR="0089599C" w:rsidRPr="0089599C">
        <w:t xml:space="preserve"> </w:t>
      </w:r>
      <w:r w:rsidRPr="0089599C">
        <w:t>Председателя</w:t>
      </w:r>
      <w:r w:rsidR="0089599C" w:rsidRPr="0089599C">
        <w:t xml:space="preserve"> </w:t>
      </w:r>
      <w:r w:rsidRPr="0089599C">
        <w:t>Юго-Западного</w:t>
      </w:r>
      <w:r w:rsidR="0089599C" w:rsidRPr="0089599C">
        <w:t xml:space="preserve"> </w:t>
      </w:r>
      <w:r w:rsidRPr="0089599C">
        <w:t>банка</w:t>
      </w:r>
      <w:r w:rsidR="0089599C" w:rsidRPr="0089599C">
        <w:t xml:space="preserve"> </w:t>
      </w:r>
      <w:r w:rsidRPr="0089599C">
        <w:t>Сбербанка</w:t>
      </w:r>
      <w:r w:rsidR="0089599C" w:rsidRPr="0089599C">
        <w:t xml:space="preserve"> </w:t>
      </w:r>
      <w:r w:rsidRPr="0089599C">
        <w:t>Лариса</w:t>
      </w:r>
      <w:r w:rsidR="0089599C" w:rsidRPr="0089599C">
        <w:t xml:space="preserve"> </w:t>
      </w:r>
      <w:r w:rsidRPr="0089599C">
        <w:t>Безделева,</w:t>
      </w:r>
      <w:r w:rsidR="0089599C" w:rsidRPr="0089599C">
        <w:t xml:space="preserve"> </w:t>
      </w:r>
      <w:r w:rsidRPr="0089599C">
        <w:t>за</w:t>
      </w:r>
      <w:r w:rsidR="0089599C" w:rsidRPr="0089599C">
        <w:t xml:space="preserve"> </w:t>
      </w:r>
      <w:r w:rsidRPr="0089599C">
        <w:t>6</w:t>
      </w:r>
      <w:r w:rsidR="0089599C" w:rsidRPr="0089599C">
        <w:t xml:space="preserve"> </w:t>
      </w:r>
      <w:r w:rsidRPr="0089599C">
        <w:t>месяцев</w:t>
      </w:r>
      <w:r w:rsidR="0089599C" w:rsidRPr="0089599C">
        <w:t xml:space="preserve"> </w:t>
      </w:r>
      <w:r w:rsidRPr="0089599C">
        <w:t>2024</w:t>
      </w:r>
      <w:r w:rsidR="0089599C" w:rsidRPr="0089599C">
        <w:t xml:space="preserve"> </w:t>
      </w:r>
      <w:r w:rsidRPr="0089599C">
        <w:t>года</w:t>
      </w:r>
      <w:r w:rsidR="0089599C" w:rsidRPr="0089599C">
        <w:t xml:space="preserve"> </w:t>
      </w:r>
      <w:r w:rsidRPr="0089599C">
        <w:t>уже</w:t>
      </w:r>
      <w:r w:rsidR="0089599C" w:rsidRPr="0089599C">
        <w:t xml:space="preserve"> </w:t>
      </w:r>
      <w:r w:rsidRPr="0089599C">
        <w:t>более</w:t>
      </w:r>
      <w:r w:rsidR="0089599C" w:rsidRPr="0089599C">
        <w:t xml:space="preserve"> </w:t>
      </w:r>
      <w:r w:rsidRPr="0089599C">
        <w:t>6</w:t>
      </w:r>
      <w:r w:rsidR="0089599C" w:rsidRPr="0089599C">
        <w:t xml:space="preserve"> </w:t>
      </w:r>
      <w:r w:rsidRPr="0089599C">
        <w:t>тысяч</w:t>
      </w:r>
      <w:r w:rsidR="0089599C" w:rsidRPr="0089599C">
        <w:t xml:space="preserve"> </w:t>
      </w:r>
      <w:r w:rsidRPr="0089599C">
        <w:t>жителей</w:t>
      </w:r>
      <w:r w:rsidR="0089599C" w:rsidRPr="0089599C">
        <w:t xml:space="preserve"> </w:t>
      </w:r>
      <w:r w:rsidRPr="0089599C">
        <w:t>Южного</w:t>
      </w:r>
      <w:r w:rsidR="0089599C" w:rsidRPr="0089599C">
        <w:t xml:space="preserve"> </w:t>
      </w:r>
      <w:r w:rsidRPr="0089599C">
        <w:t>федерального</w:t>
      </w:r>
      <w:r w:rsidR="0089599C" w:rsidRPr="0089599C">
        <w:t xml:space="preserve"> </w:t>
      </w:r>
      <w:r w:rsidRPr="0089599C">
        <w:t>округа</w:t>
      </w:r>
      <w:r w:rsidR="0089599C" w:rsidRPr="0089599C">
        <w:t xml:space="preserve"> </w:t>
      </w:r>
      <w:r w:rsidRPr="0089599C">
        <w:t>попросили</w:t>
      </w:r>
      <w:r w:rsidR="0089599C" w:rsidRPr="0089599C">
        <w:t xml:space="preserve"> </w:t>
      </w:r>
      <w:r w:rsidRPr="0089599C">
        <w:t>перевести</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Сбера</w:t>
      </w:r>
      <w:r w:rsidR="0089599C" w:rsidRPr="0089599C">
        <w:t xml:space="preserve"> </w:t>
      </w:r>
      <w:r w:rsidRPr="0089599C">
        <w:t>суммарно</w:t>
      </w:r>
      <w:r w:rsidR="0089599C" w:rsidRPr="0089599C">
        <w:t xml:space="preserve"> </w:t>
      </w:r>
      <w:r w:rsidRPr="0089599C">
        <w:t>951</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своей</w:t>
      </w:r>
      <w:r w:rsidR="0089599C" w:rsidRPr="0089599C">
        <w:t xml:space="preserve"> </w:t>
      </w:r>
      <w:r w:rsidRPr="0089599C">
        <w:t>накопительной</w:t>
      </w:r>
      <w:r w:rsidR="0089599C" w:rsidRPr="0089599C">
        <w:t xml:space="preserve"> </w:t>
      </w:r>
      <w:r w:rsidRPr="0089599C">
        <w:t>пенсии.</w:t>
      </w:r>
      <w:r w:rsidR="0089599C" w:rsidRPr="0089599C">
        <w:t xml:space="preserve"> </w:t>
      </w:r>
      <w:r w:rsidRPr="0089599C">
        <w:t>На</w:t>
      </w:r>
      <w:r w:rsidR="0089599C" w:rsidRPr="0089599C">
        <w:t xml:space="preserve"> </w:t>
      </w:r>
      <w:r w:rsidRPr="0089599C">
        <w:t>ЮФО</w:t>
      </w:r>
      <w:r w:rsidR="0089599C" w:rsidRPr="0089599C">
        <w:t xml:space="preserve"> </w:t>
      </w:r>
      <w:r w:rsidRPr="0089599C">
        <w:t>за</w:t>
      </w:r>
      <w:r w:rsidR="0089599C" w:rsidRPr="0089599C">
        <w:t xml:space="preserve"> </w:t>
      </w:r>
      <w:r w:rsidRPr="0089599C">
        <w:t>полгода</w:t>
      </w:r>
      <w:r w:rsidR="0089599C" w:rsidRPr="0089599C">
        <w:t xml:space="preserve"> </w:t>
      </w:r>
      <w:r w:rsidRPr="0089599C">
        <w:t>пришлось</w:t>
      </w:r>
      <w:r w:rsidR="0089599C" w:rsidRPr="0089599C">
        <w:t xml:space="preserve"> </w:t>
      </w:r>
      <w:r w:rsidRPr="0089599C">
        <w:t>почти</w:t>
      </w:r>
      <w:r w:rsidR="0089599C" w:rsidRPr="0089599C">
        <w:t xml:space="preserve"> </w:t>
      </w:r>
      <w:r w:rsidRPr="0089599C">
        <w:t>7%</w:t>
      </w:r>
      <w:r w:rsidR="0089599C" w:rsidRPr="0089599C">
        <w:t xml:space="preserve"> </w:t>
      </w:r>
      <w:r w:rsidRPr="0089599C">
        <w:t>от</w:t>
      </w:r>
      <w:r w:rsidR="0089599C" w:rsidRPr="0089599C">
        <w:t xml:space="preserve"> </w:t>
      </w:r>
      <w:r w:rsidRPr="0089599C">
        <w:t>общего</w:t>
      </w:r>
      <w:r w:rsidR="0089599C" w:rsidRPr="0089599C">
        <w:t xml:space="preserve"> </w:t>
      </w:r>
      <w:r w:rsidRPr="0089599C">
        <w:t>числа</w:t>
      </w:r>
      <w:r w:rsidR="0089599C" w:rsidRPr="0089599C">
        <w:t xml:space="preserve"> </w:t>
      </w:r>
      <w:r w:rsidRPr="0089599C">
        <w:t>таких</w:t>
      </w:r>
      <w:r w:rsidR="0089599C" w:rsidRPr="0089599C">
        <w:t xml:space="preserve"> </w:t>
      </w:r>
      <w:r w:rsidRPr="0089599C">
        <w:t>переводов</w:t>
      </w:r>
      <w:r w:rsidR="0089599C" w:rsidRPr="0089599C">
        <w:t xml:space="preserve"> </w:t>
      </w:r>
      <w:r w:rsidRPr="0089599C">
        <w:t>в</w:t>
      </w:r>
      <w:r w:rsidR="0089599C" w:rsidRPr="0089599C">
        <w:t xml:space="preserve"> </w:t>
      </w:r>
      <w:r w:rsidRPr="0089599C">
        <w:t>стране.</w:t>
      </w:r>
      <w:r w:rsidR="0089599C" w:rsidRPr="0089599C">
        <w:t xml:space="preserve"> </w:t>
      </w:r>
      <w:r w:rsidRPr="0089599C">
        <w:t>Более</w:t>
      </w:r>
      <w:r w:rsidR="0089599C" w:rsidRPr="0089599C">
        <w:t xml:space="preserve"> </w:t>
      </w:r>
      <w:r w:rsidRPr="0089599C">
        <w:t>70%</w:t>
      </w:r>
      <w:r w:rsidR="0089599C" w:rsidRPr="0089599C">
        <w:t xml:space="preserve"> </w:t>
      </w:r>
      <w:r w:rsidRPr="0089599C">
        <w:t>таких</w:t>
      </w:r>
      <w:r w:rsidR="0089599C" w:rsidRPr="0089599C">
        <w:t xml:space="preserve"> </w:t>
      </w:r>
      <w:r w:rsidRPr="0089599C">
        <w:t>заявлений</w:t>
      </w:r>
      <w:r w:rsidR="0089599C" w:rsidRPr="0089599C">
        <w:t xml:space="preserve"> </w:t>
      </w:r>
      <w:r w:rsidRPr="0089599C">
        <w:t>поступили</w:t>
      </w:r>
      <w:r w:rsidR="0089599C" w:rsidRPr="0089599C">
        <w:t xml:space="preserve"> </w:t>
      </w:r>
      <w:r w:rsidRPr="0089599C">
        <w:t>от</w:t>
      </w:r>
      <w:r w:rsidR="0089599C" w:rsidRPr="0089599C">
        <w:t xml:space="preserve"> </w:t>
      </w:r>
      <w:r w:rsidRPr="0089599C">
        <w:t>жителей</w:t>
      </w:r>
      <w:r w:rsidR="0089599C" w:rsidRPr="0089599C">
        <w:t xml:space="preserve"> </w:t>
      </w:r>
      <w:r w:rsidRPr="0089599C">
        <w:t>региона</w:t>
      </w:r>
      <w:r w:rsidR="0089599C" w:rsidRPr="0089599C">
        <w:t xml:space="preserve"> </w:t>
      </w:r>
      <w:r w:rsidRPr="0089599C">
        <w:t>в</w:t>
      </w:r>
      <w:r w:rsidR="0089599C" w:rsidRPr="0089599C">
        <w:t xml:space="preserve"> </w:t>
      </w:r>
      <w:r w:rsidRPr="0089599C">
        <w:t>возрасте</w:t>
      </w:r>
      <w:r w:rsidR="0089599C" w:rsidRPr="0089599C">
        <w:t xml:space="preserve"> </w:t>
      </w:r>
      <w:r w:rsidRPr="0089599C">
        <w:t>от</w:t>
      </w:r>
      <w:r w:rsidR="0089599C" w:rsidRPr="0089599C">
        <w:t xml:space="preserve"> </w:t>
      </w:r>
      <w:r w:rsidRPr="0089599C">
        <w:t>40</w:t>
      </w:r>
      <w:r w:rsidR="0089599C" w:rsidRPr="0089599C">
        <w:t xml:space="preserve"> </w:t>
      </w:r>
      <w:r w:rsidRPr="0089599C">
        <w:t>до</w:t>
      </w:r>
      <w:r w:rsidR="0089599C" w:rsidRPr="0089599C">
        <w:t xml:space="preserve"> </w:t>
      </w:r>
      <w:r w:rsidRPr="0089599C">
        <w:t>55</w:t>
      </w:r>
      <w:r w:rsidR="0089599C" w:rsidRPr="0089599C">
        <w:t xml:space="preserve"> </w:t>
      </w:r>
      <w:r w:rsidRPr="0089599C">
        <w:t>лет,</w:t>
      </w:r>
      <w:r w:rsidR="0089599C" w:rsidRPr="0089599C">
        <w:t xml:space="preserve"> </w:t>
      </w:r>
      <w:r w:rsidRPr="0089599C">
        <w:t>23%</w:t>
      </w:r>
      <w:r w:rsidR="0089599C" w:rsidRPr="0089599C">
        <w:t xml:space="preserve"> </w:t>
      </w:r>
      <w:r w:rsidR="007F01F9">
        <w:t>-</w:t>
      </w:r>
      <w:r w:rsidR="0089599C" w:rsidRPr="0089599C">
        <w:t xml:space="preserve"> </w:t>
      </w:r>
      <w:r w:rsidRPr="0089599C">
        <w:t>от</w:t>
      </w:r>
      <w:r w:rsidR="0089599C" w:rsidRPr="0089599C">
        <w:t xml:space="preserve"> </w:t>
      </w:r>
      <w:r w:rsidRPr="0089599C">
        <w:t>30</w:t>
      </w:r>
      <w:r w:rsidR="0089599C" w:rsidRPr="0089599C">
        <w:t xml:space="preserve"> </w:t>
      </w:r>
      <w:r w:rsidRPr="0089599C">
        <w:t>до</w:t>
      </w:r>
      <w:r w:rsidR="0089599C" w:rsidRPr="0089599C">
        <w:t xml:space="preserve"> </w:t>
      </w:r>
      <w:r w:rsidRPr="0089599C">
        <w:t>39</w:t>
      </w:r>
      <w:r w:rsidR="0089599C" w:rsidRPr="0089599C">
        <w:t xml:space="preserve"> </w:t>
      </w:r>
      <w:r w:rsidRPr="0089599C">
        <w:t>лет.</w:t>
      </w:r>
      <w:r w:rsidR="0089599C" w:rsidRPr="0089599C">
        <w:t xml:space="preserve"> </w:t>
      </w:r>
      <w:r w:rsidRPr="0089599C">
        <w:t>Средства</w:t>
      </w:r>
      <w:r w:rsidR="0089599C" w:rsidRPr="0089599C">
        <w:t xml:space="preserve"> </w:t>
      </w:r>
      <w:r w:rsidRPr="0089599C">
        <w:t>вложили</w:t>
      </w:r>
      <w:r w:rsidR="0089599C" w:rsidRPr="0089599C">
        <w:t xml:space="preserve"> </w:t>
      </w:r>
      <w:r w:rsidRPr="0089599C">
        <w:t>64%</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36%</w:t>
      </w:r>
      <w:r w:rsidR="0089599C" w:rsidRPr="0089599C">
        <w:t xml:space="preserve"> </w:t>
      </w:r>
      <w:r w:rsidRPr="0089599C">
        <w:t>мужчин.</w:t>
      </w:r>
      <w:r w:rsidR="0089599C" w:rsidRPr="0089599C">
        <w:t xml:space="preserve"> </w:t>
      </w:r>
    </w:p>
    <w:p w14:paraId="465A4772" w14:textId="77777777" w:rsidR="005E09C9" w:rsidRPr="0089599C" w:rsidRDefault="00000000" w:rsidP="005E09C9">
      <w:hyperlink r:id="rId30" w:history="1">
        <w:r w:rsidR="005E09C9" w:rsidRPr="0089599C">
          <w:rPr>
            <w:rStyle w:val="a3"/>
          </w:rPr>
          <w:t>https://yugtimes.com/news/98764/</w:t>
        </w:r>
      </w:hyperlink>
      <w:r w:rsidR="0089599C" w:rsidRPr="0089599C">
        <w:t xml:space="preserve"> </w:t>
      </w:r>
    </w:p>
    <w:p w14:paraId="1073CB0A" w14:textId="77777777" w:rsidR="005E09C9" w:rsidRPr="0089599C" w:rsidRDefault="00CC04B6" w:rsidP="005E09C9">
      <w:pPr>
        <w:pStyle w:val="2"/>
      </w:pPr>
      <w:bookmarkStart w:id="77" w:name="_Toc171317280"/>
      <w:r w:rsidRPr="0089599C">
        <w:t>ТелеИ</w:t>
      </w:r>
      <w:r w:rsidR="005E09C9" w:rsidRPr="0089599C">
        <w:t>нформ</w:t>
      </w:r>
      <w:r w:rsidRPr="0089599C">
        <w:t>.</w:t>
      </w:r>
      <w:r w:rsidRPr="0089599C">
        <w:rPr>
          <w:lang w:val="en-US"/>
        </w:rPr>
        <w:t>ru</w:t>
      </w:r>
      <w:r w:rsidR="0089599C" w:rsidRPr="0089599C">
        <w:t xml:space="preserve"> </w:t>
      </w:r>
      <w:r w:rsidR="005E09C9" w:rsidRPr="0089599C">
        <w:t>(Иркутск),</w:t>
      </w:r>
      <w:r w:rsidR="0089599C" w:rsidRPr="0089599C">
        <w:t xml:space="preserve"> </w:t>
      </w:r>
      <w:r w:rsidR="005E09C9" w:rsidRPr="0089599C">
        <w:t>05.06.2024,</w:t>
      </w:r>
      <w:r w:rsidR="0089599C" w:rsidRPr="0089599C">
        <w:t xml:space="preserve"> </w:t>
      </w:r>
      <w:r w:rsidR="005E09C9" w:rsidRPr="0089599C">
        <w:t>СберНПФ</w:t>
      </w:r>
      <w:r w:rsidR="0089599C" w:rsidRPr="0089599C">
        <w:t xml:space="preserve"> </w:t>
      </w:r>
      <w:r w:rsidR="005E09C9" w:rsidRPr="0089599C">
        <w:t>поделился</w:t>
      </w:r>
      <w:r w:rsidR="0089599C" w:rsidRPr="0089599C">
        <w:t xml:space="preserve"> </w:t>
      </w:r>
      <w:r w:rsidR="005E09C9" w:rsidRPr="0089599C">
        <w:t>статистикой</w:t>
      </w:r>
      <w:r w:rsidR="0089599C" w:rsidRPr="0089599C">
        <w:t xml:space="preserve"> </w:t>
      </w:r>
      <w:r w:rsidR="005E09C9" w:rsidRPr="0089599C">
        <w:t>использования</w:t>
      </w:r>
      <w:r w:rsidR="0089599C" w:rsidRPr="0089599C">
        <w:t xml:space="preserve"> </w:t>
      </w:r>
      <w:r w:rsidR="005E09C9" w:rsidRPr="0089599C">
        <w:t>программы</w:t>
      </w:r>
      <w:r w:rsidR="0089599C" w:rsidRPr="0089599C">
        <w:t xml:space="preserve"> </w:t>
      </w:r>
      <w:r w:rsidR="005E09C9" w:rsidRPr="0089599C">
        <w:t>долгосрочных</w:t>
      </w:r>
      <w:r w:rsidR="0089599C" w:rsidRPr="0089599C">
        <w:t xml:space="preserve"> </w:t>
      </w:r>
      <w:r w:rsidR="005E09C9" w:rsidRPr="0089599C">
        <w:t>сбережений</w:t>
      </w:r>
      <w:r w:rsidR="0089599C" w:rsidRPr="0089599C">
        <w:t xml:space="preserve"> </w:t>
      </w:r>
      <w:r w:rsidR="005E09C9" w:rsidRPr="0089599C">
        <w:t>в</w:t>
      </w:r>
      <w:r w:rsidR="0089599C" w:rsidRPr="0089599C">
        <w:t xml:space="preserve"> </w:t>
      </w:r>
      <w:r w:rsidR="005E09C9" w:rsidRPr="0089599C">
        <w:t>Иркутской</w:t>
      </w:r>
      <w:r w:rsidR="0089599C" w:rsidRPr="0089599C">
        <w:t xml:space="preserve"> </w:t>
      </w:r>
      <w:r w:rsidR="005E09C9" w:rsidRPr="0089599C">
        <w:t>области</w:t>
      </w:r>
      <w:bookmarkEnd w:id="77"/>
    </w:p>
    <w:p w14:paraId="45410451" w14:textId="77777777" w:rsidR="005E09C9" w:rsidRPr="0089599C" w:rsidRDefault="005E09C9" w:rsidP="007F01F9">
      <w:pPr>
        <w:pStyle w:val="3"/>
      </w:pPr>
      <w:bookmarkStart w:id="78" w:name="_Toc171317281"/>
      <w:r w:rsidRPr="0089599C">
        <w:t>За</w:t>
      </w:r>
      <w:r w:rsidR="0089599C" w:rsidRPr="0089599C">
        <w:t xml:space="preserve"> </w:t>
      </w:r>
      <w:r w:rsidRPr="0089599C">
        <w:t>первое</w:t>
      </w:r>
      <w:r w:rsidR="0089599C" w:rsidRPr="0089599C">
        <w:t xml:space="preserve"> </w:t>
      </w:r>
      <w:r w:rsidRPr="0089599C">
        <w:t>полугодие</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жители</w:t>
      </w:r>
      <w:r w:rsidR="0089599C" w:rsidRPr="0089599C">
        <w:t xml:space="preserve"> </w:t>
      </w:r>
      <w:r w:rsidRPr="0089599C">
        <w:t>Иркутской</w:t>
      </w:r>
      <w:r w:rsidR="0089599C" w:rsidRPr="0089599C">
        <w:t xml:space="preserve"> </w:t>
      </w:r>
      <w:r w:rsidRPr="0089599C">
        <w:t>области</w:t>
      </w:r>
      <w:r w:rsidR="0089599C" w:rsidRPr="0089599C">
        <w:t xml:space="preserve"> </w:t>
      </w:r>
      <w:r w:rsidRPr="0089599C">
        <w:t>заключили</w:t>
      </w:r>
      <w:r w:rsidR="0089599C" w:rsidRPr="0089599C">
        <w:t xml:space="preserve"> </w:t>
      </w:r>
      <w:r w:rsidRPr="0089599C">
        <w:t>11</w:t>
      </w:r>
      <w:r w:rsidR="0089599C" w:rsidRPr="0089599C">
        <w:t xml:space="preserve"> </w:t>
      </w:r>
      <w:r w:rsidRPr="0089599C">
        <w:t>тысяч</w:t>
      </w:r>
      <w:r w:rsidR="0089599C" w:rsidRPr="0089599C">
        <w:t xml:space="preserve"> </w:t>
      </w:r>
      <w:r w:rsidRPr="0089599C">
        <w:t>договоров</w:t>
      </w:r>
      <w:r w:rsidR="0089599C" w:rsidRPr="0089599C">
        <w:t xml:space="preserve"> </w:t>
      </w:r>
      <w:r w:rsidRPr="0089599C">
        <w:t>по</w:t>
      </w:r>
      <w:r w:rsidR="0089599C" w:rsidRPr="0089599C">
        <w:t xml:space="preserve"> </w:t>
      </w:r>
      <w:r w:rsidRPr="0089599C">
        <w:t>новой</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сообщает</w:t>
      </w:r>
      <w:r w:rsidR="0089599C" w:rsidRPr="0089599C">
        <w:t xml:space="preserve"> </w:t>
      </w:r>
      <w:r w:rsidRPr="0089599C">
        <w:t>пресс-служба</w:t>
      </w:r>
      <w:r w:rsidR="0089599C" w:rsidRPr="0089599C">
        <w:t xml:space="preserve"> </w:t>
      </w:r>
      <w:r w:rsidRPr="0089599C">
        <w:t>Сбера.</w:t>
      </w:r>
      <w:bookmarkEnd w:id="78"/>
    </w:p>
    <w:p w14:paraId="6A4F6E6A" w14:textId="77777777" w:rsidR="005E09C9" w:rsidRPr="0089599C" w:rsidRDefault="005E09C9" w:rsidP="005E09C9">
      <w:r w:rsidRPr="0089599C">
        <w:t>Почти</w:t>
      </w:r>
      <w:r w:rsidR="0089599C" w:rsidRPr="0089599C">
        <w:t xml:space="preserve"> </w:t>
      </w:r>
      <w:r w:rsidRPr="0089599C">
        <w:t>каждый</w:t>
      </w:r>
      <w:r w:rsidR="0089599C" w:rsidRPr="0089599C">
        <w:t xml:space="preserve"> </w:t>
      </w:r>
      <w:r w:rsidRPr="0089599C">
        <w:t>пятый</w:t>
      </w:r>
      <w:r w:rsidR="0089599C" w:rsidRPr="0089599C">
        <w:t xml:space="preserve"> </w:t>
      </w:r>
      <w:r w:rsidRPr="0089599C">
        <w:t>вступил</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онлайн.</w:t>
      </w:r>
      <w:r w:rsidR="0089599C" w:rsidRPr="0089599C">
        <w:t xml:space="preserve"> </w:t>
      </w:r>
      <w:r w:rsidRPr="0089599C">
        <w:t>Новый</w:t>
      </w:r>
      <w:r w:rsidR="0089599C" w:rsidRPr="0089599C">
        <w:t xml:space="preserve"> </w:t>
      </w:r>
      <w:r w:rsidRPr="0089599C">
        <w:t>инструмент</w:t>
      </w:r>
      <w:r w:rsidR="0089599C" w:rsidRPr="0089599C">
        <w:t xml:space="preserve"> </w:t>
      </w:r>
      <w:r w:rsidRPr="0089599C">
        <w:t>активнее</w:t>
      </w:r>
      <w:r w:rsidR="0089599C" w:rsidRPr="0089599C">
        <w:t xml:space="preserve"> </w:t>
      </w:r>
      <w:r w:rsidRPr="0089599C">
        <w:t>используют</w:t>
      </w:r>
      <w:r w:rsidR="0089599C" w:rsidRPr="0089599C">
        <w:t xml:space="preserve"> </w:t>
      </w:r>
      <w:r w:rsidRPr="0089599C">
        <w:t>женщины</w:t>
      </w:r>
      <w:r w:rsidR="0089599C" w:rsidRPr="0089599C">
        <w:t xml:space="preserve"> </w:t>
      </w:r>
      <w:r w:rsidRPr="0089599C">
        <w:t>и</w:t>
      </w:r>
      <w:r w:rsidR="0089599C" w:rsidRPr="0089599C">
        <w:t xml:space="preserve"> </w:t>
      </w:r>
      <w:r w:rsidRPr="0089599C">
        <w:t>люди</w:t>
      </w:r>
      <w:r w:rsidR="0089599C" w:rsidRPr="0089599C">
        <w:t xml:space="preserve"> </w:t>
      </w:r>
      <w:r w:rsidRPr="0089599C">
        <w:t>среднего</w:t>
      </w:r>
      <w:r w:rsidR="0089599C" w:rsidRPr="0089599C">
        <w:t xml:space="preserve"> </w:t>
      </w:r>
      <w:r w:rsidRPr="0089599C">
        <w:t>возраста.</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регион</w:t>
      </w:r>
      <w:r w:rsidR="0089599C" w:rsidRPr="0089599C">
        <w:t xml:space="preserve"> </w:t>
      </w:r>
      <w:r w:rsidRPr="0089599C">
        <w:t>вош</w:t>
      </w:r>
      <w:r w:rsidR="0089599C" w:rsidRPr="0089599C">
        <w:t>е</w:t>
      </w:r>
      <w:r w:rsidRPr="0089599C">
        <w:t>л</w:t>
      </w:r>
      <w:r w:rsidR="0089599C" w:rsidRPr="0089599C">
        <w:t xml:space="preserve"> </w:t>
      </w:r>
      <w:r w:rsidRPr="0089599C">
        <w:t>в</w:t>
      </w:r>
      <w:r w:rsidR="0089599C" w:rsidRPr="0089599C">
        <w:t xml:space="preserve"> </w:t>
      </w:r>
      <w:r w:rsidRPr="0089599C">
        <w:t>топ-15</w:t>
      </w:r>
      <w:r w:rsidR="0089599C" w:rsidRPr="0089599C">
        <w:t xml:space="preserve"> </w:t>
      </w:r>
      <w:r w:rsidRPr="0089599C">
        <w:t>по</w:t>
      </w:r>
      <w:r w:rsidR="0089599C" w:rsidRPr="0089599C">
        <w:t xml:space="preserve"> </w:t>
      </w:r>
      <w:r w:rsidRPr="0089599C">
        <w:t>числу</w:t>
      </w:r>
      <w:r w:rsidR="0089599C" w:rsidRPr="0089599C">
        <w:t xml:space="preserve"> </w:t>
      </w:r>
      <w:r w:rsidRPr="0089599C">
        <w:t>ПДС-копилок.</w:t>
      </w:r>
      <w:r w:rsidR="0089599C" w:rsidRPr="0089599C">
        <w:t xml:space="preserve"> </w:t>
      </w:r>
      <w:r w:rsidRPr="0089599C">
        <w:t>Около</w:t>
      </w:r>
      <w:r w:rsidR="0089599C" w:rsidRPr="0089599C">
        <w:t xml:space="preserve"> </w:t>
      </w:r>
      <w:r w:rsidRPr="0089599C">
        <w:t>81%</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Иркутской</w:t>
      </w:r>
      <w:r w:rsidR="0089599C" w:rsidRPr="0089599C">
        <w:t xml:space="preserve"> </w:t>
      </w:r>
      <w:r w:rsidRPr="0089599C">
        <w:t>области</w:t>
      </w:r>
      <w:r w:rsidR="0089599C" w:rsidRPr="0089599C">
        <w:t xml:space="preserve"> </w:t>
      </w:r>
      <w:r w:rsidRPr="0089599C">
        <w:t>люди</w:t>
      </w:r>
      <w:r w:rsidR="0089599C" w:rsidRPr="0089599C">
        <w:t xml:space="preserve"> </w:t>
      </w:r>
      <w:r w:rsidRPr="0089599C">
        <w:t>оформили</w:t>
      </w:r>
      <w:r w:rsidR="0089599C" w:rsidRPr="0089599C">
        <w:t xml:space="preserve"> </w:t>
      </w:r>
      <w:r w:rsidRPr="0089599C">
        <w:t>в</w:t>
      </w:r>
      <w:r w:rsidR="0089599C" w:rsidRPr="0089599C">
        <w:t xml:space="preserve"> </w:t>
      </w:r>
      <w:r w:rsidRPr="0089599C">
        <w:t>офисах</w:t>
      </w:r>
      <w:r w:rsidR="0089599C" w:rsidRPr="0089599C">
        <w:t xml:space="preserve"> </w:t>
      </w:r>
      <w:r w:rsidRPr="0089599C">
        <w:t>Сбера,</w:t>
      </w:r>
      <w:r w:rsidR="0089599C" w:rsidRPr="0089599C">
        <w:t xml:space="preserve"> </w:t>
      </w:r>
      <w:r w:rsidRPr="0089599C">
        <w:t>а</w:t>
      </w:r>
      <w:r w:rsidR="0089599C" w:rsidRPr="0089599C">
        <w:t xml:space="preserve"> </w:t>
      </w:r>
      <w:r w:rsidRPr="0089599C">
        <w:t>19%</w:t>
      </w:r>
      <w:r w:rsidR="0089599C" w:rsidRPr="0089599C">
        <w:t xml:space="preserve"> </w:t>
      </w:r>
      <w:r w:rsidR="007F01F9">
        <w:t>-</w:t>
      </w:r>
      <w:r w:rsidR="0089599C" w:rsidRPr="0089599C">
        <w:t xml:space="preserve"> </w:t>
      </w:r>
      <w:r w:rsidRPr="0089599C">
        <w:t>дистанционно:</w:t>
      </w:r>
      <w:r w:rsidR="0089599C" w:rsidRPr="0089599C">
        <w:t xml:space="preserve"> </w:t>
      </w:r>
      <w:r w:rsidRPr="0089599C">
        <w:t>в</w:t>
      </w:r>
      <w:r w:rsidR="0089599C" w:rsidRPr="0089599C">
        <w:t xml:space="preserve"> </w:t>
      </w:r>
      <w:r w:rsidRPr="0089599C">
        <w:t>приложении</w:t>
      </w:r>
      <w:r w:rsidR="0089599C" w:rsidRPr="0089599C">
        <w:t xml:space="preserve"> </w:t>
      </w:r>
      <w:r w:rsidRPr="0089599C">
        <w:t>СберБанк</w:t>
      </w:r>
      <w:r w:rsidR="0089599C" w:rsidRPr="0089599C">
        <w:t xml:space="preserve"> </w:t>
      </w:r>
      <w:r w:rsidRPr="0089599C">
        <w:t>Онлайн</w:t>
      </w:r>
      <w:r w:rsidR="0089599C" w:rsidRPr="0089599C">
        <w:t xml:space="preserve"> </w:t>
      </w:r>
      <w:r w:rsidRPr="0089599C">
        <w:t>или</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СберНПФ.</w:t>
      </w:r>
      <w:r w:rsidR="0089599C" w:rsidRPr="0089599C">
        <w:t xml:space="preserve"> </w:t>
      </w:r>
      <w:r w:rsidRPr="0089599C">
        <w:t>Среди</w:t>
      </w:r>
      <w:r w:rsidR="0089599C" w:rsidRPr="0089599C">
        <w:t xml:space="preserve"> </w:t>
      </w:r>
      <w:r w:rsidRPr="0089599C">
        <w:t>тех,</w:t>
      </w:r>
      <w:r w:rsidR="0089599C" w:rsidRPr="0089599C">
        <w:t xml:space="preserve"> </w:t>
      </w:r>
      <w:r w:rsidRPr="0089599C">
        <w:t>кто</w:t>
      </w:r>
      <w:r w:rsidR="0089599C" w:rsidRPr="0089599C">
        <w:t xml:space="preserve"> </w:t>
      </w:r>
      <w:r w:rsidRPr="0089599C">
        <w:t>начал</w:t>
      </w:r>
      <w:r w:rsidR="0089599C" w:rsidRPr="0089599C">
        <w:t xml:space="preserve"> </w:t>
      </w:r>
      <w:r w:rsidRPr="0089599C">
        <w:t>копить</w:t>
      </w:r>
      <w:r w:rsidR="0089599C" w:rsidRPr="0089599C">
        <w:t xml:space="preserve"> </w:t>
      </w:r>
      <w:r w:rsidRPr="0089599C">
        <w:t>вдолгую,</w:t>
      </w:r>
      <w:r w:rsidR="0089599C" w:rsidRPr="0089599C">
        <w:t xml:space="preserve"> </w:t>
      </w:r>
      <w:r w:rsidRPr="0089599C">
        <w:t>оказалось</w:t>
      </w:r>
      <w:r w:rsidR="0089599C" w:rsidRPr="0089599C">
        <w:t xml:space="preserve"> </w:t>
      </w:r>
      <w:r w:rsidRPr="0089599C">
        <w:t>70%</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30%</w:t>
      </w:r>
      <w:r w:rsidR="0089599C" w:rsidRPr="0089599C">
        <w:t xml:space="preserve"> </w:t>
      </w:r>
      <w:r w:rsidRPr="0089599C">
        <w:t>мужчин.</w:t>
      </w:r>
    </w:p>
    <w:p w14:paraId="044BD44B" w14:textId="77777777" w:rsidR="005E09C9" w:rsidRPr="0089599C" w:rsidRDefault="007F01F9" w:rsidP="005E09C9">
      <w:r>
        <w:t>-</w:t>
      </w:r>
      <w:r w:rsidR="0089599C" w:rsidRPr="0089599C">
        <w:t xml:space="preserve"> </w:t>
      </w:r>
      <w:r w:rsidR="005E09C9" w:rsidRPr="0089599C">
        <w:t>Суммарно</w:t>
      </w:r>
      <w:r w:rsidR="0089599C" w:rsidRPr="0089599C">
        <w:t xml:space="preserve"> </w:t>
      </w:r>
      <w:r w:rsidR="005E09C9" w:rsidRPr="0089599C">
        <w:t>за</w:t>
      </w:r>
      <w:r w:rsidR="0089599C" w:rsidRPr="0089599C">
        <w:t xml:space="preserve"> </w:t>
      </w:r>
      <w:r w:rsidR="005E09C9" w:rsidRPr="0089599C">
        <w:t>шесть</w:t>
      </w:r>
      <w:r w:rsidR="0089599C" w:rsidRPr="0089599C">
        <w:t xml:space="preserve"> </w:t>
      </w:r>
      <w:r w:rsidR="005E09C9" w:rsidRPr="0089599C">
        <w:t>месяцев</w:t>
      </w:r>
      <w:r w:rsidR="0089599C" w:rsidRPr="0089599C">
        <w:t xml:space="preserve"> </w:t>
      </w:r>
      <w:r w:rsidR="005E09C9" w:rsidRPr="0089599C">
        <w:t>2024</w:t>
      </w:r>
      <w:r w:rsidR="0089599C" w:rsidRPr="0089599C">
        <w:t xml:space="preserve"> </w:t>
      </w:r>
      <w:r w:rsidR="005E09C9" w:rsidRPr="0089599C">
        <w:t>года</w:t>
      </w:r>
      <w:r w:rsidR="0089599C" w:rsidRPr="0089599C">
        <w:t xml:space="preserve"> </w:t>
      </w:r>
      <w:r w:rsidR="005E09C9" w:rsidRPr="0089599C">
        <w:t>сберегатели</w:t>
      </w:r>
      <w:r w:rsidR="0089599C" w:rsidRPr="0089599C">
        <w:t xml:space="preserve"> </w:t>
      </w:r>
      <w:r w:rsidR="005E09C9" w:rsidRPr="0089599C">
        <w:t>из</w:t>
      </w:r>
      <w:r w:rsidR="0089599C" w:rsidRPr="0089599C">
        <w:t xml:space="preserve"> </w:t>
      </w:r>
      <w:r w:rsidR="005E09C9" w:rsidRPr="0089599C">
        <w:t>Иркутской</w:t>
      </w:r>
      <w:r w:rsidR="0089599C" w:rsidRPr="0089599C">
        <w:t xml:space="preserve"> </w:t>
      </w:r>
      <w:r w:rsidR="005E09C9" w:rsidRPr="0089599C">
        <w:t>области</w:t>
      </w:r>
      <w:r w:rsidR="0089599C" w:rsidRPr="0089599C">
        <w:t xml:space="preserve"> </w:t>
      </w:r>
      <w:r w:rsidR="005E09C9" w:rsidRPr="0089599C">
        <w:t>направили</w:t>
      </w:r>
      <w:r w:rsidR="0089599C" w:rsidRPr="0089599C">
        <w:t xml:space="preserve"> </w:t>
      </w:r>
      <w:r w:rsidR="005E09C9" w:rsidRPr="0089599C">
        <w:t>в</w:t>
      </w:r>
      <w:r w:rsidR="0089599C" w:rsidRPr="0089599C">
        <w:t xml:space="preserve"> </w:t>
      </w:r>
      <w:r w:rsidR="005E09C9" w:rsidRPr="0089599C">
        <w:t>новую</w:t>
      </w:r>
      <w:r w:rsidR="0089599C" w:rsidRPr="0089599C">
        <w:t xml:space="preserve"> </w:t>
      </w:r>
      <w:r w:rsidR="005E09C9" w:rsidRPr="0089599C">
        <w:t>программу</w:t>
      </w:r>
      <w:r w:rsidR="0089599C" w:rsidRPr="0089599C">
        <w:t xml:space="preserve"> </w:t>
      </w:r>
      <w:r w:rsidR="005E09C9" w:rsidRPr="0089599C">
        <w:t>в</w:t>
      </w:r>
      <w:r w:rsidR="0089599C" w:rsidRPr="0089599C">
        <w:t xml:space="preserve"> </w:t>
      </w:r>
      <w:r w:rsidR="005E09C9" w:rsidRPr="0089599C">
        <w:t>СберНПФ</w:t>
      </w:r>
      <w:r w:rsidR="0089599C" w:rsidRPr="0089599C">
        <w:t xml:space="preserve"> </w:t>
      </w:r>
      <w:r w:rsidR="005E09C9" w:rsidRPr="0089599C">
        <w:t>486</w:t>
      </w:r>
      <w:r w:rsidR="0089599C" w:rsidRPr="0089599C">
        <w:t xml:space="preserve"> </w:t>
      </w:r>
      <w:r w:rsidR="005E09C9" w:rsidRPr="0089599C">
        <w:t>миллионов</w:t>
      </w:r>
      <w:r w:rsidR="0089599C" w:rsidRPr="0089599C">
        <w:t xml:space="preserve"> </w:t>
      </w:r>
      <w:r w:rsidR="005E09C9" w:rsidRPr="0089599C">
        <w:t>рублей.</w:t>
      </w:r>
      <w:r w:rsidR="0089599C" w:rsidRPr="0089599C">
        <w:t xml:space="preserve"> </w:t>
      </w:r>
      <w:r w:rsidR="005E09C9" w:rsidRPr="0089599C">
        <w:t>Из</w:t>
      </w:r>
      <w:r w:rsidR="0089599C" w:rsidRPr="0089599C">
        <w:t xml:space="preserve"> </w:t>
      </w:r>
      <w:r w:rsidR="005E09C9" w:rsidRPr="0089599C">
        <w:t>них</w:t>
      </w:r>
      <w:r w:rsidR="0089599C" w:rsidRPr="0089599C">
        <w:t xml:space="preserve"> </w:t>
      </w:r>
      <w:r w:rsidR="005E09C9" w:rsidRPr="0089599C">
        <w:t>139</w:t>
      </w:r>
      <w:r w:rsidR="0089599C" w:rsidRPr="0089599C">
        <w:t xml:space="preserve"> </w:t>
      </w:r>
      <w:r w:rsidR="005E09C9" w:rsidRPr="0089599C">
        <w:t>миллионов</w:t>
      </w:r>
      <w:r w:rsidR="0089599C" w:rsidRPr="0089599C">
        <w:t xml:space="preserve"> </w:t>
      </w:r>
      <w:r w:rsidR="005E09C9" w:rsidRPr="0089599C">
        <w:t>составили</w:t>
      </w:r>
      <w:r w:rsidR="0089599C" w:rsidRPr="0089599C">
        <w:t xml:space="preserve"> </w:t>
      </w:r>
      <w:r w:rsidR="005E09C9" w:rsidRPr="0089599C">
        <w:t>личные</w:t>
      </w:r>
      <w:r w:rsidR="0089599C" w:rsidRPr="0089599C">
        <w:t xml:space="preserve"> </w:t>
      </w:r>
      <w:r w:rsidR="005E09C9" w:rsidRPr="0089599C">
        <w:t>взносы</w:t>
      </w:r>
      <w:r w:rsidR="0089599C" w:rsidRPr="0089599C">
        <w:t xml:space="preserve"> </w:t>
      </w:r>
      <w:r w:rsidR="005E09C9" w:rsidRPr="0089599C">
        <w:t>участников,</w:t>
      </w:r>
      <w:r w:rsidR="0089599C" w:rsidRPr="0089599C">
        <w:t xml:space="preserve"> </w:t>
      </w:r>
      <w:r w:rsidR="005E09C9" w:rsidRPr="0089599C">
        <w:t>а</w:t>
      </w:r>
      <w:r w:rsidR="0089599C" w:rsidRPr="0089599C">
        <w:t xml:space="preserve"> </w:t>
      </w:r>
      <w:r w:rsidR="005E09C9" w:rsidRPr="0089599C">
        <w:t>347</w:t>
      </w:r>
      <w:r w:rsidR="0089599C" w:rsidRPr="0089599C">
        <w:t xml:space="preserve"> </w:t>
      </w:r>
      <w:r w:rsidR="005E09C9" w:rsidRPr="0089599C">
        <w:t>миллионов</w:t>
      </w:r>
      <w:r w:rsidR="0089599C" w:rsidRPr="0089599C">
        <w:t xml:space="preserve"> </w:t>
      </w:r>
      <w:r>
        <w:t>-</w:t>
      </w:r>
      <w:r w:rsidR="0089599C" w:rsidRPr="0089599C">
        <w:t xml:space="preserve"> </w:t>
      </w:r>
      <w:r w:rsidR="005E09C9" w:rsidRPr="0089599C">
        <w:t>заявленные</w:t>
      </w:r>
      <w:r w:rsidR="0089599C" w:rsidRPr="0089599C">
        <w:t xml:space="preserve"> </w:t>
      </w:r>
      <w:r w:rsidR="005E09C9" w:rsidRPr="0089599C">
        <w:t>к</w:t>
      </w:r>
      <w:r w:rsidR="0089599C" w:rsidRPr="0089599C">
        <w:t xml:space="preserve"> </w:t>
      </w:r>
      <w:r w:rsidR="005E09C9" w:rsidRPr="0089599C">
        <w:t>переводу</w:t>
      </w:r>
      <w:r w:rsidR="0089599C" w:rsidRPr="0089599C">
        <w:t xml:space="preserve"> </w:t>
      </w:r>
      <w:r w:rsidR="005E09C9" w:rsidRPr="0089599C">
        <w:t>средства</w:t>
      </w:r>
      <w:r w:rsidR="0089599C" w:rsidRPr="0089599C">
        <w:t xml:space="preserve"> </w:t>
      </w:r>
      <w:r w:rsidR="005E09C9" w:rsidRPr="0089599C">
        <w:t>накопительной</w:t>
      </w:r>
      <w:r w:rsidR="0089599C" w:rsidRPr="0089599C">
        <w:t xml:space="preserve"> </w:t>
      </w:r>
      <w:r w:rsidR="005E09C9" w:rsidRPr="0089599C">
        <w:t>пенсии.</w:t>
      </w:r>
      <w:r w:rsidR="0089599C" w:rsidRPr="0089599C">
        <w:t xml:space="preserve"> </w:t>
      </w:r>
      <w:r w:rsidR="005E09C9" w:rsidRPr="0089599C">
        <w:t>В</w:t>
      </w:r>
      <w:r w:rsidR="0089599C" w:rsidRPr="0089599C">
        <w:t xml:space="preserve"> </w:t>
      </w:r>
      <w:r w:rsidR="005E09C9" w:rsidRPr="0089599C">
        <w:t>среднем</w:t>
      </w:r>
      <w:r w:rsidR="0089599C" w:rsidRPr="0089599C">
        <w:t xml:space="preserve"> </w:t>
      </w:r>
      <w:r w:rsidR="005E09C9" w:rsidRPr="0089599C">
        <w:t>40%</w:t>
      </w:r>
      <w:r w:rsidR="0089599C" w:rsidRPr="0089599C">
        <w:t xml:space="preserve"> </w:t>
      </w:r>
      <w:r w:rsidR="005E09C9" w:rsidRPr="0089599C">
        <w:t>россиян</w:t>
      </w:r>
      <w:r w:rsidR="0089599C" w:rsidRPr="0089599C">
        <w:t xml:space="preserve"> </w:t>
      </w:r>
      <w:r w:rsidR="005E09C9" w:rsidRPr="0089599C">
        <w:t>из</w:t>
      </w:r>
      <w:r w:rsidR="0089599C" w:rsidRPr="0089599C">
        <w:t xml:space="preserve"> </w:t>
      </w:r>
      <w:r w:rsidR="005E09C9" w:rsidRPr="0089599C">
        <w:t>всех</w:t>
      </w:r>
      <w:r w:rsidR="0089599C" w:rsidRPr="0089599C">
        <w:t xml:space="preserve"> </w:t>
      </w:r>
      <w:r w:rsidR="005E09C9" w:rsidRPr="0089599C">
        <w:t>регионов</w:t>
      </w:r>
      <w:r w:rsidR="0089599C" w:rsidRPr="0089599C">
        <w:t xml:space="preserve"> </w:t>
      </w:r>
      <w:r w:rsidR="005E09C9" w:rsidRPr="0089599C">
        <w:t>пополняют</w:t>
      </w:r>
      <w:r w:rsidR="0089599C" w:rsidRPr="0089599C">
        <w:t xml:space="preserve"> </w:t>
      </w:r>
      <w:r w:rsidR="005E09C9" w:rsidRPr="0089599C">
        <w:t>ПДС-счета</w:t>
      </w:r>
      <w:r w:rsidR="0089599C" w:rsidRPr="0089599C">
        <w:t xml:space="preserve"> </w:t>
      </w:r>
      <w:r w:rsidR="005E09C9" w:rsidRPr="0089599C">
        <w:t>повторно,</w:t>
      </w:r>
      <w:r w:rsidR="0089599C" w:rsidRPr="0089599C">
        <w:t xml:space="preserve"> </w:t>
      </w:r>
      <w:r w:rsidR="005E09C9" w:rsidRPr="0089599C">
        <w:t>что</w:t>
      </w:r>
      <w:r w:rsidR="0089599C" w:rsidRPr="0089599C">
        <w:t xml:space="preserve"> </w:t>
      </w:r>
      <w:r w:rsidR="005E09C9" w:rsidRPr="0089599C">
        <w:t>говорит</w:t>
      </w:r>
      <w:r w:rsidR="0089599C" w:rsidRPr="0089599C">
        <w:t xml:space="preserve"> </w:t>
      </w:r>
      <w:r w:rsidR="005E09C9" w:rsidRPr="0089599C">
        <w:t>о</w:t>
      </w:r>
      <w:r w:rsidR="0089599C" w:rsidRPr="0089599C">
        <w:t xml:space="preserve"> </w:t>
      </w:r>
      <w:r w:rsidR="005E09C9" w:rsidRPr="0089599C">
        <w:t>доверии</w:t>
      </w:r>
      <w:r w:rsidR="0089599C" w:rsidRPr="0089599C">
        <w:t xml:space="preserve"> </w:t>
      </w:r>
      <w:r w:rsidR="005E09C9" w:rsidRPr="0089599C">
        <w:t>к</w:t>
      </w:r>
      <w:r w:rsidR="0089599C" w:rsidRPr="0089599C">
        <w:t xml:space="preserve"> </w:t>
      </w:r>
      <w:r w:rsidR="005E09C9" w:rsidRPr="0089599C">
        <w:t>новому</w:t>
      </w:r>
      <w:r w:rsidR="0089599C" w:rsidRPr="0089599C">
        <w:t xml:space="preserve"> </w:t>
      </w:r>
      <w:r w:rsidR="005E09C9" w:rsidRPr="0089599C">
        <w:t>инструменту.</w:t>
      </w:r>
      <w:r w:rsidR="0089599C" w:rsidRPr="0089599C">
        <w:t xml:space="preserve"> </w:t>
      </w:r>
      <w:r w:rsidR="005E09C9" w:rsidRPr="0089599C">
        <w:t>С</w:t>
      </w:r>
      <w:r w:rsidR="0089599C" w:rsidRPr="0089599C">
        <w:t xml:space="preserve"> </w:t>
      </w:r>
      <w:r w:rsidR="005E09C9" w:rsidRPr="0089599C">
        <w:t>уч</w:t>
      </w:r>
      <w:r w:rsidR="0089599C" w:rsidRPr="0089599C">
        <w:t>е</w:t>
      </w:r>
      <w:r w:rsidR="005E09C9" w:rsidRPr="0089599C">
        <w:t>том</w:t>
      </w:r>
      <w:r w:rsidR="0089599C" w:rsidRPr="0089599C">
        <w:t xml:space="preserve"> </w:t>
      </w:r>
      <w:r w:rsidR="005E09C9" w:rsidRPr="0089599C">
        <w:t>недавнего</w:t>
      </w:r>
      <w:r w:rsidR="0089599C" w:rsidRPr="0089599C">
        <w:t xml:space="preserve"> </w:t>
      </w:r>
      <w:r w:rsidR="005E09C9" w:rsidRPr="0089599C">
        <w:t>поручения</w:t>
      </w:r>
      <w:r w:rsidR="0089599C" w:rsidRPr="0089599C">
        <w:t xml:space="preserve"> </w:t>
      </w:r>
      <w:r w:rsidR="005E09C9" w:rsidRPr="0089599C">
        <w:t>президента</w:t>
      </w:r>
      <w:r w:rsidR="0089599C" w:rsidRPr="0089599C">
        <w:t xml:space="preserve"> </w:t>
      </w:r>
      <w:r w:rsidR="005E09C9" w:rsidRPr="0089599C">
        <w:t>РФ</w:t>
      </w:r>
      <w:r w:rsidR="0089599C" w:rsidRPr="0089599C">
        <w:t xml:space="preserve"> </w:t>
      </w:r>
      <w:r w:rsidR="005E09C9" w:rsidRPr="0089599C">
        <w:t>продлить</w:t>
      </w:r>
      <w:r w:rsidR="0089599C" w:rsidRPr="0089599C">
        <w:t xml:space="preserve"> </w:t>
      </w:r>
      <w:r w:rsidR="005E09C9" w:rsidRPr="0089599C">
        <w:t>срок</w:t>
      </w:r>
      <w:r w:rsidR="0089599C" w:rsidRPr="0089599C">
        <w:t xml:space="preserve"> </w:t>
      </w:r>
      <w:r w:rsidR="005E09C9" w:rsidRPr="0089599C">
        <w:t>софинансирования</w:t>
      </w:r>
      <w:r w:rsidR="0089599C" w:rsidRPr="0089599C">
        <w:t xml:space="preserve"> </w:t>
      </w:r>
      <w:r w:rsidR="005E09C9" w:rsidRPr="0089599C">
        <w:t>до</w:t>
      </w:r>
      <w:r w:rsidR="0089599C" w:rsidRPr="0089599C">
        <w:t xml:space="preserve"> </w:t>
      </w:r>
      <w:r w:rsidR="005E09C9" w:rsidRPr="0089599C">
        <w:t>10</w:t>
      </w:r>
      <w:r w:rsidR="0089599C" w:rsidRPr="0089599C">
        <w:t xml:space="preserve"> </w:t>
      </w:r>
      <w:r w:rsidR="005E09C9" w:rsidRPr="0089599C">
        <w:t>лет</w:t>
      </w:r>
      <w:r w:rsidR="0089599C" w:rsidRPr="0089599C">
        <w:t xml:space="preserve"> </w:t>
      </w:r>
      <w:r w:rsidR="005E09C9" w:rsidRPr="0089599C">
        <w:t>мы</w:t>
      </w:r>
      <w:r w:rsidR="0089599C" w:rsidRPr="0089599C">
        <w:t xml:space="preserve"> </w:t>
      </w:r>
      <w:r w:rsidR="005E09C9" w:rsidRPr="0089599C">
        <w:t>поставили</w:t>
      </w:r>
      <w:r w:rsidR="0089599C" w:rsidRPr="0089599C">
        <w:t xml:space="preserve"> </w:t>
      </w:r>
      <w:r w:rsidR="005E09C9" w:rsidRPr="0089599C">
        <w:t>перед</w:t>
      </w:r>
      <w:r w:rsidR="0089599C" w:rsidRPr="0089599C">
        <w:t xml:space="preserve"> </w:t>
      </w:r>
      <w:r w:rsidR="005E09C9" w:rsidRPr="0089599C">
        <w:t>собой</w:t>
      </w:r>
      <w:r w:rsidR="0089599C" w:rsidRPr="0089599C">
        <w:t xml:space="preserve"> </w:t>
      </w:r>
      <w:r w:rsidR="005E09C9" w:rsidRPr="0089599C">
        <w:t>амбициозную</w:t>
      </w:r>
      <w:r w:rsidR="0089599C" w:rsidRPr="0089599C">
        <w:t xml:space="preserve"> </w:t>
      </w:r>
      <w:r w:rsidR="005E09C9" w:rsidRPr="0089599C">
        <w:t>цель:</w:t>
      </w:r>
      <w:r w:rsidR="0089599C" w:rsidRPr="0089599C">
        <w:t xml:space="preserve"> </w:t>
      </w:r>
      <w:r w:rsidR="005E09C9" w:rsidRPr="0089599C">
        <w:t>привлечь</w:t>
      </w:r>
      <w:r w:rsidR="0089599C" w:rsidRPr="0089599C">
        <w:t xml:space="preserve"> </w:t>
      </w:r>
      <w:r w:rsidR="005E09C9" w:rsidRPr="0089599C">
        <w:t>в</w:t>
      </w:r>
      <w:r w:rsidR="0089599C" w:rsidRPr="0089599C">
        <w:t xml:space="preserve"> </w:t>
      </w:r>
      <w:r w:rsidR="005E09C9" w:rsidRPr="0089599C">
        <w:t>ПДС</w:t>
      </w:r>
      <w:r w:rsidR="0089599C" w:rsidRPr="0089599C">
        <w:t xml:space="preserve"> </w:t>
      </w:r>
      <w:r w:rsidR="005E09C9" w:rsidRPr="0089599C">
        <w:t>150</w:t>
      </w:r>
      <w:r w:rsidR="0089599C" w:rsidRPr="0089599C">
        <w:t xml:space="preserve"> </w:t>
      </w:r>
      <w:r w:rsidR="005E09C9" w:rsidRPr="0089599C">
        <w:t>миллиардов</w:t>
      </w:r>
      <w:r w:rsidR="0089599C" w:rsidRPr="0089599C">
        <w:t xml:space="preserve"> </w:t>
      </w:r>
      <w:r w:rsidR="005E09C9" w:rsidRPr="0089599C">
        <w:t>рублей</w:t>
      </w:r>
      <w:r w:rsidR="0089599C" w:rsidRPr="0089599C">
        <w:t xml:space="preserve"> </w:t>
      </w:r>
      <w:r w:rsidR="005E09C9" w:rsidRPr="0089599C">
        <w:t>до</w:t>
      </w:r>
      <w:r w:rsidR="0089599C" w:rsidRPr="0089599C">
        <w:t xml:space="preserve"> </w:t>
      </w:r>
      <w:r w:rsidR="005E09C9" w:rsidRPr="0089599C">
        <w:t>конца</w:t>
      </w:r>
      <w:r w:rsidR="0089599C" w:rsidRPr="0089599C">
        <w:t xml:space="preserve"> </w:t>
      </w:r>
      <w:r w:rsidR="005E09C9" w:rsidRPr="0089599C">
        <w:t>2024</w:t>
      </w:r>
      <w:r w:rsidR="0089599C" w:rsidRPr="0089599C">
        <w:t xml:space="preserve"> </w:t>
      </w:r>
      <w:r w:rsidR="005E09C9" w:rsidRPr="0089599C">
        <w:t>года,</w:t>
      </w:r>
      <w:r w:rsidR="0089599C" w:rsidRPr="0089599C">
        <w:t xml:space="preserve"> </w:t>
      </w:r>
      <w:r>
        <w:t>-</w:t>
      </w:r>
      <w:r w:rsidR="0089599C" w:rsidRPr="0089599C">
        <w:t xml:space="preserve"> </w:t>
      </w:r>
      <w:r w:rsidR="005E09C9" w:rsidRPr="0089599C">
        <w:t>рассказал</w:t>
      </w:r>
      <w:r w:rsidR="0089599C" w:rsidRPr="0089599C">
        <w:t xml:space="preserve"> </w:t>
      </w:r>
      <w:r w:rsidR="005E09C9" w:rsidRPr="0089599C">
        <w:t>старший</w:t>
      </w:r>
      <w:r w:rsidR="0089599C" w:rsidRPr="0089599C">
        <w:t xml:space="preserve"> </w:t>
      </w:r>
      <w:r w:rsidR="005E09C9" w:rsidRPr="0089599C">
        <w:t>вице-президент</w:t>
      </w:r>
      <w:r w:rsidR="0089599C" w:rsidRPr="0089599C">
        <w:t xml:space="preserve"> </w:t>
      </w:r>
      <w:r w:rsidR="005E09C9" w:rsidRPr="0089599C">
        <w:t>и</w:t>
      </w:r>
      <w:r w:rsidR="0089599C" w:rsidRPr="0089599C">
        <w:t xml:space="preserve"> </w:t>
      </w:r>
      <w:r w:rsidR="005E09C9" w:rsidRPr="0089599C">
        <w:t>руководитель</w:t>
      </w:r>
      <w:r w:rsidR="0089599C" w:rsidRPr="0089599C">
        <w:t xml:space="preserve"> </w:t>
      </w:r>
      <w:r w:rsidR="005E09C9" w:rsidRPr="0089599C">
        <w:t>блока</w:t>
      </w:r>
      <w:r w:rsidR="0089599C" w:rsidRPr="0089599C">
        <w:t xml:space="preserve"> «</w:t>
      </w:r>
      <w:r w:rsidR="005E09C9" w:rsidRPr="0089599C">
        <w:t>Управление</w:t>
      </w:r>
      <w:r w:rsidR="0089599C" w:rsidRPr="0089599C">
        <w:t xml:space="preserve"> </w:t>
      </w:r>
      <w:r w:rsidR="005E09C9" w:rsidRPr="0089599C">
        <w:t>благосостоянием</w:t>
      </w:r>
      <w:r w:rsidR="0089599C" w:rsidRPr="0089599C">
        <w:t xml:space="preserve">» </w:t>
      </w:r>
      <w:r w:rsidR="005E09C9" w:rsidRPr="0089599C">
        <w:t>Сбербанка</w:t>
      </w:r>
      <w:r w:rsidR="0089599C" w:rsidRPr="0089599C">
        <w:t xml:space="preserve"> </w:t>
      </w:r>
      <w:r w:rsidR="005E09C9" w:rsidRPr="0089599C">
        <w:t>Руслан</w:t>
      </w:r>
      <w:r w:rsidR="0089599C" w:rsidRPr="0089599C">
        <w:t xml:space="preserve"> </w:t>
      </w:r>
      <w:r w:rsidR="005E09C9" w:rsidRPr="0089599C">
        <w:t>Вестеровский.</w:t>
      </w:r>
    </w:p>
    <w:p w14:paraId="6C1BF76B" w14:textId="77777777" w:rsidR="005E09C9" w:rsidRPr="0089599C" w:rsidRDefault="007F01F9" w:rsidP="005E09C9">
      <w:r>
        <w:t>-</w:t>
      </w:r>
      <w:r w:rsidR="0089599C" w:rsidRPr="0089599C">
        <w:t xml:space="preserve"> </w:t>
      </w:r>
      <w:r w:rsidR="005E09C9" w:rsidRPr="0089599C">
        <w:t>Жители</w:t>
      </w:r>
      <w:r w:rsidR="0089599C" w:rsidRPr="0089599C">
        <w:t xml:space="preserve"> </w:t>
      </w:r>
      <w:r w:rsidR="005E09C9" w:rsidRPr="0089599C">
        <w:t>Иркутской</w:t>
      </w:r>
      <w:r w:rsidR="0089599C" w:rsidRPr="0089599C">
        <w:t xml:space="preserve"> </w:t>
      </w:r>
      <w:r w:rsidR="005E09C9" w:rsidRPr="0089599C">
        <w:t>области</w:t>
      </w:r>
      <w:r w:rsidR="0089599C" w:rsidRPr="0089599C">
        <w:t xml:space="preserve"> </w:t>
      </w:r>
      <w:r w:rsidR="005E09C9" w:rsidRPr="0089599C">
        <w:t>уже</w:t>
      </w:r>
      <w:r w:rsidR="0089599C" w:rsidRPr="0089599C">
        <w:t xml:space="preserve"> </w:t>
      </w:r>
      <w:r w:rsidR="005E09C9" w:rsidRPr="0089599C">
        <w:t>успели</w:t>
      </w:r>
      <w:r w:rsidR="0089599C" w:rsidRPr="0089599C">
        <w:t xml:space="preserve"> </w:t>
      </w:r>
      <w:r w:rsidR="005E09C9" w:rsidRPr="0089599C">
        <w:t>оценить</w:t>
      </w:r>
      <w:r w:rsidR="0089599C" w:rsidRPr="0089599C">
        <w:t xml:space="preserve"> </w:t>
      </w:r>
      <w:r w:rsidR="005E09C9" w:rsidRPr="0089599C">
        <w:t>программу</w:t>
      </w:r>
      <w:r w:rsidR="0089599C" w:rsidRPr="0089599C">
        <w:t xml:space="preserve"> </w:t>
      </w:r>
      <w:r w:rsidR="005E09C9" w:rsidRPr="0089599C">
        <w:t>долгосрочных</w:t>
      </w:r>
      <w:r w:rsidR="0089599C" w:rsidRPr="0089599C">
        <w:t xml:space="preserve"> </w:t>
      </w:r>
      <w:r w:rsidR="005E09C9" w:rsidRPr="0089599C">
        <w:t>сбережений.</w:t>
      </w:r>
      <w:r w:rsidR="0089599C" w:rsidRPr="0089599C">
        <w:t xml:space="preserve"> </w:t>
      </w:r>
      <w:r w:rsidR="005E09C9" w:rsidRPr="0089599C">
        <w:t>Около</w:t>
      </w:r>
      <w:r w:rsidR="0089599C" w:rsidRPr="0089599C">
        <w:t xml:space="preserve"> </w:t>
      </w:r>
      <w:r w:rsidR="005E09C9" w:rsidRPr="0089599C">
        <w:t>63%</w:t>
      </w:r>
      <w:r w:rsidR="0089599C" w:rsidRPr="0089599C">
        <w:t xml:space="preserve"> </w:t>
      </w:r>
      <w:r w:rsidR="005E09C9" w:rsidRPr="0089599C">
        <w:t>таких</w:t>
      </w:r>
      <w:r w:rsidR="0089599C" w:rsidRPr="0089599C">
        <w:t xml:space="preserve"> </w:t>
      </w:r>
      <w:r w:rsidR="005E09C9" w:rsidRPr="0089599C">
        <w:t>договоров</w:t>
      </w:r>
      <w:r w:rsidR="0089599C" w:rsidRPr="0089599C">
        <w:t xml:space="preserve"> </w:t>
      </w:r>
      <w:r w:rsidR="005E09C9" w:rsidRPr="0089599C">
        <w:t>со</w:t>
      </w:r>
      <w:r w:rsidR="0089599C" w:rsidRPr="0089599C">
        <w:t xml:space="preserve"> </w:t>
      </w:r>
      <w:r w:rsidR="005E09C9" w:rsidRPr="0089599C">
        <w:t>СберНПФ</w:t>
      </w:r>
      <w:r w:rsidR="0089599C" w:rsidRPr="0089599C">
        <w:t xml:space="preserve"> </w:t>
      </w:r>
      <w:r w:rsidR="005E09C9" w:rsidRPr="0089599C">
        <w:t>оформили</w:t>
      </w:r>
      <w:r w:rsidR="0089599C" w:rsidRPr="0089599C">
        <w:t xml:space="preserve"> </w:t>
      </w:r>
      <w:r w:rsidR="005E09C9" w:rsidRPr="0089599C">
        <w:t>люди</w:t>
      </w:r>
      <w:r w:rsidR="0089599C" w:rsidRPr="0089599C">
        <w:t xml:space="preserve"> </w:t>
      </w:r>
      <w:r w:rsidR="005E09C9" w:rsidRPr="0089599C">
        <w:t>от</w:t>
      </w:r>
      <w:r w:rsidR="0089599C" w:rsidRPr="0089599C">
        <w:t xml:space="preserve"> </w:t>
      </w:r>
      <w:r w:rsidR="005E09C9" w:rsidRPr="0089599C">
        <w:t>36</w:t>
      </w:r>
      <w:r w:rsidR="0089599C" w:rsidRPr="0089599C">
        <w:t xml:space="preserve"> </w:t>
      </w:r>
      <w:r w:rsidR="005E09C9" w:rsidRPr="0089599C">
        <w:t>до</w:t>
      </w:r>
      <w:r w:rsidR="0089599C" w:rsidRPr="0089599C">
        <w:t xml:space="preserve"> </w:t>
      </w:r>
      <w:r w:rsidR="005E09C9" w:rsidRPr="0089599C">
        <w:t>55</w:t>
      </w:r>
      <w:r w:rsidR="0089599C" w:rsidRPr="0089599C">
        <w:t xml:space="preserve"> </w:t>
      </w:r>
      <w:r w:rsidR="005E09C9" w:rsidRPr="0089599C">
        <w:t>лет.</w:t>
      </w:r>
      <w:r w:rsidR="0089599C" w:rsidRPr="0089599C">
        <w:t xml:space="preserve"> </w:t>
      </w:r>
      <w:r w:rsidR="005E09C9" w:rsidRPr="0089599C">
        <w:t>Ещ</w:t>
      </w:r>
      <w:r w:rsidR="0089599C" w:rsidRPr="0089599C">
        <w:t xml:space="preserve">е </w:t>
      </w:r>
      <w:r w:rsidR="005E09C9" w:rsidRPr="0089599C">
        <w:t>20%</w:t>
      </w:r>
      <w:r w:rsidR="0089599C" w:rsidRPr="0089599C">
        <w:t xml:space="preserve"> </w:t>
      </w:r>
      <w:r w:rsidR="005E09C9" w:rsidRPr="0089599C">
        <w:t>ПДС-счетов</w:t>
      </w:r>
      <w:r w:rsidR="0089599C" w:rsidRPr="0089599C">
        <w:t xml:space="preserve"> </w:t>
      </w:r>
      <w:r w:rsidR="005E09C9" w:rsidRPr="0089599C">
        <w:t>пришлось</w:t>
      </w:r>
      <w:r w:rsidR="0089599C" w:rsidRPr="0089599C">
        <w:t xml:space="preserve"> </w:t>
      </w:r>
      <w:r w:rsidR="005E09C9" w:rsidRPr="0089599C">
        <w:t>на</w:t>
      </w:r>
      <w:r w:rsidR="0089599C" w:rsidRPr="0089599C">
        <w:t xml:space="preserve"> </w:t>
      </w:r>
      <w:r w:rsidR="005E09C9" w:rsidRPr="0089599C">
        <w:t>участников</w:t>
      </w:r>
      <w:r w:rsidR="0089599C" w:rsidRPr="0089599C">
        <w:t xml:space="preserve"> </w:t>
      </w:r>
      <w:r w:rsidR="005E09C9" w:rsidRPr="0089599C">
        <w:t>от</w:t>
      </w:r>
      <w:r w:rsidR="0089599C" w:rsidRPr="0089599C">
        <w:t xml:space="preserve"> </w:t>
      </w:r>
      <w:r w:rsidR="005E09C9" w:rsidRPr="0089599C">
        <w:t>56</w:t>
      </w:r>
      <w:r w:rsidR="0089599C" w:rsidRPr="0089599C">
        <w:t xml:space="preserve"> </w:t>
      </w:r>
      <w:r w:rsidR="005E09C9" w:rsidRPr="0089599C">
        <w:t>до</w:t>
      </w:r>
      <w:r w:rsidR="0089599C" w:rsidRPr="0089599C">
        <w:t xml:space="preserve"> </w:t>
      </w:r>
      <w:r w:rsidR="005E09C9" w:rsidRPr="0089599C">
        <w:t>65</w:t>
      </w:r>
      <w:r w:rsidR="0089599C" w:rsidRPr="0089599C">
        <w:t xml:space="preserve"> </w:t>
      </w:r>
      <w:r w:rsidR="005E09C9" w:rsidRPr="0089599C">
        <w:t>лет.</w:t>
      </w:r>
      <w:r w:rsidR="0089599C" w:rsidRPr="0089599C">
        <w:t xml:space="preserve"> </w:t>
      </w:r>
      <w:r w:rsidR="005E09C9" w:rsidRPr="0089599C">
        <w:t>Каждую</w:t>
      </w:r>
      <w:r w:rsidR="0089599C" w:rsidRPr="0089599C">
        <w:t xml:space="preserve"> </w:t>
      </w:r>
      <w:r w:rsidR="005E09C9" w:rsidRPr="0089599C">
        <w:t>десятую</w:t>
      </w:r>
      <w:r w:rsidR="0089599C" w:rsidRPr="0089599C">
        <w:t xml:space="preserve"> </w:t>
      </w:r>
      <w:r w:rsidR="005E09C9" w:rsidRPr="0089599C">
        <w:t>(11%)</w:t>
      </w:r>
      <w:r w:rsidR="0089599C" w:rsidRPr="0089599C">
        <w:t xml:space="preserve"> </w:t>
      </w:r>
      <w:r w:rsidR="005E09C9" w:rsidRPr="0089599C">
        <w:t>программу</w:t>
      </w:r>
      <w:r w:rsidR="0089599C" w:rsidRPr="0089599C">
        <w:t xml:space="preserve"> </w:t>
      </w:r>
      <w:r w:rsidR="005E09C9" w:rsidRPr="0089599C">
        <w:t>долгосрочных</w:t>
      </w:r>
      <w:r w:rsidR="0089599C" w:rsidRPr="0089599C">
        <w:t xml:space="preserve"> </w:t>
      </w:r>
      <w:r w:rsidR="005E09C9" w:rsidRPr="0089599C">
        <w:t>сбережений</w:t>
      </w:r>
      <w:r w:rsidR="0089599C" w:rsidRPr="0089599C">
        <w:t xml:space="preserve"> </w:t>
      </w:r>
      <w:r w:rsidR="005E09C9" w:rsidRPr="0089599C">
        <w:t>в</w:t>
      </w:r>
      <w:r w:rsidR="0089599C" w:rsidRPr="0089599C">
        <w:t xml:space="preserve"> </w:t>
      </w:r>
      <w:r w:rsidR="005E09C9" w:rsidRPr="0089599C">
        <w:t>Иркутской</w:t>
      </w:r>
      <w:r w:rsidR="0089599C" w:rsidRPr="0089599C">
        <w:t xml:space="preserve"> </w:t>
      </w:r>
      <w:r w:rsidR="005E09C9" w:rsidRPr="0089599C">
        <w:t>области</w:t>
      </w:r>
      <w:r w:rsidR="0089599C" w:rsidRPr="0089599C">
        <w:t xml:space="preserve"> </w:t>
      </w:r>
      <w:r w:rsidR="005E09C9" w:rsidRPr="0089599C">
        <w:t>открывает</w:t>
      </w:r>
      <w:r w:rsidR="0089599C" w:rsidRPr="0089599C">
        <w:t xml:space="preserve"> </w:t>
      </w:r>
      <w:r w:rsidR="005E09C9" w:rsidRPr="0089599C">
        <w:t>молод</w:t>
      </w:r>
      <w:r w:rsidR="0089599C" w:rsidRPr="0089599C">
        <w:t>е</w:t>
      </w:r>
      <w:r w:rsidR="005E09C9" w:rsidRPr="0089599C">
        <w:t>жь</w:t>
      </w:r>
      <w:r w:rsidR="0089599C" w:rsidRPr="0089599C">
        <w:t xml:space="preserve"> </w:t>
      </w:r>
      <w:r w:rsidR="005E09C9" w:rsidRPr="0089599C">
        <w:t>от</w:t>
      </w:r>
      <w:r w:rsidR="0089599C" w:rsidRPr="0089599C">
        <w:t xml:space="preserve"> </w:t>
      </w:r>
      <w:r w:rsidR="005E09C9" w:rsidRPr="0089599C">
        <w:t>18</w:t>
      </w:r>
      <w:r w:rsidR="0089599C" w:rsidRPr="0089599C">
        <w:t xml:space="preserve"> </w:t>
      </w:r>
      <w:r w:rsidR="005E09C9" w:rsidRPr="0089599C">
        <w:t>до</w:t>
      </w:r>
      <w:r w:rsidR="0089599C" w:rsidRPr="0089599C">
        <w:t xml:space="preserve"> </w:t>
      </w:r>
      <w:r w:rsidR="005E09C9" w:rsidRPr="0089599C">
        <w:t>35</w:t>
      </w:r>
      <w:r w:rsidR="0089599C" w:rsidRPr="0089599C">
        <w:t xml:space="preserve"> </w:t>
      </w:r>
      <w:r w:rsidR="005E09C9" w:rsidRPr="0089599C">
        <w:t>лет,</w:t>
      </w:r>
      <w:r w:rsidR="0089599C" w:rsidRPr="0089599C">
        <w:t xml:space="preserve"> </w:t>
      </w:r>
      <w:r>
        <w:t>-</w:t>
      </w:r>
      <w:r w:rsidR="0089599C" w:rsidRPr="0089599C">
        <w:t xml:space="preserve"> </w:t>
      </w:r>
      <w:r w:rsidR="005E09C9" w:rsidRPr="0089599C">
        <w:t>сообщил</w:t>
      </w:r>
      <w:r w:rsidR="0089599C" w:rsidRPr="0089599C">
        <w:t xml:space="preserve"> </w:t>
      </w:r>
      <w:r w:rsidR="005E09C9" w:rsidRPr="0089599C">
        <w:t>председатель</w:t>
      </w:r>
      <w:r w:rsidR="0089599C" w:rsidRPr="0089599C">
        <w:t xml:space="preserve"> </w:t>
      </w:r>
      <w:r w:rsidR="005E09C9" w:rsidRPr="0089599C">
        <w:t>Байкальского</w:t>
      </w:r>
      <w:r w:rsidR="0089599C" w:rsidRPr="0089599C">
        <w:t xml:space="preserve"> </w:t>
      </w:r>
      <w:r w:rsidR="005E09C9" w:rsidRPr="0089599C">
        <w:t>банка</w:t>
      </w:r>
      <w:r w:rsidR="0089599C" w:rsidRPr="0089599C">
        <w:t xml:space="preserve"> </w:t>
      </w:r>
      <w:r w:rsidR="005E09C9" w:rsidRPr="0089599C">
        <w:t>Сбербанка</w:t>
      </w:r>
      <w:r w:rsidR="0089599C" w:rsidRPr="0089599C">
        <w:t xml:space="preserve"> </w:t>
      </w:r>
      <w:r w:rsidR="005E09C9" w:rsidRPr="0089599C">
        <w:t>Рушан</w:t>
      </w:r>
      <w:r w:rsidR="0089599C" w:rsidRPr="0089599C">
        <w:t xml:space="preserve"> </w:t>
      </w:r>
      <w:r w:rsidR="005E09C9" w:rsidRPr="0089599C">
        <w:t>Сахбиев.</w:t>
      </w:r>
    </w:p>
    <w:p w14:paraId="07EFAA3A" w14:textId="77777777" w:rsidR="005E09C9" w:rsidRPr="0089599C" w:rsidRDefault="005E09C9" w:rsidP="005E09C9">
      <w:r w:rsidRPr="0089599C">
        <w:t>В</w:t>
      </w:r>
      <w:r w:rsidR="0089599C" w:rsidRPr="0089599C">
        <w:t xml:space="preserve"> </w:t>
      </w:r>
      <w:r w:rsidRPr="0089599C">
        <w:t>первом</w:t>
      </w:r>
      <w:r w:rsidR="0089599C" w:rsidRPr="0089599C">
        <w:t xml:space="preserve"> </w:t>
      </w:r>
      <w:r w:rsidRPr="0089599C">
        <w:t>полугодии</w:t>
      </w:r>
      <w:r w:rsidR="0089599C" w:rsidRPr="0089599C">
        <w:t xml:space="preserve"> </w:t>
      </w:r>
      <w:r w:rsidRPr="0089599C">
        <w:t>больше</w:t>
      </w:r>
      <w:r w:rsidR="0089599C" w:rsidRPr="0089599C">
        <w:t xml:space="preserve"> </w:t>
      </w:r>
      <w:r w:rsidRPr="0089599C">
        <w:t>всего</w:t>
      </w:r>
      <w:r w:rsidR="0089599C" w:rsidRPr="0089599C">
        <w:t xml:space="preserve"> </w:t>
      </w:r>
      <w:r w:rsidRPr="0089599C">
        <w:t>договоров</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в</w:t>
      </w:r>
      <w:r w:rsidR="0089599C" w:rsidRPr="0089599C">
        <w:t xml:space="preserve"> </w:t>
      </w:r>
      <w:r w:rsidRPr="0089599C">
        <w:t>СберНПФ</w:t>
      </w:r>
      <w:r w:rsidR="0089599C" w:rsidRPr="0089599C">
        <w:t xml:space="preserve"> </w:t>
      </w:r>
      <w:r w:rsidR="007F01F9">
        <w:t>-</w:t>
      </w:r>
      <w:r w:rsidR="0089599C" w:rsidRPr="0089599C">
        <w:t xml:space="preserve"> </w:t>
      </w:r>
      <w:r w:rsidRPr="0089599C">
        <w:t>16%</w:t>
      </w:r>
      <w:r w:rsidR="0089599C" w:rsidRPr="0089599C">
        <w:t xml:space="preserve"> </w:t>
      </w:r>
      <w:r w:rsidRPr="0089599C">
        <w:t>от</w:t>
      </w:r>
      <w:r w:rsidR="0089599C" w:rsidRPr="0089599C">
        <w:t xml:space="preserve"> </w:t>
      </w:r>
      <w:r w:rsidRPr="0089599C">
        <w:t>общего</w:t>
      </w:r>
      <w:r w:rsidR="0089599C" w:rsidRPr="0089599C">
        <w:t xml:space="preserve"> </w:t>
      </w:r>
      <w:r w:rsidRPr="0089599C">
        <w:t>количества</w:t>
      </w:r>
      <w:r w:rsidR="0089599C" w:rsidRPr="0089599C">
        <w:t xml:space="preserve"> </w:t>
      </w:r>
      <w:r w:rsidR="007F01F9">
        <w:t>-</w:t>
      </w:r>
      <w:r w:rsidR="0089599C" w:rsidRPr="0089599C">
        <w:t xml:space="preserve"> </w:t>
      </w:r>
      <w:r w:rsidRPr="0089599C">
        <w:t>заключили</w:t>
      </w:r>
      <w:r w:rsidR="0089599C" w:rsidRPr="0089599C">
        <w:t xml:space="preserve"> </w:t>
      </w:r>
      <w:r w:rsidRPr="0089599C">
        <w:t>жители</w:t>
      </w:r>
      <w:r w:rsidR="0089599C" w:rsidRPr="0089599C">
        <w:t xml:space="preserve"> </w:t>
      </w:r>
      <w:r w:rsidRPr="0089599C">
        <w:t>Москвы</w:t>
      </w:r>
      <w:r w:rsidR="0089599C" w:rsidRPr="0089599C">
        <w:t xml:space="preserve"> </w:t>
      </w:r>
      <w:r w:rsidRPr="0089599C">
        <w:t>и</w:t>
      </w:r>
      <w:r w:rsidR="0089599C" w:rsidRPr="0089599C">
        <w:t xml:space="preserve"> </w:t>
      </w:r>
      <w:r w:rsidRPr="0089599C">
        <w:t>Московской</w:t>
      </w:r>
      <w:r w:rsidR="0089599C" w:rsidRPr="0089599C">
        <w:t xml:space="preserve"> </w:t>
      </w:r>
      <w:r w:rsidRPr="0089599C">
        <w:t>области.</w:t>
      </w:r>
      <w:r w:rsidR="0089599C" w:rsidRPr="0089599C">
        <w:t xml:space="preserve"> </w:t>
      </w:r>
      <w:r w:rsidRPr="0089599C">
        <w:t>За</w:t>
      </w:r>
      <w:r w:rsidR="0089599C" w:rsidRPr="0089599C">
        <w:t xml:space="preserve"> </w:t>
      </w:r>
      <w:r w:rsidRPr="0089599C">
        <w:t>ними</w:t>
      </w:r>
      <w:r w:rsidR="0089599C" w:rsidRPr="0089599C">
        <w:t xml:space="preserve"> </w:t>
      </w:r>
      <w:r w:rsidRPr="0089599C">
        <w:t>следуют</w:t>
      </w:r>
      <w:r w:rsidR="0089599C" w:rsidRPr="0089599C">
        <w:t xml:space="preserve"> </w:t>
      </w:r>
      <w:r w:rsidRPr="0089599C">
        <w:t>сберегатели</w:t>
      </w:r>
      <w:r w:rsidR="0089599C" w:rsidRPr="0089599C">
        <w:t xml:space="preserve"> </w:t>
      </w:r>
      <w:r w:rsidRPr="0089599C">
        <w:t>из</w:t>
      </w:r>
      <w:r w:rsidR="0089599C" w:rsidRPr="0089599C">
        <w:t xml:space="preserve"> </w:t>
      </w:r>
      <w:r w:rsidRPr="0089599C">
        <w:t>Санкт-Петербурга</w:t>
      </w:r>
      <w:r w:rsidR="0089599C" w:rsidRPr="0089599C">
        <w:t xml:space="preserve"> </w:t>
      </w:r>
      <w:r w:rsidRPr="0089599C">
        <w:t>и</w:t>
      </w:r>
      <w:r w:rsidR="0089599C" w:rsidRPr="0089599C">
        <w:t xml:space="preserve"> </w:t>
      </w:r>
      <w:r w:rsidRPr="0089599C">
        <w:t>Ленинградской</w:t>
      </w:r>
      <w:r w:rsidR="0089599C" w:rsidRPr="0089599C">
        <w:t xml:space="preserve"> </w:t>
      </w:r>
      <w:r w:rsidRPr="0089599C">
        <w:t>области</w:t>
      </w:r>
      <w:r w:rsidR="0089599C" w:rsidRPr="0089599C">
        <w:t xml:space="preserve"> </w:t>
      </w:r>
      <w:r w:rsidRPr="0089599C">
        <w:t>(5%).</w:t>
      </w:r>
      <w:r w:rsidR="0089599C" w:rsidRPr="0089599C">
        <w:t xml:space="preserve"> </w:t>
      </w:r>
      <w:r w:rsidRPr="0089599C">
        <w:t>Далее</w:t>
      </w:r>
      <w:r w:rsidR="0089599C" w:rsidRPr="0089599C">
        <w:t xml:space="preserve"> </w:t>
      </w:r>
      <w:r w:rsidRPr="0089599C">
        <w:t>расположились</w:t>
      </w:r>
      <w:r w:rsidR="0089599C" w:rsidRPr="0089599C">
        <w:t xml:space="preserve"> </w:t>
      </w:r>
      <w:r w:rsidRPr="0089599C">
        <w:t>Краснодарский</w:t>
      </w:r>
      <w:r w:rsidR="0089599C" w:rsidRPr="0089599C">
        <w:t xml:space="preserve"> </w:t>
      </w:r>
      <w:r w:rsidRPr="0089599C">
        <w:t>край,</w:t>
      </w:r>
      <w:r w:rsidR="0089599C" w:rsidRPr="0089599C">
        <w:t xml:space="preserve"> </w:t>
      </w:r>
      <w:r w:rsidRPr="0089599C">
        <w:t>Свердловская</w:t>
      </w:r>
      <w:r w:rsidR="0089599C" w:rsidRPr="0089599C">
        <w:t xml:space="preserve"> </w:t>
      </w:r>
      <w:r w:rsidRPr="0089599C">
        <w:t>область,</w:t>
      </w:r>
      <w:r w:rsidR="0089599C" w:rsidRPr="0089599C">
        <w:t xml:space="preserve"> </w:t>
      </w:r>
      <w:r w:rsidRPr="0089599C">
        <w:t>Пермский</w:t>
      </w:r>
      <w:r w:rsidR="0089599C" w:rsidRPr="0089599C">
        <w:t xml:space="preserve"> </w:t>
      </w:r>
      <w:r w:rsidRPr="0089599C">
        <w:t>край,</w:t>
      </w:r>
      <w:r w:rsidR="0089599C" w:rsidRPr="0089599C">
        <w:t xml:space="preserve"> </w:t>
      </w:r>
      <w:r w:rsidRPr="0089599C">
        <w:t>республика</w:t>
      </w:r>
      <w:r w:rsidR="0089599C" w:rsidRPr="0089599C">
        <w:t xml:space="preserve"> </w:t>
      </w:r>
      <w:r w:rsidRPr="0089599C">
        <w:t>Татарстан,</w:t>
      </w:r>
      <w:r w:rsidR="0089599C" w:rsidRPr="0089599C">
        <w:t xml:space="preserve"> </w:t>
      </w:r>
      <w:r w:rsidRPr="0089599C">
        <w:t>Удмуртская</w:t>
      </w:r>
      <w:r w:rsidR="0089599C" w:rsidRPr="0089599C">
        <w:t xml:space="preserve"> </w:t>
      </w:r>
      <w:r w:rsidRPr="0089599C">
        <w:t>республика,</w:t>
      </w:r>
      <w:r w:rsidR="0089599C" w:rsidRPr="0089599C">
        <w:t xml:space="preserve"> </w:t>
      </w:r>
      <w:r w:rsidRPr="0089599C">
        <w:t>Ростовская</w:t>
      </w:r>
      <w:r w:rsidR="0089599C" w:rsidRPr="0089599C">
        <w:t xml:space="preserve"> </w:t>
      </w:r>
      <w:r w:rsidRPr="0089599C">
        <w:t>и</w:t>
      </w:r>
      <w:r w:rsidR="0089599C" w:rsidRPr="0089599C">
        <w:t xml:space="preserve"> </w:t>
      </w:r>
      <w:r w:rsidRPr="0089599C">
        <w:t>Нижегородская</w:t>
      </w:r>
      <w:r w:rsidR="0089599C" w:rsidRPr="0089599C">
        <w:t xml:space="preserve"> </w:t>
      </w:r>
      <w:r w:rsidRPr="0089599C">
        <w:t>области</w:t>
      </w:r>
      <w:r w:rsidR="0089599C" w:rsidRPr="0089599C">
        <w:t xml:space="preserve"> </w:t>
      </w:r>
      <w:r w:rsidRPr="0089599C">
        <w:t>(по</w:t>
      </w:r>
      <w:r w:rsidR="0089599C" w:rsidRPr="0089599C">
        <w:t xml:space="preserve"> </w:t>
      </w:r>
      <w:r w:rsidRPr="0089599C">
        <w:t>3%</w:t>
      </w:r>
      <w:r w:rsidR="0089599C" w:rsidRPr="0089599C">
        <w:t xml:space="preserve"> </w:t>
      </w:r>
      <w:r w:rsidRPr="0089599C">
        <w:t>соответственно).</w:t>
      </w:r>
      <w:r w:rsidR="0089599C" w:rsidRPr="0089599C">
        <w:t xml:space="preserve"> </w:t>
      </w:r>
      <w:r w:rsidRPr="0089599C">
        <w:t>По</w:t>
      </w:r>
      <w:r w:rsidR="0089599C" w:rsidRPr="0089599C">
        <w:t xml:space="preserve"> </w:t>
      </w:r>
      <w:r w:rsidRPr="0089599C">
        <w:t>2%</w:t>
      </w:r>
      <w:r w:rsidR="0089599C" w:rsidRPr="0089599C">
        <w:t xml:space="preserve"> </w:t>
      </w:r>
      <w:r w:rsidRPr="0089599C">
        <w:t>пришлось</w:t>
      </w:r>
      <w:r w:rsidR="0089599C" w:rsidRPr="0089599C">
        <w:t xml:space="preserve"> </w:t>
      </w:r>
      <w:r w:rsidRPr="0089599C">
        <w:t>на</w:t>
      </w:r>
      <w:r w:rsidR="0089599C" w:rsidRPr="0089599C">
        <w:t xml:space="preserve"> </w:t>
      </w:r>
      <w:r w:rsidRPr="0089599C">
        <w:t>Самарскую</w:t>
      </w:r>
      <w:r w:rsidR="0089599C" w:rsidRPr="0089599C">
        <w:t xml:space="preserve"> </w:t>
      </w:r>
      <w:r w:rsidRPr="0089599C">
        <w:t>область,</w:t>
      </w:r>
      <w:r w:rsidR="0089599C" w:rsidRPr="0089599C">
        <w:t xml:space="preserve"> </w:t>
      </w:r>
      <w:r w:rsidRPr="0089599C">
        <w:t>республику</w:t>
      </w:r>
      <w:r w:rsidR="0089599C" w:rsidRPr="0089599C">
        <w:t xml:space="preserve"> </w:t>
      </w:r>
      <w:r w:rsidRPr="0089599C">
        <w:t>Башкортостан,</w:t>
      </w:r>
      <w:r w:rsidR="0089599C" w:rsidRPr="0089599C">
        <w:t xml:space="preserve"> </w:t>
      </w:r>
      <w:r w:rsidRPr="0089599C">
        <w:t>Новосибирскую</w:t>
      </w:r>
      <w:r w:rsidR="0089599C" w:rsidRPr="0089599C">
        <w:t xml:space="preserve"> </w:t>
      </w:r>
      <w:r w:rsidRPr="0089599C">
        <w:t>область,</w:t>
      </w:r>
      <w:r w:rsidR="0089599C" w:rsidRPr="0089599C">
        <w:t xml:space="preserve"> </w:t>
      </w:r>
      <w:r w:rsidRPr="0089599C">
        <w:t>Ставропольский</w:t>
      </w:r>
      <w:r w:rsidR="0089599C" w:rsidRPr="0089599C">
        <w:t xml:space="preserve"> </w:t>
      </w:r>
      <w:r w:rsidRPr="0089599C">
        <w:t>край,</w:t>
      </w:r>
      <w:r w:rsidR="0089599C" w:rsidRPr="0089599C">
        <w:t xml:space="preserve"> </w:t>
      </w:r>
      <w:r w:rsidRPr="0089599C">
        <w:t>Иркутскую</w:t>
      </w:r>
      <w:r w:rsidR="0089599C" w:rsidRPr="0089599C">
        <w:t xml:space="preserve"> </w:t>
      </w:r>
      <w:r w:rsidRPr="0089599C">
        <w:t>область</w:t>
      </w:r>
      <w:r w:rsidR="0089599C" w:rsidRPr="0089599C">
        <w:t xml:space="preserve"> </w:t>
      </w:r>
      <w:r w:rsidRPr="0089599C">
        <w:t>и</w:t>
      </w:r>
      <w:r w:rsidR="0089599C" w:rsidRPr="0089599C">
        <w:t xml:space="preserve"> </w:t>
      </w:r>
      <w:r w:rsidRPr="0089599C">
        <w:t>Красноярский</w:t>
      </w:r>
      <w:r w:rsidR="0089599C" w:rsidRPr="0089599C">
        <w:t xml:space="preserve"> </w:t>
      </w:r>
      <w:r w:rsidRPr="0089599C">
        <w:t>край.</w:t>
      </w:r>
    </w:p>
    <w:p w14:paraId="10622B58" w14:textId="77777777" w:rsidR="005E09C9" w:rsidRPr="0089599C" w:rsidRDefault="005E09C9" w:rsidP="005E09C9">
      <w:r w:rsidRPr="0089599C">
        <w:lastRenderedPageBreak/>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действует</w:t>
      </w:r>
      <w:r w:rsidR="0089599C" w:rsidRPr="0089599C">
        <w:t xml:space="preserve"> </w:t>
      </w:r>
      <w:r w:rsidRPr="0089599C">
        <w:t>с</w:t>
      </w:r>
      <w:r w:rsidR="0089599C" w:rsidRPr="0089599C">
        <w:t xml:space="preserve"> </w:t>
      </w:r>
      <w:r w:rsidRPr="0089599C">
        <w:t>2024</w:t>
      </w:r>
      <w:r w:rsidR="0089599C" w:rsidRPr="0089599C">
        <w:t xml:space="preserve"> </w:t>
      </w:r>
      <w:r w:rsidRPr="0089599C">
        <w:t>года.</w:t>
      </w:r>
      <w:r w:rsidR="0089599C" w:rsidRPr="0089599C">
        <w:t xml:space="preserve"> </w:t>
      </w:r>
      <w:r w:rsidRPr="0089599C">
        <w:t>С</w:t>
      </w:r>
      <w:r w:rsidR="0089599C" w:rsidRPr="0089599C">
        <w:t xml:space="preserve"> </w:t>
      </w:r>
      <w:r w:rsidRPr="0089599C">
        <w:t>ней</w:t>
      </w:r>
      <w:r w:rsidR="0089599C" w:rsidRPr="0089599C">
        <w:t xml:space="preserve"> </w:t>
      </w:r>
      <w:r w:rsidRPr="0089599C">
        <w:t>граждане</w:t>
      </w:r>
      <w:r w:rsidR="0089599C" w:rsidRPr="0089599C">
        <w:t xml:space="preserve"> </w:t>
      </w:r>
      <w:r w:rsidRPr="0089599C">
        <w:t>России</w:t>
      </w:r>
      <w:r w:rsidR="0089599C" w:rsidRPr="0089599C">
        <w:t xml:space="preserve"> </w:t>
      </w:r>
      <w:r w:rsidRPr="0089599C">
        <w:t>с</w:t>
      </w:r>
      <w:r w:rsidR="0089599C" w:rsidRPr="0089599C">
        <w:t xml:space="preserve"> </w:t>
      </w:r>
      <w:r w:rsidRPr="0089599C">
        <w:t>18</w:t>
      </w:r>
      <w:r w:rsidR="0089599C" w:rsidRPr="0089599C">
        <w:t xml:space="preserve"> </w:t>
      </w:r>
      <w:r w:rsidRPr="0089599C">
        <w:t>лет</w:t>
      </w:r>
      <w:r w:rsidR="0089599C" w:rsidRPr="0089599C">
        <w:t xml:space="preserve"> </w:t>
      </w:r>
      <w:r w:rsidRPr="0089599C">
        <w:t>могут</w:t>
      </w:r>
      <w:r w:rsidR="0089599C" w:rsidRPr="0089599C">
        <w:t xml:space="preserve"> </w:t>
      </w:r>
      <w:r w:rsidRPr="0089599C">
        <w:t>откладывать</w:t>
      </w:r>
      <w:r w:rsidR="0089599C" w:rsidRPr="0089599C">
        <w:t xml:space="preserve"> </w:t>
      </w:r>
      <w:r w:rsidRPr="0089599C">
        <w:t>на</w:t>
      </w:r>
      <w:r w:rsidR="0089599C" w:rsidRPr="0089599C">
        <w:t xml:space="preserve"> </w:t>
      </w:r>
      <w:r w:rsidRPr="0089599C">
        <w:t>долгосрочные</w:t>
      </w:r>
      <w:r w:rsidR="0089599C" w:rsidRPr="0089599C">
        <w:t xml:space="preserve"> </w:t>
      </w:r>
      <w:r w:rsidRPr="0089599C">
        <w:t>цели,</w:t>
      </w:r>
      <w:r w:rsidR="0089599C" w:rsidRPr="0089599C">
        <w:t xml:space="preserve"> </w:t>
      </w:r>
      <w:r w:rsidRPr="0089599C">
        <w:t>например,</w:t>
      </w:r>
      <w:r w:rsidR="0089599C" w:rsidRPr="0089599C">
        <w:t xml:space="preserve"> </w:t>
      </w:r>
      <w:r w:rsidRPr="0089599C">
        <w:t>на</w:t>
      </w:r>
      <w:r w:rsidR="0089599C" w:rsidRPr="0089599C">
        <w:t xml:space="preserve"> </w:t>
      </w:r>
      <w:r w:rsidRPr="0089599C">
        <w:t>покупку</w:t>
      </w:r>
      <w:r w:rsidR="0089599C" w:rsidRPr="0089599C">
        <w:t xml:space="preserve"> </w:t>
      </w:r>
      <w:r w:rsidRPr="0089599C">
        <w:t>недвижимости,</w:t>
      </w:r>
      <w:r w:rsidR="0089599C" w:rsidRPr="0089599C">
        <w:t xml:space="preserve"> </w:t>
      </w:r>
      <w:r w:rsidRPr="0089599C">
        <w:t>оплату</w:t>
      </w:r>
      <w:r w:rsidR="0089599C" w:rsidRPr="0089599C">
        <w:t xml:space="preserve"> </w:t>
      </w:r>
      <w:r w:rsidRPr="0089599C">
        <w:t>образования,</w:t>
      </w:r>
      <w:r w:rsidR="0089599C" w:rsidRPr="0089599C">
        <w:t xml:space="preserve"> </w:t>
      </w:r>
      <w:r w:rsidRPr="0089599C">
        <w:t>сво</w:t>
      </w:r>
      <w:r w:rsidR="0089599C" w:rsidRPr="0089599C">
        <w:t xml:space="preserve">е </w:t>
      </w:r>
      <w:r w:rsidRPr="0089599C">
        <w:t>дело</w:t>
      </w:r>
      <w:r w:rsidR="0089599C" w:rsidRPr="0089599C">
        <w:t xml:space="preserve"> </w:t>
      </w:r>
      <w:r w:rsidRPr="0089599C">
        <w:t>или</w:t>
      </w:r>
      <w:r w:rsidR="0089599C" w:rsidRPr="0089599C">
        <w:t xml:space="preserve"> </w:t>
      </w:r>
      <w:r w:rsidRPr="0089599C">
        <w:t>дополнительную</w:t>
      </w:r>
      <w:r w:rsidR="0089599C" w:rsidRPr="0089599C">
        <w:t xml:space="preserve"> </w:t>
      </w:r>
      <w:r w:rsidRPr="0089599C">
        <w:t>пенсию.</w:t>
      </w:r>
      <w:r w:rsidR="0089599C" w:rsidRPr="0089599C">
        <w:t xml:space="preserve"> </w:t>
      </w:r>
      <w:r w:rsidRPr="0089599C">
        <w:t>Чтобы</w:t>
      </w:r>
      <w:r w:rsidR="0089599C" w:rsidRPr="0089599C">
        <w:t xml:space="preserve"> </w:t>
      </w:r>
      <w:r w:rsidRPr="0089599C">
        <w:t>вступить</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нужно</w:t>
      </w:r>
      <w:r w:rsidR="0089599C" w:rsidRPr="0089599C">
        <w:t xml:space="preserve"> </w:t>
      </w:r>
      <w:r w:rsidRPr="0089599C">
        <w:t>заключить</w:t>
      </w:r>
      <w:r w:rsidR="0089599C" w:rsidRPr="0089599C">
        <w:t xml:space="preserve"> </w:t>
      </w:r>
      <w:r w:rsidRPr="0089599C">
        <w:t>договор</w:t>
      </w:r>
      <w:r w:rsidR="0089599C" w:rsidRPr="0089599C">
        <w:t xml:space="preserve"> </w:t>
      </w:r>
      <w:r w:rsidRPr="0089599C">
        <w:t>с</w:t>
      </w:r>
      <w:r w:rsidR="0089599C" w:rsidRPr="0089599C">
        <w:t xml:space="preserve"> </w:t>
      </w:r>
      <w:r w:rsidRPr="0089599C">
        <w:t>одним</w:t>
      </w:r>
      <w:r w:rsidR="0089599C" w:rsidRPr="0089599C">
        <w:t xml:space="preserve"> </w:t>
      </w:r>
      <w:r w:rsidRPr="0089599C">
        <w:t>из</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p>
    <w:p w14:paraId="21259242" w14:textId="77777777" w:rsidR="005E09C9" w:rsidRPr="0089599C" w:rsidRDefault="00000000" w:rsidP="005E09C9">
      <w:hyperlink r:id="rId31" w:history="1">
        <w:r w:rsidR="005E09C9" w:rsidRPr="0089599C">
          <w:rPr>
            <w:rStyle w:val="a3"/>
          </w:rPr>
          <w:t>https://i38.ru/dengi-obichnie/sbernpf-podelilsya-statistikoy-ispolzovaniya-programmi-dolgosrochnich-sberezheniy-v-irkutskoy-oblasti</w:t>
        </w:r>
      </w:hyperlink>
      <w:r w:rsidR="0089599C" w:rsidRPr="0089599C">
        <w:t xml:space="preserve"> </w:t>
      </w:r>
    </w:p>
    <w:p w14:paraId="3968A5CD" w14:textId="77777777" w:rsidR="00AE6505" w:rsidRPr="0089599C" w:rsidRDefault="00AE6505" w:rsidP="00AE6505">
      <w:pPr>
        <w:pStyle w:val="2"/>
      </w:pPr>
      <w:bookmarkStart w:id="79" w:name="_Toc171317282"/>
      <w:r w:rsidRPr="0089599C">
        <w:t>PRIMPRESS,</w:t>
      </w:r>
      <w:r w:rsidR="0089599C" w:rsidRPr="0089599C">
        <w:t xml:space="preserve"> </w:t>
      </w:r>
      <w:r w:rsidRPr="0089599C">
        <w:t>05.06.2024,</w:t>
      </w:r>
      <w:r w:rsidR="0089599C" w:rsidRPr="0089599C">
        <w:t xml:space="preserve"> </w:t>
      </w:r>
      <w:r w:rsidRPr="0089599C">
        <w:t>Каждый</w:t>
      </w:r>
      <w:r w:rsidR="0089599C" w:rsidRPr="0089599C">
        <w:t xml:space="preserve"> </w:t>
      </w:r>
      <w:r w:rsidRPr="0089599C">
        <w:t>второй</w:t>
      </w:r>
      <w:r w:rsidR="0089599C" w:rsidRPr="0089599C">
        <w:t xml:space="preserve"> </w:t>
      </w:r>
      <w:r w:rsidRPr="0089599C">
        <w:t>житель</w:t>
      </w:r>
      <w:r w:rsidR="0089599C" w:rsidRPr="0089599C">
        <w:t xml:space="preserve"> </w:t>
      </w:r>
      <w:r w:rsidRPr="0089599C">
        <w:t>Владивостока</w:t>
      </w:r>
      <w:r w:rsidR="0089599C" w:rsidRPr="0089599C">
        <w:t xml:space="preserve"> </w:t>
      </w:r>
      <w:r w:rsidRPr="0089599C">
        <w:t>формирует</w:t>
      </w:r>
      <w:r w:rsidR="0089599C" w:rsidRPr="0089599C">
        <w:t xml:space="preserve"> </w:t>
      </w:r>
      <w:r w:rsidRPr="0089599C">
        <w:t>накопления</w:t>
      </w:r>
      <w:bookmarkEnd w:id="79"/>
    </w:p>
    <w:p w14:paraId="7EAD694F" w14:textId="77777777" w:rsidR="00AE6505" w:rsidRPr="0089599C" w:rsidRDefault="00AE6505" w:rsidP="007F01F9">
      <w:pPr>
        <w:pStyle w:val="3"/>
      </w:pPr>
      <w:bookmarkStart w:id="80" w:name="_Toc171317283"/>
      <w:r w:rsidRPr="0089599C">
        <w:t>Доля</w:t>
      </w:r>
      <w:r w:rsidR="0089599C" w:rsidRPr="0089599C">
        <w:t xml:space="preserve"> </w:t>
      </w:r>
      <w:r w:rsidRPr="0089599C">
        <w:t>жителей</w:t>
      </w:r>
      <w:r w:rsidR="0089599C" w:rsidRPr="0089599C">
        <w:t xml:space="preserve"> </w:t>
      </w:r>
      <w:r w:rsidRPr="0089599C">
        <w:t>Владивостока,</w:t>
      </w:r>
      <w:r w:rsidR="0089599C" w:rsidRPr="0089599C">
        <w:t xml:space="preserve"> </w:t>
      </w:r>
      <w:r w:rsidRPr="0089599C">
        <w:t>которые</w:t>
      </w:r>
      <w:r w:rsidR="0089599C" w:rsidRPr="0089599C">
        <w:t xml:space="preserve"> </w:t>
      </w:r>
      <w:r w:rsidRPr="0089599C">
        <w:t>регулярно</w:t>
      </w:r>
      <w:r w:rsidR="0089599C" w:rsidRPr="0089599C">
        <w:t xml:space="preserve"> </w:t>
      </w:r>
      <w:r w:rsidRPr="0089599C">
        <w:t>или</w:t>
      </w:r>
      <w:r w:rsidR="0089599C" w:rsidRPr="0089599C">
        <w:t xml:space="preserve"> </w:t>
      </w:r>
      <w:r w:rsidRPr="0089599C">
        <w:t>время</w:t>
      </w:r>
      <w:r w:rsidR="0089599C" w:rsidRPr="0089599C">
        <w:t xml:space="preserve"> </w:t>
      </w:r>
      <w:r w:rsidRPr="0089599C">
        <w:t>от</w:t>
      </w:r>
      <w:r w:rsidR="0089599C" w:rsidRPr="0089599C">
        <w:t xml:space="preserve"> </w:t>
      </w:r>
      <w:r w:rsidRPr="0089599C">
        <w:t>времени</w:t>
      </w:r>
      <w:r w:rsidR="0089599C" w:rsidRPr="0089599C">
        <w:t xml:space="preserve"> </w:t>
      </w:r>
      <w:r w:rsidRPr="0089599C">
        <w:t>откладывают</w:t>
      </w:r>
      <w:r w:rsidR="0089599C" w:rsidRPr="0089599C">
        <w:t xml:space="preserve"> </w:t>
      </w:r>
      <w:r w:rsidRPr="0089599C">
        <w:t>часть</w:t>
      </w:r>
      <w:r w:rsidR="0089599C" w:rsidRPr="0089599C">
        <w:t xml:space="preserve"> </w:t>
      </w:r>
      <w:r w:rsidRPr="0089599C">
        <w:t>доходов,</w:t>
      </w:r>
      <w:r w:rsidR="0089599C" w:rsidRPr="0089599C">
        <w:t xml:space="preserve"> </w:t>
      </w:r>
      <w:r w:rsidRPr="0089599C">
        <w:t>составила</w:t>
      </w:r>
      <w:r w:rsidR="0089599C" w:rsidRPr="0089599C">
        <w:t xml:space="preserve"> </w:t>
      </w:r>
      <w:r w:rsidRPr="0089599C">
        <w:t>45%.</w:t>
      </w:r>
      <w:r w:rsidR="0089599C" w:rsidRPr="0089599C">
        <w:t xml:space="preserve"> </w:t>
      </w:r>
      <w:r w:rsidRPr="0089599C">
        <w:t>Причем</w:t>
      </w:r>
      <w:r w:rsidR="0089599C" w:rsidRPr="0089599C">
        <w:t xml:space="preserve"> </w:t>
      </w:r>
      <w:r w:rsidRPr="0089599C">
        <w:t>88%</w:t>
      </w:r>
      <w:r w:rsidR="0089599C" w:rsidRPr="0089599C">
        <w:t xml:space="preserve"> </w:t>
      </w:r>
      <w:r w:rsidRPr="0089599C">
        <w:t>тех,</w:t>
      </w:r>
      <w:r w:rsidR="0089599C" w:rsidRPr="0089599C">
        <w:t xml:space="preserve"> </w:t>
      </w:r>
      <w:r w:rsidRPr="0089599C">
        <w:t>кто</w:t>
      </w:r>
      <w:r w:rsidR="0089599C" w:rsidRPr="0089599C">
        <w:t xml:space="preserve"> </w:t>
      </w:r>
      <w:r w:rsidRPr="0089599C">
        <w:t>сберегает</w:t>
      </w:r>
      <w:r w:rsidR="0089599C" w:rsidRPr="0089599C">
        <w:t xml:space="preserve"> </w:t>
      </w:r>
      <w:r w:rsidRPr="0089599C">
        <w:t>деньги,</w:t>
      </w:r>
      <w:r w:rsidR="0089599C" w:rsidRPr="0089599C">
        <w:t xml:space="preserve"> </w:t>
      </w:r>
      <w:r w:rsidRPr="0089599C">
        <w:t>готовы</w:t>
      </w:r>
      <w:r w:rsidR="0089599C" w:rsidRPr="0089599C">
        <w:t xml:space="preserve"> </w:t>
      </w:r>
      <w:r w:rsidRPr="0089599C">
        <w:t>их</w:t>
      </w:r>
      <w:r w:rsidR="0089599C" w:rsidRPr="0089599C">
        <w:t xml:space="preserve"> </w:t>
      </w:r>
      <w:r w:rsidRPr="0089599C">
        <w:t>инвестировать</w:t>
      </w:r>
      <w:r w:rsidR="0089599C" w:rsidRPr="0089599C">
        <w:t xml:space="preserve"> </w:t>
      </w:r>
      <w:r w:rsidR="007F01F9">
        <w:t>-</w:t>
      </w:r>
      <w:r w:rsidR="0089599C" w:rsidRPr="0089599C">
        <w:t xml:space="preserve"> </w:t>
      </w:r>
      <w:r w:rsidRPr="0089599C">
        <w:t>год</w:t>
      </w:r>
      <w:r w:rsidR="0089599C" w:rsidRPr="0089599C">
        <w:t xml:space="preserve"> </w:t>
      </w:r>
      <w:r w:rsidRPr="0089599C">
        <w:t>назад</w:t>
      </w:r>
      <w:r w:rsidR="0089599C" w:rsidRPr="0089599C">
        <w:t xml:space="preserve"> </w:t>
      </w:r>
      <w:r w:rsidRPr="0089599C">
        <w:t>таких</w:t>
      </w:r>
      <w:r w:rsidR="0089599C" w:rsidRPr="0089599C">
        <w:t xml:space="preserve"> </w:t>
      </w:r>
      <w:r w:rsidRPr="0089599C">
        <w:t>людей</w:t>
      </w:r>
      <w:r w:rsidR="0089599C" w:rsidRPr="0089599C">
        <w:t xml:space="preserve"> </w:t>
      </w:r>
      <w:r w:rsidRPr="0089599C">
        <w:t>было</w:t>
      </w:r>
      <w:r w:rsidR="0089599C" w:rsidRPr="0089599C">
        <w:t xml:space="preserve"> </w:t>
      </w:r>
      <w:r w:rsidRPr="0089599C">
        <w:t>68%.</w:t>
      </w:r>
      <w:r w:rsidR="0089599C" w:rsidRPr="0089599C">
        <w:t xml:space="preserve"> </w:t>
      </w:r>
      <w:r w:rsidRPr="0089599C">
        <w:t>Такие</w:t>
      </w:r>
      <w:r w:rsidR="0089599C" w:rsidRPr="0089599C">
        <w:t xml:space="preserve"> </w:t>
      </w:r>
      <w:r w:rsidRPr="0089599C">
        <w:t>данные</w:t>
      </w:r>
      <w:r w:rsidR="0089599C" w:rsidRPr="0089599C">
        <w:t xml:space="preserve"> </w:t>
      </w:r>
      <w:r w:rsidRPr="0089599C">
        <w:t>получены</w:t>
      </w:r>
      <w:r w:rsidR="0089599C" w:rsidRPr="0089599C">
        <w:t xml:space="preserve"> </w:t>
      </w:r>
      <w:r w:rsidRPr="0089599C">
        <w:t>в</w:t>
      </w:r>
      <w:r w:rsidR="0089599C" w:rsidRPr="0089599C">
        <w:t xml:space="preserve"> </w:t>
      </w:r>
      <w:r w:rsidRPr="0089599C">
        <w:t>результате</w:t>
      </w:r>
      <w:r w:rsidR="0089599C" w:rsidRPr="0089599C">
        <w:t xml:space="preserve"> </w:t>
      </w:r>
      <w:r w:rsidRPr="0089599C">
        <w:t>исследования,</w:t>
      </w:r>
      <w:r w:rsidR="0089599C" w:rsidRPr="0089599C">
        <w:t xml:space="preserve"> </w:t>
      </w:r>
      <w:r w:rsidRPr="0089599C">
        <w:t>которое</w:t>
      </w:r>
      <w:r w:rsidR="0089599C" w:rsidRPr="0089599C">
        <w:t xml:space="preserve"> </w:t>
      </w:r>
      <w:r w:rsidRPr="0089599C">
        <w:t>компания</w:t>
      </w:r>
      <w:r w:rsidR="0089599C" w:rsidRPr="0089599C">
        <w:t xml:space="preserve"> «</w:t>
      </w:r>
      <w:r w:rsidRPr="0089599C">
        <w:t>СберСтрахование</w:t>
      </w:r>
      <w:r w:rsidR="0089599C" w:rsidRPr="0089599C">
        <w:t xml:space="preserve">» </w:t>
      </w:r>
      <w:r w:rsidRPr="0089599C">
        <w:t>жизни</w:t>
      </w:r>
      <w:r w:rsidR="0089599C" w:rsidRPr="0089599C">
        <w:t xml:space="preserve"> </w:t>
      </w:r>
      <w:r w:rsidRPr="0089599C">
        <w:t>провела</w:t>
      </w:r>
      <w:r w:rsidR="0089599C" w:rsidRPr="0089599C">
        <w:t xml:space="preserve"> </w:t>
      </w:r>
      <w:r w:rsidRPr="0089599C">
        <w:t>накануне</w:t>
      </w:r>
      <w:r w:rsidR="0089599C" w:rsidRPr="0089599C">
        <w:t xml:space="preserve"> </w:t>
      </w:r>
      <w:r w:rsidRPr="0089599C">
        <w:t>Финансового</w:t>
      </w:r>
      <w:r w:rsidR="0089599C" w:rsidRPr="0089599C">
        <w:t xml:space="preserve"> </w:t>
      </w:r>
      <w:r w:rsidRPr="0089599C">
        <w:t>конгресса</w:t>
      </w:r>
      <w:r w:rsidR="0089599C" w:rsidRPr="0089599C">
        <w:t xml:space="preserve"> </w:t>
      </w:r>
      <w:r w:rsidRPr="0089599C">
        <w:t>Банка</w:t>
      </w:r>
      <w:r w:rsidR="0089599C" w:rsidRPr="0089599C">
        <w:t xml:space="preserve"> </w:t>
      </w:r>
      <w:r w:rsidRPr="0089599C">
        <w:t>России.</w:t>
      </w:r>
      <w:bookmarkEnd w:id="80"/>
    </w:p>
    <w:p w14:paraId="5DADF29C" w14:textId="77777777" w:rsidR="00AE6505" w:rsidRPr="0089599C" w:rsidRDefault="00AE6505" w:rsidP="00AE6505">
      <w:r w:rsidRPr="0089599C">
        <w:t>Чаще</w:t>
      </w:r>
      <w:r w:rsidR="0089599C" w:rsidRPr="0089599C">
        <w:t xml:space="preserve"> </w:t>
      </w:r>
      <w:r w:rsidRPr="0089599C">
        <w:t>всего</w:t>
      </w:r>
      <w:r w:rsidR="0089599C" w:rsidRPr="0089599C">
        <w:t xml:space="preserve"> </w:t>
      </w:r>
      <w:r w:rsidRPr="0089599C">
        <w:t>откладывают</w:t>
      </w:r>
      <w:r w:rsidR="0089599C" w:rsidRPr="0089599C">
        <w:t xml:space="preserve"> </w:t>
      </w:r>
      <w:r w:rsidRPr="0089599C">
        <w:t>деньги</w:t>
      </w:r>
      <w:r w:rsidR="0089599C" w:rsidRPr="0089599C">
        <w:t xml:space="preserve"> </w:t>
      </w:r>
      <w:r w:rsidRPr="0089599C">
        <w:t>в</w:t>
      </w:r>
      <w:r w:rsidR="0089599C" w:rsidRPr="0089599C">
        <w:t xml:space="preserve"> </w:t>
      </w:r>
      <w:r w:rsidRPr="0089599C">
        <w:t>Хабаровске</w:t>
      </w:r>
      <w:r w:rsidR="0089599C" w:rsidRPr="0089599C">
        <w:t xml:space="preserve"> </w:t>
      </w:r>
      <w:r w:rsidRPr="0089599C">
        <w:t>(67%),</w:t>
      </w:r>
      <w:r w:rsidR="0089599C" w:rsidRPr="0089599C">
        <w:t xml:space="preserve"> </w:t>
      </w:r>
      <w:r w:rsidRPr="0089599C">
        <w:t>Красноярске</w:t>
      </w:r>
      <w:r w:rsidR="0089599C" w:rsidRPr="0089599C">
        <w:t xml:space="preserve"> </w:t>
      </w:r>
      <w:r w:rsidRPr="0089599C">
        <w:t>(61%),</w:t>
      </w:r>
      <w:r w:rsidR="0089599C" w:rsidRPr="0089599C">
        <w:t xml:space="preserve"> </w:t>
      </w:r>
      <w:r w:rsidRPr="0089599C">
        <w:t>Иркутске</w:t>
      </w:r>
      <w:r w:rsidR="0089599C" w:rsidRPr="0089599C">
        <w:t xml:space="preserve"> </w:t>
      </w:r>
      <w:r w:rsidRPr="0089599C">
        <w:t>(56%),</w:t>
      </w:r>
      <w:r w:rsidR="0089599C" w:rsidRPr="0089599C">
        <w:t xml:space="preserve"> </w:t>
      </w:r>
      <w:r w:rsidRPr="0089599C">
        <w:t>Новокузнецке</w:t>
      </w:r>
      <w:r w:rsidR="0089599C" w:rsidRPr="0089599C">
        <w:t xml:space="preserve"> </w:t>
      </w:r>
      <w:r w:rsidRPr="0089599C">
        <w:t>и</w:t>
      </w:r>
      <w:r w:rsidR="0089599C" w:rsidRPr="0089599C">
        <w:t xml:space="preserve"> </w:t>
      </w:r>
      <w:r w:rsidRPr="0089599C">
        <w:t>Оренбурге</w:t>
      </w:r>
      <w:r w:rsidR="0089599C" w:rsidRPr="0089599C">
        <w:t xml:space="preserve"> </w:t>
      </w:r>
      <w:r w:rsidRPr="0089599C">
        <w:t>(по</w:t>
      </w:r>
      <w:r w:rsidR="0089599C" w:rsidRPr="0089599C">
        <w:t xml:space="preserve"> </w:t>
      </w:r>
      <w:r w:rsidRPr="0089599C">
        <w:t>55%),</w:t>
      </w:r>
      <w:r w:rsidR="0089599C" w:rsidRPr="0089599C">
        <w:t xml:space="preserve"> </w:t>
      </w:r>
      <w:r w:rsidRPr="0089599C">
        <w:t>Барнауле,</w:t>
      </w:r>
      <w:r w:rsidR="0089599C" w:rsidRPr="0089599C">
        <w:t xml:space="preserve"> </w:t>
      </w:r>
      <w:r w:rsidRPr="0089599C">
        <w:t>Кемерове</w:t>
      </w:r>
      <w:r w:rsidR="0089599C" w:rsidRPr="0089599C">
        <w:t xml:space="preserve"> </w:t>
      </w:r>
      <w:r w:rsidRPr="0089599C">
        <w:t>и</w:t>
      </w:r>
      <w:r w:rsidR="0089599C" w:rsidRPr="0089599C">
        <w:t xml:space="preserve"> </w:t>
      </w:r>
      <w:r w:rsidRPr="0089599C">
        <w:t>Москве</w:t>
      </w:r>
      <w:r w:rsidR="0089599C" w:rsidRPr="0089599C">
        <w:t xml:space="preserve"> </w:t>
      </w:r>
      <w:r w:rsidRPr="0089599C">
        <w:t>(по</w:t>
      </w:r>
      <w:r w:rsidR="0089599C" w:rsidRPr="0089599C">
        <w:t xml:space="preserve"> </w:t>
      </w:r>
      <w:r w:rsidRPr="0089599C">
        <w:t>54%).</w:t>
      </w:r>
      <w:r w:rsidR="0089599C" w:rsidRPr="0089599C">
        <w:t xml:space="preserve"> </w:t>
      </w:r>
      <w:r w:rsidRPr="0089599C">
        <w:t>А</w:t>
      </w:r>
      <w:r w:rsidR="0089599C" w:rsidRPr="0089599C">
        <w:t xml:space="preserve"> </w:t>
      </w:r>
      <w:r w:rsidRPr="0089599C">
        <w:t>больше</w:t>
      </w:r>
      <w:r w:rsidR="0089599C" w:rsidRPr="0089599C">
        <w:t xml:space="preserve"> </w:t>
      </w:r>
      <w:r w:rsidRPr="0089599C">
        <w:t>всего</w:t>
      </w:r>
      <w:r w:rsidR="0089599C" w:rsidRPr="0089599C">
        <w:t xml:space="preserve"> </w:t>
      </w:r>
      <w:r w:rsidRPr="0089599C">
        <w:t>людей,</w:t>
      </w:r>
      <w:r w:rsidR="0089599C" w:rsidRPr="0089599C">
        <w:t xml:space="preserve"> </w:t>
      </w:r>
      <w:r w:rsidRPr="0089599C">
        <w:t>готовых</w:t>
      </w:r>
      <w:r w:rsidR="0089599C" w:rsidRPr="0089599C">
        <w:t xml:space="preserve"> </w:t>
      </w:r>
      <w:r w:rsidRPr="0089599C">
        <w:t>инвестировать,</w:t>
      </w:r>
      <w:r w:rsidR="0089599C" w:rsidRPr="0089599C">
        <w:t xml:space="preserve"> </w:t>
      </w:r>
      <w:r w:rsidRPr="0089599C">
        <w:t>живут</w:t>
      </w:r>
      <w:r w:rsidR="0089599C" w:rsidRPr="0089599C">
        <w:t xml:space="preserve"> </w:t>
      </w:r>
      <w:r w:rsidRPr="0089599C">
        <w:t>в</w:t>
      </w:r>
      <w:r w:rsidR="0089599C" w:rsidRPr="0089599C">
        <w:t xml:space="preserve"> </w:t>
      </w:r>
      <w:r w:rsidRPr="0089599C">
        <w:t>Москве</w:t>
      </w:r>
      <w:r w:rsidR="0089599C" w:rsidRPr="0089599C">
        <w:t xml:space="preserve"> </w:t>
      </w:r>
      <w:r w:rsidRPr="0089599C">
        <w:t>(91%),</w:t>
      </w:r>
      <w:r w:rsidR="0089599C" w:rsidRPr="0089599C">
        <w:t xml:space="preserve"> </w:t>
      </w:r>
      <w:r w:rsidRPr="0089599C">
        <w:t>Владивостоке</w:t>
      </w:r>
      <w:r w:rsidR="0089599C" w:rsidRPr="0089599C">
        <w:t xml:space="preserve"> </w:t>
      </w:r>
      <w:r w:rsidRPr="0089599C">
        <w:t>(88%),</w:t>
      </w:r>
      <w:r w:rsidR="0089599C" w:rsidRPr="0089599C">
        <w:t xml:space="preserve"> </w:t>
      </w:r>
      <w:r w:rsidRPr="0089599C">
        <w:t>Оренбурге</w:t>
      </w:r>
      <w:r w:rsidR="0089599C" w:rsidRPr="0089599C">
        <w:t xml:space="preserve"> </w:t>
      </w:r>
      <w:r w:rsidRPr="0089599C">
        <w:t>(87%),</w:t>
      </w:r>
      <w:r w:rsidR="0089599C" w:rsidRPr="0089599C">
        <w:t xml:space="preserve"> </w:t>
      </w:r>
      <w:r w:rsidRPr="0089599C">
        <w:t>Казани</w:t>
      </w:r>
      <w:r w:rsidR="0089599C" w:rsidRPr="0089599C">
        <w:t xml:space="preserve"> </w:t>
      </w:r>
      <w:r w:rsidRPr="0089599C">
        <w:t>(79%)</w:t>
      </w:r>
      <w:r w:rsidR="0089599C" w:rsidRPr="0089599C">
        <w:t xml:space="preserve"> </w:t>
      </w:r>
      <w:r w:rsidRPr="0089599C">
        <w:t>и</w:t>
      </w:r>
      <w:r w:rsidR="0089599C" w:rsidRPr="0089599C">
        <w:t xml:space="preserve"> </w:t>
      </w:r>
      <w:r w:rsidRPr="0089599C">
        <w:t>Уфе</w:t>
      </w:r>
      <w:r w:rsidR="0089599C" w:rsidRPr="0089599C">
        <w:t xml:space="preserve"> </w:t>
      </w:r>
      <w:r w:rsidRPr="0089599C">
        <w:t>(77%).</w:t>
      </w:r>
      <w:r w:rsidR="0089599C" w:rsidRPr="0089599C">
        <w:t xml:space="preserve"> </w:t>
      </w:r>
      <w:r w:rsidRPr="0089599C">
        <w:t>Больше</w:t>
      </w:r>
      <w:r w:rsidR="0089599C" w:rsidRPr="0089599C">
        <w:t xml:space="preserve"> </w:t>
      </w:r>
      <w:r w:rsidRPr="0089599C">
        <w:t>остальных</w:t>
      </w:r>
      <w:r w:rsidR="0089599C" w:rsidRPr="0089599C">
        <w:t xml:space="preserve"> </w:t>
      </w:r>
      <w:r w:rsidRPr="0089599C">
        <w:t>настроены</w:t>
      </w:r>
      <w:r w:rsidR="0089599C" w:rsidRPr="0089599C">
        <w:t xml:space="preserve"> </w:t>
      </w:r>
      <w:r w:rsidRPr="0089599C">
        <w:t>на</w:t>
      </w:r>
      <w:r w:rsidR="0089599C" w:rsidRPr="0089599C">
        <w:t xml:space="preserve"> </w:t>
      </w:r>
      <w:r w:rsidRPr="0089599C">
        <w:t>инвестиции</w:t>
      </w:r>
      <w:r w:rsidR="0089599C" w:rsidRPr="0089599C">
        <w:t xml:space="preserve"> </w:t>
      </w:r>
      <w:r w:rsidRPr="0089599C">
        <w:t>люди</w:t>
      </w:r>
      <w:r w:rsidR="0089599C" w:rsidRPr="0089599C">
        <w:t xml:space="preserve"> </w:t>
      </w:r>
      <w:r w:rsidRPr="0089599C">
        <w:t>от</w:t>
      </w:r>
      <w:r w:rsidR="0089599C" w:rsidRPr="0089599C">
        <w:t xml:space="preserve"> </w:t>
      </w:r>
      <w:r w:rsidRPr="0089599C">
        <w:t>18</w:t>
      </w:r>
      <w:r w:rsidR="0089599C" w:rsidRPr="0089599C">
        <w:t xml:space="preserve"> </w:t>
      </w:r>
      <w:r w:rsidRPr="0089599C">
        <w:t>до</w:t>
      </w:r>
      <w:r w:rsidR="0089599C" w:rsidRPr="0089599C">
        <w:t xml:space="preserve"> </w:t>
      </w:r>
      <w:r w:rsidRPr="0089599C">
        <w:t>30</w:t>
      </w:r>
      <w:r w:rsidR="0089599C" w:rsidRPr="0089599C">
        <w:t xml:space="preserve"> </w:t>
      </w:r>
      <w:r w:rsidRPr="0089599C">
        <w:t>лет</w:t>
      </w:r>
      <w:r w:rsidR="0089599C" w:rsidRPr="0089599C">
        <w:t xml:space="preserve"> </w:t>
      </w:r>
      <w:r w:rsidRPr="0089599C">
        <w:t>и</w:t>
      </w:r>
      <w:r w:rsidR="0089599C" w:rsidRPr="0089599C">
        <w:t xml:space="preserve"> </w:t>
      </w:r>
      <w:r w:rsidRPr="0089599C">
        <w:t>от</w:t>
      </w:r>
      <w:r w:rsidR="0089599C" w:rsidRPr="0089599C">
        <w:t xml:space="preserve"> </w:t>
      </w:r>
      <w:r w:rsidRPr="0089599C">
        <w:t>40</w:t>
      </w:r>
      <w:r w:rsidR="0089599C" w:rsidRPr="0089599C">
        <w:t xml:space="preserve"> </w:t>
      </w:r>
      <w:r w:rsidRPr="0089599C">
        <w:t>до</w:t>
      </w:r>
      <w:r w:rsidR="0089599C" w:rsidRPr="0089599C">
        <w:t xml:space="preserve"> </w:t>
      </w:r>
      <w:r w:rsidRPr="0089599C">
        <w:t>50</w:t>
      </w:r>
      <w:r w:rsidR="0089599C" w:rsidRPr="0089599C">
        <w:t xml:space="preserve"> </w:t>
      </w:r>
      <w:r w:rsidR="007F01F9">
        <w:t>-</w:t>
      </w:r>
      <w:r w:rsidR="0089599C" w:rsidRPr="0089599C">
        <w:t xml:space="preserve"> </w:t>
      </w:r>
      <w:r w:rsidRPr="0089599C">
        <w:t>по</w:t>
      </w:r>
      <w:r w:rsidR="0089599C" w:rsidRPr="0089599C">
        <w:t xml:space="preserve"> </w:t>
      </w:r>
      <w:r w:rsidRPr="0089599C">
        <w:t>72%</w:t>
      </w:r>
      <w:r w:rsidR="0089599C" w:rsidRPr="0089599C">
        <w:t xml:space="preserve"> </w:t>
      </w:r>
      <w:r w:rsidRPr="0089599C">
        <w:t>в</w:t>
      </w:r>
      <w:r w:rsidR="0089599C" w:rsidRPr="0089599C">
        <w:t xml:space="preserve"> </w:t>
      </w:r>
      <w:r w:rsidRPr="0089599C">
        <w:t>каждой</w:t>
      </w:r>
      <w:r w:rsidR="0089599C" w:rsidRPr="0089599C">
        <w:t xml:space="preserve"> </w:t>
      </w:r>
      <w:r w:rsidRPr="0089599C">
        <w:t>возрастной</w:t>
      </w:r>
      <w:r w:rsidR="0089599C" w:rsidRPr="0089599C">
        <w:t xml:space="preserve"> </w:t>
      </w:r>
      <w:r w:rsidRPr="0089599C">
        <w:t>группе.</w:t>
      </w:r>
    </w:p>
    <w:p w14:paraId="75412EB3" w14:textId="77777777" w:rsidR="00AE6505" w:rsidRPr="0089599C" w:rsidRDefault="00AE6505" w:rsidP="00AE6505">
      <w:r w:rsidRPr="0089599C">
        <w:t>Руслан</w:t>
      </w:r>
      <w:r w:rsidR="0089599C" w:rsidRPr="0089599C">
        <w:t xml:space="preserve"> </w:t>
      </w:r>
      <w:r w:rsidRPr="0089599C">
        <w:t>Вестеровский,</w:t>
      </w:r>
      <w:r w:rsidR="0089599C" w:rsidRPr="0089599C">
        <w:t xml:space="preserve"> </w:t>
      </w:r>
      <w:r w:rsidRPr="0089599C">
        <w:t>старший</w:t>
      </w:r>
      <w:r w:rsidR="0089599C" w:rsidRPr="0089599C">
        <w:t xml:space="preserve"> </w:t>
      </w:r>
      <w:r w:rsidRPr="0089599C">
        <w:t>вице-президент,</w:t>
      </w:r>
      <w:r w:rsidR="0089599C" w:rsidRPr="0089599C">
        <w:t xml:space="preserve"> </w:t>
      </w:r>
      <w:r w:rsidRPr="0089599C">
        <w:t>руководитель</w:t>
      </w:r>
      <w:r w:rsidR="0089599C" w:rsidRPr="0089599C">
        <w:t xml:space="preserve"> </w:t>
      </w:r>
      <w:r w:rsidRPr="0089599C">
        <w:t>блока</w:t>
      </w:r>
      <w:r w:rsidR="0089599C" w:rsidRPr="0089599C">
        <w:t xml:space="preserve"> «</w:t>
      </w:r>
      <w:r w:rsidRPr="0089599C">
        <w:t>Управление</w:t>
      </w:r>
      <w:r w:rsidR="0089599C" w:rsidRPr="0089599C">
        <w:t xml:space="preserve"> </w:t>
      </w:r>
      <w:r w:rsidRPr="0089599C">
        <w:t>благосостоянием</w:t>
      </w:r>
      <w:r w:rsidR="0089599C" w:rsidRPr="0089599C">
        <w:t xml:space="preserve">» </w:t>
      </w:r>
      <w:r w:rsidRPr="0089599C">
        <w:t>Сбербанка:</w:t>
      </w:r>
    </w:p>
    <w:p w14:paraId="60A975AC" w14:textId="77777777" w:rsidR="00AE6505" w:rsidRPr="0089599C" w:rsidRDefault="0089599C" w:rsidP="00AE6505">
      <w:r w:rsidRPr="0089599C">
        <w:t>«</w:t>
      </w:r>
      <w:r w:rsidR="00AE6505" w:rsidRPr="0089599C">
        <w:t>То,</w:t>
      </w:r>
      <w:r w:rsidRPr="0089599C">
        <w:t xml:space="preserve"> </w:t>
      </w:r>
      <w:r w:rsidR="00AE6505" w:rsidRPr="0089599C">
        <w:t>что</w:t>
      </w:r>
      <w:r w:rsidRPr="0089599C">
        <w:t xml:space="preserve"> </w:t>
      </w:r>
      <w:r w:rsidR="00AE6505" w:rsidRPr="0089599C">
        <w:t>россияне</w:t>
      </w:r>
      <w:r w:rsidRPr="0089599C">
        <w:t xml:space="preserve"> </w:t>
      </w:r>
      <w:r w:rsidR="00AE6505" w:rsidRPr="0089599C">
        <w:t>стали</w:t>
      </w:r>
      <w:r w:rsidRPr="0089599C">
        <w:t xml:space="preserve"> </w:t>
      </w:r>
      <w:r w:rsidR="00AE6505" w:rsidRPr="0089599C">
        <w:t>все</w:t>
      </w:r>
      <w:r w:rsidRPr="0089599C">
        <w:t xml:space="preserve"> </w:t>
      </w:r>
      <w:r w:rsidR="00AE6505" w:rsidRPr="0089599C">
        <w:t>больше</w:t>
      </w:r>
      <w:r w:rsidRPr="0089599C">
        <w:t xml:space="preserve"> </w:t>
      </w:r>
      <w:r w:rsidR="00AE6505" w:rsidRPr="0089599C">
        <w:t>сберегать</w:t>
      </w:r>
      <w:r w:rsidRPr="0089599C">
        <w:t xml:space="preserve"> </w:t>
      </w:r>
      <w:r w:rsidR="00AE6505" w:rsidRPr="0089599C">
        <w:t>и</w:t>
      </w:r>
      <w:r w:rsidRPr="0089599C">
        <w:t xml:space="preserve"> </w:t>
      </w:r>
      <w:r w:rsidR="00AE6505" w:rsidRPr="0089599C">
        <w:t>инвестировать,</w:t>
      </w:r>
      <w:r w:rsidRPr="0089599C">
        <w:t xml:space="preserve"> </w:t>
      </w:r>
      <w:r w:rsidR="00AE6505" w:rsidRPr="0089599C">
        <w:t>подтверждает</w:t>
      </w:r>
      <w:r w:rsidRPr="0089599C">
        <w:t xml:space="preserve"> </w:t>
      </w:r>
      <w:r w:rsidR="00AE6505" w:rsidRPr="0089599C">
        <w:t>не</w:t>
      </w:r>
      <w:r w:rsidRPr="0089599C">
        <w:t xml:space="preserve"> </w:t>
      </w:r>
      <w:r w:rsidR="00AE6505" w:rsidRPr="0089599C">
        <w:t>только</w:t>
      </w:r>
      <w:r w:rsidRPr="0089599C">
        <w:t xml:space="preserve"> </w:t>
      </w:r>
      <w:r w:rsidR="00AE6505" w:rsidRPr="0089599C">
        <w:t>опрос,</w:t>
      </w:r>
      <w:r w:rsidRPr="0089599C">
        <w:t xml:space="preserve"> </w:t>
      </w:r>
      <w:r w:rsidR="00AE6505" w:rsidRPr="0089599C">
        <w:t>но</w:t>
      </w:r>
      <w:r w:rsidRPr="0089599C">
        <w:t xml:space="preserve"> </w:t>
      </w:r>
      <w:r w:rsidR="00AE6505" w:rsidRPr="0089599C">
        <w:t>и</w:t>
      </w:r>
      <w:r w:rsidRPr="0089599C">
        <w:t xml:space="preserve"> </w:t>
      </w:r>
      <w:r w:rsidR="00AE6505" w:rsidRPr="0089599C">
        <w:t>наши</w:t>
      </w:r>
      <w:r w:rsidRPr="0089599C">
        <w:t xml:space="preserve"> </w:t>
      </w:r>
      <w:r w:rsidR="00AE6505" w:rsidRPr="0089599C">
        <w:t>данные.</w:t>
      </w:r>
      <w:r w:rsidRPr="0089599C">
        <w:t xml:space="preserve"> </w:t>
      </w:r>
      <w:r w:rsidR="00AE6505" w:rsidRPr="0089599C">
        <w:t>Мы</w:t>
      </w:r>
      <w:r w:rsidRPr="0089599C">
        <w:t xml:space="preserve"> </w:t>
      </w:r>
      <w:r w:rsidR="00AE6505" w:rsidRPr="0089599C">
        <w:t>видим</w:t>
      </w:r>
      <w:r w:rsidRPr="0089599C">
        <w:t xml:space="preserve"> </w:t>
      </w:r>
      <w:r w:rsidR="00AE6505" w:rsidRPr="0089599C">
        <w:t>активный</w:t>
      </w:r>
      <w:r w:rsidRPr="0089599C">
        <w:t xml:space="preserve"> </w:t>
      </w:r>
      <w:r w:rsidR="00AE6505" w:rsidRPr="0089599C">
        <w:t>осознанный</w:t>
      </w:r>
      <w:r w:rsidRPr="0089599C">
        <w:t xml:space="preserve"> </w:t>
      </w:r>
      <w:r w:rsidR="00AE6505" w:rsidRPr="0089599C">
        <w:t>интерес</w:t>
      </w:r>
      <w:r w:rsidRPr="0089599C">
        <w:t xml:space="preserve"> </w:t>
      </w:r>
      <w:r w:rsidR="00AE6505" w:rsidRPr="0089599C">
        <w:t>людей</w:t>
      </w:r>
      <w:r w:rsidRPr="0089599C">
        <w:t xml:space="preserve"> </w:t>
      </w:r>
      <w:r w:rsidR="00AE6505" w:rsidRPr="0089599C">
        <w:t>ко</w:t>
      </w:r>
      <w:r w:rsidRPr="0089599C">
        <w:t xml:space="preserve"> </w:t>
      </w:r>
      <w:r w:rsidR="00AE6505" w:rsidRPr="0089599C">
        <w:t>всем</w:t>
      </w:r>
      <w:r w:rsidRPr="0089599C">
        <w:t xml:space="preserve"> </w:t>
      </w:r>
      <w:r w:rsidR="00AE6505" w:rsidRPr="0089599C">
        <w:t>видам</w:t>
      </w:r>
      <w:r w:rsidRPr="0089599C">
        <w:t xml:space="preserve"> </w:t>
      </w:r>
      <w:r w:rsidR="00AE6505" w:rsidRPr="0089599C">
        <w:t>накопительных</w:t>
      </w:r>
      <w:r w:rsidRPr="0089599C">
        <w:t xml:space="preserve"> </w:t>
      </w:r>
      <w:r w:rsidR="00AE6505" w:rsidRPr="0089599C">
        <w:t>и</w:t>
      </w:r>
      <w:r w:rsidRPr="0089599C">
        <w:t xml:space="preserve"> </w:t>
      </w:r>
      <w:r w:rsidR="00AE6505" w:rsidRPr="0089599C">
        <w:t>инвестиционных</w:t>
      </w:r>
      <w:r w:rsidRPr="0089599C">
        <w:t xml:space="preserve"> </w:t>
      </w:r>
      <w:r w:rsidR="00AE6505" w:rsidRPr="0089599C">
        <w:t>продуктов.</w:t>
      </w:r>
      <w:r w:rsidRPr="0089599C">
        <w:t xml:space="preserve"> </w:t>
      </w:r>
      <w:r w:rsidR="00AE6505" w:rsidRPr="0089599C">
        <w:t>Так,</w:t>
      </w:r>
      <w:r w:rsidRPr="0089599C">
        <w:t xml:space="preserve"> </w:t>
      </w:r>
      <w:r w:rsidR="00AE6505" w:rsidRPr="0089599C">
        <w:t>число</w:t>
      </w:r>
      <w:r w:rsidRPr="0089599C">
        <w:t xml:space="preserve"> </w:t>
      </w:r>
      <w:r w:rsidR="00AE6505" w:rsidRPr="0089599C">
        <w:t>наших</w:t>
      </w:r>
      <w:r w:rsidRPr="0089599C">
        <w:t xml:space="preserve"> </w:t>
      </w:r>
      <w:r w:rsidR="00AE6505" w:rsidRPr="0089599C">
        <w:t>клиентов</w:t>
      </w:r>
      <w:r w:rsidRPr="0089599C">
        <w:t xml:space="preserve"> </w:t>
      </w:r>
      <w:r w:rsidR="00AE6505" w:rsidRPr="0089599C">
        <w:t>брокерского</w:t>
      </w:r>
      <w:r w:rsidRPr="0089599C">
        <w:t xml:space="preserve"> </w:t>
      </w:r>
      <w:r w:rsidR="00AE6505" w:rsidRPr="0089599C">
        <w:t>бизнеса,</w:t>
      </w:r>
      <w:r w:rsidRPr="0089599C">
        <w:t xml:space="preserve"> </w:t>
      </w:r>
      <w:r w:rsidR="00AE6505" w:rsidRPr="0089599C">
        <w:t>негосударственного</w:t>
      </w:r>
      <w:r w:rsidRPr="0089599C">
        <w:t xml:space="preserve"> </w:t>
      </w:r>
      <w:r w:rsidR="00AE6505" w:rsidRPr="0089599C">
        <w:t>пенсионного</w:t>
      </w:r>
      <w:r w:rsidRPr="0089599C">
        <w:t xml:space="preserve"> </w:t>
      </w:r>
      <w:r w:rsidR="00AE6505" w:rsidRPr="0089599C">
        <w:t>фонда</w:t>
      </w:r>
      <w:r w:rsidRPr="0089599C">
        <w:t xml:space="preserve"> </w:t>
      </w:r>
      <w:r w:rsidR="00AE6505" w:rsidRPr="0089599C">
        <w:t>(НПФ)</w:t>
      </w:r>
      <w:r w:rsidRPr="0089599C">
        <w:t xml:space="preserve"> </w:t>
      </w:r>
      <w:r w:rsidR="00AE6505" w:rsidRPr="0089599C">
        <w:t>и</w:t>
      </w:r>
      <w:r w:rsidRPr="0089599C">
        <w:t xml:space="preserve"> </w:t>
      </w:r>
      <w:r w:rsidR="00AE6505" w:rsidRPr="0089599C">
        <w:t>страховых</w:t>
      </w:r>
      <w:r w:rsidRPr="0089599C">
        <w:t xml:space="preserve"> </w:t>
      </w:r>
      <w:r w:rsidR="00AE6505" w:rsidRPr="0089599C">
        <w:t>компаний</w:t>
      </w:r>
      <w:r w:rsidRPr="0089599C">
        <w:t xml:space="preserve"> </w:t>
      </w:r>
      <w:r w:rsidR="00AE6505" w:rsidRPr="0089599C">
        <w:t>за</w:t>
      </w:r>
      <w:r w:rsidRPr="0089599C">
        <w:t xml:space="preserve"> </w:t>
      </w:r>
      <w:r w:rsidR="00AE6505" w:rsidRPr="0089599C">
        <w:t>год</w:t>
      </w:r>
      <w:r w:rsidRPr="0089599C">
        <w:t xml:space="preserve"> </w:t>
      </w:r>
      <w:r w:rsidR="00AE6505" w:rsidRPr="0089599C">
        <w:t>выросло</w:t>
      </w:r>
      <w:r w:rsidRPr="0089599C">
        <w:t xml:space="preserve"> </w:t>
      </w:r>
      <w:r w:rsidR="00AE6505" w:rsidRPr="0089599C">
        <w:t>на</w:t>
      </w:r>
      <w:r w:rsidRPr="0089599C">
        <w:t xml:space="preserve"> </w:t>
      </w:r>
      <w:r w:rsidR="00AE6505" w:rsidRPr="0089599C">
        <w:t>2,4%,</w:t>
      </w:r>
      <w:r w:rsidRPr="0089599C">
        <w:t xml:space="preserve"> </w:t>
      </w:r>
      <w:r w:rsidR="00AE6505" w:rsidRPr="0089599C">
        <w:t>до</w:t>
      </w:r>
      <w:r w:rsidRPr="0089599C">
        <w:t xml:space="preserve"> </w:t>
      </w:r>
      <w:r w:rsidR="00AE6505" w:rsidRPr="0089599C">
        <w:t>30,5</w:t>
      </w:r>
      <w:r w:rsidRPr="0089599C">
        <w:t xml:space="preserve"> </w:t>
      </w:r>
      <w:r w:rsidR="00AE6505" w:rsidRPr="0089599C">
        <w:t>млн.</w:t>
      </w:r>
    </w:p>
    <w:p w14:paraId="60143002" w14:textId="77777777" w:rsidR="00AE6505" w:rsidRPr="0089599C" w:rsidRDefault="00AE6505" w:rsidP="00AE6505">
      <w:r w:rsidRPr="0089599C">
        <w:t>Этот</w:t>
      </w:r>
      <w:r w:rsidR="0089599C" w:rsidRPr="0089599C">
        <w:t xml:space="preserve"> </w:t>
      </w:r>
      <w:r w:rsidRPr="0089599C">
        <w:t>тренд</w:t>
      </w:r>
      <w:r w:rsidR="0089599C" w:rsidRPr="0089599C">
        <w:t xml:space="preserve"> </w:t>
      </w:r>
      <w:r w:rsidRPr="0089599C">
        <w:t>развивается</w:t>
      </w:r>
      <w:r w:rsidR="0089599C" w:rsidRPr="0089599C">
        <w:t xml:space="preserve"> </w:t>
      </w:r>
      <w:r w:rsidRPr="0089599C">
        <w:t>на</w:t>
      </w:r>
      <w:r w:rsidR="0089599C" w:rsidRPr="0089599C">
        <w:t xml:space="preserve"> </w:t>
      </w:r>
      <w:r w:rsidRPr="0089599C">
        <w:t>фоне</w:t>
      </w:r>
      <w:r w:rsidR="0089599C" w:rsidRPr="0089599C">
        <w:t xml:space="preserve"> </w:t>
      </w:r>
      <w:r w:rsidRPr="0089599C">
        <w:t>активного</w:t>
      </w:r>
      <w:r w:rsidR="0089599C" w:rsidRPr="0089599C">
        <w:t xml:space="preserve"> </w:t>
      </w:r>
      <w:r w:rsidRPr="0089599C">
        <w:t>стимулирования</w:t>
      </w:r>
      <w:r w:rsidR="0089599C" w:rsidRPr="0089599C">
        <w:t xml:space="preserve"> </w:t>
      </w:r>
      <w:r w:rsidRPr="0089599C">
        <w:t>государством</w:t>
      </w:r>
      <w:r w:rsidR="0089599C" w:rsidRPr="0089599C">
        <w:t xml:space="preserve"> </w:t>
      </w:r>
      <w:r w:rsidRPr="0089599C">
        <w:t>долгосрочных</w:t>
      </w:r>
      <w:r w:rsidR="0089599C" w:rsidRPr="0089599C">
        <w:t xml:space="preserve"> </w:t>
      </w:r>
      <w:r w:rsidRPr="0089599C">
        <w:t>инвестиций.</w:t>
      </w:r>
      <w:r w:rsidR="0089599C" w:rsidRPr="0089599C">
        <w:t xml:space="preserve"> </w:t>
      </w:r>
      <w:r w:rsidRPr="0089599C">
        <w:t>Так,</w:t>
      </w:r>
      <w:r w:rsidR="0089599C" w:rsidRPr="0089599C">
        <w:t xml:space="preserve"> </w:t>
      </w:r>
      <w:r w:rsidRPr="0089599C">
        <w:t>с</w:t>
      </w:r>
      <w:r w:rsidR="0089599C" w:rsidRPr="0089599C">
        <w:t xml:space="preserve"> </w:t>
      </w:r>
      <w:r w:rsidRPr="0089599C">
        <w:t>этого</w:t>
      </w:r>
      <w:r w:rsidR="0089599C" w:rsidRPr="0089599C">
        <w:t xml:space="preserve"> </w:t>
      </w:r>
      <w:r w:rsidRPr="0089599C">
        <w:t>года</w:t>
      </w:r>
      <w:r w:rsidR="0089599C" w:rsidRPr="0089599C">
        <w:t xml:space="preserve"> </w:t>
      </w:r>
      <w:r w:rsidRPr="0089599C">
        <w:t>у</w:t>
      </w:r>
      <w:r w:rsidR="0089599C" w:rsidRPr="0089599C">
        <w:t xml:space="preserve"> </w:t>
      </w:r>
      <w:r w:rsidRPr="0089599C">
        <w:t>жителей</w:t>
      </w:r>
      <w:r w:rsidR="0089599C" w:rsidRPr="0089599C">
        <w:t xml:space="preserve"> </w:t>
      </w:r>
      <w:r w:rsidRPr="0089599C">
        <w:t>страны</w:t>
      </w:r>
      <w:r w:rsidR="0089599C" w:rsidRPr="0089599C">
        <w:t xml:space="preserve"> </w:t>
      </w:r>
      <w:r w:rsidRPr="0089599C">
        <w:t>появился</w:t>
      </w:r>
      <w:r w:rsidR="0089599C" w:rsidRPr="0089599C">
        <w:t xml:space="preserve"> </w:t>
      </w:r>
      <w:r w:rsidRPr="0089599C">
        <w:t>новый</w:t>
      </w:r>
      <w:r w:rsidR="0089599C" w:rsidRPr="0089599C">
        <w:t xml:space="preserve"> </w:t>
      </w:r>
      <w:r w:rsidRPr="0089599C">
        <w:t>сберегательный</w:t>
      </w:r>
      <w:r w:rsidR="0089599C" w:rsidRPr="0089599C">
        <w:t xml:space="preserve"> </w:t>
      </w:r>
      <w:r w:rsidRPr="0089599C">
        <w:t>инструмент</w:t>
      </w:r>
      <w:r w:rsidR="0089599C" w:rsidRPr="0089599C">
        <w:t xml:space="preserve"> </w:t>
      </w:r>
      <w:r w:rsidR="007F01F9">
        <w:t>-</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Россияне</w:t>
      </w:r>
      <w:r w:rsidR="0089599C" w:rsidRPr="0089599C">
        <w:t xml:space="preserve"> </w:t>
      </w:r>
      <w:r w:rsidRPr="0089599C">
        <w:t>уже</w:t>
      </w:r>
      <w:r w:rsidR="0089599C" w:rsidRPr="0089599C">
        <w:t xml:space="preserve"> </w:t>
      </w:r>
      <w:r w:rsidRPr="0089599C">
        <w:t>заключили</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574</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ПДС.</w:t>
      </w:r>
      <w:r w:rsidR="0089599C" w:rsidRPr="0089599C">
        <w:t xml:space="preserve"> </w:t>
      </w:r>
      <w:r w:rsidRPr="0089599C">
        <w:t>Число</w:t>
      </w:r>
      <w:r w:rsidR="0089599C" w:rsidRPr="0089599C">
        <w:t xml:space="preserve"> </w:t>
      </w:r>
      <w:r w:rsidRPr="0089599C">
        <w:t>людей,</w:t>
      </w:r>
      <w:r w:rsidR="0089599C" w:rsidRPr="0089599C">
        <w:t xml:space="preserve"> </w:t>
      </w:r>
      <w:r w:rsidRPr="0089599C">
        <w:t>которые</w:t>
      </w:r>
      <w:r w:rsidR="0089599C" w:rsidRPr="0089599C">
        <w:t xml:space="preserve"> </w:t>
      </w:r>
      <w:r w:rsidRPr="0089599C">
        <w:t>ежемесячно</w:t>
      </w:r>
      <w:r w:rsidR="0089599C" w:rsidRPr="0089599C">
        <w:t xml:space="preserve"> </w:t>
      </w:r>
      <w:r w:rsidRPr="0089599C">
        <w:t>используют</w:t>
      </w:r>
      <w:r w:rsidR="0089599C" w:rsidRPr="0089599C">
        <w:t xml:space="preserve"> </w:t>
      </w:r>
      <w:r w:rsidRPr="0089599C">
        <w:t>наше</w:t>
      </w:r>
      <w:r w:rsidR="0089599C" w:rsidRPr="0089599C">
        <w:t xml:space="preserve"> </w:t>
      </w:r>
      <w:r w:rsidRPr="0089599C">
        <w:t>брокерское</w:t>
      </w:r>
      <w:r w:rsidR="0089599C" w:rsidRPr="0089599C">
        <w:t xml:space="preserve"> </w:t>
      </w:r>
      <w:r w:rsidRPr="0089599C">
        <w:t>приложение,</w:t>
      </w:r>
      <w:r w:rsidR="0089599C" w:rsidRPr="0089599C">
        <w:t xml:space="preserve"> </w:t>
      </w:r>
      <w:r w:rsidRPr="0089599C">
        <w:t>только</w:t>
      </w:r>
      <w:r w:rsidR="0089599C" w:rsidRPr="0089599C">
        <w:t xml:space="preserve"> </w:t>
      </w:r>
      <w:r w:rsidRPr="0089599C">
        <w:t>за</w:t>
      </w:r>
      <w:r w:rsidR="0089599C" w:rsidRPr="0089599C">
        <w:t xml:space="preserve"> </w:t>
      </w:r>
      <w:r w:rsidRPr="0089599C">
        <w:t>прошлый</w:t>
      </w:r>
      <w:r w:rsidR="0089599C" w:rsidRPr="0089599C">
        <w:t xml:space="preserve"> </w:t>
      </w:r>
      <w:r w:rsidRPr="0089599C">
        <w:t>год</w:t>
      </w:r>
      <w:r w:rsidR="0089599C" w:rsidRPr="0089599C">
        <w:t xml:space="preserve"> </w:t>
      </w:r>
      <w:r w:rsidRPr="0089599C">
        <w:t>выросло</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втрое</w:t>
      </w:r>
      <w:r w:rsidR="0089599C" w:rsidRPr="0089599C">
        <w:t xml:space="preserve"> </w:t>
      </w:r>
      <w:r w:rsidR="007F01F9">
        <w:t>-</w:t>
      </w:r>
      <w:r w:rsidR="0089599C" w:rsidRPr="0089599C">
        <w:t xml:space="preserve"> </w:t>
      </w:r>
      <w:r w:rsidRPr="0089599C">
        <w:t>до</w:t>
      </w:r>
      <w:r w:rsidR="0089599C" w:rsidRPr="0089599C">
        <w:t xml:space="preserve"> </w:t>
      </w:r>
      <w:r w:rsidRPr="0089599C">
        <w:t>900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На</w:t>
      </w:r>
      <w:r w:rsidR="0089599C" w:rsidRPr="0089599C">
        <w:t xml:space="preserve"> </w:t>
      </w:r>
      <w:r w:rsidRPr="0089599C">
        <w:t>фоне</w:t>
      </w:r>
      <w:r w:rsidR="0089599C" w:rsidRPr="0089599C">
        <w:t xml:space="preserve"> </w:t>
      </w:r>
      <w:r w:rsidRPr="0089599C">
        <w:t>даже</w:t>
      </w:r>
      <w:r w:rsidR="0089599C" w:rsidRPr="0089599C">
        <w:t xml:space="preserve"> </w:t>
      </w:r>
      <w:r w:rsidRPr="0089599C">
        <w:t>текущих</w:t>
      </w:r>
      <w:r w:rsidR="0089599C" w:rsidRPr="0089599C">
        <w:t xml:space="preserve"> </w:t>
      </w:r>
      <w:r w:rsidRPr="0089599C">
        <w:t>рекордных</w:t>
      </w:r>
      <w:r w:rsidR="0089599C" w:rsidRPr="0089599C">
        <w:t xml:space="preserve"> </w:t>
      </w:r>
      <w:r w:rsidRPr="0089599C">
        <w:t>ставок</w:t>
      </w:r>
      <w:r w:rsidR="0089599C" w:rsidRPr="0089599C">
        <w:t xml:space="preserve"> </w:t>
      </w:r>
      <w:r w:rsidRPr="0089599C">
        <w:t>по</w:t>
      </w:r>
      <w:r w:rsidR="0089599C" w:rsidRPr="0089599C">
        <w:t xml:space="preserve"> </w:t>
      </w:r>
      <w:r w:rsidRPr="0089599C">
        <w:t>депозитам</w:t>
      </w:r>
      <w:r w:rsidR="0089599C" w:rsidRPr="0089599C">
        <w:t xml:space="preserve"> </w:t>
      </w:r>
      <w:r w:rsidRPr="0089599C">
        <w:t>продолжают</w:t>
      </w:r>
      <w:r w:rsidR="0089599C" w:rsidRPr="0089599C">
        <w:t xml:space="preserve"> </w:t>
      </w:r>
      <w:r w:rsidRPr="0089599C">
        <w:t>пользоваться</w:t>
      </w:r>
      <w:r w:rsidR="0089599C" w:rsidRPr="0089599C">
        <w:t xml:space="preserve"> </w:t>
      </w:r>
      <w:r w:rsidRPr="0089599C">
        <w:t>популярностью</w:t>
      </w:r>
      <w:r w:rsidR="0089599C" w:rsidRPr="0089599C">
        <w:t xml:space="preserve"> </w:t>
      </w:r>
      <w:r w:rsidRPr="0089599C">
        <w:t>фонды</w:t>
      </w:r>
      <w:r w:rsidR="0089599C" w:rsidRPr="0089599C">
        <w:t xml:space="preserve"> </w:t>
      </w:r>
      <w:r w:rsidRPr="0089599C">
        <w:t>денежного</w:t>
      </w:r>
      <w:r w:rsidR="0089599C" w:rsidRPr="0089599C">
        <w:t xml:space="preserve"> </w:t>
      </w:r>
      <w:r w:rsidRPr="0089599C">
        <w:t>рынка.</w:t>
      </w:r>
    </w:p>
    <w:p w14:paraId="0182A57B" w14:textId="77777777" w:rsidR="00AE6505" w:rsidRPr="0089599C" w:rsidRDefault="00AE6505" w:rsidP="00AE6505">
      <w:r w:rsidRPr="0089599C">
        <w:t>С</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появится</w:t>
      </w:r>
      <w:r w:rsidR="0089599C" w:rsidRPr="0089599C">
        <w:t xml:space="preserve"> </w:t>
      </w:r>
      <w:r w:rsidRPr="0089599C">
        <w:t>долевое</w:t>
      </w:r>
      <w:r w:rsidR="0089599C" w:rsidRPr="0089599C">
        <w:t xml:space="preserve"> </w:t>
      </w:r>
      <w:r w:rsidRPr="0089599C">
        <w:t>страхование</w:t>
      </w:r>
      <w:r w:rsidR="0089599C" w:rsidRPr="0089599C">
        <w:t xml:space="preserve"> </w:t>
      </w:r>
      <w:r w:rsidRPr="0089599C">
        <w:t>жизни.</w:t>
      </w:r>
      <w:r w:rsidR="0089599C" w:rsidRPr="0089599C">
        <w:t xml:space="preserve"> </w:t>
      </w:r>
      <w:r w:rsidRPr="0089599C">
        <w:t>Мы,</w:t>
      </w:r>
      <w:r w:rsidR="0089599C" w:rsidRPr="0089599C">
        <w:t xml:space="preserve"> </w:t>
      </w:r>
      <w:r w:rsidRPr="0089599C">
        <w:t>в</w:t>
      </w:r>
      <w:r w:rsidR="0089599C" w:rsidRPr="0089599C">
        <w:t xml:space="preserve"> </w:t>
      </w:r>
      <w:r w:rsidRPr="0089599C">
        <w:t>Сбере,</w:t>
      </w:r>
      <w:r w:rsidR="0089599C" w:rsidRPr="0089599C">
        <w:t xml:space="preserve"> </w:t>
      </w:r>
      <w:r w:rsidRPr="0089599C">
        <w:t>предложили</w:t>
      </w:r>
      <w:r w:rsidR="0089599C" w:rsidRPr="0089599C">
        <w:t xml:space="preserve"> </w:t>
      </w:r>
      <w:r w:rsidRPr="0089599C">
        <w:t>похожие</w:t>
      </w:r>
      <w:r w:rsidR="0089599C" w:rsidRPr="0089599C">
        <w:t xml:space="preserve"> </w:t>
      </w:r>
      <w:r w:rsidRPr="0089599C">
        <w:t>аналоги</w:t>
      </w:r>
      <w:r w:rsidR="0089599C" w:rsidRPr="0089599C">
        <w:t xml:space="preserve"> </w:t>
      </w:r>
      <w:r w:rsidRPr="0089599C">
        <w:t>еще</w:t>
      </w:r>
      <w:r w:rsidR="0089599C" w:rsidRPr="0089599C">
        <w:t xml:space="preserve"> </w:t>
      </w:r>
      <w:r w:rsidRPr="0089599C">
        <w:t>два</w:t>
      </w:r>
      <w:r w:rsidR="0089599C" w:rsidRPr="0089599C">
        <w:t xml:space="preserve"> </w:t>
      </w:r>
      <w:r w:rsidRPr="0089599C">
        <w:t>года</w:t>
      </w:r>
      <w:r w:rsidR="0089599C" w:rsidRPr="0089599C">
        <w:t xml:space="preserve"> </w:t>
      </w:r>
      <w:r w:rsidRPr="0089599C">
        <w:t>назад.</w:t>
      </w:r>
      <w:r w:rsidR="0089599C" w:rsidRPr="0089599C">
        <w:t xml:space="preserve"> </w:t>
      </w:r>
      <w:r w:rsidRPr="0089599C">
        <w:t>Нам</w:t>
      </w:r>
      <w:r w:rsidR="0089599C" w:rsidRPr="0089599C">
        <w:t xml:space="preserve"> </w:t>
      </w:r>
      <w:r w:rsidRPr="0089599C">
        <w:t>удалось</w:t>
      </w:r>
      <w:r w:rsidR="0089599C" w:rsidRPr="0089599C">
        <w:t xml:space="preserve"> </w:t>
      </w:r>
      <w:r w:rsidRPr="0089599C">
        <w:t>это</w:t>
      </w:r>
      <w:r w:rsidR="0089599C" w:rsidRPr="0089599C">
        <w:t xml:space="preserve"> </w:t>
      </w:r>
      <w:r w:rsidRPr="0089599C">
        <w:t>сделать</w:t>
      </w:r>
      <w:r w:rsidR="0089599C" w:rsidRPr="0089599C">
        <w:t xml:space="preserve"> </w:t>
      </w:r>
      <w:r w:rsidRPr="0089599C">
        <w:t>на</w:t>
      </w:r>
      <w:r w:rsidR="0089599C" w:rsidRPr="0089599C">
        <w:t xml:space="preserve"> </w:t>
      </w:r>
      <w:r w:rsidRPr="0089599C">
        <w:t>базе</w:t>
      </w:r>
      <w:r w:rsidR="0089599C" w:rsidRPr="0089599C">
        <w:t xml:space="preserve"> </w:t>
      </w:r>
      <w:r w:rsidRPr="0089599C">
        <w:t>действующего</w:t>
      </w:r>
      <w:r w:rsidR="0089599C" w:rsidRPr="0089599C">
        <w:t xml:space="preserve"> </w:t>
      </w:r>
      <w:r w:rsidRPr="0089599C">
        <w:t>законодательства.</w:t>
      </w:r>
      <w:r w:rsidR="0089599C" w:rsidRPr="0089599C">
        <w:t xml:space="preserve"> </w:t>
      </w:r>
      <w:r w:rsidRPr="0089599C">
        <w:t>И</w:t>
      </w:r>
      <w:r w:rsidR="0089599C" w:rsidRPr="0089599C">
        <w:t xml:space="preserve"> </w:t>
      </w:r>
      <w:r w:rsidRPr="0089599C">
        <w:t>ими</w:t>
      </w:r>
      <w:r w:rsidR="0089599C" w:rsidRPr="0089599C">
        <w:t xml:space="preserve"> </w:t>
      </w:r>
      <w:r w:rsidRPr="0089599C">
        <w:t>воспользовались</w:t>
      </w:r>
      <w:r w:rsidR="0089599C" w:rsidRPr="0089599C">
        <w:t xml:space="preserve"> </w:t>
      </w:r>
      <w:r w:rsidRPr="0089599C">
        <w:t>уже</w:t>
      </w:r>
      <w:r w:rsidR="0089599C" w:rsidRPr="0089599C">
        <w:t xml:space="preserve"> </w:t>
      </w:r>
      <w:r w:rsidRPr="0089599C">
        <w:t>22</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Сейчас</w:t>
      </w:r>
      <w:r w:rsidR="0089599C" w:rsidRPr="0089599C">
        <w:t xml:space="preserve"> </w:t>
      </w:r>
      <w:r w:rsidRPr="0089599C">
        <w:t>мы</w:t>
      </w:r>
      <w:r w:rsidR="0089599C" w:rsidRPr="0089599C">
        <w:t xml:space="preserve"> </w:t>
      </w:r>
      <w:r w:rsidRPr="0089599C">
        <w:t>активно</w:t>
      </w:r>
      <w:r w:rsidR="0089599C" w:rsidRPr="0089599C">
        <w:t xml:space="preserve"> </w:t>
      </w:r>
      <w:r w:rsidRPr="0089599C">
        <w:t>готовимся</w:t>
      </w:r>
      <w:r w:rsidR="0089599C" w:rsidRPr="0089599C">
        <w:t xml:space="preserve"> </w:t>
      </w:r>
      <w:r w:rsidRPr="0089599C">
        <w:t>к</w:t>
      </w:r>
      <w:r w:rsidR="0089599C" w:rsidRPr="0089599C">
        <w:t xml:space="preserve"> </w:t>
      </w:r>
      <w:r w:rsidRPr="0089599C">
        <w:t>вступлению</w:t>
      </w:r>
      <w:r w:rsidR="0089599C" w:rsidRPr="0089599C">
        <w:t xml:space="preserve"> </w:t>
      </w:r>
      <w:r w:rsidRPr="0089599C">
        <w:t>в</w:t>
      </w:r>
      <w:r w:rsidR="0089599C" w:rsidRPr="0089599C">
        <w:t xml:space="preserve"> </w:t>
      </w:r>
      <w:r w:rsidRPr="0089599C">
        <w:t>силу</w:t>
      </w:r>
      <w:r w:rsidR="0089599C" w:rsidRPr="0089599C">
        <w:t xml:space="preserve"> </w:t>
      </w:r>
      <w:r w:rsidRPr="0089599C">
        <w:t>закона</w:t>
      </w:r>
      <w:r w:rsidR="0089599C" w:rsidRPr="0089599C">
        <w:t>»</w:t>
      </w:r>
      <w:r w:rsidRPr="0089599C">
        <w:t>.</w:t>
      </w:r>
    </w:p>
    <w:p w14:paraId="0C13109E" w14:textId="77777777" w:rsidR="00AE6505" w:rsidRPr="0089599C" w:rsidRDefault="00AE6505" w:rsidP="00AE6505">
      <w:r w:rsidRPr="0089599C">
        <w:t>Год</w:t>
      </w:r>
      <w:r w:rsidR="0089599C" w:rsidRPr="0089599C">
        <w:t xml:space="preserve"> </w:t>
      </w:r>
      <w:r w:rsidRPr="0089599C">
        <w:t>назад</w:t>
      </w:r>
      <w:r w:rsidR="0089599C" w:rsidRPr="0089599C">
        <w:t xml:space="preserve"> </w:t>
      </w:r>
      <w:r w:rsidRPr="0089599C">
        <w:t>жителям</w:t>
      </w:r>
      <w:r w:rsidR="0089599C" w:rsidRPr="0089599C">
        <w:t xml:space="preserve"> </w:t>
      </w:r>
      <w:r w:rsidRPr="0089599C">
        <w:t>Владивостока,</w:t>
      </w:r>
      <w:r w:rsidR="0089599C" w:rsidRPr="0089599C">
        <w:t xml:space="preserve"> </w:t>
      </w:r>
      <w:r w:rsidRPr="0089599C">
        <w:t>по</w:t>
      </w:r>
      <w:r w:rsidR="0089599C" w:rsidRPr="0089599C">
        <w:t xml:space="preserve"> </w:t>
      </w:r>
      <w:r w:rsidRPr="0089599C">
        <w:t>их</w:t>
      </w:r>
      <w:r w:rsidR="0089599C" w:rsidRPr="0089599C">
        <w:t xml:space="preserve"> </w:t>
      </w:r>
      <w:r w:rsidRPr="0089599C">
        <w:t>собственным</w:t>
      </w:r>
      <w:r w:rsidR="0089599C" w:rsidRPr="0089599C">
        <w:t xml:space="preserve"> </w:t>
      </w:r>
      <w:r w:rsidRPr="0089599C">
        <w:t>оценкам,</w:t>
      </w:r>
      <w:r w:rsidR="0089599C" w:rsidRPr="0089599C">
        <w:t xml:space="preserve"> </w:t>
      </w:r>
      <w:r w:rsidRPr="0089599C">
        <w:t>было</w:t>
      </w:r>
      <w:r w:rsidR="0089599C" w:rsidRPr="0089599C">
        <w:t xml:space="preserve"> </w:t>
      </w:r>
      <w:r w:rsidRPr="0089599C">
        <w:t>необходимо</w:t>
      </w:r>
      <w:r w:rsidR="0089599C" w:rsidRPr="0089599C">
        <w:t xml:space="preserve"> </w:t>
      </w:r>
      <w:r w:rsidRPr="0089599C">
        <w:t>790</w:t>
      </w:r>
      <w:r w:rsidR="0089599C" w:rsidRPr="0089599C">
        <w:t xml:space="preserve"> </w:t>
      </w:r>
      <w:r w:rsidRPr="0089599C">
        <w:t>тыс.</w:t>
      </w:r>
      <w:r w:rsidR="0089599C" w:rsidRPr="0089599C">
        <w:t xml:space="preserve"> </w:t>
      </w:r>
      <w:r w:rsidRPr="0089599C">
        <w:t>рублей</w:t>
      </w:r>
      <w:r w:rsidR="0089599C" w:rsidRPr="0089599C">
        <w:t xml:space="preserve"> </w:t>
      </w:r>
      <w:r w:rsidRPr="0089599C">
        <w:t>сбережений,</w:t>
      </w:r>
      <w:r w:rsidR="0089599C" w:rsidRPr="0089599C">
        <w:t xml:space="preserve"> </w:t>
      </w:r>
      <w:r w:rsidRPr="0089599C">
        <w:t>чтобы</w:t>
      </w:r>
      <w:r w:rsidR="0089599C" w:rsidRPr="0089599C">
        <w:t xml:space="preserve"> </w:t>
      </w:r>
      <w:r w:rsidRPr="0089599C">
        <w:t>чувствовать</w:t>
      </w:r>
      <w:r w:rsidR="0089599C" w:rsidRPr="0089599C">
        <w:t xml:space="preserve"> </w:t>
      </w:r>
      <w:r w:rsidRPr="0089599C">
        <w:t>себя</w:t>
      </w:r>
      <w:r w:rsidR="0089599C" w:rsidRPr="0089599C">
        <w:t xml:space="preserve"> </w:t>
      </w:r>
      <w:r w:rsidRPr="0089599C">
        <w:t>уверенно.</w:t>
      </w:r>
      <w:r w:rsidR="0089599C" w:rsidRPr="0089599C">
        <w:t xml:space="preserve"> </w:t>
      </w:r>
      <w:r w:rsidRPr="0089599C">
        <w:t>За</w:t>
      </w:r>
      <w:r w:rsidR="0089599C" w:rsidRPr="0089599C">
        <w:t xml:space="preserve"> </w:t>
      </w:r>
      <w:r w:rsidRPr="0089599C">
        <w:t>год</w:t>
      </w:r>
      <w:r w:rsidR="0089599C" w:rsidRPr="0089599C">
        <w:t xml:space="preserve"> </w:t>
      </w:r>
      <w:r w:rsidRPr="0089599C">
        <w:t>сумма</w:t>
      </w:r>
      <w:r w:rsidR="0089599C" w:rsidRPr="0089599C">
        <w:t xml:space="preserve"> </w:t>
      </w:r>
      <w:r w:rsidRPr="0089599C">
        <w:t>существенно</w:t>
      </w:r>
      <w:r w:rsidR="0089599C" w:rsidRPr="0089599C">
        <w:t xml:space="preserve"> </w:t>
      </w:r>
      <w:r w:rsidRPr="0089599C">
        <w:t>изменилась</w:t>
      </w:r>
      <w:r w:rsidR="0089599C" w:rsidRPr="0089599C">
        <w:t xml:space="preserve"> </w:t>
      </w:r>
      <w:r w:rsidRPr="0089599C">
        <w:t>и</w:t>
      </w:r>
      <w:r w:rsidR="0089599C" w:rsidRPr="0089599C">
        <w:t xml:space="preserve"> </w:t>
      </w:r>
      <w:r w:rsidRPr="0089599C">
        <w:t>сейчас</w:t>
      </w:r>
      <w:r w:rsidR="0089599C" w:rsidRPr="0089599C">
        <w:t xml:space="preserve"> </w:t>
      </w:r>
      <w:r w:rsidRPr="0089599C">
        <w:t>составляет</w:t>
      </w:r>
      <w:r w:rsidR="0089599C" w:rsidRPr="0089599C">
        <w:t xml:space="preserve"> </w:t>
      </w:r>
      <w:r w:rsidRPr="0089599C">
        <w:t>в</w:t>
      </w:r>
      <w:r w:rsidR="0089599C" w:rsidRPr="0089599C">
        <w:t xml:space="preserve"> </w:t>
      </w:r>
      <w:r w:rsidRPr="0089599C">
        <w:t>среднем</w:t>
      </w:r>
      <w:r w:rsidR="0089599C" w:rsidRPr="0089599C">
        <w:t xml:space="preserve"> </w:t>
      </w:r>
      <w:r w:rsidRPr="0089599C">
        <w:t>6,115</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Примечательно,</w:t>
      </w:r>
      <w:r w:rsidR="0089599C" w:rsidRPr="0089599C">
        <w:t xml:space="preserve"> </w:t>
      </w:r>
      <w:r w:rsidRPr="0089599C">
        <w:t>что</w:t>
      </w:r>
      <w:r w:rsidR="0089599C" w:rsidRPr="0089599C">
        <w:t xml:space="preserve"> </w:t>
      </w:r>
      <w:r w:rsidRPr="0089599C">
        <w:t>более</w:t>
      </w:r>
      <w:r w:rsidR="0089599C" w:rsidRPr="0089599C">
        <w:t xml:space="preserve"> </w:t>
      </w:r>
      <w:r w:rsidRPr="0089599C">
        <w:t>трети</w:t>
      </w:r>
      <w:r w:rsidR="0089599C" w:rsidRPr="0089599C">
        <w:t xml:space="preserve"> </w:t>
      </w:r>
      <w:r w:rsidRPr="0089599C">
        <w:t>(36,5%)</w:t>
      </w:r>
      <w:r w:rsidR="0089599C" w:rsidRPr="0089599C">
        <w:t xml:space="preserve"> </w:t>
      </w:r>
      <w:r w:rsidRPr="0089599C">
        <w:t>опрошенных</w:t>
      </w:r>
      <w:r w:rsidR="0089599C" w:rsidRPr="0089599C">
        <w:t xml:space="preserve"> </w:t>
      </w:r>
      <w:r w:rsidRPr="0089599C">
        <w:t>формируют</w:t>
      </w:r>
      <w:r w:rsidR="0089599C" w:rsidRPr="0089599C">
        <w:t xml:space="preserve"> </w:t>
      </w:r>
      <w:r w:rsidRPr="0089599C">
        <w:t>накопления</w:t>
      </w:r>
      <w:r w:rsidR="0089599C" w:rsidRPr="0089599C">
        <w:t xml:space="preserve"> </w:t>
      </w:r>
      <w:r w:rsidRPr="0089599C">
        <w:t>без</w:t>
      </w:r>
      <w:r w:rsidR="0089599C" w:rsidRPr="0089599C">
        <w:t xml:space="preserve"> </w:t>
      </w:r>
      <w:r w:rsidRPr="0089599C">
        <w:t>определенных</w:t>
      </w:r>
      <w:r w:rsidR="0089599C" w:rsidRPr="0089599C">
        <w:t xml:space="preserve"> </w:t>
      </w:r>
      <w:r w:rsidRPr="0089599C">
        <w:t>целей.</w:t>
      </w:r>
      <w:r w:rsidR="0089599C" w:rsidRPr="0089599C">
        <w:t xml:space="preserve"> </w:t>
      </w:r>
      <w:r w:rsidRPr="0089599C">
        <w:t>Каждый</w:t>
      </w:r>
      <w:r w:rsidR="0089599C" w:rsidRPr="0089599C">
        <w:t xml:space="preserve"> </w:t>
      </w:r>
      <w:r w:rsidRPr="0089599C">
        <w:lastRenderedPageBreak/>
        <w:t>шестой</w:t>
      </w:r>
      <w:r w:rsidR="0089599C" w:rsidRPr="0089599C">
        <w:t xml:space="preserve"> </w:t>
      </w:r>
      <w:r w:rsidRPr="0089599C">
        <w:t>респондент</w:t>
      </w:r>
      <w:r w:rsidR="0089599C" w:rsidRPr="0089599C">
        <w:t xml:space="preserve"> </w:t>
      </w:r>
      <w:r w:rsidRPr="0089599C">
        <w:t>(16,4%)</w:t>
      </w:r>
      <w:r w:rsidR="0089599C" w:rsidRPr="0089599C">
        <w:t xml:space="preserve"> </w:t>
      </w:r>
      <w:r w:rsidRPr="0089599C">
        <w:t>ставит</w:t>
      </w:r>
      <w:r w:rsidR="0089599C" w:rsidRPr="0089599C">
        <w:t xml:space="preserve"> </w:t>
      </w:r>
      <w:r w:rsidRPr="0089599C">
        <w:t>перед</w:t>
      </w:r>
      <w:r w:rsidR="0089599C" w:rsidRPr="0089599C">
        <w:t xml:space="preserve"> </w:t>
      </w:r>
      <w:r w:rsidRPr="0089599C">
        <w:t>собой</w:t>
      </w:r>
      <w:r w:rsidR="0089599C" w:rsidRPr="0089599C">
        <w:t xml:space="preserve"> </w:t>
      </w:r>
      <w:r w:rsidRPr="0089599C">
        <w:t>задачу</w:t>
      </w:r>
      <w:r w:rsidR="0089599C" w:rsidRPr="0089599C">
        <w:t xml:space="preserve"> </w:t>
      </w:r>
      <w:r w:rsidRPr="0089599C">
        <w:t>сформировать</w:t>
      </w:r>
      <w:r w:rsidR="0089599C" w:rsidRPr="0089599C">
        <w:t xml:space="preserve"> </w:t>
      </w:r>
      <w:r w:rsidRPr="0089599C">
        <w:t>капитал</w:t>
      </w:r>
      <w:r w:rsidR="0089599C" w:rsidRPr="0089599C">
        <w:t xml:space="preserve"> </w:t>
      </w:r>
      <w:r w:rsidRPr="0089599C">
        <w:t>для</w:t>
      </w:r>
      <w:r w:rsidR="0089599C" w:rsidRPr="0089599C">
        <w:t xml:space="preserve"> </w:t>
      </w:r>
      <w:r w:rsidRPr="0089599C">
        <w:t>поддержки</w:t>
      </w:r>
      <w:r w:rsidR="0089599C" w:rsidRPr="0089599C">
        <w:t xml:space="preserve"> </w:t>
      </w:r>
      <w:r w:rsidRPr="0089599C">
        <w:t>детей.</w:t>
      </w:r>
      <w:r w:rsidR="0089599C" w:rsidRPr="0089599C">
        <w:t xml:space="preserve"> </w:t>
      </w:r>
      <w:r w:rsidRPr="0089599C">
        <w:t>Еще</w:t>
      </w:r>
      <w:r w:rsidR="0089599C" w:rsidRPr="0089599C">
        <w:t xml:space="preserve"> </w:t>
      </w:r>
      <w:r w:rsidRPr="0089599C">
        <w:t>15,3%</w:t>
      </w:r>
      <w:r w:rsidR="0089599C" w:rsidRPr="0089599C">
        <w:t xml:space="preserve"> </w:t>
      </w:r>
      <w:r w:rsidRPr="0089599C">
        <w:t>копят</w:t>
      </w:r>
      <w:r w:rsidR="0089599C" w:rsidRPr="0089599C">
        <w:t xml:space="preserve"> </w:t>
      </w:r>
      <w:r w:rsidRPr="0089599C">
        <w:t>на</w:t>
      </w:r>
      <w:r w:rsidR="0089599C" w:rsidRPr="0089599C">
        <w:t xml:space="preserve"> </w:t>
      </w:r>
      <w:r w:rsidRPr="0089599C">
        <w:t>покупку</w:t>
      </w:r>
      <w:r w:rsidR="0089599C" w:rsidRPr="0089599C">
        <w:t xml:space="preserve"> </w:t>
      </w:r>
      <w:r w:rsidRPr="0089599C">
        <w:t>квартиры,</w:t>
      </w:r>
      <w:r w:rsidR="0089599C" w:rsidRPr="0089599C">
        <w:t xml:space="preserve"> </w:t>
      </w:r>
      <w:r w:rsidRPr="0089599C">
        <w:t>14,9%</w:t>
      </w:r>
      <w:r w:rsidR="0089599C" w:rsidRPr="0089599C">
        <w:t xml:space="preserve"> </w:t>
      </w:r>
      <w:r w:rsidR="007F01F9">
        <w:t>-</w:t>
      </w:r>
      <w:r w:rsidR="0089599C" w:rsidRPr="0089599C">
        <w:t xml:space="preserve"> </w:t>
      </w:r>
      <w:r w:rsidRPr="0089599C">
        <w:t>на</w:t>
      </w:r>
      <w:r w:rsidR="0089599C" w:rsidRPr="0089599C">
        <w:t xml:space="preserve"> </w:t>
      </w:r>
      <w:r w:rsidRPr="0089599C">
        <w:t>образование</w:t>
      </w:r>
      <w:r w:rsidR="0089599C" w:rsidRPr="0089599C">
        <w:t xml:space="preserve"> </w:t>
      </w:r>
      <w:r w:rsidRPr="0089599C">
        <w:t>для</w:t>
      </w:r>
      <w:r w:rsidR="0089599C" w:rsidRPr="0089599C">
        <w:t xml:space="preserve"> </w:t>
      </w:r>
      <w:r w:rsidRPr="0089599C">
        <w:t>себя</w:t>
      </w:r>
      <w:r w:rsidR="0089599C" w:rsidRPr="0089599C">
        <w:t xml:space="preserve"> </w:t>
      </w:r>
      <w:r w:rsidRPr="0089599C">
        <w:t>или</w:t>
      </w:r>
      <w:r w:rsidR="0089599C" w:rsidRPr="0089599C">
        <w:t xml:space="preserve"> </w:t>
      </w:r>
      <w:r w:rsidRPr="0089599C">
        <w:t>детей.</w:t>
      </w:r>
      <w:r w:rsidR="0089599C" w:rsidRPr="0089599C">
        <w:t xml:space="preserve"> </w:t>
      </w:r>
      <w:r w:rsidRPr="0089599C">
        <w:t>Каждый</w:t>
      </w:r>
      <w:r w:rsidR="0089599C" w:rsidRPr="0089599C">
        <w:t xml:space="preserve"> </w:t>
      </w:r>
      <w:r w:rsidRPr="0089599C">
        <w:t>десятый</w:t>
      </w:r>
      <w:r w:rsidR="0089599C" w:rsidRPr="0089599C">
        <w:t xml:space="preserve"> </w:t>
      </w:r>
      <w:r w:rsidRPr="0089599C">
        <w:t>(10,3%)</w:t>
      </w:r>
      <w:r w:rsidR="0089599C" w:rsidRPr="0089599C">
        <w:t xml:space="preserve"> </w:t>
      </w:r>
      <w:r w:rsidRPr="0089599C">
        <w:t>откладывает</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старость.</w:t>
      </w:r>
    </w:p>
    <w:p w14:paraId="527121F7" w14:textId="77777777" w:rsidR="00AE6505" w:rsidRPr="0089599C" w:rsidRDefault="00AE6505" w:rsidP="00AE6505">
      <w:r w:rsidRPr="0089599C">
        <w:t>38,1%</w:t>
      </w:r>
      <w:r w:rsidR="0089599C" w:rsidRPr="0089599C">
        <w:t xml:space="preserve"> </w:t>
      </w:r>
      <w:r w:rsidRPr="0089599C">
        <w:t>респондентов</w:t>
      </w:r>
      <w:r w:rsidR="0089599C" w:rsidRPr="0089599C">
        <w:t xml:space="preserve"> </w:t>
      </w:r>
      <w:r w:rsidRPr="0089599C">
        <w:t>готовы</w:t>
      </w:r>
      <w:r w:rsidR="0089599C" w:rsidRPr="0089599C">
        <w:t xml:space="preserve"> </w:t>
      </w:r>
      <w:r w:rsidRPr="0089599C">
        <w:t>вкладывать</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срок</w:t>
      </w:r>
      <w:r w:rsidR="0089599C" w:rsidRPr="0089599C">
        <w:t xml:space="preserve"> </w:t>
      </w:r>
      <w:r w:rsidRPr="0089599C">
        <w:t>от</w:t>
      </w:r>
      <w:r w:rsidR="0089599C" w:rsidRPr="0089599C">
        <w:t xml:space="preserve"> </w:t>
      </w:r>
      <w:r w:rsidRPr="0089599C">
        <w:t>2</w:t>
      </w:r>
      <w:r w:rsidR="0089599C" w:rsidRPr="0089599C">
        <w:t xml:space="preserve"> </w:t>
      </w:r>
      <w:r w:rsidRPr="0089599C">
        <w:t>до</w:t>
      </w:r>
      <w:r w:rsidR="0089599C" w:rsidRPr="0089599C">
        <w:t xml:space="preserve"> </w:t>
      </w:r>
      <w:r w:rsidRPr="0089599C">
        <w:t>5</w:t>
      </w:r>
      <w:r w:rsidR="0089599C" w:rsidRPr="0089599C">
        <w:t xml:space="preserve"> </w:t>
      </w:r>
      <w:r w:rsidRPr="0089599C">
        <w:t>лет,</w:t>
      </w:r>
      <w:r w:rsidR="0089599C" w:rsidRPr="0089599C">
        <w:t xml:space="preserve"> </w:t>
      </w:r>
      <w:r w:rsidRPr="0089599C">
        <w:t>35,5%</w:t>
      </w:r>
      <w:r w:rsidR="0089599C" w:rsidRPr="0089599C">
        <w:t xml:space="preserve"> </w:t>
      </w:r>
      <w:r w:rsidR="007F01F9">
        <w:t>-</w:t>
      </w:r>
      <w:r w:rsidR="0089599C" w:rsidRPr="0089599C">
        <w:t xml:space="preserve"> </w:t>
      </w:r>
      <w:r w:rsidRPr="0089599C">
        <w:t>до</w:t>
      </w:r>
      <w:r w:rsidR="0089599C" w:rsidRPr="0089599C">
        <w:t xml:space="preserve"> </w:t>
      </w:r>
      <w:r w:rsidRPr="0089599C">
        <w:t>2</w:t>
      </w:r>
      <w:r w:rsidR="0089599C" w:rsidRPr="0089599C">
        <w:t xml:space="preserve"> </w:t>
      </w:r>
      <w:r w:rsidRPr="0089599C">
        <w:t>лет,</w:t>
      </w:r>
      <w:r w:rsidR="0089599C" w:rsidRPr="0089599C">
        <w:t xml:space="preserve"> </w:t>
      </w:r>
      <w:r w:rsidRPr="0089599C">
        <w:t>а</w:t>
      </w:r>
      <w:r w:rsidR="0089599C" w:rsidRPr="0089599C">
        <w:t xml:space="preserve"> </w:t>
      </w:r>
      <w:r w:rsidRPr="0089599C">
        <w:t>26,4%</w:t>
      </w:r>
      <w:r w:rsidR="0089599C" w:rsidRPr="0089599C">
        <w:t xml:space="preserve"> </w:t>
      </w:r>
      <w:r w:rsidR="007F01F9">
        <w:t>-</w:t>
      </w:r>
      <w:r w:rsidR="0089599C" w:rsidRPr="0089599C">
        <w:t xml:space="preserve"> </w:t>
      </w:r>
      <w:r w:rsidRPr="0089599C">
        <w:t>от</w:t>
      </w:r>
      <w:r w:rsidR="0089599C" w:rsidRPr="0089599C">
        <w:t xml:space="preserve"> </w:t>
      </w:r>
      <w:r w:rsidRPr="0089599C">
        <w:t>5</w:t>
      </w:r>
      <w:r w:rsidR="0089599C" w:rsidRPr="0089599C">
        <w:t xml:space="preserve"> </w:t>
      </w:r>
      <w:r w:rsidRPr="0089599C">
        <w:t>лет.</w:t>
      </w:r>
      <w:r w:rsidR="0089599C" w:rsidRPr="0089599C">
        <w:t xml:space="preserve"> </w:t>
      </w:r>
      <w:r w:rsidRPr="0089599C">
        <w:t>Каждый</w:t>
      </w:r>
      <w:r w:rsidR="0089599C" w:rsidRPr="0089599C">
        <w:t xml:space="preserve"> </w:t>
      </w:r>
      <w:r w:rsidRPr="0089599C">
        <w:t>третий</w:t>
      </w:r>
      <w:r w:rsidR="0089599C" w:rsidRPr="0089599C">
        <w:t xml:space="preserve"> </w:t>
      </w:r>
      <w:r w:rsidRPr="0089599C">
        <w:t>россиянин</w:t>
      </w:r>
      <w:r w:rsidR="0089599C" w:rsidRPr="0089599C">
        <w:t xml:space="preserve"> </w:t>
      </w:r>
      <w:r w:rsidRPr="0089599C">
        <w:t>(29,3%)</w:t>
      </w:r>
      <w:r w:rsidR="0089599C" w:rsidRPr="0089599C">
        <w:t xml:space="preserve"> </w:t>
      </w:r>
      <w:r w:rsidRPr="0089599C">
        <w:t>считает</w:t>
      </w:r>
      <w:r w:rsidR="0089599C" w:rsidRPr="0089599C">
        <w:t xml:space="preserve"> </w:t>
      </w:r>
      <w:r w:rsidRPr="0089599C">
        <w:t>наиболее</w:t>
      </w:r>
      <w:r w:rsidR="0089599C" w:rsidRPr="0089599C">
        <w:t xml:space="preserve"> </w:t>
      </w:r>
      <w:r w:rsidRPr="0089599C">
        <w:t>привлекательными</w:t>
      </w:r>
      <w:r w:rsidR="0089599C" w:rsidRPr="0089599C">
        <w:t xml:space="preserve"> </w:t>
      </w:r>
      <w:r w:rsidRPr="0089599C">
        <w:t>для</w:t>
      </w:r>
      <w:r w:rsidR="0089599C" w:rsidRPr="0089599C">
        <w:t xml:space="preserve"> </w:t>
      </w:r>
      <w:r w:rsidRPr="0089599C">
        <w:t>инвестиций</w:t>
      </w:r>
      <w:r w:rsidR="0089599C" w:rsidRPr="0089599C">
        <w:t xml:space="preserve"> </w:t>
      </w:r>
      <w:r w:rsidRPr="0089599C">
        <w:t>акции</w:t>
      </w:r>
      <w:r w:rsidR="0089599C" w:rsidRPr="0089599C">
        <w:t xml:space="preserve"> </w:t>
      </w:r>
      <w:r w:rsidRPr="0089599C">
        <w:t>и</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12,9%</w:t>
      </w:r>
      <w:r w:rsidR="0089599C" w:rsidRPr="0089599C">
        <w:t xml:space="preserve"> </w:t>
      </w:r>
      <w:r w:rsidR="007F01F9">
        <w:t>-</w:t>
      </w:r>
      <w:r w:rsidR="0089599C" w:rsidRPr="0089599C">
        <w:t xml:space="preserve"> </w:t>
      </w:r>
      <w:r w:rsidRPr="0089599C">
        <w:t>инвестиции</w:t>
      </w:r>
      <w:r w:rsidR="0089599C" w:rsidRPr="0089599C">
        <w:t xml:space="preserve"> </w:t>
      </w:r>
      <w:r w:rsidRPr="0089599C">
        <w:t>в</w:t>
      </w:r>
      <w:r w:rsidR="0089599C" w:rsidRPr="0089599C">
        <w:t xml:space="preserve"> </w:t>
      </w:r>
      <w:r w:rsidRPr="0089599C">
        <w:t>бизнес,</w:t>
      </w:r>
      <w:r w:rsidR="0089599C" w:rsidRPr="0089599C">
        <w:t xml:space="preserve"> </w:t>
      </w:r>
      <w:r w:rsidRPr="0089599C">
        <w:t>а</w:t>
      </w:r>
      <w:r w:rsidR="0089599C" w:rsidRPr="0089599C">
        <w:t xml:space="preserve"> </w:t>
      </w:r>
      <w:r w:rsidRPr="0089599C">
        <w:t>8,8%</w:t>
      </w:r>
      <w:r w:rsidR="0089599C" w:rsidRPr="0089599C">
        <w:t xml:space="preserve"> </w:t>
      </w:r>
      <w:r w:rsidR="007F01F9">
        <w:t>-</w:t>
      </w:r>
      <w:r w:rsidR="0089599C" w:rsidRPr="0089599C">
        <w:t xml:space="preserve"> </w:t>
      </w:r>
      <w:r w:rsidRPr="0089599C">
        <w:t>в</w:t>
      </w:r>
      <w:r w:rsidR="0089599C" w:rsidRPr="0089599C">
        <w:t xml:space="preserve"> </w:t>
      </w:r>
      <w:r w:rsidRPr="0089599C">
        <w:t>недвижимость.</w:t>
      </w:r>
    </w:p>
    <w:p w14:paraId="5930D848" w14:textId="77777777" w:rsidR="00AE6505" w:rsidRPr="0089599C" w:rsidRDefault="00AE6505" w:rsidP="00AE6505">
      <w:r w:rsidRPr="0089599C">
        <w:t>Исследование</w:t>
      </w:r>
      <w:r w:rsidR="0089599C" w:rsidRPr="0089599C">
        <w:t xml:space="preserve"> </w:t>
      </w:r>
      <w:r w:rsidRPr="0089599C">
        <w:t>проводилось</w:t>
      </w:r>
      <w:r w:rsidR="0089599C" w:rsidRPr="0089599C">
        <w:t xml:space="preserve"> </w:t>
      </w:r>
      <w:r w:rsidRPr="0089599C">
        <w:t>в</w:t>
      </w:r>
      <w:r w:rsidR="0089599C" w:rsidRPr="0089599C">
        <w:t xml:space="preserve"> </w:t>
      </w:r>
      <w:r w:rsidRPr="0089599C">
        <w:t>июне</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в</w:t>
      </w:r>
      <w:r w:rsidR="0089599C" w:rsidRPr="0089599C">
        <w:t xml:space="preserve"> </w:t>
      </w:r>
      <w:r w:rsidRPr="0089599C">
        <w:t>37</w:t>
      </w:r>
      <w:r w:rsidR="0089599C" w:rsidRPr="0089599C">
        <w:t xml:space="preserve"> </w:t>
      </w:r>
      <w:r w:rsidRPr="0089599C">
        <w:t>российских</w:t>
      </w:r>
      <w:r w:rsidR="0089599C" w:rsidRPr="0089599C">
        <w:t xml:space="preserve"> </w:t>
      </w:r>
      <w:r w:rsidRPr="0089599C">
        <w:t>городах</w:t>
      </w:r>
      <w:r w:rsidR="0089599C" w:rsidRPr="0089599C">
        <w:t xml:space="preserve"> </w:t>
      </w:r>
      <w:r w:rsidRPr="0089599C">
        <w:t>с</w:t>
      </w:r>
      <w:r w:rsidR="0089599C" w:rsidRPr="0089599C">
        <w:t xml:space="preserve"> </w:t>
      </w:r>
      <w:r w:rsidRPr="0089599C">
        <w:t>населением</w:t>
      </w:r>
      <w:r w:rsidR="0089599C" w:rsidRPr="0089599C">
        <w:t xml:space="preserve"> </w:t>
      </w:r>
      <w:r w:rsidRPr="0089599C">
        <w:t>свыше</w:t>
      </w:r>
      <w:r w:rsidR="0089599C" w:rsidRPr="0089599C">
        <w:t xml:space="preserve"> </w:t>
      </w:r>
      <w:r w:rsidRPr="0089599C">
        <w:t>500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по</w:t>
      </w:r>
      <w:r w:rsidR="0089599C" w:rsidRPr="0089599C">
        <w:t xml:space="preserve"> </w:t>
      </w:r>
      <w:r w:rsidRPr="0089599C">
        <w:t>выборке,</w:t>
      </w:r>
      <w:r w:rsidR="0089599C" w:rsidRPr="0089599C">
        <w:t xml:space="preserve"> </w:t>
      </w:r>
      <w:r w:rsidRPr="0089599C">
        <w:t>репрезентативно</w:t>
      </w:r>
      <w:r w:rsidR="0089599C" w:rsidRPr="0089599C">
        <w:t xml:space="preserve"> </w:t>
      </w:r>
      <w:r w:rsidRPr="0089599C">
        <w:t>отражающей</w:t>
      </w:r>
      <w:r w:rsidR="0089599C" w:rsidRPr="0089599C">
        <w:t xml:space="preserve"> </w:t>
      </w:r>
      <w:r w:rsidRPr="0089599C">
        <w:t>социально-демографический</w:t>
      </w:r>
      <w:r w:rsidR="0089599C" w:rsidRPr="0089599C">
        <w:t xml:space="preserve"> </w:t>
      </w:r>
      <w:r w:rsidRPr="0089599C">
        <w:t>состав</w:t>
      </w:r>
      <w:r w:rsidR="0089599C" w:rsidRPr="0089599C">
        <w:t xml:space="preserve"> </w:t>
      </w:r>
      <w:r w:rsidRPr="0089599C">
        <w:t>населения</w:t>
      </w:r>
      <w:r w:rsidR="0089599C" w:rsidRPr="0089599C">
        <w:t xml:space="preserve"> </w:t>
      </w:r>
      <w:r w:rsidRPr="0089599C">
        <w:t>городов.</w:t>
      </w:r>
      <w:r w:rsidR="0089599C" w:rsidRPr="0089599C">
        <w:t xml:space="preserve"> </w:t>
      </w:r>
      <w:r w:rsidRPr="0089599C">
        <w:t>В</w:t>
      </w:r>
      <w:r w:rsidR="0089599C" w:rsidRPr="0089599C">
        <w:t xml:space="preserve"> </w:t>
      </w:r>
      <w:r w:rsidRPr="0089599C">
        <w:t>опросе</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11</w:t>
      </w:r>
      <w:r w:rsidR="0089599C" w:rsidRPr="0089599C">
        <w:t xml:space="preserve"> </w:t>
      </w:r>
      <w:r w:rsidRPr="0089599C">
        <w:t>тыс.</w:t>
      </w:r>
      <w:r w:rsidR="0089599C" w:rsidRPr="0089599C">
        <w:t xml:space="preserve"> </w:t>
      </w:r>
      <w:r w:rsidRPr="0089599C">
        <w:t>человек.</w:t>
      </w:r>
    </w:p>
    <w:p w14:paraId="41E638B1" w14:textId="77777777" w:rsidR="00AE6505" w:rsidRPr="0089599C" w:rsidRDefault="00000000" w:rsidP="00AE6505">
      <w:hyperlink r:id="rId32" w:history="1">
        <w:r w:rsidR="00AE6505" w:rsidRPr="0089599C">
          <w:rPr>
            <w:rStyle w:val="a3"/>
          </w:rPr>
          <w:t>https://primpress.ru/article/113574</w:t>
        </w:r>
      </w:hyperlink>
      <w:r w:rsidR="0089599C" w:rsidRPr="0089599C">
        <w:t xml:space="preserve"> </w:t>
      </w:r>
    </w:p>
    <w:p w14:paraId="3819C5C7" w14:textId="77777777" w:rsidR="0088348D" w:rsidRPr="0089599C" w:rsidRDefault="0088348D" w:rsidP="0088348D">
      <w:pPr>
        <w:pStyle w:val="2"/>
      </w:pPr>
      <w:bookmarkStart w:id="81" w:name="_Toc171317284"/>
      <w:r w:rsidRPr="0089599C">
        <w:t>Губерния-33,</w:t>
      </w:r>
      <w:r w:rsidR="0089599C" w:rsidRPr="0089599C">
        <w:t xml:space="preserve"> </w:t>
      </w:r>
      <w:r w:rsidRPr="0089599C">
        <w:t>05.06.2024,</w:t>
      </w:r>
      <w:r w:rsidR="0089599C" w:rsidRPr="0089599C">
        <w:t xml:space="preserve"> </w:t>
      </w:r>
      <w:r w:rsidRPr="0089599C">
        <w:t>Более</w:t>
      </w:r>
      <w:r w:rsidR="0089599C" w:rsidRPr="0089599C">
        <w:t xml:space="preserve"> </w:t>
      </w:r>
      <w:r w:rsidRPr="0089599C">
        <w:t>10</w:t>
      </w:r>
      <w:r w:rsidR="0089599C" w:rsidRPr="0089599C">
        <w:t xml:space="preserve"> </w:t>
      </w:r>
      <w:r w:rsidRPr="0089599C">
        <w:t>тысяч</w:t>
      </w:r>
      <w:r w:rsidR="0089599C" w:rsidRPr="0089599C">
        <w:t xml:space="preserve"> </w:t>
      </w:r>
      <w:r w:rsidRPr="0089599C">
        <w:t>жителей</w:t>
      </w:r>
      <w:r w:rsidR="0089599C" w:rsidRPr="0089599C">
        <w:t xml:space="preserve"> </w:t>
      </w:r>
      <w:r w:rsidRPr="0089599C">
        <w:t>33</w:t>
      </w:r>
      <w:r w:rsidR="0089599C" w:rsidRPr="0089599C">
        <w:t xml:space="preserve"> </w:t>
      </w:r>
      <w:r w:rsidRPr="0089599C">
        <w:t>региона</w:t>
      </w:r>
      <w:r w:rsidR="0089599C" w:rsidRPr="0089599C">
        <w:t xml:space="preserve"> </w:t>
      </w:r>
      <w:r w:rsidRPr="0089599C">
        <w:t>инвестировали</w:t>
      </w:r>
      <w:r w:rsidR="0089599C" w:rsidRPr="0089599C">
        <w:t xml:space="preserve"> </w:t>
      </w:r>
      <w:r w:rsidRPr="0089599C">
        <w:t>в</w:t>
      </w:r>
      <w:r w:rsidR="0089599C" w:rsidRPr="0089599C">
        <w:t xml:space="preserve"> </w:t>
      </w:r>
      <w:r w:rsidRPr="0089599C">
        <w:t>свое</w:t>
      </w:r>
      <w:r w:rsidR="0089599C" w:rsidRPr="0089599C">
        <w:t xml:space="preserve"> </w:t>
      </w:r>
      <w:r w:rsidRPr="0089599C">
        <w:t>будущее</w:t>
      </w:r>
      <w:r w:rsidR="0089599C" w:rsidRPr="0089599C">
        <w:t xml:space="preserve"> </w:t>
      </w:r>
      <w:r w:rsidRPr="0089599C">
        <w:t>за</w:t>
      </w:r>
      <w:r w:rsidR="0089599C" w:rsidRPr="0089599C">
        <w:t xml:space="preserve"> </w:t>
      </w:r>
      <w:r w:rsidRPr="0089599C">
        <w:t>этот</w:t>
      </w:r>
      <w:r w:rsidR="0089599C" w:rsidRPr="0089599C">
        <w:t xml:space="preserve"> </w:t>
      </w:r>
      <w:r w:rsidRPr="0089599C">
        <w:t>год</w:t>
      </w:r>
      <w:bookmarkEnd w:id="81"/>
    </w:p>
    <w:p w14:paraId="4FC53736" w14:textId="77777777" w:rsidR="0088348D" w:rsidRPr="0089599C" w:rsidRDefault="0088348D" w:rsidP="007F01F9">
      <w:pPr>
        <w:pStyle w:val="3"/>
      </w:pPr>
      <w:bookmarkStart w:id="82" w:name="_Toc171317285"/>
      <w:r w:rsidRPr="0089599C">
        <w:t>Более</w:t>
      </w:r>
      <w:r w:rsidR="0089599C" w:rsidRPr="0089599C">
        <w:t xml:space="preserve"> </w:t>
      </w:r>
      <w:r w:rsidRPr="0089599C">
        <w:t>10</w:t>
      </w:r>
      <w:r w:rsidR="0089599C" w:rsidRPr="0089599C">
        <w:t xml:space="preserve"> </w:t>
      </w:r>
      <w:r w:rsidRPr="0089599C">
        <w:t>тысяч</w:t>
      </w:r>
      <w:r w:rsidR="0089599C" w:rsidRPr="0089599C">
        <w:t xml:space="preserve"> </w:t>
      </w:r>
      <w:r w:rsidRPr="0089599C">
        <w:t>жителей</w:t>
      </w:r>
      <w:r w:rsidR="0089599C" w:rsidRPr="0089599C">
        <w:t xml:space="preserve"> </w:t>
      </w:r>
      <w:r w:rsidRPr="0089599C">
        <w:t>33</w:t>
      </w:r>
      <w:r w:rsidR="0089599C" w:rsidRPr="0089599C">
        <w:t xml:space="preserve"> </w:t>
      </w:r>
      <w:r w:rsidRPr="0089599C">
        <w:t>региона</w:t>
      </w:r>
      <w:r w:rsidR="0089599C" w:rsidRPr="0089599C">
        <w:t xml:space="preserve"> </w:t>
      </w:r>
      <w:r w:rsidRPr="0089599C">
        <w:t>инвестировали</w:t>
      </w:r>
      <w:r w:rsidR="0089599C" w:rsidRPr="0089599C">
        <w:t xml:space="preserve"> </w:t>
      </w:r>
      <w:r w:rsidRPr="0089599C">
        <w:t>в</w:t>
      </w:r>
      <w:r w:rsidR="0089599C" w:rsidRPr="0089599C">
        <w:t xml:space="preserve"> </w:t>
      </w:r>
      <w:r w:rsidRPr="0089599C">
        <w:t>свое</w:t>
      </w:r>
      <w:r w:rsidR="0089599C" w:rsidRPr="0089599C">
        <w:t xml:space="preserve"> </w:t>
      </w:r>
      <w:r w:rsidRPr="0089599C">
        <w:t>будущее</w:t>
      </w:r>
      <w:r w:rsidR="0089599C" w:rsidRPr="0089599C">
        <w:t xml:space="preserve"> </w:t>
      </w:r>
      <w:r w:rsidRPr="0089599C">
        <w:t>за</w:t>
      </w:r>
      <w:r w:rsidR="0089599C" w:rsidRPr="0089599C">
        <w:t xml:space="preserve"> </w:t>
      </w:r>
      <w:r w:rsidRPr="0089599C">
        <w:t>этот</w:t>
      </w:r>
      <w:r w:rsidR="0089599C" w:rsidRPr="0089599C">
        <w:t xml:space="preserve"> </w:t>
      </w:r>
      <w:r w:rsidRPr="0089599C">
        <w:t>год.</w:t>
      </w:r>
      <w:r w:rsidR="0089599C" w:rsidRPr="0089599C">
        <w:t xml:space="preserve"> </w:t>
      </w:r>
      <w:r w:rsidRPr="0089599C">
        <w:t>О</w:t>
      </w:r>
      <w:r w:rsidR="0089599C" w:rsidRPr="0089599C">
        <w:t xml:space="preserve"> </w:t>
      </w:r>
      <w:r w:rsidRPr="0089599C">
        <w:t>новом</w:t>
      </w:r>
      <w:r w:rsidR="0089599C" w:rsidRPr="0089599C">
        <w:t xml:space="preserve"> </w:t>
      </w:r>
      <w:r w:rsidRPr="0089599C">
        <w:t>проекте</w:t>
      </w:r>
      <w:r w:rsidR="0089599C" w:rsidRPr="0089599C">
        <w:t xml:space="preserve"> «</w:t>
      </w:r>
      <w:r w:rsidRPr="0089599C">
        <w:t>Долгосрочные</w:t>
      </w:r>
      <w:r w:rsidR="0089599C" w:rsidRPr="0089599C">
        <w:t xml:space="preserve"> </w:t>
      </w:r>
      <w:r w:rsidRPr="0089599C">
        <w:t>сбережения</w:t>
      </w:r>
      <w:r w:rsidR="0089599C" w:rsidRPr="0089599C">
        <w:t xml:space="preserve">» </w:t>
      </w:r>
      <w:r w:rsidRPr="0089599C">
        <w:t>рассказали</w:t>
      </w:r>
      <w:r w:rsidR="0089599C" w:rsidRPr="0089599C">
        <w:t xml:space="preserve"> </w:t>
      </w:r>
      <w:r w:rsidRPr="0089599C">
        <w:t>во</w:t>
      </w:r>
      <w:r w:rsidR="0089599C" w:rsidRPr="0089599C">
        <w:t xml:space="preserve"> </w:t>
      </w:r>
      <w:r w:rsidRPr="0089599C">
        <w:t>Владимирском</w:t>
      </w:r>
      <w:r w:rsidR="0089599C" w:rsidRPr="0089599C">
        <w:t xml:space="preserve"> </w:t>
      </w:r>
      <w:r w:rsidRPr="0089599C">
        <w:t>финансовом</w:t>
      </w:r>
      <w:r w:rsidR="0089599C" w:rsidRPr="0089599C">
        <w:t xml:space="preserve"> </w:t>
      </w:r>
      <w:r w:rsidRPr="0089599C">
        <w:t>университете.</w:t>
      </w:r>
      <w:bookmarkEnd w:id="82"/>
      <w:r w:rsidR="0089599C" w:rsidRPr="0089599C">
        <w:t xml:space="preserve"> </w:t>
      </w:r>
    </w:p>
    <w:p w14:paraId="5BE3FD3D" w14:textId="77777777" w:rsidR="0088348D" w:rsidRPr="0089599C" w:rsidRDefault="0088348D" w:rsidP="0088348D">
      <w:r w:rsidRPr="0089599C">
        <w:t>Регулярно</w:t>
      </w:r>
      <w:r w:rsidR="0089599C" w:rsidRPr="0089599C">
        <w:t xml:space="preserve"> </w:t>
      </w:r>
      <w:r w:rsidRPr="0089599C">
        <w:t>вносить</w:t>
      </w:r>
      <w:r w:rsidR="0089599C" w:rsidRPr="0089599C">
        <w:t xml:space="preserve"> </w:t>
      </w:r>
      <w:r w:rsidRPr="0089599C">
        <w:t>небольшие</w:t>
      </w:r>
      <w:r w:rsidR="0089599C" w:rsidRPr="0089599C">
        <w:t xml:space="preserve"> </w:t>
      </w:r>
      <w:r w:rsidRPr="0089599C">
        <w:t>суммы</w:t>
      </w:r>
      <w:r w:rsidR="0089599C" w:rsidRPr="0089599C">
        <w:t xml:space="preserve"> </w:t>
      </w:r>
      <w:r w:rsidRPr="0089599C">
        <w:t>сегодня</w:t>
      </w:r>
      <w:r w:rsidR="0089599C" w:rsidRPr="0089599C">
        <w:t xml:space="preserve"> </w:t>
      </w:r>
      <w:r w:rsidRPr="0089599C">
        <w:t>-</w:t>
      </w:r>
      <w:r w:rsidR="0089599C" w:rsidRPr="0089599C">
        <w:t xml:space="preserve"> </w:t>
      </w:r>
      <w:r w:rsidRPr="0089599C">
        <w:t>ради</w:t>
      </w:r>
      <w:r w:rsidR="0089599C" w:rsidRPr="0089599C">
        <w:t xml:space="preserve"> </w:t>
      </w:r>
      <w:r w:rsidRPr="0089599C">
        <w:t>стабильного</w:t>
      </w:r>
      <w:r w:rsidR="0089599C" w:rsidRPr="0089599C">
        <w:t xml:space="preserve"> </w:t>
      </w:r>
      <w:r w:rsidRPr="0089599C">
        <w:t>завтра.</w:t>
      </w:r>
      <w:r w:rsidR="0089599C" w:rsidRPr="0089599C">
        <w:t xml:space="preserve"> </w:t>
      </w:r>
      <w:r w:rsidRPr="0089599C">
        <w:t>Добровольные</w:t>
      </w:r>
      <w:r w:rsidR="0089599C" w:rsidRPr="0089599C">
        <w:t xml:space="preserve"> </w:t>
      </w:r>
      <w:r w:rsidRPr="0089599C">
        <w:t>взносы</w:t>
      </w:r>
      <w:r w:rsidR="0089599C" w:rsidRPr="0089599C">
        <w:t xml:space="preserve"> </w:t>
      </w:r>
      <w:r w:rsidRPr="0089599C">
        <w:t>в</w:t>
      </w:r>
      <w:r w:rsidR="0089599C" w:rsidRPr="0089599C">
        <w:t xml:space="preserve"> </w:t>
      </w:r>
      <w:r w:rsidRPr="0089599C">
        <w:t>негосударственный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w:t>
      </w:r>
      <w:r w:rsidR="0089599C" w:rsidRPr="0089599C">
        <w:t xml:space="preserve"> </w:t>
      </w:r>
      <w:r w:rsidRPr="0089599C">
        <w:t>надежный</w:t>
      </w:r>
      <w:r w:rsidR="0089599C" w:rsidRPr="0089599C">
        <w:t xml:space="preserve"> </w:t>
      </w:r>
      <w:r w:rsidRPr="0089599C">
        <w:t>инструмент</w:t>
      </w:r>
      <w:r w:rsidR="0089599C" w:rsidRPr="0089599C">
        <w:t xml:space="preserve"> </w:t>
      </w:r>
      <w:r w:rsidRPr="0089599C">
        <w:t>для</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w:t>
      </w:r>
      <w:r w:rsidR="0089599C" w:rsidRPr="0089599C">
        <w:t xml:space="preserve"> </w:t>
      </w:r>
      <w:r w:rsidRPr="0089599C">
        <w:t>рассказывает</w:t>
      </w:r>
      <w:r w:rsidR="0089599C" w:rsidRPr="0089599C">
        <w:t xml:space="preserve"> </w:t>
      </w:r>
      <w:r w:rsidRPr="0089599C">
        <w:t>первый</w:t>
      </w:r>
      <w:r w:rsidR="0089599C" w:rsidRPr="0089599C">
        <w:t xml:space="preserve"> </w:t>
      </w:r>
      <w:r w:rsidRPr="0089599C">
        <w:t>заместитель</w:t>
      </w:r>
      <w:r w:rsidR="0089599C" w:rsidRPr="0089599C">
        <w:t xml:space="preserve"> </w:t>
      </w:r>
      <w:r w:rsidRPr="0089599C">
        <w:t>министра</w:t>
      </w:r>
      <w:r w:rsidR="0089599C" w:rsidRPr="0089599C">
        <w:t xml:space="preserve"> </w:t>
      </w:r>
      <w:r w:rsidRPr="0089599C">
        <w:t>финансов</w:t>
      </w:r>
      <w:r w:rsidR="0089599C" w:rsidRPr="0089599C">
        <w:t xml:space="preserve"> </w:t>
      </w:r>
      <w:r w:rsidRPr="0089599C">
        <w:t>Владимирской</w:t>
      </w:r>
      <w:r w:rsidR="0089599C" w:rsidRPr="0089599C">
        <w:t xml:space="preserve"> </w:t>
      </w:r>
      <w:r w:rsidRPr="0089599C">
        <w:t>области.</w:t>
      </w:r>
      <w:r w:rsidR="0089599C" w:rsidRPr="0089599C">
        <w:t xml:space="preserve"> </w:t>
      </w:r>
      <w:r w:rsidRPr="0089599C">
        <w:t>Использование</w:t>
      </w:r>
      <w:r w:rsidR="0089599C" w:rsidRPr="0089599C">
        <w:t xml:space="preserve"> </w:t>
      </w:r>
      <w:r w:rsidRPr="0089599C">
        <w:t>средств</w:t>
      </w:r>
      <w:r w:rsidR="0089599C" w:rsidRPr="0089599C">
        <w:t xml:space="preserve"> </w:t>
      </w:r>
      <w:r w:rsidRPr="0089599C">
        <w:t>возможно</w:t>
      </w:r>
      <w:r w:rsidR="0089599C" w:rsidRPr="0089599C">
        <w:t xml:space="preserve"> </w:t>
      </w:r>
      <w:r w:rsidRPr="0089599C">
        <w:t>по</w:t>
      </w:r>
      <w:r w:rsidR="0089599C" w:rsidRPr="0089599C">
        <w:t xml:space="preserve"> </w:t>
      </w:r>
      <w:r w:rsidRPr="0089599C">
        <w:t>истечении</w:t>
      </w:r>
      <w:r w:rsidR="0089599C" w:rsidRPr="0089599C">
        <w:t xml:space="preserve"> </w:t>
      </w:r>
      <w:r w:rsidRPr="0089599C">
        <w:t>15</w:t>
      </w:r>
      <w:r w:rsidR="0089599C" w:rsidRPr="0089599C">
        <w:t xml:space="preserve"> </w:t>
      </w:r>
      <w:r w:rsidRPr="0089599C">
        <w:t>лет</w:t>
      </w:r>
      <w:r w:rsidR="0089599C" w:rsidRPr="0089599C">
        <w:t xml:space="preserve"> </w:t>
      </w:r>
      <w:r w:rsidRPr="0089599C">
        <w:t>действия</w:t>
      </w:r>
      <w:r w:rsidR="0089599C" w:rsidRPr="0089599C">
        <w:t xml:space="preserve"> </w:t>
      </w:r>
      <w:r w:rsidRPr="0089599C">
        <w:t>договора</w:t>
      </w:r>
      <w:r w:rsidR="0089599C" w:rsidRPr="0089599C">
        <w:t xml:space="preserve"> </w:t>
      </w:r>
      <w:r w:rsidRPr="0089599C">
        <w:t>или</w:t>
      </w:r>
      <w:r w:rsidR="0089599C" w:rsidRPr="0089599C">
        <w:t xml:space="preserve"> </w:t>
      </w:r>
      <w:r w:rsidRPr="0089599C">
        <w:t>при</w:t>
      </w:r>
      <w:r w:rsidR="0089599C" w:rsidRPr="0089599C">
        <w:t xml:space="preserve"> </w:t>
      </w:r>
      <w:r w:rsidRPr="0089599C">
        <w:t>достижении</w:t>
      </w:r>
      <w:r w:rsidR="0089599C" w:rsidRPr="0089599C">
        <w:t xml:space="preserve"> </w:t>
      </w:r>
      <w:r w:rsidRPr="0089599C">
        <w:t>возраста</w:t>
      </w:r>
      <w:r w:rsidR="0089599C" w:rsidRPr="0089599C">
        <w:t xml:space="preserve"> </w:t>
      </w:r>
      <w:r w:rsidRPr="0089599C">
        <w:t>55</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60</w:t>
      </w:r>
      <w:r w:rsidR="0089599C" w:rsidRPr="0089599C">
        <w:t xml:space="preserve"> </w:t>
      </w:r>
      <w:r w:rsidRPr="0089599C">
        <w:t>-</w:t>
      </w:r>
      <w:r w:rsidR="0089599C" w:rsidRPr="0089599C">
        <w:t xml:space="preserve"> </w:t>
      </w:r>
      <w:r w:rsidRPr="0089599C">
        <w:t>для</w:t>
      </w:r>
      <w:r w:rsidR="0089599C" w:rsidRPr="0089599C">
        <w:t xml:space="preserve"> </w:t>
      </w:r>
      <w:r w:rsidRPr="0089599C">
        <w:t>мужчин.</w:t>
      </w:r>
    </w:p>
    <w:p w14:paraId="5476F935" w14:textId="77777777" w:rsidR="0088348D" w:rsidRPr="0089599C" w:rsidRDefault="0088348D" w:rsidP="0088348D">
      <w:r w:rsidRPr="0089599C">
        <w:t>Приумножение</w:t>
      </w:r>
      <w:r w:rsidR="0089599C" w:rsidRPr="0089599C">
        <w:t xml:space="preserve"> </w:t>
      </w:r>
      <w:r w:rsidRPr="0089599C">
        <w:t>собственных</w:t>
      </w:r>
      <w:r w:rsidR="0089599C" w:rsidRPr="0089599C">
        <w:t xml:space="preserve"> </w:t>
      </w:r>
      <w:r w:rsidRPr="0089599C">
        <w:t>накоплений,</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в</w:t>
      </w:r>
      <w:r w:rsidR="0089599C" w:rsidRPr="0089599C">
        <w:t xml:space="preserve"> </w:t>
      </w:r>
      <w:r w:rsidRPr="0089599C">
        <w:t>долгосрочной</w:t>
      </w:r>
      <w:r w:rsidR="0089599C" w:rsidRPr="0089599C">
        <w:t xml:space="preserve"> </w:t>
      </w:r>
      <w:r w:rsidRPr="0089599C">
        <w:t>перспективе,</w:t>
      </w:r>
      <w:r w:rsidR="0089599C" w:rsidRPr="0089599C">
        <w:t xml:space="preserve"> </w:t>
      </w:r>
      <w:r w:rsidRPr="0089599C">
        <w:t>которые</w:t>
      </w:r>
      <w:r w:rsidR="0089599C" w:rsidRPr="0089599C">
        <w:t xml:space="preserve"> </w:t>
      </w:r>
      <w:r w:rsidRPr="0089599C">
        <w:t>можно</w:t>
      </w:r>
      <w:r w:rsidR="0089599C" w:rsidRPr="0089599C">
        <w:t xml:space="preserve"> </w:t>
      </w:r>
      <w:r w:rsidRPr="0089599C">
        <w:t>использовать</w:t>
      </w:r>
      <w:r w:rsidR="0089599C" w:rsidRPr="0089599C">
        <w:t xml:space="preserve"> </w:t>
      </w:r>
      <w:r w:rsidRPr="0089599C">
        <w:t>уже</w:t>
      </w:r>
      <w:r w:rsidR="0089599C" w:rsidRPr="0089599C">
        <w:t xml:space="preserve"> </w:t>
      </w:r>
      <w:r w:rsidRPr="0089599C">
        <w:t>и</w:t>
      </w:r>
      <w:r w:rsidR="0089599C" w:rsidRPr="0089599C">
        <w:t xml:space="preserve"> </w:t>
      </w:r>
      <w:r w:rsidRPr="0089599C">
        <w:t>для</w:t>
      </w:r>
      <w:r w:rsidR="0089599C" w:rsidRPr="0089599C">
        <w:t xml:space="preserve"> </w:t>
      </w:r>
      <w:r w:rsidRPr="0089599C">
        <w:t>увеличения</w:t>
      </w:r>
      <w:r w:rsidR="0089599C" w:rsidRPr="0089599C">
        <w:t xml:space="preserve"> </w:t>
      </w:r>
      <w:r w:rsidRPr="0089599C">
        <w:t>своего</w:t>
      </w:r>
      <w:r w:rsidR="0089599C" w:rsidRPr="0089599C">
        <w:t xml:space="preserve"> </w:t>
      </w:r>
      <w:r w:rsidRPr="0089599C">
        <w:t>размера</w:t>
      </w:r>
      <w:r w:rsidR="0089599C" w:rsidRPr="0089599C">
        <w:t xml:space="preserve"> </w:t>
      </w:r>
      <w:r w:rsidRPr="0089599C">
        <w:t>пенсии,</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предусмотрены</w:t>
      </w:r>
      <w:r w:rsidR="0089599C" w:rsidRPr="0089599C">
        <w:t xml:space="preserve"> </w:t>
      </w:r>
      <w:r w:rsidRPr="0089599C">
        <w:t>и</w:t>
      </w:r>
      <w:r w:rsidR="0089599C" w:rsidRPr="0089599C">
        <w:t xml:space="preserve"> </w:t>
      </w:r>
      <w:r w:rsidRPr="0089599C">
        <w:t>другие</w:t>
      </w:r>
      <w:r w:rsidR="0089599C" w:rsidRPr="0089599C">
        <w:t xml:space="preserve"> </w:t>
      </w:r>
      <w:r w:rsidRPr="0089599C">
        <w:t>возможности</w:t>
      </w:r>
      <w:r w:rsidR="0089599C" w:rsidRPr="0089599C">
        <w:t xml:space="preserve"> </w:t>
      </w:r>
      <w:r w:rsidRPr="0089599C">
        <w:t>использования</w:t>
      </w:r>
      <w:r w:rsidR="0089599C" w:rsidRPr="0089599C">
        <w:t xml:space="preserve"> </w:t>
      </w:r>
      <w:r w:rsidRPr="0089599C">
        <w:t>данных</w:t>
      </w:r>
      <w:r w:rsidR="0089599C" w:rsidRPr="0089599C">
        <w:t xml:space="preserve"> </w:t>
      </w:r>
      <w:r w:rsidRPr="0089599C">
        <w:t>денежных</w:t>
      </w:r>
      <w:r w:rsidR="0089599C" w:rsidRPr="0089599C">
        <w:t xml:space="preserve"> </w:t>
      </w:r>
      <w:r w:rsidRPr="0089599C">
        <w:t>средств.</w:t>
      </w:r>
      <w:r w:rsidR="0089599C" w:rsidRPr="0089599C">
        <w:t xml:space="preserve"> </w:t>
      </w:r>
      <w:r w:rsidRPr="0089599C">
        <w:t>Государство</w:t>
      </w:r>
      <w:r w:rsidR="0089599C" w:rsidRPr="0089599C">
        <w:t xml:space="preserve"> </w:t>
      </w:r>
      <w:r w:rsidRPr="0089599C">
        <w:t>активно</w:t>
      </w:r>
      <w:r w:rsidR="0089599C" w:rsidRPr="0089599C">
        <w:t xml:space="preserve"> </w:t>
      </w:r>
      <w:r w:rsidRPr="0089599C">
        <w:t>содействует</w:t>
      </w:r>
      <w:r w:rsidR="0089599C" w:rsidRPr="0089599C">
        <w:t xml:space="preserve"> </w:t>
      </w:r>
      <w:r w:rsidRPr="0089599C">
        <w:t>этой</w:t>
      </w:r>
      <w:r w:rsidR="0089599C" w:rsidRPr="0089599C">
        <w:t xml:space="preserve"> </w:t>
      </w:r>
      <w:r w:rsidRPr="0089599C">
        <w:t>программе,</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с</w:t>
      </w:r>
      <w:r w:rsidR="0089599C" w:rsidRPr="0089599C">
        <w:t xml:space="preserve"> </w:t>
      </w:r>
      <w:r w:rsidRPr="0089599C">
        <w:t>помощью</w:t>
      </w:r>
      <w:r w:rsidR="0089599C" w:rsidRPr="0089599C">
        <w:t xml:space="preserve"> </w:t>
      </w:r>
      <w:r w:rsidRPr="0089599C">
        <w:t>софинансирования</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граждан,</w:t>
      </w:r>
      <w:r w:rsidR="0089599C" w:rsidRPr="0089599C">
        <w:t xml:space="preserve"> </w:t>
      </w:r>
      <w:r w:rsidRPr="0089599C">
        <w:t>-</w:t>
      </w:r>
      <w:r w:rsidR="0089599C" w:rsidRPr="0089599C">
        <w:t xml:space="preserve"> </w:t>
      </w:r>
      <w:r w:rsidRPr="0089599C">
        <w:t>Максим</w:t>
      </w:r>
      <w:r w:rsidR="0089599C" w:rsidRPr="0089599C">
        <w:t xml:space="preserve"> </w:t>
      </w:r>
      <w:r w:rsidRPr="0089599C">
        <w:t>Васенин,</w:t>
      </w:r>
      <w:r w:rsidR="0089599C" w:rsidRPr="0089599C">
        <w:t xml:space="preserve"> </w:t>
      </w:r>
      <w:r w:rsidRPr="0089599C">
        <w:t>первый</w:t>
      </w:r>
      <w:r w:rsidR="0089599C" w:rsidRPr="0089599C">
        <w:t xml:space="preserve"> </w:t>
      </w:r>
      <w:r w:rsidRPr="0089599C">
        <w:t>заместитель</w:t>
      </w:r>
      <w:r w:rsidR="0089599C" w:rsidRPr="0089599C">
        <w:t xml:space="preserve"> </w:t>
      </w:r>
      <w:r w:rsidRPr="0089599C">
        <w:t>министра</w:t>
      </w:r>
      <w:r w:rsidR="0089599C" w:rsidRPr="0089599C">
        <w:t xml:space="preserve"> </w:t>
      </w:r>
      <w:r w:rsidRPr="0089599C">
        <w:t>финансов</w:t>
      </w:r>
      <w:r w:rsidR="0089599C" w:rsidRPr="0089599C">
        <w:t xml:space="preserve"> </w:t>
      </w:r>
      <w:r w:rsidRPr="0089599C">
        <w:t>Владимирской</w:t>
      </w:r>
      <w:r w:rsidR="0089599C" w:rsidRPr="0089599C">
        <w:t xml:space="preserve"> </w:t>
      </w:r>
      <w:r w:rsidRPr="0089599C">
        <w:t>области.</w:t>
      </w:r>
    </w:p>
    <w:p w14:paraId="73433D3E" w14:textId="77777777" w:rsidR="0088348D" w:rsidRPr="0089599C" w:rsidRDefault="0088348D" w:rsidP="0088348D">
      <w:r w:rsidRPr="0089599C">
        <w:t>Помимо</w:t>
      </w:r>
      <w:r w:rsidR="0089599C" w:rsidRPr="0089599C">
        <w:t xml:space="preserve"> </w:t>
      </w:r>
      <w:r w:rsidRPr="0089599C">
        <w:t>софинансирования</w:t>
      </w:r>
      <w:r w:rsidR="0089599C" w:rsidRPr="0089599C">
        <w:t xml:space="preserve"> </w:t>
      </w:r>
      <w:r w:rsidRPr="0089599C">
        <w:t>от</w:t>
      </w:r>
      <w:r w:rsidR="0089599C" w:rsidRPr="0089599C">
        <w:t xml:space="preserve"> </w:t>
      </w:r>
      <w:r w:rsidRPr="0089599C">
        <w:t>государства,</w:t>
      </w:r>
      <w:r w:rsidR="0089599C" w:rsidRPr="0089599C">
        <w:t xml:space="preserve"> </w:t>
      </w:r>
      <w:r w:rsidRPr="0089599C">
        <w:t>участники</w:t>
      </w:r>
      <w:r w:rsidR="0089599C" w:rsidRPr="0089599C">
        <w:t xml:space="preserve"> </w:t>
      </w:r>
      <w:r w:rsidRPr="0089599C">
        <w:t>программы</w:t>
      </w:r>
      <w:r w:rsidR="0089599C" w:rsidRPr="0089599C">
        <w:t xml:space="preserve"> </w:t>
      </w:r>
      <w:r w:rsidRPr="0089599C">
        <w:t>имеют</w:t>
      </w:r>
      <w:r w:rsidR="0089599C" w:rsidRPr="0089599C">
        <w:t xml:space="preserve"> </w:t>
      </w:r>
      <w:r w:rsidRPr="0089599C">
        <w:t>право</w:t>
      </w:r>
      <w:r w:rsidR="0089599C" w:rsidRPr="0089599C">
        <w:t xml:space="preserve"> </w:t>
      </w:r>
      <w:r w:rsidRPr="0089599C">
        <w:t>получить</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в</w:t>
      </w:r>
      <w:r w:rsidR="0089599C" w:rsidRPr="0089599C">
        <w:t xml:space="preserve"> </w:t>
      </w:r>
      <w:r w:rsidRPr="0089599C">
        <w:t>13</w:t>
      </w:r>
      <w:r w:rsidR="0089599C" w:rsidRPr="0089599C">
        <w:t xml:space="preserve"> </w:t>
      </w:r>
      <w:r w:rsidRPr="0089599C">
        <w:t>процентов.</w:t>
      </w:r>
      <w:r w:rsidR="0089599C" w:rsidRPr="0089599C">
        <w:t xml:space="preserve"> </w:t>
      </w:r>
      <w:r w:rsidRPr="0089599C">
        <w:t>До</w:t>
      </w:r>
      <w:r w:rsidR="0089599C" w:rsidRPr="0089599C">
        <w:t xml:space="preserve"> </w:t>
      </w:r>
      <w:r w:rsidRPr="0089599C">
        <w:t>52</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ежегодно</w:t>
      </w:r>
      <w:r w:rsidR="0089599C" w:rsidRPr="0089599C">
        <w:t xml:space="preserve"> </w:t>
      </w:r>
      <w:r w:rsidRPr="0089599C">
        <w:t>-</w:t>
      </w:r>
      <w:r w:rsidR="0089599C" w:rsidRPr="0089599C">
        <w:t xml:space="preserve"> </w:t>
      </w:r>
      <w:r w:rsidRPr="0089599C">
        <w:t>при</w:t>
      </w:r>
      <w:r w:rsidR="0089599C" w:rsidRPr="0089599C">
        <w:t xml:space="preserve"> </w:t>
      </w:r>
      <w:r w:rsidRPr="0089599C">
        <w:t>сумме</w:t>
      </w:r>
      <w:r w:rsidR="0089599C" w:rsidRPr="0089599C">
        <w:t xml:space="preserve"> </w:t>
      </w:r>
      <w:r w:rsidRPr="0089599C">
        <w:t>взносов</w:t>
      </w:r>
      <w:r w:rsidR="0089599C" w:rsidRPr="0089599C">
        <w:t xml:space="preserve"> </w:t>
      </w:r>
      <w:r w:rsidRPr="0089599C">
        <w:t>до</w:t>
      </w:r>
      <w:r w:rsidR="0089599C" w:rsidRPr="0089599C">
        <w:t xml:space="preserve"> </w:t>
      </w:r>
      <w:r w:rsidRPr="0089599C">
        <w:t>400</w:t>
      </w:r>
      <w:r w:rsidR="0089599C" w:rsidRPr="0089599C">
        <w:t xml:space="preserve"> </w:t>
      </w:r>
      <w:r w:rsidRPr="0089599C">
        <w:t>тысяч</w:t>
      </w:r>
      <w:r w:rsidR="0089599C" w:rsidRPr="0089599C">
        <w:t xml:space="preserve"> </w:t>
      </w:r>
      <w:r w:rsidRPr="0089599C">
        <w:t>рублей.</w:t>
      </w:r>
    </w:p>
    <w:p w14:paraId="75916F4D" w14:textId="77777777" w:rsidR="0088348D" w:rsidRPr="0089599C" w:rsidRDefault="0088348D" w:rsidP="0088348D">
      <w:r w:rsidRPr="0089599C">
        <w:t>В</w:t>
      </w:r>
      <w:r w:rsidR="0089599C" w:rsidRPr="0089599C">
        <w:t xml:space="preserve"> </w:t>
      </w:r>
      <w:r w:rsidRPr="0089599C">
        <w:t>обязательном</w:t>
      </w:r>
      <w:r w:rsidR="0089599C" w:rsidRPr="0089599C">
        <w:t xml:space="preserve"> </w:t>
      </w:r>
      <w:r w:rsidRPr="0089599C">
        <w:t>пенсионном</w:t>
      </w:r>
      <w:r w:rsidR="0089599C" w:rsidRPr="0089599C">
        <w:t xml:space="preserve"> </w:t>
      </w:r>
      <w:r w:rsidRPr="0089599C">
        <w:t>страховании</w:t>
      </w:r>
      <w:r w:rsidR="0089599C" w:rsidRPr="0089599C">
        <w:t xml:space="preserve"> </w:t>
      </w:r>
      <w:r w:rsidRPr="0089599C">
        <w:t>гражданину</w:t>
      </w:r>
      <w:r w:rsidR="0089599C" w:rsidRPr="0089599C">
        <w:t xml:space="preserve"> </w:t>
      </w:r>
      <w:r w:rsidRPr="0089599C">
        <w:t>назначается,</w:t>
      </w:r>
      <w:r w:rsidR="0089599C" w:rsidRPr="0089599C">
        <w:t xml:space="preserve"> </w:t>
      </w:r>
      <w:r w:rsidRPr="0089599C">
        <w:t>в</w:t>
      </w:r>
      <w:r w:rsidR="0089599C" w:rsidRPr="0089599C">
        <w:t xml:space="preserve"> </w:t>
      </w:r>
      <w:r w:rsidRPr="0089599C">
        <w:t>основном,</w:t>
      </w:r>
      <w:r w:rsidR="0089599C" w:rsidRPr="0089599C">
        <w:t xml:space="preserve"> </w:t>
      </w:r>
      <w:r w:rsidRPr="0089599C">
        <w:t>пожизненные</w:t>
      </w:r>
      <w:r w:rsidR="0089599C" w:rsidRPr="0089599C">
        <w:t xml:space="preserve"> </w:t>
      </w:r>
      <w:r w:rsidRPr="0089599C">
        <w:t>ежемесячные</w:t>
      </w:r>
      <w:r w:rsidR="0089599C" w:rsidRPr="0089599C">
        <w:t xml:space="preserve"> </w:t>
      </w:r>
      <w:r w:rsidRPr="0089599C">
        <w:t>выплаты</w:t>
      </w:r>
      <w:r w:rsidR="0089599C" w:rsidRPr="0089599C">
        <w:t xml:space="preserve"> </w:t>
      </w:r>
      <w:r w:rsidRPr="0089599C">
        <w:t>и</w:t>
      </w:r>
      <w:r w:rsidR="0089599C" w:rsidRPr="0089599C">
        <w:t xml:space="preserve"> </w:t>
      </w:r>
      <w:r w:rsidRPr="0089599C">
        <w:t>эти</w:t>
      </w:r>
      <w:r w:rsidR="0089599C" w:rsidRPr="0089599C">
        <w:t xml:space="preserve"> </w:t>
      </w:r>
      <w:r w:rsidRPr="0089599C">
        <w:t>средства</w:t>
      </w:r>
      <w:r w:rsidR="0089599C" w:rsidRPr="0089599C">
        <w:t xml:space="preserve"> </w:t>
      </w:r>
      <w:r w:rsidRPr="0089599C">
        <w:t>не</w:t>
      </w:r>
      <w:r w:rsidR="0089599C" w:rsidRPr="0089599C">
        <w:t xml:space="preserve"> </w:t>
      </w:r>
      <w:r w:rsidRPr="0089599C">
        <w:t>наследуются,</w:t>
      </w:r>
      <w:r w:rsidR="0089599C" w:rsidRPr="0089599C">
        <w:t xml:space="preserve"> </w:t>
      </w:r>
      <w:r w:rsidRPr="0089599C">
        <w:t>то</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можно</w:t>
      </w:r>
      <w:r w:rsidR="0089599C" w:rsidRPr="0089599C">
        <w:t xml:space="preserve"> </w:t>
      </w:r>
      <w:r w:rsidRPr="0089599C">
        <w:t>назначить</w:t>
      </w:r>
      <w:r w:rsidR="0089599C" w:rsidRPr="0089599C">
        <w:t xml:space="preserve"> </w:t>
      </w:r>
      <w:r w:rsidRPr="0089599C">
        <w:t>себе</w:t>
      </w:r>
      <w:r w:rsidR="0089599C" w:rsidRPr="0089599C">
        <w:t xml:space="preserve"> </w:t>
      </w:r>
      <w:r w:rsidRPr="0089599C">
        <w:t>периодическую</w:t>
      </w:r>
      <w:r w:rsidR="0089599C" w:rsidRPr="0089599C">
        <w:t xml:space="preserve"> </w:t>
      </w:r>
      <w:r w:rsidRPr="0089599C">
        <w:t>выплату,</w:t>
      </w:r>
      <w:r w:rsidR="0089599C" w:rsidRPr="0089599C">
        <w:t xml:space="preserve"> </w:t>
      </w:r>
      <w:r w:rsidRPr="0089599C">
        <w:t>и</w:t>
      </w:r>
      <w:r w:rsidR="0089599C" w:rsidRPr="0089599C">
        <w:t xml:space="preserve"> </w:t>
      </w:r>
      <w:r w:rsidRPr="0089599C">
        <w:t>средства</w:t>
      </w:r>
      <w:r w:rsidR="0089599C" w:rsidRPr="0089599C">
        <w:t xml:space="preserve"> </w:t>
      </w:r>
      <w:r w:rsidRPr="0089599C">
        <w:t>будут</w:t>
      </w:r>
      <w:r w:rsidR="0089599C" w:rsidRPr="0089599C">
        <w:t xml:space="preserve"> </w:t>
      </w:r>
      <w:r w:rsidRPr="0089599C">
        <w:t>наследоваться,</w:t>
      </w:r>
      <w:r w:rsidR="0089599C" w:rsidRPr="0089599C">
        <w:t xml:space="preserve"> </w:t>
      </w:r>
      <w:r w:rsidRPr="0089599C">
        <w:t>-</w:t>
      </w:r>
      <w:r w:rsidR="0089599C" w:rsidRPr="0089599C">
        <w:t xml:space="preserve"> </w:t>
      </w:r>
      <w:r w:rsidRPr="0089599C">
        <w:t>Наталья</w:t>
      </w:r>
      <w:r w:rsidR="0089599C" w:rsidRPr="0089599C">
        <w:t xml:space="preserve"> </w:t>
      </w:r>
      <w:r w:rsidRPr="0089599C">
        <w:t>Каменская,</w:t>
      </w:r>
      <w:r w:rsidR="0089599C" w:rsidRPr="0089599C">
        <w:t xml:space="preserve"> </w:t>
      </w:r>
      <w:r w:rsidRPr="0089599C">
        <w:t>начальник</w:t>
      </w:r>
      <w:r w:rsidR="0089599C" w:rsidRPr="0089599C">
        <w:t xml:space="preserve"> </w:t>
      </w:r>
      <w:r w:rsidRPr="0089599C">
        <w:t>отдела</w:t>
      </w:r>
      <w:r w:rsidR="0089599C" w:rsidRPr="0089599C">
        <w:t xml:space="preserve"> </w:t>
      </w:r>
      <w:r w:rsidRPr="0089599C">
        <w:t>департамента</w:t>
      </w:r>
      <w:r w:rsidR="0089599C" w:rsidRPr="0089599C">
        <w:t xml:space="preserve"> </w:t>
      </w:r>
      <w:r w:rsidRPr="0089599C">
        <w:t>финансовой</w:t>
      </w:r>
      <w:r w:rsidR="0089599C" w:rsidRPr="0089599C">
        <w:t xml:space="preserve"> </w:t>
      </w:r>
      <w:r w:rsidRPr="0089599C">
        <w:t>политики</w:t>
      </w:r>
      <w:r w:rsidR="0089599C" w:rsidRPr="0089599C">
        <w:t xml:space="preserve"> </w:t>
      </w:r>
      <w:r w:rsidRPr="0089599C">
        <w:t>министерства</w:t>
      </w:r>
      <w:r w:rsidR="0089599C" w:rsidRPr="0089599C">
        <w:t xml:space="preserve"> </w:t>
      </w:r>
      <w:r w:rsidRPr="0089599C">
        <w:t>финансов</w:t>
      </w:r>
      <w:r w:rsidR="0089599C" w:rsidRPr="0089599C">
        <w:t xml:space="preserve"> </w:t>
      </w:r>
      <w:r w:rsidRPr="0089599C">
        <w:t>РФ.</w:t>
      </w:r>
    </w:p>
    <w:p w14:paraId="6767DFDF" w14:textId="77777777" w:rsidR="0088348D" w:rsidRPr="0089599C" w:rsidRDefault="0088348D" w:rsidP="0088348D">
      <w:r w:rsidRPr="0089599C">
        <w:t>Участники</w:t>
      </w:r>
      <w:r w:rsidR="0089599C" w:rsidRPr="0089599C">
        <w:t xml:space="preserve"> </w:t>
      </w:r>
      <w:r w:rsidRPr="0089599C">
        <w:t>программы</w:t>
      </w:r>
      <w:r w:rsidR="0089599C" w:rsidRPr="0089599C">
        <w:t xml:space="preserve"> </w:t>
      </w:r>
      <w:r w:rsidRPr="0089599C">
        <w:t>могут</w:t>
      </w:r>
      <w:r w:rsidR="0089599C" w:rsidRPr="0089599C">
        <w:t xml:space="preserve"> </w:t>
      </w:r>
      <w:r w:rsidRPr="0089599C">
        <w:t>снять</w:t>
      </w:r>
      <w:r w:rsidR="0089599C" w:rsidRPr="0089599C">
        <w:t xml:space="preserve"> </w:t>
      </w:r>
      <w:r w:rsidRPr="0089599C">
        <w:t>средства</w:t>
      </w:r>
      <w:r w:rsidR="0089599C" w:rsidRPr="0089599C">
        <w:t xml:space="preserve"> </w:t>
      </w:r>
      <w:r w:rsidRPr="0089599C">
        <w:t>досрочно</w:t>
      </w:r>
      <w:r w:rsidR="0089599C" w:rsidRPr="0089599C">
        <w:t xml:space="preserve"> </w:t>
      </w:r>
      <w:r w:rsidRPr="0089599C">
        <w:t>при</w:t>
      </w:r>
      <w:r w:rsidR="0089599C" w:rsidRPr="0089599C">
        <w:t xml:space="preserve"> </w:t>
      </w:r>
      <w:r w:rsidRPr="0089599C">
        <w:t>появление</w:t>
      </w:r>
      <w:r w:rsidR="0089599C" w:rsidRPr="0089599C">
        <w:t xml:space="preserve"> </w:t>
      </w:r>
      <w:r w:rsidRPr="0089599C">
        <w:t>сложной</w:t>
      </w:r>
      <w:r w:rsidR="0089599C" w:rsidRPr="0089599C">
        <w:t xml:space="preserve"> </w:t>
      </w:r>
      <w:r w:rsidRPr="0089599C">
        <w:t>жизненной</w:t>
      </w:r>
      <w:r w:rsidR="0089599C" w:rsidRPr="0089599C">
        <w:t xml:space="preserve"> </w:t>
      </w:r>
      <w:r w:rsidRPr="0089599C">
        <w:t>ситуации.</w:t>
      </w:r>
      <w:r w:rsidR="0089599C" w:rsidRPr="0089599C">
        <w:t xml:space="preserve"> </w:t>
      </w:r>
      <w:r w:rsidRPr="0089599C">
        <w:t>Например,</w:t>
      </w:r>
      <w:r w:rsidR="0089599C" w:rsidRPr="0089599C">
        <w:t xml:space="preserve"> </w:t>
      </w:r>
      <w:r w:rsidRPr="0089599C">
        <w:t>получить</w:t>
      </w:r>
      <w:r w:rsidR="0089599C" w:rsidRPr="0089599C">
        <w:t xml:space="preserve"> </w:t>
      </w:r>
      <w:r w:rsidRPr="0089599C">
        <w:t>до</w:t>
      </w:r>
      <w:r w:rsidR="0089599C" w:rsidRPr="0089599C">
        <w:t xml:space="preserve"> </w:t>
      </w:r>
      <w:r w:rsidRPr="0089599C">
        <w:t>100</w:t>
      </w:r>
      <w:r w:rsidR="0089599C" w:rsidRPr="0089599C">
        <w:t xml:space="preserve"> </w:t>
      </w:r>
      <w:r w:rsidRPr="0089599C">
        <w:t>процентов</w:t>
      </w:r>
      <w:r w:rsidR="0089599C" w:rsidRPr="0089599C">
        <w:t xml:space="preserve"> </w:t>
      </w:r>
      <w:r w:rsidRPr="0089599C">
        <w:t>средств</w:t>
      </w:r>
      <w:r w:rsidR="0089599C" w:rsidRPr="0089599C">
        <w:t xml:space="preserve"> </w:t>
      </w:r>
      <w:r w:rsidRPr="0089599C">
        <w:t>можно</w:t>
      </w:r>
      <w:r w:rsidR="0089599C" w:rsidRPr="0089599C">
        <w:t xml:space="preserve"> </w:t>
      </w:r>
      <w:r w:rsidRPr="0089599C">
        <w:t>при</w:t>
      </w:r>
      <w:r w:rsidR="0089599C" w:rsidRPr="0089599C">
        <w:t xml:space="preserve"> </w:t>
      </w:r>
      <w:r w:rsidRPr="0089599C">
        <w:t>потере</w:t>
      </w:r>
      <w:r w:rsidR="0089599C" w:rsidRPr="0089599C">
        <w:t xml:space="preserve"> </w:t>
      </w:r>
      <w:r w:rsidRPr="0089599C">
        <w:t>кормильца</w:t>
      </w:r>
      <w:r w:rsidR="0089599C" w:rsidRPr="0089599C">
        <w:t xml:space="preserve"> </w:t>
      </w:r>
      <w:r w:rsidRPr="0089599C">
        <w:t>или</w:t>
      </w:r>
      <w:r w:rsidR="0089599C" w:rsidRPr="0089599C">
        <w:t xml:space="preserve"> </w:t>
      </w:r>
      <w:r w:rsidRPr="0089599C">
        <w:t>на</w:t>
      </w:r>
      <w:r w:rsidR="0089599C" w:rsidRPr="0089599C">
        <w:t xml:space="preserve"> </w:t>
      </w:r>
      <w:r w:rsidRPr="0089599C">
        <w:t>дорогостоящие</w:t>
      </w:r>
      <w:r w:rsidR="0089599C" w:rsidRPr="0089599C">
        <w:t xml:space="preserve"> </w:t>
      </w:r>
      <w:r w:rsidRPr="0089599C">
        <w:t>медицинские</w:t>
      </w:r>
      <w:r w:rsidR="0089599C" w:rsidRPr="0089599C">
        <w:t xml:space="preserve"> </w:t>
      </w:r>
      <w:r w:rsidRPr="0089599C">
        <w:t>услуги.</w:t>
      </w:r>
    </w:p>
    <w:p w14:paraId="17045471" w14:textId="77777777" w:rsidR="0088348D" w:rsidRPr="0089599C" w:rsidRDefault="0088348D" w:rsidP="0088348D">
      <w:r w:rsidRPr="0089599C">
        <w:t>В</w:t>
      </w:r>
      <w:r w:rsidR="0089599C" w:rsidRPr="0089599C">
        <w:t xml:space="preserve"> </w:t>
      </w:r>
      <w:r w:rsidRPr="0089599C">
        <w:t>эти</w:t>
      </w:r>
      <w:r w:rsidR="0089599C" w:rsidRPr="0089599C">
        <w:t xml:space="preserve"> </w:t>
      </w:r>
      <w:r w:rsidRPr="0089599C">
        <w:t>сто</w:t>
      </w:r>
      <w:r w:rsidR="0089599C" w:rsidRPr="0089599C">
        <w:t xml:space="preserve"> </w:t>
      </w:r>
      <w:r w:rsidRPr="0089599C">
        <w:t>процентов</w:t>
      </w:r>
      <w:r w:rsidR="0089599C" w:rsidRPr="0089599C">
        <w:t xml:space="preserve"> </w:t>
      </w:r>
      <w:r w:rsidRPr="0089599C">
        <w:t>входят</w:t>
      </w:r>
      <w:r w:rsidR="0089599C" w:rsidRPr="0089599C">
        <w:t xml:space="preserve"> </w:t>
      </w:r>
      <w:r w:rsidRPr="0089599C">
        <w:t>и</w:t>
      </w:r>
      <w:r w:rsidR="0089599C" w:rsidRPr="0089599C">
        <w:t xml:space="preserve"> </w:t>
      </w:r>
      <w:r w:rsidRPr="0089599C">
        <w:t>средства</w:t>
      </w:r>
      <w:r w:rsidR="0089599C" w:rsidRPr="0089599C">
        <w:t xml:space="preserve"> </w:t>
      </w:r>
      <w:r w:rsidRPr="0089599C">
        <w:t>уплаченные</w:t>
      </w:r>
      <w:r w:rsidR="0089599C" w:rsidRPr="0089599C">
        <w:t xml:space="preserve"> </w:t>
      </w:r>
      <w:r w:rsidRPr="0089599C">
        <w:t>лично,</w:t>
      </w:r>
      <w:r w:rsidR="0089599C" w:rsidRPr="0089599C">
        <w:t xml:space="preserve"> </w:t>
      </w:r>
      <w:r w:rsidRPr="0089599C">
        <w:t>и</w:t>
      </w:r>
      <w:r w:rsidR="0089599C" w:rsidRPr="0089599C">
        <w:t xml:space="preserve"> </w:t>
      </w:r>
      <w:r w:rsidRPr="0089599C">
        <w:t>средства</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которые</w:t>
      </w:r>
      <w:r w:rsidR="0089599C" w:rsidRPr="0089599C">
        <w:t xml:space="preserve"> </w:t>
      </w:r>
      <w:r w:rsidRPr="0089599C">
        <w:t>были</w:t>
      </w:r>
      <w:r w:rsidR="0089599C" w:rsidRPr="0089599C">
        <w:t xml:space="preserve"> </w:t>
      </w:r>
      <w:r w:rsidRPr="0089599C">
        <w:t>переведены</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и</w:t>
      </w:r>
      <w:r w:rsidR="0089599C" w:rsidRPr="0089599C">
        <w:t xml:space="preserve"> </w:t>
      </w:r>
      <w:r w:rsidRPr="0089599C">
        <w:t>инвестдоход,</w:t>
      </w:r>
      <w:r w:rsidR="0089599C" w:rsidRPr="0089599C">
        <w:t xml:space="preserve"> </w:t>
      </w:r>
      <w:r w:rsidRPr="0089599C">
        <w:t>и</w:t>
      </w:r>
      <w:r w:rsidR="0089599C" w:rsidRPr="0089599C">
        <w:t xml:space="preserve"> </w:t>
      </w:r>
      <w:r w:rsidRPr="0089599C">
        <w:t>средства</w:t>
      </w:r>
      <w:r w:rsidR="0089599C" w:rsidRPr="0089599C">
        <w:t xml:space="preserve"> </w:t>
      </w:r>
      <w:r w:rsidRPr="0089599C">
        <w:lastRenderedPageBreak/>
        <w:t>софинансирования,</w:t>
      </w:r>
      <w:r w:rsidR="0089599C" w:rsidRPr="0089599C">
        <w:t xml:space="preserve"> </w:t>
      </w:r>
      <w:r w:rsidRPr="0089599C">
        <w:t>которые</w:t>
      </w:r>
      <w:r w:rsidR="0089599C" w:rsidRPr="0089599C">
        <w:t xml:space="preserve"> </w:t>
      </w:r>
      <w:r w:rsidRPr="0089599C">
        <w:t>будут</w:t>
      </w:r>
      <w:r w:rsidR="0089599C" w:rsidRPr="0089599C">
        <w:t xml:space="preserve"> </w:t>
      </w:r>
      <w:r w:rsidRPr="0089599C">
        <w:t>платить</w:t>
      </w:r>
      <w:r w:rsidR="0089599C" w:rsidRPr="0089599C">
        <w:t xml:space="preserve"> </w:t>
      </w:r>
      <w:r w:rsidRPr="0089599C">
        <w:t>участнику</w:t>
      </w:r>
      <w:r w:rsidR="0089599C" w:rsidRPr="0089599C">
        <w:t xml:space="preserve"> </w:t>
      </w:r>
      <w:r w:rsidRPr="0089599C">
        <w:t>программы,</w:t>
      </w:r>
      <w:r w:rsidR="0089599C" w:rsidRPr="0089599C">
        <w:t xml:space="preserve"> </w:t>
      </w:r>
      <w:r w:rsidRPr="0089599C">
        <w:t>-</w:t>
      </w:r>
      <w:r w:rsidR="0089599C" w:rsidRPr="0089599C">
        <w:t xml:space="preserve"> </w:t>
      </w:r>
      <w:r w:rsidRPr="0089599C">
        <w:t>Наталья</w:t>
      </w:r>
      <w:r w:rsidR="0089599C" w:rsidRPr="0089599C">
        <w:t xml:space="preserve"> </w:t>
      </w:r>
      <w:r w:rsidRPr="0089599C">
        <w:t>Каменская,</w:t>
      </w:r>
      <w:r w:rsidR="0089599C" w:rsidRPr="0089599C">
        <w:t xml:space="preserve"> </w:t>
      </w:r>
      <w:r w:rsidRPr="0089599C">
        <w:t>начальник</w:t>
      </w:r>
      <w:r w:rsidR="0089599C" w:rsidRPr="0089599C">
        <w:t xml:space="preserve"> </w:t>
      </w:r>
      <w:r w:rsidRPr="0089599C">
        <w:t>отдела</w:t>
      </w:r>
      <w:r w:rsidR="0089599C" w:rsidRPr="0089599C">
        <w:t xml:space="preserve"> </w:t>
      </w:r>
      <w:r w:rsidRPr="0089599C">
        <w:t>департамента</w:t>
      </w:r>
      <w:r w:rsidR="0089599C" w:rsidRPr="0089599C">
        <w:t xml:space="preserve"> </w:t>
      </w:r>
      <w:r w:rsidRPr="0089599C">
        <w:t>финансовой</w:t>
      </w:r>
      <w:r w:rsidR="0089599C" w:rsidRPr="0089599C">
        <w:t xml:space="preserve"> </w:t>
      </w:r>
      <w:r w:rsidRPr="0089599C">
        <w:t>политики</w:t>
      </w:r>
      <w:r w:rsidR="0089599C" w:rsidRPr="0089599C">
        <w:t xml:space="preserve"> </w:t>
      </w:r>
      <w:r w:rsidRPr="0089599C">
        <w:t>министерства</w:t>
      </w:r>
      <w:r w:rsidR="0089599C" w:rsidRPr="0089599C">
        <w:t xml:space="preserve"> </w:t>
      </w:r>
      <w:r w:rsidRPr="0089599C">
        <w:t>финансов</w:t>
      </w:r>
      <w:r w:rsidR="0089599C" w:rsidRPr="0089599C">
        <w:t xml:space="preserve"> </w:t>
      </w:r>
      <w:r w:rsidRPr="0089599C">
        <w:t>РФ.</w:t>
      </w:r>
    </w:p>
    <w:p w14:paraId="1C283225" w14:textId="77777777" w:rsidR="0088348D" w:rsidRPr="0089599C" w:rsidRDefault="0088348D" w:rsidP="0088348D">
      <w:r w:rsidRPr="0089599C">
        <w:t>Гарантированная</w:t>
      </w:r>
      <w:r w:rsidR="0089599C" w:rsidRPr="0089599C">
        <w:t xml:space="preserve"> </w:t>
      </w:r>
      <w:r w:rsidRPr="0089599C">
        <w:t>сохранность</w:t>
      </w:r>
      <w:r w:rsidR="0089599C" w:rsidRPr="0089599C">
        <w:t xml:space="preserve"> </w:t>
      </w:r>
      <w:r w:rsidRPr="0089599C">
        <w:t>средств</w:t>
      </w:r>
      <w:r w:rsidR="0089599C" w:rsidRPr="0089599C">
        <w:t xml:space="preserve"> </w:t>
      </w:r>
      <w:r w:rsidRPr="0089599C">
        <w:t>участника</w:t>
      </w:r>
      <w:r w:rsidR="0089599C" w:rsidRPr="0089599C">
        <w:t xml:space="preserve"> </w:t>
      </w:r>
      <w:r w:rsidRPr="0089599C">
        <w:t>программы</w:t>
      </w:r>
      <w:r w:rsidR="0089599C" w:rsidRPr="0089599C">
        <w:t xml:space="preserve"> </w:t>
      </w:r>
      <w:r w:rsidRPr="0089599C">
        <w:t>до</w:t>
      </w:r>
      <w:r w:rsidR="0089599C" w:rsidRPr="0089599C">
        <w:t xml:space="preserve"> </w:t>
      </w:r>
      <w:r w:rsidRPr="0089599C">
        <w:t>двух</w:t>
      </w:r>
      <w:r w:rsidR="0089599C" w:rsidRPr="0089599C">
        <w:t xml:space="preserve"> </w:t>
      </w:r>
      <w:r w:rsidRPr="0089599C">
        <w:t>и</w:t>
      </w:r>
      <w:r w:rsidR="0089599C" w:rsidRPr="0089599C">
        <w:t xml:space="preserve"> </w:t>
      </w:r>
      <w:r w:rsidRPr="0089599C">
        <w:t>восьми</w:t>
      </w:r>
      <w:r w:rsidR="0089599C" w:rsidRPr="0089599C">
        <w:t xml:space="preserve"> </w:t>
      </w:r>
      <w:r w:rsidRPr="0089599C">
        <w:t>миллионов</w:t>
      </w:r>
      <w:r w:rsidR="0089599C" w:rsidRPr="0089599C">
        <w:t xml:space="preserve"> </w:t>
      </w:r>
      <w:r w:rsidRPr="0089599C">
        <w:t>рублей,</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переведенных</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и</w:t>
      </w:r>
      <w:r w:rsidR="0089599C" w:rsidRPr="0089599C">
        <w:t xml:space="preserve"> </w:t>
      </w:r>
      <w:r w:rsidRPr="0089599C">
        <w:t>суммы</w:t>
      </w:r>
      <w:r w:rsidR="0089599C" w:rsidRPr="0089599C">
        <w:t xml:space="preserve"> </w:t>
      </w:r>
      <w:r w:rsidRPr="0089599C">
        <w:t>софинансирования.</w:t>
      </w:r>
      <w:r w:rsidR="0089599C" w:rsidRPr="0089599C">
        <w:t xml:space="preserve"> </w:t>
      </w:r>
      <w:r w:rsidRPr="0089599C">
        <w:t>Безопасность</w:t>
      </w:r>
      <w:r w:rsidR="0089599C" w:rsidRPr="0089599C">
        <w:t xml:space="preserve"> </w:t>
      </w:r>
      <w:r w:rsidRPr="0089599C">
        <w:t>по</w:t>
      </w:r>
      <w:r w:rsidR="0089599C" w:rsidRPr="0089599C">
        <w:t xml:space="preserve"> </w:t>
      </w:r>
      <w:r w:rsidRPr="0089599C">
        <w:t>вкладам</w:t>
      </w:r>
      <w:r w:rsidR="0089599C" w:rsidRPr="0089599C">
        <w:t xml:space="preserve"> </w:t>
      </w:r>
      <w:r w:rsidRPr="0089599C">
        <w:t>обеспечивают</w:t>
      </w:r>
      <w:r w:rsidR="0089599C" w:rsidRPr="0089599C">
        <w:t xml:space="preserve"> </w:t>
      </w:r>
      <w:r w:rsidRPr="0089599C">
        <w:t>Банк</w:t>
      </w:r>
      <w:r w:rsidR="0089599C" w:rsidRPr="0089599C">
        <w:t xml:space="preserve"> </w:t>
      </w:r>
      <w:r w:rsidRPr="0089599C">
        <w:t>России</w:t>
      </w:r>
      <w:r w:rsidR="0089599C" w:rsidRPr="0089599C">
        <w:t xml:space="preserve"> </w:t>
      </w:r>
      <w:r w:rsidRPr="0089599C">
        <w:t>и</w:t>
      </w:r>
      <w:r w:rsidR="0089599C" w:rsidRPr="0089599C">
        <w:t xml:space="preserve"> </w:t>
      </w:r>
      <w:r w:rsidRPr="0089599C">
        <w:t>государство.</w:t>
      </w:r>
    </w:p>
    <w:p w14:paraId="4D1866AB" w14:textId="77777777" w:rsidR="0088348D" w:rsidRPr="0089599C" w:rsidRDefault="0088348D" w:rsidP="0088348D">
      <w:r w:rsidRPr="0089599C">
        <w:t>Особенность</w:t>
      </w:r>
      <w:r w:rsidR="0089599C" w:rsidRPr="0089599C">
        <w:t xml:space="preserve"> </w:t>
      </w:r>
      <w:r w:rsidRPr="0089599C">
        <w:t>программы</w:t>
      </w:r>
      <w:r w:rsidR="0089599C" w:rsidRPr="0089599C">
        <w:t xml:space="preserve"> </w:t>
      </w:r>
      <w:r w:rsidRPr="0089599C">
        <w:t>в</w:t>
      </w:r>
      <w:r w:rsidR="0089599C" w:rsidRPr="0089599C">
        <w:t xml:space="preserve"> </w:t>
      </w:r>
      <w:r w:rsidRPr="0089599C">
        <w:t>том,</w:t>
      </w:r>
      <w:r w:rsidR="0089599C" w:rsidRPr="0089599C">
        <w:t xml:space="preserve"> </w:t>
      </w:r>
      <w:r w:rsidRPr="0089599C">
        <w:t>что</w:t>
      </w:r>
      <w:r w:rsidR="0089599C" w:rsidRPr="0089599C">
        <w:t xml:space="preserve"> </w:t>
      </w:r>
      <w:r w:rsidRPr="0089599C">
        <w:t>она</w:t>
      </w:r>
      <w:r w:rsidR="0089599C" w:rsidRPr="0089599C">
        <w:t xml:space="preserve"> </w:t>
      </w:r>
      <w:r w:rsidRPr="0089599C">
        <w:t>реализуется</w:t>
      </w:r>
      <w:r w:rsidR="0089599C" w:rsidRPr="0089599C">
        <w:t xml:space="preserve"> </w:t>
      </w:r>
      <w:r w:rsidRPr="0089599C">
        <w:t>через</w:t>
      </w:r>
      <w:r w:rsidR="0089599C" w:rsidRPr="0089599C">
        <w:t xml:space="preserve"> </w:t>
      </w:r>
      <w:r w:rsidRPr="0089599C">
        <w:t>негосударственные</w:t>
      </w:r>
      <w:r w:rsidR="0089599C" w:rsidRPr="0089599C">
        <w:t xml:space="preserve"> </w:t>
      </w:r>
      <w:r w:rsidRPr="0089599C">
        <w:t>пенсионные</w:t>
      </w:r>
      <w:r w:rsidR="0089599C" w:rsidRPr="0089599C">
        <w:t xml:space="preserve"> </w:t>
      </w:r>
      <w:r w:rsidRPr="0089599C">
        <w:t>фонды,</w:t>
      </w:r>
      <w:r w:rsidR="0089599C" w:rsidRPr="0089599C">
        <w:t xml:space="preserve"> </w:t>
      </w:r>
      <w:r w:rsidRPr="0089599C">
        <w:t>за</w:t>
      </w:r>
      <w:r w:rsidR="0089599C" w:rsidRPr="0089599C">
        <w:t xml:space="preserve"> </w:t>
      </w:r>
      <w:r w:rsidRPr="0089599C">
        <w:t>которыми</w:t>
      </w:r>
      <w:r w:rsidR="0089599C" w:rsidRPr="0089599C">
        <w:t xml:space="preserve"> </w:t>
      </w:r>
      <w:r w:rsidRPr="0089599C">
        <w:t>банк</w:t>
      </w:r>
      <w:r w:rsidR="0089599C" w:rsidRPr="0089599C">
        <w:t xml:space="preserve"> </w:t>
      </w:r>
      <w:r w:rsidRPr="0089599C">
        <w:t>россии</w:t>
      </w:r>
      <w:r w:rsidR="0089599C" w:rsidRPr="0089599C">
        <w:t xml:space="preserve"> </w:t>
      </w:r>
      <w:r w:rsidRPr="0089599C">
        <w:t>вед</w:t>
      </w:r>
      <w:r w:rsidR="0089599C" w:rsidRPr="0089599C">
        <w:t>е</w:t>
      </w:r>
      <w:r w:rsidRPr="0089599C">
        <w:t>т</w:t>
      </w:r>
      <w:r w:rsidR="0089599C" w:rsidRPr="0089599C">
        <w:t xml:space="preserve"> </w:t>
      </w:r>
      <w:r w:rsidRPr="0089599C">
        <w:t>надзор.</w:t>
      </w:r>
      <w:r w:rsidR="0089599C" w:rsidRPr="0089599C">
        <w:t xml:space="preserve"> </w:t>
      </w:r>
      <w:r w:rsidRPr="0089599C">
        <w:t>И</w:t>
      </w:r>
      <w:r w:rsidR="0089599C" w:rsidRPr="0089599C">
        <w:t xml:space="preserve"> </w:t>
      </w:r>
      <w:r w:rsidRPr="0089599C">
        <w:t>будет</w:t>
      </w:r>
      <w:r w:rsidR="0089599C" w:rsidRPr="0089599C">
        <w:t xml:space="preserve"> </w:t>
      </w:r>
      <w:r w:rsidRPr="0089599C">
        <w:t>однозначно</w:t>
      </w:r>
      <w:r w:rsidR="0089599C" w:rsidRPr="0089599C">
        <w:t xml:space="preserve"> </w:t>
      </w:r>
      <w:r w:rsidRPr="0089599C">
        <w:t>надзор,</w:t>
      </w:r>
      <w:r w:rsidR="0089599C" w:rsidRPr="0089599C">
        <w:t xml:space="preserve"> </w:t>
      </w:r>
      <w:r w:rsidRPr="0089599C">
        <w:t>чтобы</w:t>
      </w:r>
      <w:r w:rsidR="0089599C" w:rsidRPr="0089599C">
        <w:t xml:space="preserve"> </w:t>
      </w:r>
      <w:r w:rsidRPr="0089599C">
        <w:t>НПФ</w:t>
      </w:r>
      <w:r w:rsidR="0089599C" w:rsidRPr="0089599C">
        <w:t xml:space="preserve"> </w:t>
      </w:r>
      <w:r w:rsidRPr="0089599C">
        <w:t>реализовывали</w:t>
      </w:r>
      <w:r w:rsidR="0089599C" w:rsidRPr="0089599C">
        <w:t xml:space="preserve"> </w:t>
      </w:r>
      <w:r w:rsidRPr="0089599C">
        <w:t>средства</w:t>
      </w:r>
      <w:r w:rsidR="0089599C" w:rsidRPr="0089599C">
        <w:t xml:space="preserve"> </w:t>
      </w:r>
      <w:r w:rsidRPr="0089599C">
        <w:t>в</w:t>
      </w:r>
      <w:r w:rsidR="0089599C" w:rsidRPr="0089599C">
        <w:t xml:space="preserve"> </w:t>
      </w:r>
      <w:r w:rsidRPr="0089599C">
        <w:t>интересах</w:t>
      </w:r>
      <w:r w:rsidR="0089599C" w:rsidRPr="0089599C">
        <w:t xml:space="preserve"> </w:t>
      </w:r>
      <w:r w:rsidRPr="0089599C">
        <w:t>граждан</w:t>
      </w:r>
      <w:r w:rsidR="0089599C" w:rsidRPr="0089599C">
        <w:t xml:space="preserve"> </w:t>
      </w:r>
      <w:r w:rsidRPr="0089599C">
        <w:t>и</w:t>
      </w:r>
      <w:r w:rsidR="0089599C" w:rsidRPr="0089599C">
        <w:t xml:space="preserve"> </w:t>
      </w:r>
      <w:r w:rsidRPr="0089599C">
        <w:t>на</w:t>
      </w:r>
      <w:r w:rsidR="0089599C" w:rsidRPr="0089599C">
        <w:t xml:space="preserve"> </w:t>
      </w:r>
      <w:r w:rsidRPr="0089599C">
        <w:t>принципах:</w:t>
      </w:r>
      <w:r w:rsidR="0089599C" w:rsidRPr="0089599C">
        <w:t xml:space="preserve"> </w:t>
      </w:r>
      <w:r w:rsidRPr="0089599C">
        <w:t>безубыточности</w:t>
      </w:r>
      <w:r w:rsidR="0089599C" w:rsidRPr="0089599C">
        <w:t xml:space="preserve"> </w:t>
      </w:r>
      <w:r w:rsidRPr="0089599C">
        <w:t>и</w:t>
      </w:r>
      <w:r w:rsidR="0089599C" w:rsidRPr="0089599C">
        <w:t xml:space="preserve"> </w:t>
      </w:r>
      <w:r w:rsidRPr="0089599C">
        <w:t>доходности,</w:t>
      </w:r>
      <w:r w:rsidR="0089599C" w:rsidRPr="0089599C">
        <w:t xml:space="preserve"> </w:t>
      </w:r>
      <w:r w:rsidRPr="0089599C">
        <w:t>-</w:t>
      </w:r>
      <w:r w:rsidR="0089599C" w:rsidRPr="0089599C">
        <w:t xml:space="preserve"> </w:t>
      </w:r>
      <w:r w:rsidRPr="0089599C">
        <w:t>Надежда</w:t>
      </w:r>
      <w:r w:rsidR="0089599C" w:rsidRPr="0089599C">
        <w:t xml:space="preserve"> </w:t>
      </w:r>
      <w:r w:rsidRPr="0089599C">
        <w:t>Калашникова,</w:t>
      </w:r>
      <w:r w:rsidR="0089599C" w:rsidRPr="0089599C">
        <w:t xml:space="preserve"> </w:t>
      </w:r>
      <w:r w:rsidRPr="0089599C">
        <w:t>управляющая</w:t>
      </w:r>
      <w:r w:rsidR="0089599C" w:rsidRPr="0089599C">
        <w:t xml:space="preserve"> </w:t>
      </w:r>
      <w:r w:rsidRPr="0089599C">
        <w:t>владимирского</w:t>
      </w:r>
      <w:r w:rsidR="0089599C" w:rsidRPr="0089599C">
        <w:t xml:space="preserve"> </w:t>
      </w:r>
      <w:r w:rsidRPr="0089599C">
        <w:t>отделения</w:t>
      </w:r>
      <w:r w:rsidR="0089599C" w:rsidRPr="0089599C">
        <w:t xml:space="preserve"> </w:t>
      </w:r>
      <w:r w:rsidRPr="0089599C">
        <w:t>Банка</w:t>
      </w:r>
      <w:r w:rsidR="0089599C" w:rsidRPr="0089599C">
        <w:t xml:space="preserve"> </w:t>
      </w:r>
      <w:r w:rsidRPr="0089599C">
        <w:t>России.</w:t>
      </w:r>
    </w:p>
    <w:p w14:paraId="3C2794EC" w14:textId="77777777" w:rsidR="0088348D" w:rsidRPr="0089599C" w:rsidRDefault="0088348D" w:rsidP="0088348D">
      <w:r w:rsidRPr="0089599C">
        <w:t>Чтобы</w:t>
      </w:r>
      <w:r w:rsidR="0089599C" w:rsidRPr="0089599C">
        <w:t xml:space="preserve"> </w:t>
      </w:r>
      <w:r w:rsidRPr="0089599C">
        <w:t>стать</w:t>
      </w:r>
      <w:r w:rsidR="0089599C" w:rsidRPr="0089599C">
        <w:t xml:space="preserve"> </w:t>
      </w:r>
      <w:r w:rsidRPr="0089599C">
        <w:t>участником</w:t>
      </w:r>
      <w:r w:rsidR="0089599C" w:rsidRPr="0089599C">
        <w:t xml:space="preserve"> </w:t>
      </w:r>
      <w:r w:rsidRPr="0089599C">
        <w:t>программы</w:t>
      </w:r>
      <w:r w:rsidR="0089599C" w:rsidRPr="0089599C">
        <w:t xml:space="preserve"> </w:t>
      </w:r>
      <w:r w:rsidRPr="0089599C">
        <w:t>нужно</w:t>
      </w:r>
      <w:r w:rsidR="0089599C" w:rsidRPr="0089599C">
        <w:t xml:space="preserve"> </w:t>
      </w:r>
      <w:r w:rsidRPr="0089599C">
        <w:t>заключить</w:t>
      </w:r>
      <w:r w:rsidR="0089599C" w:rsidRPr="0089599C">
        <w:t xml:space="preserve"> </w:t>
      </w:r>
      <w:r w:rsidRPr="0089599C">
        <w:t>договор</w:t>
      </w:r>
      <w:r w:rsidR="0089599C" w:rsidRPr="0089599C">
        <w:t xml:space="preserve"> </w:t>
      </w:r>
      <w:r w:rsidRPr="0089599C">
        <w:t>с</w:t>
      </w:r>
      <w:r w:rsidR="0089599C" w:rsidRPr="0089599C">
        <w:t xml:space="preserve"> </w:t>
      </w:r>
      <w:r w:rsidRPr="0089599C">
        <w:t>негударственным</w:t>
      </w:r>
      <w:r w:rsidR="0089599C" w:rsidRPr="0089599C">
        <w:t xml:space="preserve"> </w:t>
      </w:r>
      <w:r w:rsidRPr="0089599C">
        <w:t>пенсионным</w:t>
      </w:r>
      <w:r w:rsidR="0089599C" w:rsidRPr="0089599C">
        <w:t xml:space="preserve"> </w:t>
      </w:r>
      <w:r w:rsidRPr="0089599C">
        <w:t>фондом</w:t>
      </w:r>
      <w:r w:rsidR="0089599C" w:rsidRPr="0089599C">
        <w:t xml:space="preserve"> </w:t>
      </w:r>
      <w:r w:rsidRPr="0089599C">
        <w:t>онлайн</w:t>
      </w:r>
      <w:r w:rsidR="0089599C" w:rsidRPr="0089599C">
        <w:t xml:space="preserve"> </w:t>
      </w:r>
      <w:r w:rsidRPr="0089599C">
        <w:t>или</w:t>
      </w:r>
      <w:r w:rsidR="0089599C" w:rsidRPr="0089599C">
        <w:t xml:space="preserve"> </w:t>
      </w:r>
      <w:r w:rsidRPr="0089599C">
        <w:t>при</w:t>
      </w:r>
      <w:r w:rsidR="0089599C" w:rsidRPr="0089599C">
        <w:t xml:space="preserve"> </w:t>
      </w:r>
      <w:r w:rsidRPr="0089599C">
        <w:t>личном</w:t>
      </w:r>
      <w:r w:rsidR="0089599C" w:rsidRPr="0089599C">
        <w:t xml:space="preserve"> </w:t>
      </w:r>
      <w:r w:rsidRPr="0089599C">
        <w:t>обращении.</w:t>
      </w:r>
      <w:r w:rsidR="0089599C" w:rsidRPr="0089599C">
        <w:t xml:space="preserve"> </w:t>
      </w:r>
      <w:r w:rsidRPr="0089599C">
        <w:t>Узнать</w:t>
      </w:r>
      <w:r w:rsidR="0089599C" w:rsidRPr="0089599C">
        <w:t xml:space="preserve"> </w:t>
      </w:r>
      <w:r w:rsidRPr="0089599C">
        <w:t>подробности</w:t>
      </w:r>
      <w:r w:rsidR="0089599C" w:rsidRPr="0089599C">
        <w:t xml:space="preserve"> </w:t>
      </w:r>
      <w:r w:rsidRPr="0089599C">
        <w:t>и</w:t>
      </w:r>
      <w:r w:rsidR="0089599C" w:rsidRPr="0089599C">
        <w:t xml:space="preserve"> </w:t>
      </w:r>
      <w:r w:rsidRPr="0089599C">
        <w:t>рассчитать</w:t>
      </w:r>
      <w:r w:rsidR="0089599C" w:rsidRPr="0089599C">
        <w:t xml:space="preserve"> </w:t>
      </w:r>
      <w:r w:rsidRPr="0089599C">
        <w:t>накопления</w:t>
      </w:r>
      <w:r w:rsidR="0089599C" w:rsidRPr="0089599C">
        <w:t xml:space="preserve"> </w:t>
      </w:r>
      <w:r w:rsidRPr="0089599C">
        <w:t>можно</w:t>
      </w:r>
      <w:r w:rsidR="0089599C" w:rsidRPr="0089599C">
        <w:t xml:space="preserve"> </w:t>
      </w:r>
      <w:r w:rsidRPr="0089599C">
        <w:t>на</w:t>
      </w:r>
      <w:r w:rsidR="0089599C" w:rsidRPr="0089599C">
        <w:t xml:space="preserve"> </w:t>
      </w:r>
      <w:r w:rsidRPr="0089599C">
        <w:t>сайте</w:t>
      </w:r>
      <w:r w:rsidR="0089599C" w:rsidRPr="0089599C">
        <w:t xml:space="preserve"> «</w:t>
      </w:r>
      <w:r w:rsidRPr="0089599C">
        <w:t>мои</w:t>
      </w:r>
      <w:r w:rsidR="0089599C" w:rsidRPr="0089599C">
        <w:t xml:space="preserve"> </w:t>
      </w:r>
      <w:r w:rsidRPr="0089599C">
        <w:t>финансы</w:t>
      </w:r>
      <w:r w:rsidR="0089599C" w:rsidRPr="0089599C">
        <w:t xml:space="preserve"> </w:t>
      </w:r>
      <w:r w:rsidRPr="0089599C">
        <w:t>точка</w:t>
      </w:r>
      <w:r w:rsidR="0089599C" w:rsidRPr="0089599C">
        <w:t xml:space="preserve"> </w:t>
      </w:r>
      <w:r w:rsidRPr="0089599C">
        <w:t>рф</w:t>
      </w:r>
      <w:r w:rsidR="0089599C" w:rsidRPr="0089599C">
        <w:t>»</w:t>
      </w:r>
      <w:r w:rsidRPr="0089599C">
        <w:t>.</w:t>
      </w:r>
    </w:p>
    <w:p w14:paraId="558903AA" w14:textId="77777777" w:rsidR="0088348D" w:rsidRPr="0089599C" w:rsidRDefault="00000000" w:rsidP="0088348D">
      <w:hyperlink r:id="rId33" w:history="1">
        <w:r w:rsidR="0088348D" w:rsidRPr="0089599C">
          <w:rPr>
            <w:rStyle w:val="a3"/>
          </w:rPr>
          <w:t>https://trc33.ru/news/society/bolee_10_tysyach_zhiteley_33_regiona_investirovali_v_svoe_buduschee_za_etot_god89222</w:t>
        </w:r>
      </w:hyperlink>
      <w:r w:rsidR="0089599C" w:rsidRPr="0089599C">
        <w:t xml:space="preserve"> </w:t>
      </w:r>
    </w:p>
    <w:p w14:paraId="045E7A1C" w14:textId="77777777" w:rsidR="004C659D" w:rsidRPr="0089599C" w:rsidRDefault="00CC04B6" w:rsidP="004C659D">
      <w:pPr>
        <w:pStyle w:val="2"/>
      </w:pPr>
      <w:bookmarkStart w:id="83" w:name="_Toc171317286"/>
      <w:r w:rsidRPr="0089599C">
        <w:t>ПроГород</w:t>
      </w:r>
      <w:r w:rsidR="004C659D" w:rsidRPr="0089599C">
        <w:t>Владимир</w:t>
      </w:r>
      <w:r w:rsidRPr="0089599C">
        <w:t>.</w:t>
      </w:r>
      <w:r w:rsidRPr="0089599C">
        <w:rPr>
          <w:lang w:val="en-US"/>
        </w:rPr>
        <w:t>ru</w:t>
      </w:r>
      <w:r w:rsidR="004C659D" w:rsidRPr="0089599C">
        <w:t>,</w:t>
      </w:r>
      <w:r w:rsidR="0089599C" w:rsidRPr="0089599C">
        <w:t xml:space="preserve"> </w:t>
      </w:r>
      <w:r w:rsidR="004C659D" w:rsidRPr="0089599C">
        <w:t>07.07.2024,</w:t>
      </w:r>
      <w:r w:rsidR="0089599C" w:rsidRPr="0089599C">
        <w:t xml:space="preserve"> </w:t>
      </w:r>
      <w:r w:rsidR="004C659D" w:rsidRPr="0089599C">
        <w:t>Уже</w:t>
      </w:r>
      <w:r w:rsidR="0089599C" w:rsidRPr="0089599C">
        <w:t xml:space="preserve"> </w:t>
      </w:r>
      <w:r w:rsidR="004C659D" w:rsidRPr="0089599C">
        <w:t>10</w:t>
      </w:r>
      <w:r w:rsidR="0089599C" w:rsidRPr="0089599C">
        <w:t xml:space="preserve"> </w:t>
      </w:r>
      <w:r w:rsidR="004C659D" w:rsidRPr="0089599C">
        <w:t>тысяч</w:t>
      </w:r>
      <w:r w:rsidR="0089599C" w:rsidRPr="0089599C">
        <w:t xml:space="preserve"> </w:t>
      </w:r>
      <w:r w:rsidR="004C659D" w:rsidRPr="0089599C">
        <w:t>жителей</w:t>
      </w:r>
      <w:r w:rsidR="0089599C" w:rsidRPr="0089599C">
        <w:t xml:space="preserve"> </w:t>
      </w:r>
      <w:r w:rsidR="004C659D" w:rsidRPr="0089599C">
        <w:t>Владимирской</w:t>
      </w:r>
      <w:r w:rsidR="0089599C" w:rsidRPr="0089599C">
        <w:t xml:space="preserve"> </w:t>
      </w:r>
      <w:r w:rsidR="004C659D" w:rsidRPr="0089599C">
        <w:t>области</w:t>
      </w:r>
      <w:r w:rsidR="0089599C" w:rsidRPr="0089599C">
        <w:t xml:space="preserve"> </w:t>
      </w:r>
      <w:r w:rsidR="004C659D" w:rsidRPr="0089599C">
        <w:t>оценили</w:t>
      </w:r>
      <w:r w:rsidR="0089599C" w:rsidRPr="0089599C">
        <w:t xml:space="preserve"> </w:t>
      </w:r>
      <w:r w:rsidR="004C659D" w:rsidRPr="0089599C">
        <w:t>преимущества</w:t>
      </w:r>
      <w:r w:rsidR="0089599C" w:rsidRPr="0089599C">
        <w:t xml:space="preserve"> </w:t>
      </w:r>
      <w:r w:rsidR="004C659D" w:rsidRPr="0089599C">
        <w:t>программы</w:t>
      </w:r>
      <w:r w:rsidR="0089599C" w:rsidRPr="0089599C">
        <w:t xml:space="preserve"> </w:t>
      </w:r>
      <w:r w:rsidR="004C659D" w:rsidRPr="0089599C">
        <w:t>долгосрочных</w:t>
      </w:r>
      <w:r w:rsidR="0089599C" w:rsidRPr="0089599C">
        <w:t xml:space="preserve"> </w:t>
      </w:r>
      <w:r w:rsidR="004C659D" w:rsidRPr="0089599C">
        <w:t>сбережений</w:t>
      </w:r>
      <w:bookmarkEnd w:id="83"/>
    </w:p>
    <w:p w14:paraId="377F467C" w14:textId="77777777" w:rsidR="004C659D" w:rsidRPr="0089599C" w:rsidRDefault="004C659D" w:rsidP="007F01F9">
      <w:pPr>
        <w:pStyle w:val="3"/>
      </w:pPr>
      <w:bookmarkStart w:id="84" w:name="_Toc171317287"/>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запустили</w:t>
      </w:r>
      <w:r w:rsidR="0089599C" w:rsidRPr="0089599C">
        <w:t xml:space="preserve"> </w:t>
      </w:r>
      <w:r w:rsidRPr="0089599C">
        <w:t>программу</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граждан.</w:t>
      </w:r>
      <w:r w:rsidR="0089599C" w:rsidRPr="0089599C">
        <w:t xml:space="preserve"> </w:t>
      </w:r>
      <w:r w:rsidRPr="0089599C">
        <w:t>Этот</w:t>
      </w:r>
      <w:r w:rsidR="0089599C" w:rsidRPr="0089599C">
        <w:t xml:space="preserve"> </w:t>
      </w:r>
      <w:r w:rsidRPr="0089599C">
        <w:t>новый</w:t>
      </w:r>
      <w:r w:rsidR="0089599C" w:rsidRPr="0089599C">
        <w:t xml:space="preserve"> </w:t>
      </w:r>
      <w:r w:rsidRPr="0089599C">
        <w:t>инструмент,</w:t>
      </w:r>
      <w:r w:rsidR="0089599C" w:rsidRPr="0089599C">
        <w:t xml:space="preserve"> </w:t>
      </w:r>
      <w:r w:rsidRPr="0089599C">
        <w:t>который</w:t>
      </w:r>
      <w:r w:rsidR="0089599C" w:rsidRPr="0089599C">
        <w:t xml:space="preserve"> </w:t>
      </w:r>
      <w:r w:rsidRPr="0089599C">
        <w:t>разработан</w:t>
      </w:r>
      <w:r w:rsidR="0089599C" w:rsidRPr="0089599C">
        <w:t xml:space="preserve"> </w:t>
      </w:r>
      <w:r w:rsidRPr="0089599C">
        <w:t>Минфином</w:t>
      </w:r>
      <w:r w:rsidR="0089599C" w:rsidRPr="0089599C">
        <w:t xml:space="preserve"> </w:t>
      </w:r>
      <w:r w:rsidRPr="0089599C">
        <w:t>России</w:t>
      </w:r>
      <w:r w:rsidR="0089599C" w:rsidRPr="0089599C">
        <w:t xml:space="preserve"> </w:t>
      </w:r>
      <w:r w:rsidRPr="0089599C">
        <w:t>совместно</w:t>
      </w:r>
      <w:r w:rsidR="0089599C" w:rsidRPr="0089599C">
        <w:t xml:space="preserve"> </w:t>
      </w:r>
      <w:r w:rsidRPr="0089599C">
        <w:t>с</w:t>
      </w:r>
      <w:r w:rsidR="0089599C" w:rsidRPr="0089599C">
        <w:t xml:space="preserve"> </w:t>
      </w:r>
      <w:r w:rsidRPr="0089599C">
        <w:t>Банком</w:t>
      </w:r>
      <w:r w:rsidR="0089599C" w:rsidRPr="0089599C">
        <w:t xml:space="preserve"> </w:t>
      </w:r>
      <w:r w:rsidRPr="0089599C">
        <w:t>России.</w:t>
      </w:r>
      <w:r w:rsidR="0089599C" w:rsidRPr="0089599C">
        <w:t xml:space="preserve"> </w:t>
      </w:r>
      <w:r w:rsidRPr="0089599C">
        <w:t>Государство</w:t>
      </w:r>
      <w:r w:rsidR="0089599C" w:rsidRPr="0089599C">
        <w:t xml:space="preserve"> </w:t>
      </w:r>
      <w:r w:rsidRPr="0089599C">
        <w:t>с</w:t>
      </w:r>
      <w:r w:rsidR="0089599C" w:rsidRPr="0089599C">
        <w:t xml:space="preserve"> </w:t>
      </w:r>
      <w:r w:rsidRPr="0089599C">
        <w:t>его</w:t>
      </w:r>
      <w:r w:rsidR="0089599C" w:rsidRPr="0089599C">
        <w:t xml:space="preserve"> </w:t>
      </w:r>
      <w:r w:rsidRPr="0089599C">
        <w:t>помощь</w:t>
      </w:r>
      <w:r w:rsidR="0089599C" w:rsidRPr="0089599C">
        <w:t xml:space="preserve"> </w:t>
      </w:r>
      <w:r w:rsidRPr="0089599C">
        <w:t>предлагает</w:t>
      </w:r>
      <w:r w:rsidR="0089599C" w:rsidRPr="0089599C">
        <w:t xml:space="preserve"> </w:t>
      </w:r>
      <w:r w:rsidRPr="0089599C">
        <w:t>гражданам</w:t>
      </w:r>
      <w:r w:rsidR="0089599C" w:rsidRPr="0089599C">
        <w:t xml:space="preserve"> </w:t>
      </w:r>
      <w:r w:rsidRPr="0089599C">
        <w:t>-</w:t>
      </w:r>
      <w:r w:rsidR="0089599C" w:rsidRPr="0089599C">
        <w:t xml:space="preserve"> «</w:t>
      </w:r>
      <w:r w:rsidRPr="0089599C">
        <w:t>подушку</w:t>
      </w:r>
      <w:r w:rsidR="0089599C" w:rsidRPr="0089599C">
        <w:t xml:space="preserve"> </w:t>
      </w:r>
      <w:r w:rsidRPr="0089599C">
        <w:t>безопасности</w:t>
      </w:r>
      <w:r w:rsidR="0089599C" w:rsidRPr="0089599C">
        <w:t xml:space="preserve">» </w:t>
      </w:r>
      <w:r w:rsidRPr="0089599C">
        <w:t>для</w:t>
      </w:r>
      <w:r w:rsidR="0089599C" w:rsidRPr="0089599C">
        <w:t xml:space="preserve"> </w:t>
      </w:r>
      <w:r w:rsidRPr="0089599C">
        <w:t>обеспечения</w:t>
      </w:r>
      <w:r w:rsidR="0089599C" w:rsidRPr="0089599C">
        <w:t xml:space="preserve"> </w:t>
      </w:r>
      <w:r w:rsidRPr="0089599C">
        <w:t>сохранности</w:t>
      </w:r>
      <w:r w:rsidR="0089599C" w:rsidRPr="0089599C">
        <w:t xml:space="preserve"> </w:t>
      </w:r>
      <w:r w:rsidRPr="0089599C">
        <w:t>и</w:t>
      </w:r>
      <w:r w:rsidR="0089599C" w:rsidRPr="0089599C">
        <w:t xml:space="preserve"> </w:t>
      </w:r>
      <w:r w:rsidRPr="0089599C">
        <w:t>приумножения</w:t>
      </w:r>
      <w:r w:rsidR="0089599C" w:rsidRPr="0089599C">
        <w:t xml:space="preserve"> </w:t>
      </w:r>
      <w:r w:rsidRPr="0089599C">
        <w:t>собственных</w:t>
      </w:r>
      <w:r w:rsidR="0089599C" w:rsidRPr="0089599C">
        <w:t xml:space="preserve"> </w:t>
      </w:r>
      <w:r w:rsidRPr="0089599C">
        <w:t>накоплений,</w:t>
      </w:r>
      <w:r w:rsidR="0089599C" w:rsidRPr="0089599C">
        <w:t xml:space="preserve"> </w:t>
      </w:r>
      <w:r w:rsidRPr="0089599C">
        <w:t>которые</w:t>
      </w:r>
      <w:r w:rsidR="0089599C" w:rsidRPr="0089599C">
        <w:t xml:space="preserve"> </w:t>
      </w:r>
      <w:r w:rsidRPr="0089599C">
        <w:t>можно</w:t>
      </w:r>
      <w:r w:rsidR="0089599C" w:rsidRPr="0089599C">
        <w:t xml:space="preserve"> </w:t>
      </w:r>
      <w:r w:rsidRPr="0089599C">
        <w:t>использовать</w:t>
      </w:r>
      <w:r w:rsidR="0089599C" w:rsidRPr="0089599C">
        <w:t xml:space="preserve"> </w:t>
      </w:r>
      <w:r w:rsidRPr="0089599C">
        <w:t>для</w:t>
      </w:r>
      <w:r w:rsidR="0089599C" w:rsidRPr="0089599C">
        <w:t xml:space="preserve"> </w:t>
      </w:r>
      <w:r w:rsidRPr="0089599C">
        <w:t>увеличения</w:t>
      </w:r>
      <w:r w:rsidR="0089599C" w:rsidRPr="0089599C">
        <w:t xml:space="preserve"> </w:t>
      </w:r>
      <w:r w:rsidRPr="0089599C">
        <w:t>размера</w:t>
      </w:r>
      <w:r w:rsidR="0089599C" w:rsidRPr="0089599C">
        <w:t xml:space="preserve"> </w:t>
      </w:r>
      <w:r w:rsidRPr="0089599C">
        <w:t>своей</w:t>
      </w:r>
      <w:r w:rsidR="0089599C" w:rsidRPr="0089599C">
        <w:t xml:space="preserve"> </w:t>
      </w:r>
      <w:r w:rsidRPr="0089599C">
        <w:t>пенсии.</w:t>
      </w:r>
      <w:r w:rsidR="0089599C" w:rsidRPr="0089599C">
        <w:t xml:space="preserve"> </w:t>
      </w:r>
      <w:r w:rsidRPr="0089599C">
        <w:t>Также</w:t>
      </w:r>
      <w:r w:rsidR="0089599C" w:rsidRPr="0089599C">
        <w:t xml:space="preserve"> </w:t>
      </w:r>
      <w:r w:rsidRPr="0089599C">
        <w:t>предусмотрены</w:t>
      </w:r>
      <w:r w:rsidR="0089599C" w:rsidRPr="0089599C">
        <w:t xml:space="preserve"> </w:t>
      </w:r>
      <w:r w:rsidRPr="0089599C">
        <w:t>и</w:t>
      </w:r>
      <w:r w:rsidR="0089599C" w:rsidRPr="0089599C">
        <w:t xml:space="preserve"> </w:t>
      </w:r>
      <w:r w:rsidRPr="0089599C">
        <w:t>другие</w:t>
      </w:r>
      <w:r w:rsidR="0089599C" w:rsidRPr="0089599C">
        <w:t xml:space="preserve"> </w:t>
      </w:r>
      <w:r w:rsidRPr="0089599C">
        <w:t>возможности</w:t>
      </w:r>
      <w:r w:rsidR="0089599C" w:rsidRPr="0089599C">
        <w:t xml:space="preserve"> </w:t>
      </w:r>
      <w:r w:rsidRPr="0089599C">
        <w:t>применения</w:t>
      </w:r>
      <w:r w:rsidR="0089599C" w:rsidRPr="0089599C">
        <w:t xml:space="preserve"> </w:t>
      </w:r>
      <w:r w:rsidRPr="0089599C">
        <w:t>этих</w:t>
      </w:r>
      <w:r w:rsidR="0089599C" w:rsidRPr="0089599C">
        <w:t xml:space="preserve"> </w:t>
      </w:r>
      <w:r w:rsidRPr="0089599C">
        <w:t>денежных</w:t>
      </w:r>
      <w:r w:rsidR="0089599C" w:rsidRPr="0089599C">
        <w:t xml:space="preserve"> </w:t>
      </w:r>
      <w:r w:rsidRPr="0089599C">
        <w:t>средств.</w:t>
      </w:r>
      <w:bookmarkEnd w:id="84"/>
    </w:p>
    <w:p w14:paraId="28BFD35F" w14:textId="77777777" w:rsidR="004C659D" w:rsidRPr="0089599C" w:rsidRDefault="004C659D" w:rsidP="004C659D">
      <w:r w:rsidRPr="0089599C">
        <w:t>С</w:t>
      </w:r>
      <w:r w:rsidR="0089599C" w:rsidRPr="0089599C">
        <w:t xml:space="preserve"> </w:t>
      </w:r>
      <w:r w:rsidRPr="0089599C">
        <w:t>начала</w:t>
      </w:r>
      <w:r w:rsidR="0089599C" w:rsidRPr="0089599C">
        <w:t xml:space="preserve"> </w:t>
      </w:r>
      <w:r w:rsidRPr="0089599C">
        <w:t>года</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вступило</w:t>
      </w:r>
      <w:r w:rsidR="0089599C" w:rsidRPr="0089599C">
        <w:t xml:space="preserve"> </w:t>
      </w:r>
      <w:r w:rsidRPr="0089599C">
        <w:t>около</w:t>
      </w:r>
      <w:r w:rsidR="0089599C" w:rsidRPr="0089599C">
        <w:t xml:space="preserve"> </w:t>
      </w:r>
      <w:r w:rsidRPr="0089599C">
        <w:t>700</w:t>
      </w:r>
      <w:r w:rsidR="0089599C" w:rsidRPr="0089599C">
        <w:t xml:space="preserve"> </w:t>
      </w:r>
      <w:r w:rsidRPr="0089599C">
        <w:t>тыс.человек</w:t>
      </w:r>
      <w:r w:rsidR="0089599C" w:rsidRPr="0089599C">
        <w:t xml:space="preserve"> </w:t>
      </w:r>
      <w:r w:rsidRPr="0089599C">
        <w:t>по</w:t>
      </w:r>
      <w:r w:rsidR="0089599C" w:rsidRPr="0089599C">
        <w:t xml:space="preserve"> </w:t>
      </w:r>
      <w:r w:rsidRPr="0089599C">
        <w:t>всей</w:t>
      </w:r>
      <w:r w:rsidR="0089599C" w:rsidRPr="0089599C">
        <w:t xml:space="preserve"> </w:t>
      </w:r>
      <w:r w:rsidRPr="0089599C">
        <w:t>России.</w:t>
      </w:r>
      <w:r w:rsidR="0089599C" w:rsidRPr="0089599C">
        <w:t xml:space="preserve"> </w:t>
      </w:r>
      <w:r w:rsidRPr="0089599C">
        <w:t>Во</w:t>
      </w:r>
      <w:r w:rsidR="0089599C" w:rsidRPr="0089599C">
        <w:t xml:space="preserve"> </w:t>
      </w:r>
      <w:r w:rsidRPr="0089599C">
        <w:t>Владимирской</w:t>
      </w:r>
      <w:r w:rsidR="0089599C" w:rsidRPr="0089599C">
        <w:t xml:space="preserve"> </w:t>
      </w:r>
      <w:r w:rsidRPr="0089599C">
        <w:t>области</w:t>
      </w:r>
      <w:r w:rsidR="0089599C" w:rsidRPr="0089599C">
        <w:t xml:space="preserve"> </w:t>
      </w:r>
      <w:r w:rsidRPr="0089599C">
        <w:t>на</w:t>
      </w:r>
      <w:r w:rsidR="0089599C" w:rsidRPr="0089599C">
        <w:t xml:space="preserve"> </w:t>
      </w:r>
      <w:r w:rsidRPr="0089599C">
        <w:t>данный</w:t>
      </w:r>
      <w:r w:rsidR="0089599C" w:rsidRPr="0089599C">
        <w:t xml:space="preserve"> </w:t>
      </w:r>
      <w:r w:rsidRPr="0089599C">
        <w:t>момент</w:t>
      </w:r>
      <w:r w:rsidR="0089599C" w:rsidRPr="0089599C">
        <w:t xml:space="preserve"> </w:t>
      </w:r>
      <w:r w:rsidRPr="0089599C">
        <w:t>заключено</w:t>
      </w:r>
      <w:r w:rsidR="0089599C" w:rsidRPr="0089599C">
        <w:t xml:space="preserve"> </w:t>
      </w:r>
      <w:r w:rsidRPr="0089599C">
        <w:t>около</w:t>
      </w:r>
      <w:r w:rsidR="0089599C" w:rsidRPr="0089599C">
        <w:t xml:space="preserve"> </w:t>
      </w:r>
      <w:r w:rsidRPr="0089599C">
        <w:t>10</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Такие</w:t>
      </w:r>
      <w:r w:rsidR="0089599C" w:rsidRPr="0089599C">
        <w:t xml:space="preserve"> </w:t>
      </w:r>
      <w:r w:rsidRPr="0089599C">
        <w:t>данные</w:t>
      </w:r>
      <w:r w:rsidR="0089599C" w:rsidRPr="0089599C">
        <w:t xml:space="preserve"> </w:t>
      </w:r>
      <w:r w:rsidRPr="0089599C">
        <w:t>привела</w:t>
      </w:r>
      <w:r w:rsidR="0089599C" w:rsidRPr="0089599C">
        <w:t xml:space="preserve"> </w:t>
      </w:r>
      <w:r w:rsidRPr="0089599C">
        <w:t>начальник</w:t>
      </w:r>
      <w:r w:rsidR="0089599C" w:rsidRPr="0089599C">
        <w:t xml:space="preserve"> </w:t>
      </w:r>
      <w:r w:rsidRPr="0089599C">
        <w:t>отдела</w:t>
      </w:r>
      <w:r w:rsidR="0089599C" w:rsidRPr="0089599C">
        <w:t xml:space="preserve"> </w:t>
      </w:r>
      <w:r w:rsidRPr="0089599C">
        <w:t>департамента</w:t>
      </w:r>
      <w:r w:rsidR="0089599C" w:rsidRPr="0089599C">
        <w:t xml:space="preserve"> </w:t>
      </w:r>
      <w:r w:rsidRPr="0089599C">
        <w:t>финансовой</w:t>
      </w:r>
      <w:r w:rsidR="0089599C" w:rsidRPr="0089599C">
        <w:t xml:space="preserve"> </w:t>
      </w:r>
      <w:r w:rsidRPr="0089599C">
        <w:t>политики</w:t>
      </w:r>
      <w:r w:rsidR="0089599C" w:rsidRPr="0089599C">
        <w:t xml:space="preserve"> </w:t>
      </w:r>
      <w:r w:rsidRPr="0089599C">
        <w:t>министерства</w:t>
      </w:r>
      <w:r w:rsidR="0089599C" w:rsidRPr="0089599C">
        <w:t xml:space="preserve"> </w:t>
      </w:r>
      <w:r w:rsidRPr="0089599C">
        <w:t>финансов</w:t>
      </w:r>
      <w:r w:rsidR="0089599C" w:rsidRPr="0089599C">
        <w:t xml:space="preserve"> </w:t>
      </w:r>
      <w:r w:rsidRPr="0089599C">
        <w:t>Российской</w:t>
      </w:r>
      <w:r w:rsidR="0089599C" w:rsidRPr="0089599C">
        <w:t xml:space="preserve"> </w:t>
      </w:r>
      <w:r w:rsidRPr="0089599C">
        <w:t>Федерации</w:t>
      </w:r>
      <w:r w:rsidR="0089599C" w:rsidRPr="0089599C">
        <w:t xml:space="preserve"> </w:t>
      </w:r>
      <w:r w:rsidRPr="0089599C">
        <w:t>Наталья</w:t>
      </w:r>
      <w:r w:rsidR="0089599C" w:rsidRPr="0089599C">
        <w:t xml:space="preserve"> </w:t>
      </w:r>
      <w:r w:rsidRPr="0089599C">
        <w:t>Каменская</w:t>
      </w:r>
      <w:r w:rsidR="0089599C" w:rsidRPr="0089599C">
        <w:t xml:space="preserve"> </w:t>
      </w:r>
      <w:r w:rsidRPr="0089599C">
        <w:t>на</w:t>
      </w:r>
      <w:r w:rsidR="0089599C" w:rsidRPr="0089599C">
        <w:t xml:space="preserve"> </w:t>
      </w:r>
      <w:r w:rsidRPr="0089599C">
        <w:t>встрече,</w:t>
      </w:r>
      <w:r w:rsidR="0089599C" w:rsidRPr="0089599C">
        <w:t xml:space="preserve"> </w:t>
      </w:r>
      <w:r w:rsidRPr="0089599C">
        <w:t>которая</w:t>
      </w:r>
      <w:r w:rsidR="0089599C" w:rsidRPr="0089599C">
        <w:t xml:space="preserve"> </w:t>
      </w:r>
      <w:r w:rsidRPr="0089599C">
        <w:t>прошла</w:t>
      </w:r>
      <w:r w:rsidR="0089599C" w:rsidRPr="0089599C">
        <w:t xml:space="preserve"> </w:t>
      </w:r>
      <w:r w:rsidRPr="0089599C">
        <w:t>на</w:t>
      </w:r>
      <w:r w:rsidR="0089599C" w:rsidRPr="0089599C">
        <w:t xml:space="preserve"> </w:t>
      </w:r>
      <w:r w:rsidRPr="0089599C">
        <w:t>базе</w:t>
      </w:r>
      <w:r w:rsidR="0089599C" w:rsidRPr="0089599C">
        <w:t xml:space="preserve"> </w:t>
      </w:r>
      <w:r w:rsidRPr="0089599C">
        <w:t>Владимирского</w:t>
      </w:r>
      <w:r w:rsidR="0089599C" w:rsidRPr="0089599C">
        <w:t xml:space="preserve"> </w:t>
      </w:r>
      <w:r w:rsidRPr="0089599C">
        <w:t>филиала</w:t>
      </w:r>
      <w:r w:rsidR="0089599C" w:rsidRPr="0089599C">
        <w:t xml:space="preserve"> </w:t>
      </w:r>
      <w:r w:rsidRPr="0089599C">
        <w:t>финансового</w:t>
      </w:r>
      <w:r w:rsidR="0089599C" w:rsidRPr="0089599C">
        <w:t xml:space="preserve"> </w:t>
      </w:r>
      <w:r w:rsidRPr="0089599C">
        <w:t>университета</w:t>
      </w:r>
      <w:r w:rsidR="0089599C" w:rsidRPr="0089599C">
        <w:t xml:space="preserve"> </w:t>
      </w:r>
      <w:r w:rsidRPr="0089599C">
        <w:t>при</w:t>
      </w:r>
      <w:r w:rsidR="0089599C" w:rsidRPr="0089599C">
        <w:t xml:space="preserve"> </w:t>
      </w:r>
      <w:r w:rsidRPr="0089599C">
        <w:t>Правительстве</w:t>
      </w:r>
      <w:r w:rsidR="0089599C" w:rsidRPr="0089599C">
        <w:t xml:space="preserve"> </w:t>
      </w:r>
      <w:r w:rsidRPr="0089599C">
        <w:t>РФ.</w:t>
      </w:r>
      <w:r w:rsidR="0089599C" w:rsidRPr="0089599C">
        <w:t xml:space="preserve"> </w:t>
      </w:r>
      <w:r w:rsidRPr="0089599C">
        <w:t>В</w:t>
      </w:r>
      <w:r w:rsidR="0089599C" w:rsidRPr="0089599C">
        <w:t xml:space="preserve"> </w:t>
      </w:r>
      <w:r w:rsidRPr="0089599C">
        <w:t>ней</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представители</w:t>
      </w:r>
      <w:r w:rsidR="0089599C" w:rsidRPr="0089599C">
        <w:t xml:space="preserve"> </w:t>
      </w:r>
      <w:r w:rsidRPr="0089599C">
        <w:t>Национальной</w:t>
      </w:r>
      <w:r w:rsidR="0089599C" w:rsidRPr="0089599C">
        <w:t xml:space="preserve"> </w:t>
      </w:r>
      <w:r w:rsidRPr="0089599C">
        <w:t>ассоциации</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 xml:space="preserve"> </w:t>
      </w:r>
      <w:r w:rsidRPr="0089599C">
        <w:t>сотрудники</w:t>
      </w:r>
      <w:r w:rsidR="0089599C" w:rsidRPr="0089599C">
        <w:t xml:space="preserve"> </w:t>
      </w:r>
      <w:r w:rsidRPr="0089599C">
        <w:t>госорганов</w:t>
      </w:r>
      <w:r w:rsidR="0089599C" w:rsidRPr="0089599C">
        <w:t xml:space="preserve"> </w:t>
      </w:r>
      <w:r w:rsidRPr="0089599C">
        <w:t>и</w:t>
      </w:r>
      <w:r w:rsidR="0089599C" w:rsidRPr="0089599C">
        <w:t xml:space="preserve"> </w:t>
      </w:r>
      <w:r w:rsidRPr="0089599C">
        <w:t>системы</w:t>
      </w:r>
      <w:r w:rsidR="0089599C" w:rsidRPr="0089599C">
        <w:t xml:space="preserve"> </w:t>
      </w:r>
      <w:r w:rsidRPr="0089599C">
        <w:t>государственных</w:t>
      </w:r>
      <w:r w:rsidR="0089599C" w:rsidRPr="0089599C">
        <w:t xml:space="preserve"> </w:t>
      </w:r>
      <w:r w:rsidRPr="0089599C">
        <w:t>учреждений.</w:t>
      </w:r>
    </w:p>
    <w:p w14:paraId="621CB28F" w14:textId="77777777" w:rsidR="004C659D" w:rsidRPr="0089599C" w:rsidRDefault="004C659D" w:rsidP="004C659D">
      <w:r w:rsidRPr="0089599C">
        <w:t>Нам</w:t>
      </w:r>
      <w:r w:rsidR="0089599C" w:rsidRPr="0089599C">
        <w:t xml:space="preserve"> </w:t>
      </w:r>
      <w:r w:rsidRPr="0089599C">
        <w:t>обещают</w:t>
      </w:r>
      <w:r w:rsidR="0089599C" w:rsidRPr="0089599C">
        <w:t xml:space="preserve"> </w:t>
      </w:r>
      <w:r w:rsidRPr="0089599C">
        <w:t>цикл</w:t>
      </w:r>
      <w:r w:rsidR="0089599C" w:rsidRPr="0089599C">
        <w:t xml:space="preserve"> </w:t>
      </w:r>
      <w:r w:rsidRPr="0089599C">
        <w:t>мероприятий,</w:t>
      </w:r>
      <w:r w:rsidR="0089599C" w:rsidRPr="0089599C">
        <w:t xml:space="preserve"> </w:t>
      </w:r>
      <w:r w:rsidRPr="0089599C">
        <w:t>включая</w:t>
      </w:r>
      <w:r w:rsidR="0089599C" w:rsidRPr="0089599C">
        <w:t xml:space="preserve"> </w:t>
      </w:r>
      <w:r w:rsidRPr="0089599C">
        <w:t>выездные,</w:t>
      </w:r>
      <w:r w:rsidR="0089599C" w:rsidRPr="0089599C">
        <w:t xml:space="preserve"> </w:t>
      </w:r>
      <w:r w:rsidRPr="0089599C">
        <w:t>где</w:t>
      </w:r>
      <w:r w:rsidR="0089599C" w:rsidRPr="0089599C">
        <w:t xml:space="preserve"> </w:t>
      </w:r>
      <w:r w:rsidRPr="0089599C">
        <w:t>владимирцев</w:t>
      </w:r>
      <w:r w:rsidR="0089599C" w:rsidRPr="0089599C">
        <w:t xml:space="preserve"> </w:t>
      </w:r>
      <w:r w:rsidRPr="0089599C">
        <w:t>продолжат</w:t>
      </w:r>
      <w:r w:rsidR="0089599C" w:rsidRPr="0089599C">
        <w:t xml:space="preserve"> </w:t>
      </w:r>
      <w:r w:rsidRPr="0089599C">
        <w:t>знакомить</w:t>
      </w:r>
      <w:r w:rsidR="0089599C" w:rsidRPr="0089599C">
        <w:t xml:space="preserve"> </w:t>
      </w:r>
      <w:r w:rsidRPr="0089599C">
        <w:t>с</w:t>
      </w:r>
      <w:r w:rsidR="0089599C" w:rsidRPr="0089599C">
        <w:t xml:space="preserve"> </w:t>
      </w:r>
      <w:r w:rsidRPr="0089599C">
        <w:t>этой</w:t>
      </w:r>
      <w:r w:rsidR="0089599C" w:rsidRPr="0089599C">
        <w:t xml:space="preserve"> </w:t>
      </w:r>
      <w:r w:rsidRPr="0089599C">
        <w:t>добровольной</w:t>
      </w:r>
      <w:r w:rsidR="0089599C" w:rsidRPr="0089599C">
        <w:t xml:space="preserve"> </w:t>
      </w:r>
      <w:r w:rsidRPr="0089599C">
        <w:t>системой</w:t>
      </w:r>
      <w:r w:rsidR="0089599C" w:rsidRPr="0089599C">
        <w:t xml:space="preserve"> </w:t>
      </w:r>
      <w:r w:rsidRPr="0089599C">
        <w:t>долгосрочных</w:t>
      </w:r>
      <w:r w:rsidR="0089599C" w:rsidRPr="0089599C">
        <w:t xml:space="preserve"> «</w:t>
      </w:r>
      <w:r w:rsidRPr="0089599C">
        <w:t>инвестиций</w:t>
      </w:r>
      <w:r w:rsidR="0089599C" w:rsidRPr="0089599C">
        <w:t xml:space="preserve"> </w:t>
      </w:r>
      <w:r w:rsidRPr="0089599C">
        <w:t>в</w:t>
      </w:r>
      <w:r w:rsidR="0089599C" w:rsidRPr="0089599C">
        <w:t xml:space="preserve"> </w:t>
      </w:r>
      <w:r w:rsidRPr="0089599C">
        <w:t>свое</w:t>
      </w:r>
      <w:r w:rsidR="0089599C" w:rsidRPr="0089599C">
        <w:t xml:space="preserve"> </w:t>
      </w:r>
      <w:r w:rsidRPr="0089599C">
        <w:t>будущее</w:t>
      </w:r>
      <w:r w:rsidR="0089599C" w:rsidRPr="0089599C">
        <w:t>»</w:t>
      </w:r>
      <w:r w:rsidRPr="0089599C">
        <w:t>.</w:t>
      </w:r>
    </w:p>
    <w:p w14:paraId="01FB09FF" w14:textId="77777777" w:rsidR="004C659D" w:rsidRPr="0089599C" w:rsidRDefault="00000000" w:rsidP="004C659D">
      <w:hyperlink r:id="rId34" w:history="1">
        <w:r w:rsidR="004C659D" w:rsidRPr="0089599C">
          <w:rPr>
            <w:rStyle w:val="a3"/>
          </w:rPr>
          <w:t>https://progorod33.ru/news/90370</w:t>
        </w:r>
      </w:hyperlink>
      <w:r w:rsidR="0089599C" w:rsidRPr="0089599C">
        <w:t xml:space="preserve"> </w:t>
      </w:r>
    </w:p>
    <w:p w14:paraId="16BB1A49" w14:textId="77777777" w:rsidR="007E1C45" w:rsidRPr="0089599C" w:rsidRDefault="007E1C45" w:rsidP="007E1C45">
      <w:pPr>
        <w:pStyle w:val="2"/>
      </w:pPr>
      <w:bookmarkStart w:id="85" w:name="_Toc171317288"/>
      <w:r w:rsidRPr="0089599C">
        <w:lastRenderedPageBreak/>
        <w:t>Дела.ru,</w:t>
      </w:r>
      <w:r w:rsidR="0089599C" w:rsidRPr="0089599C">
        <w:t xml:space="preserve"> </w:t>
      </w:r>
      <w:r w:rsidRPr="0089599C">
        <w:t>05.06.2024,</w:t>
      </w:r>
      <w:r w:rsidR="0089599C" w:rsidRPr="0089599C">
        <w:t xml:space="preserve"> </w:t>
      </w:r>
      <w:r w:rsidRPr="0089599C">
        <w:t>Большинство</w:t>
      </w:r>
      <w:r w:rsidR="0089599C" w:rsidRPr="0089599C">
        <w:t xml:space="preserve"> </w:t>
      </w:r>
      <w:r w:rsidRPr="0089599C">
        <w:t>жителей</w:t>
      </w:r>
      <w:r w:rsidR="0089599C" w:rsidRPr="0089599C">
        <w:t xml:space="preserve"> </w:t>
      </w:r>
      <w:r w:rsidRPr="0089599C">
        <w:t>Красноярска</w:t>
      </w:r>
      <w:r w:rsidR="0089599C" w:rsidRPr="0089599C">
        <w:t xml:space="preserve"> </w:t>
      </w:r>
      <w:r w:rsidRPr="0089599C">
        <w:t>формируют</w:t>
      </w:r>
      <w:r w:rsidR="0089599C" w:rsidRPr="0089599C">
        <w:t xml:space="preserve"> </w:t>
      </w:r>
      <w:r w:rsidRPr="0089599C">
        <w:t>накопления</w:t>
      </w:r>
      <w:bookmarkEnd w:id="85"/>
    </w:p>
    <w:p w14:paraId="22EC212A" w14:textId="77777777" w:rsidR="007E1C45" w:rsidRPr="0089599C" w:rsidRDefault="007E1C45" w:rsidP="007F01F9">
      <w:pPr>
        <w:pStyle w:val="3"/>
      </w:pPr>
      <w:bookmarkStart w:id="86" w:name="_Toc171317289"/>
      <w:r w:rsidRPr="0089599C">
        <w:t>Доля</w:t>
      </w:r>
      <w:r w:rsidR="0089599C" w:rsidRPr="0089599C">
        <w:t xml:space="preserve"> </w:t>
      </w:r>
      <w:r w:rsidRPr="0089599C">
        <w:t>жителей</w:t>
      </w:r>
      <w:r w:rsidR="0089599C" w:rsidRPr="0089599C">
        <w:t xml:space="preserve"> </w:t>
      </w:r>
      <w:r w:rsidRPr="0089599C">
        <w:t>Красноярска,</w:t>
      </w:r>
      <w:r w:rsidR="0089599C" w:rsidRPr="0089599C">
        <w:t xml:space="preserve"> </w:t>
      </w:r>
      <w:r w:rsidRPr="0089599C">
        <w:t>которые</w:t>
      </w:r>
      <w:r w:rsidR="0089599C" w:rsidRPr="0089599C">
        <w:t xml:space="preserve"> </w:t>
      </w:r>
      <w:r w:rsidRPr="0089599C">
        <w:t>регулярно</w:t>
      </w:r>
      <w:r w:rsidR="0089599C" w:rsidRPr="0089599C">
        <w:t xml:space="preserve"> </w:t>
      </w:r>
      <w:r w:rsidRPr="0089599C">
        <w:t>или</w:t>
      </w:r>
      <w:r w:rsidR="0089599C" w:rsidRPr="0089599C">
        <w:t xml:space="preserve"> </w:t>
      </w:r>
      <w:r w:rsidRPr="0089599C">
        <w:t>время</w:t>
      </w:r>
      <w:r w:rsidR="0089599C" w:rsidRPr="0089599C">
        <w:t xml:space="preserve"> </w:t>
      </w:r>
      <w:r w:rsidRPr="0089599C">
        <w:t>от</w:t>
      </w:r>
      <w:r w:rsidR="0089599C" w:rsidRPr="0089599C">
        <w:t xml:space="preserve"> </w:t>
      </w:r>
      <w:r w:rsidRPr="0089599C">
        <w:t>времени</w:t>
      </w:r>
      <w:r w:rsidR="0089599C" w:rsidRPr="0089599C">
        <w:t xml:space="preserve"> </w:t>
      </w:r>
      <w:r w:rsidRPr="0089599C">
        <w:t>откладывают</w:t>
      </w:r>
      <w:r w:rsidR="0089599C" w:rsidRPr="0089599C">
        <w:t xml:space="preserve"> </w:t>
      </w:r>
      <w:r w:rsidRPr="0089599C">
        <w:t>часть</w:t>
      </w:r>
      <w:r w:rsidR="0089599C" w:rsidRPr="0089599C">
        <w:t xml:space="preserve"> </w:t>
      </w:r>
      <w:r w:rsidRPr="0089599C">
        <w:t>доходов</w:t>
      </w:r>
      <w:r w:rsidR="0089599C" w:rsidRPr="0089599C">
        <w:t xml:space="preserve"> </w:t>
      </w:r>
      <w:r w:rsidRPr="0089599C">
        <w:t>составила</w:t>
      </w:r>
      <w:r w:rsidR="0089599C" w:rsidRPr="0089599C">
        <w:t xml:space="preserve"> </w:t>
      </w:r>
      <w:r w:rsidRPr="0089599C">
        <w:t>61%.</w:t>
      </w:r>
      <w:r w:rsidR="0089599C" w:rsidRPr="0089599C">
        <w:t xml:space="preserve"> </w:t>
      </w:r>
      <w:r w:rsidRPr="0089599C">
        <w:t>Прич</w:t>
      </w:r>
      <w:r w:rsidR="0089599C" w:rsidRPr="0089599C">
        <w:t>е</w:t>
      </w:r>
      <w:r w:rsidRPr="0089599C">
        <w:t>м</w:t>
      </w:r>
      <w:r w:rsidR="0089599C" w:rsidRPr="0089599C">
        <w:t xml:space="preserve"> </w:t>
      </w:r>
      <w:r w:rsidRPr="0089599C">
        <w:t>74%</w:t>
      </w:r>
      <w:r w:rsidR="0089599C" w:rsidRPr="0089599C">
        <w:t xml:space="preserve"> </w:t>
      </w:r>
      <w:r w:rsidRPr="0089599C">
        <w:t>тех,</w:t>
      </w:r>
      <w:r w:rsidR="0089599C" w:rsidRPr="0089599C">
        <w:t xml:space="preserve"> </w:t>
      </w:r>
      <w:r w:rsidRPr="0089599C">
        <w:t>кто</w:t>
      </w:r>
      <w:r w:rsidR="0089599C" w:rsidRPr="0089599C">
        <w:t xml:space="preserve"> </w:t>
      </w:r>
      <w:r w:rsidRPr="0089599C">
        <w:t>сберегает</w:t>
      </w:r>
      <w:r w:rsidR="0089599C" w:rsidRPr="0089599C">
        <w:t xml:space="preserve"> </w:t>
      </w:r>
      <w:r w:rsidRPr="0089599C">
        <w:t>деньги,</w:t>
      </w:r>
      <w:r w:rsidR="0089599C" w:rsidRPr="0089599C">
        <w:t xml:space="preserve"> </w:t>
      </w:r>
      <w:r w:rsidRPr="0089599C">
        <w:t>готовы</w:t>
      </w:r>
      <w:r w:rsidR="0089599C" w:rsidRPr="0089599C">
        <w:t xml:space="preserve"> </w:t>
      </w:r>
      <w:r w:rsidRPr="0089599C">
        <w:t>их</w:t>
      </w:r>
      <w:r w:rsidR="0089599C" w:rsidRPr="0089599C">
        <w:t xml:space="preserve"> </w:t>
      </w:r>
      <w:r w:rsidRPr="0089599C">
        <w:t>инвестировать</w:t>
      </w:r>
      <w:r w:rsidR="0089599C" w:rsidRPr="0089599C">
        <w:t xml:space="preserve"> </w:t>
      </w:r>
      <w:r w:rsidR="007F01F9">
        <w:t>-</w:t>
      </w:r>
      <w:r w:rsidR="0089599C" w:rsidRPr="0089599C">
        <w:t xml:space="preserve"> </w:t>
      </w:r>
      <w:r w:rsidRPr="0089599C">
        <w:t>год</w:t>
      </w:r>
      <w:r w:rsidR="0089599C" w:rsidRPr="0089599C">
        <w:t xml:space="preserve"> </w:t>
      </w:r>
      <w:r w:rsidRPr="0089599C">
        <w:t>назад</w:t>
      </w:r>
      <w:r w:rsidR="0089599C" w:rsidRPr="0089599C">
        <w:t xml:space="preserve"> </w:t>
      </w:r>
      <w:r w:rsidRPr="0089599C">
        <w:t>таких</w:t>
      </w:r>
      <w:r w:rsidR="0089599C" w:rsidRPr="0089599C">
        <w:t xml:space="preserve"> </w:t>
      </w:r>
      <w:r w:rsidRPr="0089599C">
        <w:t>людей</w:t>
      </w:r>
      <w:r w:rsidR="0089599C" w:rsidRPr="0089599C">
        <w:t xml:space="preserve"> </w:t>
      </w:r>
      <w:r w:rsidRPr="0089599C">
        <w:t>было</w:t>
      </w:r>
      <w:r w:rsidR="0089599C" w:rsidRPr="0089599C">
        <w:t xml:space="preserve"> </w:t>
      </w:r>
      <w:r w:rsidRPr="0089599C">
        <w:t>59%.</w:t>
      </w:r>
      <w:r w:rsidR="0089599C" w:rsidRPr="0089599C">
        <w:t xml:space="preserve"> </w:t>
      </w:r>
      <w:r w:rsidRPr="0089599C">
        <w:t>Такие</w:t>
      </w:r>
      <w:r w:rsidR="0089599C" w:rsidRPr="0089599C">
        <w:t xml:space="preserve"> </w:t>
      </w:r>
      <w:r w:rsidRPr="0089599C">
        <w:t>данные</w:t>
      </w:r>
      <w:r w:rsidR="0089599C" w:rsidRPr="0089599C">
        <w:t xml:space="preserve"> </w:t>
      </w:r>
      <w:r w:rsidRPr="0089599C">
        <w:t>получены</w:t>
      </w:r>
      <w:r w:rsidR="0089599C" w:rsidRPr="0089599C">
        <w:t xml:space="preserve"> </w:t>
      </w:r>
      <w:r w:rsidRPr="0089599C">
        <w:t>в</w:t>
      </w:r>
      <w:r w:rsidR="0089599C" w:rsidRPr="0089599C">
        <w:t xml:space="preserve"> </w:t>
      </w:r>
      <w:r w:rsidRPr="0089599C">
        <w:t>результате</w:t>
      </w:r>
      <w:r w:rsidR="0089599C" w:rsidRPr="0089599C">
        <w:t xml:space="preserve"> </w:t>
      </w:r>
      <w:r w:rsidRPr="0089599C">
        <w:t>исследования,</w:t>
      </w:r>
      <w:r w:rsidR="0089599C" w:rsidRPr="0089599C">
        <w:t xml:space="preserve"> </w:t>
      </w:r>
      <w:r w:rsidRPr="0089599C">
        <w:t>которое</w:t>
      </w:r>
      <w:r w:rsidR="0089599C" w:rsidRPr="0089599C">
        <w:t xml:space="preserve"> </w:t>
      </w:r>
      <w:r w:rsidRPr="0089599C">
        <w:t>компания</w:t>
      </w:r>
      <w:r w:rsidR="0089599C" w:rsidRPr="0089599C">
        <w:t xml:space="preserve"> </w:t>
      </w:r>
      <w:r w:rsidRPr="0089599C">
        <w:t>СберСтрахование</w:t>
      </w:r>
      <w:r w:rsidR="0089599C" w:rsidRPr="0089599C">
        <w:t xml:space="preserve"> </w:t>
      </w:r>
      <w:r w:rsidRPr="0089599C">
        <w:t>жизни</w:t>
      </w:r>
      <w:r w:rsidR="0089599C" w:rsidRPr="0089599C">
        <w:t xml:space="preserve"> </w:t>
      </w:r>
      <w:r w:rsidRPr="0089599C">
        <w:t>провела</w:t>
      </w:r>
      <w:r w:rsidR="0089599C" w:rsidRPr="0089599C">
        <w:t xml:space="preserve"> </w:t>
      </w:r>
      <w:r w:rsidRPr="0089599C">
        <w:t>накануне</w:t>
      </w:r>
      <w:r w:rsidR="0089599C" w:rsidRPr="0089599C">
        <w:t xml:space="preserve"> </w:t>
      </w:r>
      <w:r w:rsidRPr="0089599C">
        <w:t>Финансового</w:t>
      </w:r>
      <w:r w:rsidR="0089599C" w:rsidRPr="0089599C">
        <w:t xml:space="preserve"> </w:t>
      </w:r>
      <w:r w:rsidRPr="0089599C">
        <w:t>конгресса</w:t>
      </w:r>
      <w:r w:rsidR="0089599C" w:rsidRPr="0089599C">
        <w:t xml:space="preserve"> </w:t>
      </w:r>
      <w:r w:rsidRPr="0089599C">
        <w:t>Банка</w:t>
      </w:r>
      <w:r w:rsidR="0089599C" w:rsidRPr="0089599C">
        <w:t xml:space="preserve"> </w:t>
      </w:r>
      <w:r w:rsidRPr="0089599C">
        <w:t>России.</w:t>
      </w:r>
      <w:bookmarkEnd w:id="86"/>
    </w:p>
    <w:p w14:paraId="57C10D0A" w14:textId="77777777" w:rsidR="007E1C45" w:rsidRPr="0089599C" w:rsidRDefault="007E1C45" w:rsidP="007E1C45">
      <w:r w:rsidRPr="0089599C">
        <w:t>Чаще</w:t>
      </w:r>
      <w:r w:rsidR="0089599C" w:rsidRPr="0089599C">
        <w:t xml:space="preserve"> </w:t>
      </w:r>
      <w:r w:rsidRPr="0089599C">
        <w:t>всего</w:t>
      </w:r>
      <w:r w:rsidR="0089599C" w:rsidRPr="0089599C">
        <w:t xml:space="preserve"> </w:t>
      </w:r>
      <w:r w:rsidRPr="0089599C">
        <w:t>откладывают</w:t>
      </w:r>
      <w:r w:rsidR="0089599C" w:rsidRPr="0089599C">
        <w:t xml:space="preserve"> </w:t>
      </w:r>
      <w:r w:rsidRPr="0089599C">
        <w:t>деньги</w:t>
      </w:r>
      <w:r w:rsidR="0089599C" w:rsidRPr="0089599C">
        <w:t xml:space="preserve"> </w:t>
      </w:r>
      <w:r w:rsidRPr="0089599C">
        <w:t>в</w:t>
      </w:r>
      <w:r w:rsidR="0089599C" w:rsidRPr="0089599C">
        <w:t xml:space="preserve"> </w:t>
      </w:r>
      <w:r w:rsidRPr="0089599C">
        <w:t>Хабаровске</w:t>
      </w:r>
      <w:r w:rsidR="0089599C" w:rsidRPr="0089599C">
        <w:t xml:space="preserve"> </w:t>
      </w:r>
      <w:r w:rsidRPr="0089599C">
        <w:t>(67%),</w:t>
      </w:r>
      <w:r w:rsidR="0089599C" w:rsidRPr="0089599C">
        <w:t xml:space="preserve"> </w:t>
      </w:r>
      <w:r w:rsidRPr="0089599C">
        <w:t>Красноярске</w:t>
      </w:r>
      <w:r w:rsidR="0089599C" w:rsidRPr="0089599C">
        <w:t xml:space="preserve"> </w:t>
      </w:r>
      <w:r w:rsidRPr="0089599C">
        <w:t>(61%),</w:t>
      </w:r>
      <w:r w:rsidR="0089599C" w:rsidRPr="0089599C">
        <w:t xml:space="preserve"> </w:t>
      </w:r>
      <w:r w:rsidRPr="0089599C">
        <w:t>Иркутске</w:t>
      </w:r>
      <w:r w:rsidR="0089599C" w:rsidRPr="0089599C">
        <w:t xml:space="preserve"> </w:t>
      </w:r>
      <w:r w:rsidRPr="0089599C">
        <w:t>(56%),</w:t>
      </w:r>
      <w:r w:rsidR="0089599C" w:rsidRPr="0089599C">
        <w:t xml:space="preserve"> </w:t>
      </w:r>
      <w:r w:rsidRPr="0089599C">
        <w:t>Новокузнецке</w:t>
      </w:r>
      <w:r w:rsidR="0089599C" w:rsidRPr="0089599C">
        <w:t xml:space="preserve"> </w:t>
      </w:r>
      <w:r w:rsidRPr="0089599C">
        <w:t>и</w:t>
      </w:r>
      <w:r w:rsidR="0089599C" w:rsidRPr="0089599C">
        <w:t xml:space="preserve"> </w:t>
      </w:r>
      <w:r w:rsidRPr="0089599C">
        <w:t>Оренбурге</w:t>
      </w:r>
      <w:r w:rsidR="0089599C" w:rsidRPr="0089599C">
        <w:t xml:space="preserve"> </w:t>
      </w:r>
      <w:r w:rsidRPr="0089599C">
        <w:t>(по</w:t>
      </w:r>
      <w:r w:rsidR="0089599C" w:rsidRPr="0089599C">
        <w:t xml:space="preserve"> </w:t>
      </w:r>
      <w:r w:rsidRPr="0089599C">
        <w:t>55%),</w:t>
      </w:r>
      <w:r w:rsidR="0089599C" w:rsidRPr="0089599C">
        <w:t xml:space="preserve"> </w:t>
      </w:r>
      <w:r w:rsidRPr="0089599C">
        <w:t>Барнауле,</w:t>
      </w:r>
      <w:r w:rsidR="0089599C" w:rsidRPr="0089599C">
        <w:t xml:space="preserve"> </w:t>
      </w:r>
      <w:r w:rsidRPr="0089599C">
        <w:t>Кемерове</w:t>
      </w:r>
      <w:r w:rsidR="0089599C" w:rsidRPr="0089599C">
        <w:t xml:space="preserve"> </w:t>
      </w:r>
      <w:r w:rsidRPr="0089599C">
        <w:t>и</w:t>
      </w:r>
      <w:r w:rsidR="0089599C" w:rsidRPr="0089599C">
        <w:t xml:space="preserve"> </w:t>
      </w:r>
      <w:r w:rsidRPr="0089599C">
        <w:t>Москве</w:t>
      </w:r>
      <w:r w:rsidR="0089599C" w:rsidRPr="0089599C">
        <w:t xml:space="preserve"> </w:t>
      </w:r>
      <w:r w:rsidRPr="0089599C">
        <w:t>(по</w:t>
      </w:r>
      <w:r w:rsidR="0089599C" w:rsidRPr="0089599C">
        <w:t xml:space="preserve"> </w:t>
      </w:r>
      <w:r w:rsidRPr="0089599C">
        <w:t>54%).</w:t>
      </w:r>
      <w:r w:rsidR="0089599C" w:rsidRPr="0089599C">
        <w:t xml:space="preserve"> </w:t>
      </w:r>
      <w:r w:rsidRPr="0089599C">
        <w:t>А</w:t>
      </w:r>
      <w:r w:rsidR="0089599C" w:rsidRPr="0089599C">
        <w:t xml:space="preserve"> </w:t>
      </w:r>
      <w:r w:rsidRPr="0089599C">
        <w:t>больше</w:t>
      </w:r>
      <w:r w:rsidR="0089599C" w:rsidRPr="0089599C">
        <w:t xml:space="preserve"> </w:t>
      </w:r>
      <w:r w:rsidRPr="0089599C">
        <w:t>всего</w:t>
      </w:r>
      <w:r w:rsidR="0089599C" w:rsidRPr="0089599C">
        <w:t xml:space="preserve"> </w:t>
      </w:r>
      <w:r w:rsidRPr="0089599C">
        <w:t>людей,</w:t>
      </w:r>
      <w:r w:rsidR="0089599C" w:rsidRPr="0089599C">
        <w:t xml:space="preserve"> </w:t>
      </w:r>
      <w:r w:rsidRPr="0089599C">
        <w:t>готовых</w:t>
      </w:r>
      <w:r w:rsidR="0089599C" w:rsidRPr="0089599C">
        <w:t xml:space="preserve"> </w:t>
      </w:r>
      <w:r w:rsidRPr="0089599C">
        <w:t>инвестировать,</w:t>
      </w:r>
      <w:r w:rsidR="0089599C" w:rsidRPr="0089599C">
        <w:t xml:space="preserve"> </w:t>
      </w:r>
      <w:r w:rsidRPr="0089599C">
        <w:t>живут</w:t>
      </w:r>
      <w:r w:rsidR="0089599C" w:rsidRPr="0089599C">
        <w:t xml:space="preserve"> </w:t>
      </w:r>
      <w:r w:rsidRPr="0089599C">
        <w:t>в</w:t>
      </w:r>
      <w:r w:rsidR="0089599C" w:rsidRPr="0089599C">
        <w:t xml:space="preserve"> </w:t>
      </w:r>
      <w:r w:rsidRPr="0089599C">
        <w:t>Москве</w:t>
      </w:r>
      <w:r w:rsidR="0089599C" w:rsidRPr="0089599C">
        <w:t xml:space="preserve"> </w:t>
      </w:r>
      <w:r w:rsidRPr="0089599C">
        <w:t>(91%),</w:t>
      </w:r>
      <w:r w:rsidR="0089599C" w:rsidRPr="0089599C">
        <w:t xml:space="preserve"> </w:t>
      </w:r>
      <w:r w:rsidRPr="0089599C">
        <w:t>Влади­востоке</w:t>
      </w:r>
      <w:r w:rsidR="0089599C" w:rsidRPr="0089599C">
        <w:t xml:space="preserve"> </w:t>
      </w:r>
      <w:r w:rsidRPr="0089599C">
        <w:t>(88%),</w:t>
      </w:r>
      <w:r w:rsidR="0089599C" w:rsidRPr="0089599C">
        <w:t xml:space="preserve"> </w:t>
      </w:r>
      <w:r w:rsidRPr="0089599C">
        <w:t>Оренбурге</w:t>
      </w:r>
      <w:r w:rsidR="0089599C" w:rsidRPr="0089599C">
        <w:t xml:space="preserve"> </w:t>
      </w:r>
      <w:r w:rsidRPr="0089599C">
        <w:t>(87%),</w:t>
      </w:r>
      <w:r w:rsidR="0089599C" w:rsidRPr="0089599C">
        <w:t xml:space="preserve"> </w:t>
      </w:r>
      <w:r w:rsidRPr="0089599C">
        <w:t>Казани</w:t>
      </w:r>
      <w:r w:rsidR="0089599C" w:rsidRPr="0089599C">
        <w:t xml:space="preserve"> </w:t>
      </w:r>
      <w:r w:rsidRPr="0089599C">
        <w:t>(79%)</w:t>
      </w:r>
      <w:r w:rsidR="0089599C" w:rsidRPr="0089599C">
        <w:t xml:space="preserve"> </w:t>
      </w:r>
      <w:r w:rsidRPr="0089599C">
        <w:t>и</w:t>
      </w:r>
      <w:r w:rsidR="0089599C" w:rsidRPr="0089599C">
        <w:t xml:space="preserve"> </w:t>
      </w:r>
      <w:r w:rsidRPr="0089599C">
        <w:t>Уфе</w:t>
      </w:r>
      <w:r w:rsidR="0089599C" w:rsidRPr="0089599C">
        <w:t xml:space="preserve"> </w:t>
      </w:r>
      <w:r w:rsidRPr="0089599C">
        <w:t>(77%).</w:t>
      </w:r>
      <w:r w:rsidR="0089599C" w:rsidRPr="0089599C">
        <w:t xml:space="preserve"> </w:t>
      </w:r>
      <w:r w:rsidRPr="0089599C">
        <w:t>Больше</w:t>
      </w:r>
      <w:r w:rsidR="0089599C" w:rsidRPr="0089599C">
        <w:t xml:space="preserve"> </w:t>
      </w:r>
      <w:r w:rsidRPr="0089599C">
        <w:t>остальных</w:t>
      </w:r>
      <w:r w:rsidR="0089599C" w:rsidRPr="0089599C">
        <w:t xml:space="preserve"> </w:t>
      </w:r>
      <w:r w:rsidRPr="0089599C">
        <w:t>настроены</w:t>
      </w:r>
      <w:r w:rsidR="0089599C" w:rsidRPr="0089599C">
        <w:t xml:space="preserve"> </w:t>
      </w:r>
      <w:r w:rsidRPr="0089599C">
        <w:t>на</w:t>
      </w:r>
      <w:r w:rsidR="0089599C" w:rsidRPr="0089599C">
        <w:t xml:space="preserve"> </w:t>
      </w:r>
      <w:r w:rsidRPr="0089599C">
        <w:t>инвестиции</w:t>
      </w:r>
      <w:r w:rsidR="0089599C" w:rsidRPr="0089599C">
        <w:t xml:space="preserve"> </w:t>
      </w:r>
      <w:r w:rsidRPr="0089599C">
        <w:t>люди</w:t>
      </w:r>
      <w:r w:rsidR="0089599C" w:rsidRPr="0089599C">
        <w:t xml:space="preserve"> </w:t>
      </w:r>
      <w:r w:rsidRPr="0089599C">
        <w:t>от</w:t>
      </w:r>
      <w:r w:rsidR="0089599C" w:rsidRPr="0089599C">
        <w:t xml:space="preserve"> </w:t>
      </w:r>
      <w:r w:rsidRPr="0089599C">
        <w:t>18</w:t>
      </w:r>
      <w:r w:rsidR="0089599C" w:rsidRPr="0089599C">
        <w:t xml:space="preserve"> </w:t>
      </w:r>
      <w:r w:rsidRPr="0089599C">
        <w:t>до</w:t>
      </w:r>
      <w:r w:rsidR="0089599C" w:rsidRPr="0089599C">
        <w:t xml:space="preserve"> </w:t>
      </w:r>
      <w:r w:rsidRPr="0089599C">
        <w:t>30</w:t>
      </w:r>
      <w:r w:rsidR="0089599C" w:rsidRPr="0089599C">
        <w:t xml:space="preserve"> </w:t>
      </w:r>
      <w:r w:rsidRPr="0089599C">
        <w:t>лет</w:t>
      </w:r>
      <w:r w:rsidR="0089599C" w:rsidRPr="0089599C">
        <w:t xml:space="preserve"> </w:t>
      </w:r>
      <w:r w:rsidRPr="0089599C">
        <w:t>и</w:t>
      </w:r>
      <w:r w:rsidR="0089599C" w:rsidRPr="0089599C">
        <w:t xml:space="preserve"> </w:t>
      </w:r>
      <w:r w:rsidRPr="0089599C">
        <w:t>от</w:t>
      </w:r>
      <w:r w:rsidR="0089599C" w:rsidRPr="0089599C">
        <w:t xml:space="preserve"> </w:t>
      </w:r>
      <w:r w:rsidRPr="0089599C">
        <w:t>40</w:t>
      </w:r>
      <w:r w:rsidR="0089599C" w:rsidRPr="0089599C">
        <w:t xml:space="preserve"> </w:t>
      </w:r>
      <w:r w:rsidRPr="0089599C">
        <w:t>до</w:t>
      </w:r>
      <w:r w:rsidR="0089599C" w:rsidRPr="0089599C">
        <w:t xml:space="preserve"> </w:t>
      </w:r>
      <w:r w:rsidRPr="0089599C">
        <w:t>50</w:t>
      </w:r>
      <w:r w:rsidR="0089599C" w:rsidRPr="0089599C">
        <w:t xml:space="preserve"> </w:t>
      </w:r>
      <w:r w:rsidR="007F01F9">
        <w:t>-</w:t>
      </w:r>
      <w:r w:rsidR="0089599C" w:rsidRPr="0089599C">
        <w:t xml:space="preserve"> </w:t>
      </w:r>
      <w:r w:rsidRPr="0089599C">
        <w:t>по</w:t>
      </w:r>
      <w:r w:rsidR="0089599C" w:rsidRPr="0089599C">
        <w:t xml:space="preserve"> </w:t>
      </w:r>
      <w:r w:rsidRPr="0089599C">
        <w:t>72%</w:t>
      </w:r>
      <w:r w:rsidR="0089599C" w:rsidRPr="0089599C">
        <w:t xml:space="preserve"> </w:t>
      </w:r>
      <w:r w:rsidRPr="0089599C">
        <w:t>в</w:t>
      </w:r>
      <w:r w:rsidR="0089599C" w:rsidRPr="0089599C">
        <w:t xml:space="preserve"> </w:t>
      </w:r>
      <w:r w:rsidRPr="0089599C">
        <w:t>каждой</w:t>
      </w:r>
      <w:r w:rsidR="0089599C" w:rsidRPr="0089599C">
        <w:t xml:space="preserve"> </w:t>
      </w:r>
      <w:r w:rsidRPr="0089599C">
        <w:t>возрастной</w:t>
      </w:r>
      <w:r w:rsidR="0089599C" w:rsidRPr="0089599C">
        <w:t xml:space="preserve"> </w:t>
      </w:r>
      <w:r w:rsidRPr="0089599C">
        <w:t>группе.</w:t>
      </w:r>
    </w:p>
    <w:p w14:paraId="241E2F19" w14:textId="77777777" w:rsidR="007E1C45" w:rsidRPr="0089599C" w:rsidRDefault="007E1C45" w:rsidP="007E1C45">
      <w:r w:rsidRPr="0089599C">
        <w:t>Руслан</w:t>
      </w:r>
      <w:r w:rsidR="0089599C" w:rsidRPr="0089599C">
        <w:t xml:space="preserve"> </w:t>
      </w:r>
      <w:r w:rsidRPr="0089599C">
        <w:t>Вестеровский,</w:t>
      </w:r>
      <w:r w:rsidR="0089599C" w:rsidRPr="0089599C">
        <w:t xml:space="preserve"> </w:t>
      </w:r>
      <w:r w:rsidRPr="0089599C">
        <w:t>старший</w:t>
      </w:r>
      <w:r w:rsidR="0089599C" w:rsidRPr="0089599C">
        <w:t xml:space="preserve"> </w:t>
      </w:r>
      <w:r w:rsidRPr="0089599C">
        <w:t>вице-президент,</w:t>
      </w:r>
      <w:r w:rsidR="0089599C" w:rsidRPr="0089599C">
        <w:t xml:space="preserve"> </w:t>
      </w:r>
      <w:r w:rsidRPr="0089599C">
        <w:t>руководитель</w:t>
      </w:r>
      <w:r w:rsidR="0089599C" w:rsidRPr="0089599C">
        <w:t xml:space="preserve"> </w:t>
      </w:r>
      <w:r w:rsidRPr="0089599C">
        <w:t>блока</w:t>
      </w:r>
      <w:r w:rsidR="0089599C" w:rsidRPr="0089599C">
        <w:t xml:space="preserve"> «</w:t>
      </w:r>
      <w:r w:rsidRPr="0089599C">
        <w:t>Управление</w:t>
      </w:r>
      <w:r w:rsidR="0089599C" w:rsidRPr="0089599C">
        <w:t xml:space="preserve"> </w:t>
      </w:r>
      <w:r w:rsidRPr="0089599C">
        <w:t>благосостоянием</w:t>
      </w:r>
      <w:r w:rsidR="0089599C" w:rsidRPr="0089599C">
        <w:t xml:space="preserve">» </w:t>
      </w:r>
      <w:r w:rsidRPr="0089599C">
        <w:t>Сбербанка:</w:t>
      </w:r>
    </w:p>
    <w:p w14:paraId="35018C3A" w14:textId="77777777" w:rsidR="007E1C45" w:rsidRPr="0089599C" w:rsidRDefault="0089599C" w:rsidP="007E1C45">
      <w:r w:rsidRPr="0089599C">
        <w:t>«</w:t>
      </w:r>
      <w:r w:rsidR="007E1C45" w:rsidRPr="0089599C">
        <w:t>То,</w:t>
      </w:r>
      <w:r w:rsidRPr="0089599C">
        <w:t xml:space="preserve"> </w:t>
      </w:r>
      <w:r w:rsidR="007E1C45" w:rsidRPr="0089599C">
        <w:t>что</w:t>
      </w:r>
      <w:r w:rsidRPr="0089599C">
        <w:t xml:space="preserve"> </w:t>
      </w:r>
      <w:r w:rsidR="007E1C45" w:rsidRPr="0089599C">
        <w:t>россияне</w:t>
      </w:r>
      <w:r w:rsidRPr="0089599C">
        <w:t xml:space="preserve"> </w:t>
      </w:r>
      <w:r w:rsidR="007E1C45" w:rsidRPr="0089599C">
        <w:t>стали</w:t>
      </w:r>
      <w:r w:rsidRPr="0089599C">
        <w:t xml:space="preserve"> </w:t>
      </w:r>
      <w:r w:rsidR="007E1C45" w:rsidRPr="0089599C">
        <w:t>вс</w:t>
      </w:r>
      <w:r w:rsidRPr="0089599C">
        <w:t xml:space="preserve">е </w:t>
      </w:r>
      <w:r w:rsidR="007E1C45" w:rsidRPr="0089599C">
        <w:t>больше</w:t>
      </w:r>
      <w:r w:rsidRPr="0089599C">
        <w:t xml:space="preserve"> </w:t>
      </w:r>
      <w:r w:rsidR="007E1C45" w:rsidRPr="0089599C">
        <w:t>сберегать</w:t>
      </w:r>
      <w:r w:rsidRPr="0089599C">
        <w:t xml:space="preserve"> </w:t>
      </w:r>
      <w:r w:rsidR="007E1C45" w:rsidRPr="0089599C">
        <w:t>и</w:t>
      </w:r>
      <w:r w:rsidRPr="0089599C">
        <w:t xml:space="preserve"> </w:t>
      </w:r>
      <w:r w:rsidR="007E1C45" w:rsidRPr="0089599C">
        <w:t>инвестировать,</w:t>
      </w:r>
      <w:r w:rsidRPr="0089599C">
        <w:t xml:space="preserve"> </w:t>
      </w:r>
      <w:r w:rsidR="007E1C45" w:rsidRPr="0089599C">
        <w:t>подтверждает</w:t>
      </w:r>
      <w:r w:rsidRPr="0089599C">
        <w:t xml:space="preserve"> </w:t>
      </w:r>
      <w:r w:rsidR="007E1C45" w:rsidRPr="0089599C">
        <w:t>не</w:t>
      </w:r>
      <w:r w:rsidRPr="0089599C">
        <w:t xml:space="preserve"> </w:t>
      </w:r>
      <w:r w:rsidR="007E1C45" w:rsidRPr="0089599C">
        <w:t>только</w:t>
      </w:r>
      <w:r w:rsidRPr="0089599C">
        <w:t xml:space="preserve"> </w:t>
      </w:r>
      <w:r w:rsidR="007E1C45" w:rsidRPr="0089599C">
        <w:t>опрос,</w:t>
      </w:r>
      <w:r w:rsidRPr="0089599C">
        <w:t xml:space="preserve"> </w:t>
      </w:r>
      <w:r w:rsidR="007E1C45" w:rsidRPr="0089599C">
        <w:t>но</w:t>
      </w:r>
      <w:r w:rsidRPr="0089599C">
        <w:t xml:space="preserve"> </w:t>
      </w:r>
      <w:r w:rsidR="007E1C45" w:rsidRPr="0089599C">
        <w:t>и</w:t>
      </w:r>
      <w:r w:rsidRPr="0089599C">
        <w:t xml:space="preserve"> </w:t>
      </w:r>
      <w:r w:rsidR="007E1C45" w:rsidRPr="0089599C">
        <w:t>наши</w:t>
      </w:r>
      <w:r w:rsidRPr="0089599C">
        <w:t xml:space="preserve"> </w:t>
      </w:r>
      <w:r w:rsidR="007E1C45" w:rsidRPr="0089599C">
        <w:t>данные.</w:t>
      </w:r>
      <w:r w:rsidRPr="0089599C">
        <w:t xml:space="preserve"> </w:t>
      </w:r>
      <w:r w:rsidR="007E1C45" w:rsidRPr="0089599C">
        <w:t>Мы</w:t>
      </w:r>
      <w:r w:rsidRPr="0089599C">
        <w:t xml:space="preserve"> </w:t>
      </w:r>
      <w:r w:rsidR="007E1C45" w:rsidRPr="0089599C">
        <w:t>видим</w:t>
      </w:r>
      <w:r w:rsidRPr="0089599C">
        <w:t xml:space="preserve"> </w:t>
      </w:r>
      <w:r w:rsidR="007E1C45" w:rsidRPr="0089599C">
        <w:t>активный</w:t>
      </w:r>
      <w:r w:rsidRPr="0089599C">
        <w:t xml:space="preserve"> </w:t>
      </w:r>
      <w:r w:rsidR="007E1C45" w:rsidRPr="0089599C">
        <w:t>осознанный</w:t>
      </w:r>
      <w:r w:rsidRPr="0089599C">
        <w:t xml:space="preserve"> </w:t>
      </w:r>
      <w:r w:rsidR="007E1C45" w:rsidRPr="0089599C">
        <w:t>интерес</w:t>
      </w:r>
      <w:r w:rsidRPr="0089599C">
        <w:t xml:space="preserve"> </w:t>
      </w:r>
      <w:r w:rsidR="007E1C45" w:rsidRPr="0089599C">
        <w:t>людей</w:t>
      </w:r>
      <w:r w:rsidRPr="0089599C">
        <w:t xml:space="preserve"> </w:t>
      </w:r>
      <w:r w:rsidR="007E1C45" w:rsidRPr="0089599C">
        <w:t>ко</w:t>
      </w:r>
      <w:r w:rsidRPr="0089599C">
        <w:t xml:space="preserve"> </w:t>
      </w:r>
      <w:r w:rsidR="007E1C45" w:rsidRPr="0089599C">
        <w:t>всем</w:t>
      </w:r>
      <w:r w:rsidRPr="0089599C">
        <w:t xml:space="preserve"> </w:t>
      </w:r>
      <w:r w:rsidR="007E1C45" w:rsidRPr="0089599C">
        <w:t>видам</w:t>
      </w:r>
      <w:r w:rsidRPr="0089599C">
        <w:t xml:space="preserve"> </w:t>
      </w:r>
      <w:r w:rsidR="007E1C45" w:rsidRPr="0089599C">
        <w:t>накопительных</w:t>
      </w:r>
      <w:r w:rsidRPr="0089599C">
        <w:t xml:space="preserve"> </w:t>
      </w:r>
      <w:r w:rsidR="007E1C45" w:rsidRPr="0089599C">
        <w:t>и</w:t>
      </w:r>
      <w:r w:rsidRPr="0089599C">
        <w:t xml:space="preserve"> </w:t>
      </w:r>
      <w:r w:rsidR="007E1C45" w:rsidRPr="0089599C">
        <w:t>инвестиционных</w:t>
      </w:r>
      <w:r w:rsidRPr="0089599C">
        <w:t xml:space="preserve"> </w:t>
      </w:r>
      <w:r w:rsidR="007E1C45" w:rsidRPr="0089599C">
        <w:t>продуктов.</w:t>
      </w:r>
      <w:r w:rsidRPr="0089599C">
        <w:t xml:space="preserve"> </w:t>
      </w:r>
      <w:r w:rsidR="007E1C45" w:rsidRPr="0089599C">
        <w:t>Так,</w:t>
      </w:r>
      <w:r w:rsidRPr="0089599C">
        <w:t xml:space="preserve"> </w:t>
      </w:r>
      <w:r w:rsidR="007E1C45" w:rsidRPr="0089599C">
        <w:t>число</w:t>
      </w:r>
      <w:r w:rsidRPr="0089599C">
        <w:t xml:space="preserve"> </w:t>
      </w:r>
      <w:r w:rsidR="007E1C45" w:rsidRPr="0089599C">
        <w:t>наших</w:t>
      </w:r>
      <w:r w:rsidRPr="0089599C">
        <w:t xml:space="preserve"> </w:t>
      </w:r>
      <w:r w:rsidR="007E1C45" w:rsidRPr="0089599C">
        <w:t>клиентов</w:t>
      </w:r>
      <w:r w:rsidRPr="0089599C">
        <w:t xml:space="preserve"> </w:t>
      </w:r>
      <w:r w:rsidR="007E1C45" w:rsidRPr="0089599C">
        <w:t>брокерского</w:t>
      </w:r>
      <w:r w:rsidRPr="0089599C">
        <w:t xml:space="preserve"> </w:t>
      </w:r>
      <w:r w:rsidR="007E1C45" w:rsidRPr="0089599C">
        <w:t>бизнеса,</w:t>
      </w:r>
      <w:r w:rsidRPr="0089599C">
        <w:t xml:space="preserve"> </w:t>
      </w:r>
      <w:r w:rsidR="007E1C45" w:rsidRPr="0089599C">
        <w:t>негосударственного</w:t>
      </w:r>
      <w:r w:rsidRPr="0089599C">
        <w:t xml:space="preserve"> </w:t>
      </w:r>
      <w:r w:rsidR="007E1C45" w:rsidRPr="0089599C">
        <w:t>пенсионного</w:t>
      </w:r>
      <w:r w:rsidRPr="0089599C">
        <w:t xml:space="preserve"> </w:t>
      </w:r>
      <w:r w:rsidR="007E1C45" w:rsidRPr="0089599C">
        <w:t>фонда</w:t>
      </w:r>
      <w:r w:rsidRPr="0089599C">
        <w:t xml:space="preserve"> </w:t>
      </w:r>
      <w:r w:rsidR="007E1C45" w:rsidRPr="0089599C">
        <w:t>(НПФ)</w:t>
      </w:r>
      <w:r w:rsidRPr="0089599C">
        <w:t xml:space="preserve"> </w:t>
      </w:r>
      <w:r w:rsidR="007E1C45" w:rsidRPr="0089599C">
        <w:t>и</w:t>
      </w:r>
      <w:r w:rsidRPr="0089599C">
        <w:t xml:space="preserve"> </w:t>
      </w:r>
      <w:r w:rsidR="007E1C45" w:rsidRPr="0089599C">
        <w:t>страховых</w:t>
      </w:r>
      <w:r w:rsidRPr="0089599C">
        <w:t xml:space="preserve"> </w:t>
      </w:r>
      <w:r w:rsidR="007E1C45" w:rsidRPr="0089599C">
        <w:t>компаний</w:t>
      </w:r>
      <w:r w:rsidRPr="0089599C">
        <w:t xml:space="preserve"> </w:t>
      </w:r>
      <w:r w:rsidR="007E1C45" w:rsidRPr="0089599C">
        <w:t>за</w:t>
      </w:r>
      <w:r w:rsidRPr="0089599C">
        <w:t xml:space="preserve"> </w:t>
      </w:r>
      <w:r w:rsidR="007E1C45" w:rsidRPr="0089599C">
        <w:t>год</w:t>
      </w:r>
      <w:r w:rsidRPr="0089599C">
        <w:t xml:space="preserve"> </w:t>
      </w:r>
      <w:r w:rsidR="007E1C45" w:rsidRPr="0089599C">
        <w:t>выросло</w:t>
      </w:r>
      <w:r w:rsidRPr="0089599C">
        <w:t xml:space="preserve"> </w:t>
      </w:r>
      <w:r w:rsidR="007E1C45" w:rsidRPr="0089599C">
        <w:t>на</w:t>
      </w:r>
      <w:r w:rsidRPr="0089599C">
        <w:t xml:space="preserve"> </w:t>
      </w:r>
      <w:r w:rsidR="007E1C45" w:rsidRPr="0089599C">
        <w:t>2,4%</w:t>
      </w:r>
      <w:r w:rsidRPr="0089599C">
        <w:t xml:space="preserve"> </w:t>
      </w:r>
      <w:r w:rsidR="007E1C45" w:rsidRPr="0089599C">
        <w:t>до</w:t>
      </w:r>
      <w:r w:rsidRPr="0089599C">
        <w:t xml:space="preserve"> </w:t>
      </w:r>
      <w:r w:rsidR="007E1C45" w:rsidRPr="0089599C">
        <w:t>30,5</w:t>
      </w:r>
      <w:r w:rsidRPr="0089599C">
        <w:t xml:space="preserve"> </w:t>
      </w:r>
      <w:r w:rsidR="007E1C45" w:rsidRPr="0089599C">
        <w:t>млн.</w:t>
      </w:r>
    </w:p>
    <w:p w14:paraId="176D651D" w14:textId="77777777" w:rsidR="007E1C45" w:rsidRPr="0089599C" w:rsidRDefault="007E1C45" w:rsidP="007E1C45">
      <w:r w:rsidRPr="0089599C">
        <w:t>Этот</w:t>
      </w:r>
      <w:r w:rsidR="0089599C" w:rsidRPr="0089599C">
        <w:t xml:space="preserve"> </w:t>
      </w:r>
      <w:r w:rsidRPr="0089599C">
        <w:t>тренд</w:t>
      </w:r>
      <w:r w:rsidR="0089599C" w:rsidRPr="0089599C">
        <w:t xml:space="preserve"> </w:t>
      </w:r>
      <w:r w:rsidRPr="0089599C">
        <w:t>развивается</w:t>
      </w:r>
      <w:r w:rsidR="0089599C" w:rsidRPr="0089599C">
        <w:t xml:space="preserve"> </w:t>
      </w:r>
      <w:r w:rsidRPr="0089599C">
        <w:t>на</w:t>
      </w:r>
      <w:r w:rsidR="0089599C" w:rsidRPr="0089599C">
        <w:t xml:space="preserve"> </w:t>
      </w:r>
      <w:r w:rsidRPr="0089599C">
        <w:t>фоне</w:t>
      </w:r>
      <w:r w:rsidR="0089599C" w:rsidRPr="0089599C">
        <w:t xml:space="preserve"> </w:t>
      </w:r>
      <w:r w:rsidRPr="0089599C">
        <w:t>активного</w:t>
      </w:r>
      <w:r w:rsidR="0089599C" w:rsidRPr="0089599C">
        <w:t xml:space="preserve"> </w:t>
      </w:r>
      <w:r w:rsidRPr="0089599C">
        <w:t>стимулирования</w:t>
      </w:r>
      <w:r w:rsidR="0089599C" w:rsidRPr="0089599C">
        <w:t xml:space="preserve"> </w:t>
      </w:r>
      <w:r w:rsidRPr="0089599C">
        <w:t>государством</w:t>
      </w:r>
      <w:r w:rsidR="0089599C" w:rsidRPr="0089599C">
        <w:t xml:space="preserve"> </w:t>
      </w:r>
      <w:r w:rsidRPr="0089599C">
        <w:t>долгосрочных</w:t>
      </w:r>
      <w:r w:rsidR="0089599C" w:rsidRPr="0089599C">
        <w:t xml:space="preserve"> </w:t>
      </w:r>
      <w:r w:rsidRPr="0089599C">
        <w:t>инвестиций.</w:t>
      </w:r>
      <w:r w:rsidR="0089599C" w:rsidRPr="0089599C">
        <w:t xml:space="preserve"> </w:t>
      </w:r>
      <w:r w:rsidRPr="0089599C">
        <w:t>Так,</w:t>
      </w:r>
      <w:r w:rsidR="0089599C" w:rsidRPr="0089599C">
        <w:t xml:space="preserve"> </w:t>
      </w:r>
      <w:r w:rsidRPr="0089599C">
        <w:t>с</w:t>
      </w:r>
      <w:r w:rsidR="0089599C" w:rsidRPr="0089599C">
        <w:t xml:space="preserve"> </w:t>
      </w:r>
      <w:r w:rsidRPr="0089599C">
        <w:t>этого</w:t>
      </w:r>
      <w:r w:rsidR="0089599C" w:rsidRPr="0089599C">
        <w:t xml:space="preserve"> </w:t>
      </w:r>
      <w:r w:rsidRPr="0089599C">
        <w:t>года</w:t>
      </w:r>
      <w:r w:rsidR="0089599C" w:rsidRPr="0089599C">
        <w:t xml:space="preserve"> </w:t>
      </w:r>
      <w:r w:rsidRPr="0089599C">
        <w:t>у</w:t>
      </w:r>
      <w:r w:rsidR="0089599C" w:rsidRPr="0089599C">
        <w:t xml:space="preserve"> </w:t>
      </w:r>
      <w:r w:rsidRPr="0089599C">
        <w:t>жителей</w:t>
      </w:r>
      <w:r w:rsidR="0089599C" w:rsidRPr="0089599C">
        <w:t xml:space="preserve"> </w:t>
      </w:r>
      <w:r w:rsidRPr="0089599C">
        <w:t>страны</w:t>
      </w:r>
      <w:r w:rsidR="0089599C" w:rsidRPr="0089599C">
        <w:t xml:space="preserve"> </w:t>
      </w:r>
      <w:r w:rsidRPr="0089599C">
        <w:t>появился</w:t>
      </w:r>
      <w:r w:rsidR="0089599C" w:rsidRPr="0089599C">
        <w:t xml:space="preserve"> </w:t>
      </w:r>
      <w:r w:rsidRPr="0089599C">
        <w:t>новый</w:t>
      </w:r>
      <w:r w:rsidR="0089599C" w:rsidRPr="0089599C">
        <w:t xml:space="preserve"> </w:t>
      </w:r>
      <w:r w:rsidRPr="0089599C">
        <w:t>сберегательный</w:t>
      </w:r>
      <w:r w:rsidR="0089599C" w:rsidRPr="0089599C">
        <w:t xml:space="preserve"> </w:t>
      </w:r>
      <w:r w:rsidRPr="0089599C">
        <w:t>инструмент</w:t>
      </w:r>
      <w:r w:rsidR="0089599C" w:rsidRPr="0089599C">
        <w:t xml:space="preserve"> </w:t>
      </w:r>
      <w:r w:rsidR="007F01F9">
        <w:t>-</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Россияне</w:t>
      </w:r>
      <w:r w:rsidR="0089599C" w:rsidRPr="0089599C">
        <w:t xml:space="preserve"> </w:t>
      </w:r>
      <w:r w:rsidRPr="0089599C">
        <w:t>уже</w:t>
      </w:r>
      <w:r w:rsidR="0089599C" w:rsidRPr="0089599C">
        <w:t xml:space="preserve"> </w:t>
      </w:r>
      <w:r w:rsidRPr="0089599C">
        <w:t>заключили</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574</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ПДС.</w:t>
      </w:r>
      <w:r w:rsidR="0089599C" w:rsidRPr="0089599C">
        <w:t xml:space="preserve"> </w:t>
      </w:r>
      <w:r w:rsidRPr="0089599C">
        <w:t>Число</w:t>
      </w:r>
      <w:r w:rsidR="0089599C" w:rsidRPr="0089599C">
        <w:t xml:space="preserve"> </w:t>
      </w:r>
      <w:r w:rsidRPr="0089599C">
        <w:t>людей,</w:t>
      </w:r>
      <w:r w:rsidR="0089599C" w:rsidRPr="0089599C">
        <w:t xml:space="preserve"> </w:t>
      </w:r>
      <w:r w:rsidRPr="0089599C">
        <w:t>которые</w:t>
      </w:r>
      <w:r w:rsidR="0089599C" w:rsidRPr="0089599C">
        <w:t xml:space="preserve"> </w:t>
      </w:r>
      <w:r w:rsidRPr="0089599C">
        <w:t>ежемесячно</w:t>
      </w:r>
      <w:r w:rsidR="0089599C" w:rsidRPr="0089599C">
        <w:t xml:space="preserve"> </w:t>
      </w:r>
      <w:r w:rsidRPr="0089599C">
        <w:t>используют</w:t>
      </w:r>
      <w:r w:rsidR="0089599C" w:rsidRPr="0089599C">
        <w:t xml:space="preserve"> </w:t>
      </w:r>
      <w:r w:rsidRPr="0089599C">
        <w:t>наше</w:t>
      </w:r>
      <w:r w:rsidR="0089599C" w:rsidRPr="0089599C">
        <w:t xml:space="preserve"> </w:t>
      </w:r>
      <w:r w:rsidRPr="0089599C">
        <w:t>брокерское</w:t>
      </w:r>
      <w:r w:rsidR="0089599C" w:rsidRPr="0089599C">
        <w:t xml:space="preserve"> </w:t>
      </w:r>
      <w:r w:rsidRPr="0089599C">
        <w:t>приложение</w:t>
      </w:r>
      <w:r w:rsidR="0089599C" w:rsidRPr="0089599C">
        <w:t xml:space="preserve"> </w:t>
      </w:r>
      <w:r w:rsidRPr="0089599C">
        <w:t>только</w:t>
      </w:r>
      <w:r w:rsidR="0089599C" w:rsidRPr="0089599C">
        <w:t xml:space="preserve"> </w:t>
      </w:r>
      <w:r w:rsidRPr="0089599C">
        <w:t>за</w:t>
      </w:r>
      <w:r w:rsidR="0089599C" w:rsidRPr="0089599C">
        <w:t xml:space="preserve"> </w:t>
      </w:r>
      <w:r w:rsidRPr="0089599C">
        <w:t>прошлый</w:t>
      </w:r>
      <w:r w:rsidR="0089599C" w:rsidRPr="0089599C">
        <w:t xml:space="preserve"> </w:t>
      </w:r>
      <w:r w:rsidRPr="0089599C">
        <w:t>год</w:t>
      </w:r>
      <w:r w:rsidR="0089599C" w:rsidRPr="0089599C">
        <w:t xml:space="preserve"> </w:t>
      </w:r>
      <w:r w:rsidRPr="0089599C">
        <w:t>выросло</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втрое</w:t>
      </w:r>
      <w:r w:rsidR="0089599C" w:rsidRPr="0089599C">
        <w:t xml:space="preserve"> </w:t>
      </w:r>
      <w:r w:rsidR="007F01F9">
        <w:t>-</w:t>
      </w:r>
      <w:r w:rsidR="0089599C" w:rsidRPr="0089599C">
        <w:t xml:space="preserve"> </w:t>
      </w:r>
      <w:r w:rsidRPr="0089599C">
        <w:t>до</w:t>
      </w:r>
      <w:r w:rsidR="0089599C" w:rsidRPr="0089599C">
        <w:t xml:space="preserve"> </w:t>
      </w:r>
      <w:r w:rsidRPr="0089599C">
        <w:t>900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На</w:t>
      </w:r>
      <w:r w:rsidR="0089599C" w:rsidRPr="0089599C">
        <w:t xml:space="preserve"> </w:t>
      </w:r>
      <w:r w:rsidRPr="0089599C">
        <w:t>фоне</w:t>
      </w:r>
      <w:r w:rsidR="0089599C" w:rsidRPr="0089599C">
        <w:t xml:space="preserve"> </w:t>
      </w:r>
      <w:r w:rsidRPr="0089599C">
        <w:t>даже</w:t>
      </w:r>
      <w:r w:rsidR="0089599C" w:rsidRPr="0089599C">
        <w:t xml:space="preserve"> </w:t>
      </w:r>
      <w:r w:rsidRPr="0089599C">
        <w:t>текущих</w:t>
      </w:r>
      <w:r w:rsidR="0089599C" w:rsidRPr="0089599C">
        <w:t xml:space="preserve"> </w:t>
      </w:r>
      <w:r w:rsidRPr="0089599C">
        <w:t>рекордных</w:t>
      </w:r>
      <w:r w:rsidR="0089599C" w:rsidRPr="0089599C">
        <w:t xml:space="preserve"> </w:t>
      </w:r>
      <w:r w:rsidRPr="0089599C">
        <w:t>ставок</w:t>
      </w:r>
      <w:r w:rsidR="0089599C" w:rsidRPr="0089599C">
        <w:t xml:space="preserve"> </w:t>
      </w:r>
      <w:r w:rsidRPr="0089599C">
        <w:t>по</w:t>
      </w:r>
      <w:r w:rsidR="0089599C" w:rsidRPr="0089599C">
        <w:t xml:space="preserve"> </w:t>
      </w:r>
      <w:r w:rsidRPr="0089599C">
        <w:t>депозитам</w:t>
      </w:r>
      <w:r w:rsidR="0089599C" w:rsidRPr="0089599C">
        <w:t xml:space="preserve"> </w:t>
      </w:r>
      <w:r w:rsidRPr="0089599C">
        <w:t>продолжают</w:t>
      </w:r>
      <w:r w:rsidR="0089599C" w:rsidRPr="0089599C">
        <w:t xml:space="preserve"> </w:t>
      </w:r>
      <w:r w:rsidRPr="0089599C">
        <w:t>пользоваться</w:t>
      </w:r>
      <w:r w:rsidR="0089599C" w:rsidRPr="0089599C">
        <w:t xml:space="preserve"> </w:t>
      </w:r>
      <w:r w:rsidRPr="0089599C">
        <w:t>популярностью</w:t>
      </w:r>
      <w:r w:rsidR="0089599C" w:rsidRPr="0089599C">
        <w:t xml:space="preserve"> </w:t>
      </w:r>
      <w:r w:rsidRPr="0089599C">
        <w:t>фонды</w:t>
      </w:r>
      <w:r w:rsidR="0089599C" w:rsidRPr="0089599C">
        <w:t xml:space="preserve"> </w:t>
      </w:r>
      <w:r w:rsidRPr="0089599C">
        <w:t>денежного</w:t>
      </w:r>
      <w:r w:rsidR="0089599C" w:rsidRPr="0089599C">
        <w:t xml:space="preserve"> </w:t>
      </w:r>
      <w:r w:rsidRPr="0089599C">
        <w:t>рынка.</w:t>
      </w:r>
    </w:p>
    <w:p w14:paraId="5ACCCD6B" w14:textId="77777777" w:rsidR="007E1C45" w:rsidRPr="0089599C" w:rsidRDefault="007E1C45" w:rsidP="007E1C45">
      <w:r w:rsidRPr="0089599C">
        <w:t>С</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появится</w:t>
      </w:r>
      <w:r w:rsidR="0089599C" w:rsidRPr="0089599C">
        <w:t xml:space="preserve"> </w:t>
      </w:r>
      <w:r w:rsidRPr="0089599C">
        <w:t>долевое</w:t>
      </w:r>
      <w:r w:rsidR="0089599C" w:rsidRPr="0089599C">
        <w:t xml:space="preserve"> </w:t>
      </w:r>
      <w:r w:rsidRPr="0089599C">
        <w:t>страхование</w:t>
      </w:r>
      <w:r w:rsidR="0089599C" w:rsidRPr="0089599C">
        <w:t xml:space="preserve"> </w:t>
      </w:r>
      <w:r w:rsidRPr="0089599C">
        <w:t>жизни.</w:t>
      </w:r>
      <w:r w:rsidR="0089599C" w:rsidRPr="0089599C">
        <w:t xml:space="preserve"> </w:t>
      </w:r>
      <w:r w:rsidRPr="0089599C">
        <w:t>Мы,</w:t>
      </w:r>
      <w:r w:rsidR="0089599C" w:rsidRPr="0089599C">
        <w:t xml:space="preserve"> </w:t>
      </w:r>
      <w:r w:rsidRPr="0089599C">
        <w:t>в</w:t>
      </w:r>
      <w:r w:rsidR="0089599C" w:rsidRPr="0089599C">
        <w:t xml:space="preserve"> </w:t>
      </w:r>
      <w:r w:rsidRPr="0089599C">
        <w:t>Сбере,</w:t>
      </w:r>
      <w:r w:rsidR="0089599C" w:rsidRPr="0089599C">
        <w:t xml:space="preserve"> </w:t>
      </w:r>
      <w:r w:rsidRPr="0089599C">
        <w:t>предложили</w:t>
      </w:r>
      <w:r w:rsidR="0089599C" w:rsidRPr="0089599C">
        <w:t xml:space="preserve"> </w:t>
      </w:r>
      <w:r w:rsidRPr="0089599C">
        <w:t>похожие</w:t>
      </w:r>
      <w:r w:rsidR="0089599C" w:rsidRPr="0089599C">
        <w:t xml:space="preserve"> </w:t>
      </w:r>
      <w:r w:rsidRPr="0089599C">
        <w:t>аналоги</w:t>
      </w:r>
      <w:r w:rsidR="0089599C" w:rsidRPr="0089599C">
        <w:t xml:space="preserve"> </w:t>
      </w:r>
      <w:r w:rsidRPr="0089599C">
        <w:t>ещ</w:t>
      </w:r>
      <w:r w:rsidR="0089599C" w:rsidRPr="0089599C">
        <w:t xml:space="preserve">е </w:t>
      </w:r>
      <w:r w:rsidRPr="0089599C">
        <w:t>два</w:t>
      </w:r>
      <w:r w:rsidR="0089599C" w:rsidRPr="0089599C">
        <w:t xml:space="preserve"> </w:t>
      </w:r>
      <w:r w:rsidRPr="0089599C">
        <w:t>года</w:t>
      </w:r>
      <w:r w:rsidR="0089599C" w:rsidRPr="0089599C">
        <w:t xml:space="preserve"> </w:t>
      </w:r>
      <w:r w:rsidRPr="0089599C">
        <w:t>назад.</w:t>
      </w:r>
      <w:r w:rsidR="0089599C" w:rsidRPr="0089599C">
        <w:t xml:space="preserve"> </w:t>
      </w:r>
      <w:r w:rsidRPr="0089599C">
        <w:t>Нам</w:t>
      </w:r>
      <w:r w:rsidR="0089599C" w:rsidRPr="0089599C">
        <w:t xml:space="preserve"> </w:t>
      </w:r>
      <w:r w:rsidRPr="0089599C">
        <w:t>удалось</w:t>
      </w:r>
      <w:r w:rsidR="0089599C" w:rsidRPr="0089599C">
        <w:t xml:space="preserve"> </w:t>
      </w:r>
      <w:r w:rsidRPr="0089599C">
        <w:t>это</w:t>
      </w:r>
      <w:r w:rsidR="0089599C" w:rsidRPr="0089599C">
        <w:t xml:space="preserve"> </w:t>
      </w:r>
      <w:r w:rsidRPr="0089599C">
        <w:t>сделать</w:t>
      </w:r>
      <w:r w:rsidR="0089599C" w:rsidRPr="0089599C">
        <w:t xml:space="preserve"> </w:t>
      </w:r>
      <w:r w:rsidRPr="0089599C">
        <w:t>на</w:t>
      </w:r>
      <w:r w:rsidR="0089599C" w:rsidRPr="0089599C">
        <w:t xml:space="preserve"> </w:t>
      </w:r>
      <w:r w:rsidRPr="0089599C">
        <w:t>базе</w:t>
      </w:r>
      <w:r w:rsidR="0089599C" w:rsidRPr="0089599C">
        <w:t xml:space="preserve"> </w:t>
      </w:r>
      <w:r w:rsidRPr="0089599C">
        <w:t>действующего</w:t>
      </w:r>
      <w:r w:rsidR="0089599C" w:rsidRPr="0089599C">
        <w:t xml:space="preserve"> </w:t>
      </w:r>
      <w:r w:rsidRPr="0089599C">
        <w:t>законодательства.</w:t>
      </w:r>
      <w:r w:rsidR="0089599C" w:rsidRPr="0089599C">
        <w:t xml:space="preserve"> </w:t>
      </w:r>
      <w:r w:rsidRPr="0089599C">
        <w:t>И</w:t>
      </w:r>
      <w:r w:rsidR="0089599C" w:rsidRPr="0089599C">
        <w:t xml:space="preserve"> </w:t>
      </w:r>
      <w:r w:rsidRPr="0089599C">
        <w:t>ими</w:t>
      </w:r>
      <w:r w:rsidR="0089599C" w:rsidRPr="0089599C">
        <w:t xml:space="preserve"> </w:t>
      </w:r>
      <w:r w:rsidRPr="0089599C">
        <w:t>воспользовались</w:t>
      </w:r>
      <w:r w:rsidR="0089599C" w:rsidRPr="0089599C">
        <w:t xml:space="preserve"> </w:t>
      </w:r>
      <w:r w:rsidRPr="0089599C">
        <w:t>уже</w:t>
      </w:r>
      <w:r w:rsidR="0089599C" w:rsidRPr="0089599C">
        <w:t xml:space="preserve"> </w:t>
      </w:r>
      <w:r w:rsidRPr="0089599C">
        <w:t>22</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Сейчас</w:t>
      </w:r>
      <w:r w:rsidR="0089599C" w:rsidRPr="0089599C">
        <w:t xml:space="preserve"> </w:t>
      </w:r>
      <w:r w:rsidRPr="0089599C">
        <w:t>мы</w:t>
      </w:r>
      <w:r w:rsidR="0089599C" w:rsidRPr="0089599C">
        <w:t xml:space="preserve"> </w:t>
      </w:r>
      <w:r w:rsidRPr="0089599C">
        <w:t>активно</w:t>
      </w:r>
      <w:r w:rsidR="0089599C" w:rsidRPr="0089599C">
        <w:t xml:space="preserve"> </w:t>
      </w:r>
      <w:r w:rsidRPr="0089599C">
        <w:t>готовимся</w:t>
      </w:r>
      <w:r w:rsidR="0089599C" w:rsidRPr="0089599C">
        <w:t xml:space="preserve"> </w:t>
      </w:r>
      <w:r w:rsidRPr="0089599C">
        <w:t>к</w:t>
      </w:r>
      <w:r w:rsidR="0089599C" w:rsidRPr="0089599C">
        <w:t xml:space="preserve"> </w:t>
      </w:r>
      <w:r w:rsidRPr="0089599C">
        <w:t>вступлению</w:t>
      </w:r>
      <w:r w:rsidR="0089599C" w:rsidRPr="0089599C">
        <w:t xml:space="preserve"> </w:t>
      </w:r>
      <w:r w:rsidRPr="0089599C">
        <w:t>в</w:t>
      </w:r>
      <w:r w:rsidR="0089599C" w:rsidRPr="0089599C">
        <w:t xml:space="preserve"> </w:t>
      </w:r>
      <w:r w:rsidRPr="0089599C">
        <w:t>силу</w:t>
      </w:r>
      <w:r w:rsidR="0089599C" w:rsidRPr="0089599C">
        <w:t xml:space="preserve"> </w:t>
      </w:r>
      <w:r w:rsidRPr="0089599C">
        <w:t>закона</w:t>
      </w:r>
      <w:r w:rsidR="0089599C" w:rsidRPr="0089599C">
        <w:t>»</w:t>
      </w:r>
      <w:r w:rsidRPr="0089599C">
        <w:t>.</w:t>
      </w:r>
    </w:p>
    <w:p w14:paraId="7DF17170" w14:textId="77777777" w:rsidR="007E1C45" w:rsidRPr="0089599C" w:rsidRDefault="007E1C45" w:rsidP="007E1C45">
      <w:r w:rsidRPr="0089599C">
        <w:t>Жителям</w:t>
      </w:r>
      <w:r w:rsidR="0089599C" w:rsidRPr="0089599C">
        <w:t xml:space="preserve"> </w:t>
      </w:r>
      <w:r w:rsidRPr="0089599C">
        <w:t>Красноярска,</w:t>
      </w:r>
      <w:r w:rsidR="0089599C" w:rsidRPr="0089599C">
        <w:t xml:space="preserve"> </w:t>
      </w:r>
      <w:r w:rsidRPr="0089599C">
        <w:t>по</w:t>
      </w:r>
      <w:r w:rsidR="0089599C" w:rsidRPr="0089599C">
        <w:t xml:space="preserve"> </w:t>
      </w:r>
      <w:r w:rsidRPr="0089599C">
        <w:t>их</w:t>
      </w:r>
      <w:r w:rsidR="0089599C" w:rsidRPr="0089599C">
        <w:t xml:space="preserve"> </w:t>
      </w:r>
      <w:r w:rsidRPr="0089599C">
        <w:t>собственным</w:t>
      </w:r>
      <w:r w:rsidR="0089599C" w:rsidRPr="0089599C">
        <w:t xml:space="preserve"> </w:t>
      </w:r>
      <w:r w:rsidRPr="0089599C">
        <w:t>оценкам,</w:t>
      </w:r>
      <w:r w:rsidR="0089599C" w:rsidRPr="0089599C">
        <w:t xml:space="preserve"> </w:t>
      </w:r>
      <w:r w:rsidRPr="0089599C">
        <w:t>необходимо</w:t>
      </w:r>
      <w:r w:rsidR="0089599C" w:rsidRPr="0089599C">
        <w:t xml:space="preserve"> </w:t>
      </w:r>
      <w:r w:rsidRPr="0089599C">
        <w:t>1,863</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сбережений,</w:t>
      </w:r>
      <w:r w:rsidR="0089599C" w:rsidRPr="0089599C">
        <w:t xml:space="preserve"> </w:t>
      </w:r>
      <w:r w:rsidRPr="0089599C">
        <w:t>чтобы</w:t>
      </w:r>
      <w:r w:rsidR="0089599C" w:rsidRPr="0089599C">
        <w:t xml:space="preserve"> </w:t>
      </w:r>
      <w:r w:rsidRPr="0089599C">
        <w:t>чувствовать</w:t>
      </w:r>
      <w:r w:rsidR="0089599C" w:rsidRPr="0089599C">
        <w:t xml:space="preserve"> </w:t>
      </w:r>
      <w:r w:rsidRPr="0089599C">
        <w:t>себя</w:t>
      </w:r>
      <w:r w:rsidR="0089599C" w:rsidRPr="0089599C">
        <w:t xml:space="preserve"> </w:t>
      </w:r>
      <w:r w:rsidRPr="0089599C">
        <w:t>уверенно.</w:t>
      </w:r>
    </w:p>
    <w:p w14:paraId="3299C149" w14:textId="77777777" w:rsidR="007E1C45" w:rsidRPr="0089599C" w:rsidRDefault="007E1C45" w:rsidP="007E1C45">
      <w:r w:rsidRPr="0089599C">
        <w:t>Примечательно,</w:t>
      </w:r>
      <w:r w:rsidR="0089599C" w:rsidRPr="0089599C">
        <w:t xml:space="preserve"> </w:t>
      </w:r>
      <w:r w:rsidRPr="0089599C">
        <w:t>что</w:t>
      </w:r>
      <w:r w:rsidR="0089599C" w:rsidRPr="0089599C">
        <w:t xml:space="preserve"> </w:t>
      </w:r>
      <w:r w:rsidRPr="0089599C">
        <w:t>более</w:t>
      </w:r>
      <w:r w:rsidR="0089599C" w:rsidRPr="0089599C">
        <w:t xml:space="preserve"> </w:t>
      </w:r>
      <w:r w:rsidRPr="0089599C">
        <w:t>трети</w:t>
      </w:r>
      <w:r w:rsidR="0089599C" w:rsidRPr="0089599C">
        <w:t xml:space="preserve"> </w:t>
      </w:r>
      <w:r w:rsidRPr="0089599C">
        <w:t>(36,5%)</w:t>
      </w:r>
      <w:r w:rsidR="0089599C" w:rsidRPr="0089599C">
        <w:t xml:space="preserve"> </w:t>
      </w:r>
      <w:r w:rsidRPr="0089599C">
        <w:t>опрошенных</w:t>
      </w:r>
      <w:r w:rsidR="0089599C" w:rsidRPr="0089599C">
        <w:t xml:space="preserve"> </w:t>
      </w:r>
      <w:r w:rsidRPr="0089599C">
        <w:t>формируют</w:t>
      </w:r>
      <w:r w:rsidR="0089599C" w:rsidRPr="0089599C">
        <w:t xml:space="preserve"> </w:t>
      </w:r>
      <w:r w:rsidRPr="0089599C">
        <w:t>накопления</w:t>
      </w:r>
      <w:r w:rsidR="0089599C" w:rsidRPr="0089599C">
        <w:t xml:space="preserve"> </w:t>
      </w:r>
      <w:r w:rsidRPr="0089599C">
        <w:t>без</w:t>
      </w:r>
      <w:r w:rsidR="0089599C" w:rsidRPr="0089599C">
        <w:t xml:space="preserve"> </w:t>
      </w:r>
      <w:r w:rsidRPr="0089599C">
        <w:t>определ</w:t>
      </w:r>
      <w:r w:rsidR="0089599C" w:rsidRPr="0089599C">
        <w:t>е</w:t>
      </w:r>
      <w:r w:rsidRPr="0089599C">
        <w:t>нных</w:t>
      </w:r>
      <w:r w:rsidR="0089599C" w:rsidRPr="0089599C">
        <w:t xml:space="preserve"> </w:t>
      </w:r>
      <w:r w:rsidRPr="0089599C">
        <w:t>целей.</w:t>
      </w:r>
      <w:r w:rsidR="0089599C" w:rsidRPr="0089599C">
        <w:t xml:space="preserve"> </w:t>
      </w:r>
      <w:r w:rsidRPr="0089599C">
        <w:t>Каждый</w:t>
      </w:r>
      <w:r w:rsidR="0089599C" w:rsidRPr="0089599C">
        <w:t xml:space="preserve"> </w:t>
      </w:r>
      <w:r w:rsidRPr="0089599C">
        <w:t>шестой</w:t>
      </w:r>
      <w:r w:rsidR="0089599C" w:rsidRPr="0089599C">
        <w:t xml:space="preserve"> </w:t>
      </w:r>
      <w:r w:rsidRPr="0089599C">
        <w:t>респондент</w:t>
      </w:r>
      <w:r w:rsidR="0089599C" w:rsidRPr="0089599C">
        <w:t xml:space="preserve"> </w:t>
      </w:r>
      <w:r w:rsidRPr="0089599C">
        <w:t>(16,4%)</w:t>
      </w:r>
      <w:r w:rsidR="0089599C" w:rsidRPr="0089599C">
        <w:t xml:space="preserve"> </w:t>
      </w:r>
      <w:r w:rsidRPr="0089599C">
        <w:t>ставит</w:t>
      </w:r>
      <w:r w:rsidR="0089599C" w:rsidRPr="0089599C">
        <w:t xml:space="preserve"> </w:t>
      </w:r>
      <w:r w:rsidRPr="0089599C">
        <w:t>перед</w:t>
      </w:r>
      <w:r w:rsidR="0089599C" w:rsidRPr="0089599C">
        <w:t xml:space="preserve"> </w:t>
      </w:r>
      <w:r w:rsidRPr="0089599C">
        <w:t>собой</w:t>
      </w:r>
      <w:r w:rsidR="0089599C" w:rsidRPr="0089599C">
        <w:t xml:space="preserve"> </w:t>
      </w:r>
      <w:r w:rsidRPr="0089599C">
        <w:t>задачу</w:t>
      </w:r>
      <w:r w:rsidR="0089599C" w:rsidRPr="0089599C">
        <w:t xml:space="preserve"> </w:t>
      </w:r>
      <w:r w:rsidRPr="0089599C">
        <w:t>сформировать</w:t>
      </w:r>
      <w:r w:rsidR="0089599C" w:rsidRPr="0089599C">
        <w:t xml:space="preserve"> </w:t>
      </w:r>
      <w:r w:rsidRPr="0089599C">
        <w:t>капитал</w:t>
      </w:r>
      <w:r w:rsidR="0089599C" w:rsidRPr="0089599C">
        <w:t xml:space="preserve"> </w:t>
      </w:r>
      <w:r w:rsidRPr="0089599C">
        <w:t>для</w:t>
      </w:r>
      <w:r w:rsidR="0089599C" w:rsidRPr="0089599C">
        <w:t xml:space="preserve"> </w:t>
      </w:r>
      <w:r w:rsidRPr="0089599C">
        <w:t>поддержки</w:t>
      </w:r>
      <w:r w:rsidR="0089599C" w:rsidRPr="0089599C">
        <w:t xml:space="preserve"> </w:t>
      </w:r>
      <w:r w:rsidRPr="0089599C">
        <w:t>детей.</w:t>
      </w:r>
      <w:r w:rsidR="0089599C" w:rsidRPr="0089599C">
        <w:t xml:space="preserve"> </w:t>
      </w:r>
      <w:r w:rsidRPr="0089599C">
        <w:t>Ещ</w:t>
      </w:r>
      <w:r w:rsidR="0089599C" w:rsidRPr="0089599C">
        <w:t xml:space="preserve">е </w:t>
      </w:r>
      <w:r w:rsidRPr="0089599C">
        <w:t>15,3%</w:t>
      </w:r>
      <w:r w:rsidR="0089599C" w:rsidRPr="0089599C">
        <w:t xml:space="preserve"> </w:t>
      </w:r>
      <w:r w:rsidRPr="0089599C">
        <w:t>копят</w:t>
      </w:r>
      <w:r w:rsidR="0089599C" w:rsidRPr="0089599C">
        <w:t xml:space="preserve"> </w:t>
      </w:r>
      <w:r w:rsidRPr="0089599C">
        <w:t>на</w:t>
      </w:r>
      <w:r w:rsidR="0089599C" w:rsidRPr="0089599C">
        <w:t xml:space="preserve"> </w:t>
      </w:r>
      <w:r w:rsidRPr="0089599C">
        <w:t>покупку</w:t>
      </w:r>
      <w:r w:rsidR="0089599C" w:rsidRPr="0089599C">
        <w:t xml:space="preserve"> </w:t>
      </w:r>
      <w:r w:rsidRPr="0089599C">
        <w:t>квартиры,</w:t>
      </w:r>
      <w:r w:rsidR="0089599C" w:rsidRPr="0089599C">
        <w:t xml:space="preserve"> </w:t>
      </w:r>
      <w:r w:rsidRPr="0089599C">
        <w:t>14,9%</w:t>
      </w:r>
      <w:r w:rsidR="0089599C" w:rsidRPr="0089599C">
        <w:t xml:space="preserve"> </w:t>
      </w:r>
      <w:r w:rsidR="007F01F9">
        <w:t>-</w:t>
      </w:r>
      <w:r w:rsidR="0089599C" w:rsidRPr="0089599C">
        <w:t xml:space="preserve"> </w:t>
      </w:r>
      <w:r w:rsidRPr="0089599C">
        <w:t>на</w:t>
      </w:r>
      <w:r w:rsidR="0089599C" w:rsidRPr="0089599C">
        <w:t xml:space="preserve"> </w:t>
      </w:r>
      <w:r w:rsidRPr="0089599C">
        <w:t>образование</w:t>
      </w:r>
      <w:r w:rsidR="0089599C" w:rsidRPr="0089599C">
        <w:t xml:space="preserve"> </w:t>
      </w:r>
      <w:r w:rsidRPr="0089599C">
        <w:t>для</w:t>
      </w:r>
      <w:r w:rsidR="0089599C" w:rsidRPr="0089599C">
        <w:t xml:space="preserve"> </w:t>
      </w:r>
      <w:r w:rsidRPr="0089599C">
        <w:t>себя</w:t>
      </w:r>
      <w:r w:rsidR="0089599C" w:rsidRPr="0089599C">
        <w:t xml:space="preserve"> </w:t>
      </w:r>
      <w:r w:rsidRPr="0089599C">
        <w:t>или</w:t>
      </w:r>
      <w:r w:rsidR="0089599C" w:rsidRPr="0089599C">
        <w:t xml:space="preserve"> </w:t>
      </w:r>
      <w:r w:rsidRPr="0089599C">
        <w:t>детей.</w:t>
      </w:r>
      <w:r w:rsidR="0089599C" w:rsidRPr="0089599C">
        <w:t xml:space="preserve"> </w:t>
      </w:r>
      <w:r w:rsidRPr="0089599C">
        <w:t>Каждый</w:t>
      </w:r>
      <w:r w:rsidR="0089599C" w:rsidRPr="0089599C">
        <w:t xml:space="preserve"> </w:t>
      </w:r>
      <w:r w:rsidRPr="0089599C">
        <w:t>десятый</w:t>
      </w:r>
      <w:r w:rsidR="0089599C" w:rsidRPr="0089599C">
        <w:t xml:space="preserve"> </w:t>
      </w:r>
      <w:r w:rsidRPr="0089599C">
        <w:t>(10,3%)</w:t>
      </w:r>
      <w:r w:rsidR="0089599C" w:rsidRPr="0089599C">
        <w:t xml:space="preserve"> </w:t>
      </w:r>
      <w:r w:rsidRPr="0089599C">
        <w:t>откладывает</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старость.</w:t>
      </w:r>
    </w:p>
    <w:p w14:paraId="4F98E110" w14:textId="77777777" w:rsidR="007E1C45" w:rsidRPr="0089599C" w:rsidRDefault="007E1C45" w:rsidP="007E1C45">
      <w:r w:rsidRPr="0089599C">
        <w:t>38,1%</w:t>
      </w:r>
      <w:r w:rsidR="0089599C" w:rsidRPr="0089599C">
        <w:t xml:space="preserve"> </w:t>
      </w:r>
      <w:r w:rsidRPr="0089599C">
        <w:t>респондентов</w:t>
      </w:r>
      <w:r w:rsidR="0089599C" w:rsidRPr="0089599C">
        <w:t xml:space="preserve"> </w:t>
      </w:r>
      <w:r w:rsidRPr="0089599C">
        <w:t>готовы</w:t>
      </w:r>
      <w:r w:rsidR="0089599C" w:rsidRPr="0089599C">
        <w:t xml:space="preserve"> </w:t>
      </w:r>
      <w:r w:rsidRPr="0089599C">
        <w:t>вкладывать</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срок</w:t>
      </w:r>
      <w:r w:rsidR="0089599C" w:rsidRPr="0089599C">
        <w:t xml:space="preserve"> </w:t>
      </w:r>
      <w:r w:rsidRPr="0089599C">
        <w:t>от</w:t>
      </w:r>
      <w:r w:rsidR="0089599C" w:rsidRPr="0089599C">
        <w:t xml:space="preserve"> </w:t>
      </w:r>
      <w:r w:rsidRPr="0089599C">
        <w:t>2</w:t>
      </w:r>
      <w:r w:rsidR="0089599C" w:rsidRPr="0089599C">
        <w:t xml:space="preserve"> </w:t>
      </w:r>
      <w:r w:rsidRPr="0089599C">
        <w:t>до</w:t>
      </w:r>
      <w:r w:rsidR="0089599C" w:rsidRPr="0089599C">
        <w:t xml:space="preserve"> </w:t>
      </w:r>
      <w:r w:rsidRPr="0089599C">
        <w:t>5</w:t>
      </w:r>
      <w:r w:rsidR="0089599C" w:rsidRPr="0089599C">
        <w:t xml:space="preserve"> </w:t>
      </w:r>
      <w:r w:rsidRPr="0089599C">
        <w:t>лет,</w:t>
      </w:r>
      <w:r w:rsidR="0089599C" w:rsidRPr="0089599C">
        <w:t xml:space="preserve"> </w:t>
      </w:r>
      <w:r w:rsidRPr="0089599C">
        <w:t>35,5%</w:t>
      </w:r>
      <w:r w:rsidR="0089599C" w:rsidRPr="0089599C">
        <w:t xml:space="preserve"> </w:t>
      </w:r>
      <w:r w:rsidR="007F01F9">
        <w:t>-</w:t>
      </w:r>
      <w:r w:rsidR="0089599C" w:rsidRPr="0089599C">
        <w:t xml:space="preserve"> </w:t>
      </w:r>
      <w:r w:rsidRPr="0089599C">
        <w:t>до</w:t>
      </w:r>
      <w:r w:rsidR="0089599C" w:rsidRPr="0089599C">
        <w:t xml:space="preserve"> </w:t>
      </w:r>
      <w:r w:rsidRPr="0089599C">
        <w:t>2</w:t>
      </w:r>
      <w:r w:rsidR="0089599C" w:rsidRPr="0089599C">
        <w:t xml:space="preserve"> </w:t>
      </w:r>
      <w:r w:rsidRPr="0089599C">
        <w:t>лет,</w:t>
      </w:r>
      <w:r w:rsidR="0089599C" w:rsidRPr="0089599C">
        <w:t xml:space="preserve"> </w:t>
      </w:r>
      <w:r w:rsidRPr="0089599C">
        <w:t>а</w:t>
      </w:r>
      <w:r w:rsidR="0089599C" w:rsidRPr="0089599C">
        <w:t xml:space="preserve"> </w:t>
      </w:r>
      <w:r w:rsidRPr="0089599C">
        <w:t>26,4%</w:t>
      </w:r>
      <w:r w:rsidR="0089599C" w:rsidRPr="0089599C">
        <w:t xml:space="preserve"> </w:t>
      </w:r>
      <w:r w:rsidR="007F01F9">
        <w:t>-</w:t>
      </w:r>
      <w:r w:rsidR="0089599C" w:rsidRPr="0089599C">
        <w:t xml:space="preserve"> </w:t>
      </w:r>
      <w:r w:rsidRPr="0089599C">
        <w:t>от</w:t>
      </w:r>
      <w:r w:rsidR="0089599C" w:rsidRPr="0089599C">
        <w:t xml:space="preserve"> </w:t>
      </w:r>
      <w:r w:rsidRPr="0089599C">
        <w:t>5</w:t>
      </w:r>
      <w:r w:rsidR="0089599C" w:rsidRPr="0089599C">
        <w:t xml:space="preserve"> </w:t>
      </w:r>
      <w:r w:rsidRPr="0089599C">
        <w:t>лет.</w:t>
      </w:r>
      <w:r w:rsidR="0089599C" w:rsidRPr="0089599C">
        <w:t xml:space="preserve"> </w:t>
      </w:r>
      <w:r w:rsidRPr="0089599C">
        <w:t>Каждый</w:t>
      </w:r>
      <w:r w:rsidR="0089599C" w:rsidRPr="0089599C">
        <w:t xml:space="preserve"> </w:t>
      </w:r>
      <w:r w:rsidRPr="0089599C">
        <w:t>третий</w:t>
      </w:r>
      <w:r w:rsidR="0089599C" w:rsidRPr="0089599C">
        <w:t xml:space="preserve"> </w:t>
      </w:r>
      <w:r w:rsidRPr="0089599C">
        <w:t>россиянин</w:t>
      </w:r>
      <w:r w:rsidR="0089599C" w:rsidRPr="0089599C">
        <w:t xml:space="preserve"> </w:t>
      </w:r>
      <w:r w:rsidRPr="0089599C">
        <w:t>(29,3%)</w:t>
      </w:r>
      <w:r w:rsidR="0089599C" w:rsidRPr="0089599C">
        <w:t xml:space="preserve"> </w:t>
      </w:r>
      <w:r w:rsidRPr="0089599C">
        <w:t>считает</w:t>
      </w:r>
      <w:r w:rsidR="0089599C" w:rsidRPr="0089599C">
        <w:t xml:space="preserve"> </w:t>
      </w:r>
      <w:r w:rsidRPr="0089599C">
        <w:t>наиболее</w:t>
      </w:r>
      <w:r w:rsidR="0089599C" w:rsidRPr="0089599C">
        <w:t xml:space="preserve"> </w:t>
      </w:r>
      <w:r w:rsidRPr="0089599C">
        <w:t>привлекательными</w:t>
      </w:r>
      <w:r w:rsidR="0089599C" w:rsidRPr="0089599C">
        <w:t xml:space="preserve"> </w:t>
      </w:r>
      <w:r w:rsidRPr="0089599C">
        <w:t>для</w:t>
      </w:r>
      <w:r w:rsidR="0089599C" w:rsidRPr="0089599C">
        <w:t xml:space="preserve"> </w:t>
      </w:r>
      <w:r w:rsidRPr="0089599C">
        <w:t>инвестиций</w:t>
      </w:r>
      <w:r w:rsidR="0089599C" w:rsidRPr="0089599C">
        <w:t xml:space="preserve"> </w:t>
      </w:r>
      <w:r w:rsidRPr="0089599C">
        <w:t>акции</w:t>
      </w:r>
      <w:r w:rsidR="0089599C" w:rsidRPr="0089599C">
        <w:t xml:space="preserve"> </w:t>
      </w:r>
      <w:r w:rsidRPr="0089599C">
        <w:t>и</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12,9%</w:t>
      </w:r>
      <w:r w:rsidR="0089599C" w:rsidRPr="0089599C">
        <w:t xml:space="preserve"> </w:t>
      </w:r>
      <w:r w:rsidR="007F01F9">
        <w:t>-</w:t>
      </w:r>
      <w:r w:rsidR="0089599C" w:rsidRPr="0089599C">
        <w:t xml:space="preserve"> </w:t>
      </w:r>
      <w:r w:rsidRPr="0089599C">
        <w:t>инвестиции</w:t>
      </w:r>
      <w:r w:rsidR="0089599C" w:rsidRPr="0089599C">
        <w:t xml:space="preserve"> </w:t>
      </w:r>
      <w:r w:rsidRPr="0089599C">
        <w:t>в</w:t>
      </w:r>
      <w:r w:rsidR="0089599C" w:rsidRPr="0089599C">
        <w:t xml:space="preserve"> </w:t>
      </w:r>
      <w:r w:rsidRPr="0089599C">
        <w:t>бизнес,</w:t>
      </w:r>
      <w:r w:rsidR="0089599C" w:rsidRPr="0089599C">
        <w:t xml:space="preserve"> </w:t>
      </w:r>
      <w:r w:rsidRPr="0089599C">
        <w:t>а</w:t>
      </w:r>
      <w:r w:rsidR="0089599C" w:rsidRPr="0089599C">
        <w:t xml:space="preserve"> </w:t>
      </w:r>
      <w:r w:rsidRPr="0089599C">
        <w:t>8,8%</w:t>
      </w:r>
      <w:r w:rsidR="0089599C" w:rsidRPr="0089599C">
        <w:t xml:space="preserve"> </w:t>
      </w:r>
      <w:r w:rsidR="007F01F9">
        <w:t>-</w:t>
      </w:r>
      <w:r w:rsidR="0089599C" w:rsidRPr="0089599C">
        <w:t xml:space="preserve"> </w:t>
      </w:r>
      <w:r w:rsidRPr="0089599C">
        <w:t>в</w:t>
      </w:r>
      <w:r w:rsidR="0089599C" w:rsidRPr="0089599C">
        <w:t xml:space="preserve"> </w:t>
      </w:r>
      <w:r w:rsidRPr="0089599C">
        <w:t>недвижимость.</w:t>
      </w:r>
    </w:p>
    <w:p w14:paraId="36FF10F5" w14:textId="77777777" w:rsidR="007E1C45" w:rsidRPr="0089599C" w:rsidRDefault="007E1C45" w:rsidP="007E1C45">
      <w:r w:rsidRPr="0089599C">
        <w:lastRenderedPageBreak/>
        <w:t>Исследование</w:t>
      </w:r>
      <w:r w:rsidR="0089599C" w:rsidRPr="0089599C">
        <w:t xml:space="preserve"> </w:t>
      </w:r>
      <w:r w:rsidRPr="0089599C">
        <w:t>проводилось</w:t>
      </w:r>
      <w:r w:rsidR="0089599C" w:rsidRPr="0089599C">
        <w:t xml:space="preserve"> </w:t>
      </w:r>
      <w:r w:rsidRPr="0089599C">
        <w:t>в</w:t>
      </w:r>
      <w:r w:rsidR="0089599C" w:rsidRPr="0089599C">
        <w:t xml:space="preserve"> </w:t>
      </w:r>
      <w:r w:rsidRPr="0089599C">
        <w:t>июне</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в</w:t>
      </w:r>
      <w:r w:rsidR="0089599C" w:rsidRPr="0089599C">
        <w:t xml:space="preserve"> </w:t>
      </w:r>
      <w:r w:rsidRPr="0089599C">
        <w:t>37</w:t>
      </w:r>
      <w:r w:rsidR="0089599C" w:rsidRPr="0089599C">
        <w:t xml:space="preserve"> </w:t>
      </w:r>
      <w:r w:rsidRPr="0089599C">
        <w:t>российских</w:t>
      </w:r>
      <w:r w:rsidR="0089599C" w:rsidRPr="0089599C">
        <w:t xml:space="preserve"> </w:t>
      </w:r>
      <w:r w:rsidRPr="0089599C">
        <w:t>городах</w:t>
      </w:r>
      <w:r w:rsidR="0089599C" w:rsidRPr="0089599C">
        <w:t xml:space="preserve"> </w:t>
      </w:r>
      <w:r w:rsidRPr="0089599C">
        <w:t>с</w:t>
      </w:r>
      <w:r w:rsidR="0089599C" w:rsidRPr="0089599C">
        <w:t xml:space="preserve"> </w:t>
      </w:r>
      <w:r w:rsidRPr="0089599C">
        <w:t>населением</w:t>
      </w:r>
      <w:r w:rsidR="0089599C" w:rsidRPr="0089599C">
        <w:t xml:space="preserve"> </w:t>
      </w:r>
      <w:r w:rsidRPr="0089599C">
        <w:t>свыше</w:t>
      </w:r>
      <w:r w:rsidR="0089599C" w:rsidRPr="0089599C">
        <w:t xml:space="preserve"> </w:t>
      </w:r>
      <w:r w:rsidRPr="0089599C">
        <w:t>500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по</w:t>
      </w:r>
      <w:r w:rsidR="0089599C" w:rsidRPr="0089599C">
        <w:t xml:space="preserve"> </w:t>
      </w:r>
      <w:r w:rsidRPr="0089599C">
        <w:t>выборке,</w:t>
      </w:r>
      <w:r w:rsidR="0089599C" w:rsidRPr="0089599C">
        <w:t xml:space="preserve"> </w:t>
      </w:r>
      <w:r w:rsidRPr="0089599C">
        <w:t>репрезентативно</w:t>
      </w:r>
      <w:r w:rsidR="0089599C" w:rsidRPr="0089599C">
        <w:t xml:space="preserve"> </w:t>
      </w:r>
      <w:r w:rsidRPr="0089599C">
        <w:t>отражающей</w:t>
      </w:r>
      <w:r w:rsidR="0089599C" w:rsidRPr="0089599C">
        <w:t xml:space="preserve"> </w:t>
      </w:r>
      <w:r w:rsidRPr="0089599C">
        <w:t>социально-демографический</w:t>
      </w:r>
      <w:r w:rsidR="0089599C" w:rsidRPr="0089599C">
        <w:t xml:space="preserve"> </w:t>
      </w:r>
      <w:r w:rsidRPr="0089599C">
        <w:t>состав</w:t>
      </w:r>
      <w:r w:rsidR="0089599C" w:rsidRPr="0089599C">
        <w:t xml:space="preserve"> </w:t>
      </w:r>
      <w:r w:rsidRPr="0089599C">
        <w:t>населения</w:t>
      </w:r>
      <w:r w:rsidR="0089599C" w:rsidRPr="0089599C">
        <w:t xml:space="preserve"> </w:t>
      </w:r>
      <w:r w:rsidRPr="0089599C">
        <w:t>городов.</w:t>
      </w:r>
      <w:r w:rsidR="0089599C" w:rsidRPr="0089599C">
        <w:t xml:space="preserve"> </w:t>
      </w:r>
      <w:r w:rsidRPr="0089599C">
        <w:t>В</w:t>
      </w:r>
      <w:r w:rsidR="0089599C" w:rsidRPr="0089599C">
        <w:t xml:space="preserve"> </w:t>
      </w:r>
      <w:r w:rsidRPr="0089599C">
        <w:t>опросе</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11</w:t>
      </w:r>
      <w:r w:rsidR="0089599C" w:rsidRPr="0089599C">
        <w:t xml:space="preserve"> </w:t>
      </w:r>
      <w:r w:rsidRPr="0089599C">
        <w:t>тыс.</w:t>
      </w:r>
      <w:r w:rsidR="0089599C" w:rsidRPr="0089599C">
        <w:t xml:space="preserve"> </w:t>
      </w:r>
      <w:r w:rsidRPr="0089599C">
        <w:t>человек.</w:t>
      </w:r>
    </w:p>
    <w:p w14:paraId="723A614A" w14:textId="77777777" w:rsidR="007E1C45" w:rsidRPr="0089599C" w:rsidRDefault="00000000" w:rsidP="007E1C45">
      <w:hyperlink r:id="rId35" w:history="1">
        <w:r w:rsidR="007E1C45" w:rsidRPr="0089599C">
          <w:rPr>
            <w:rStyle w:val="a3"/>
          </w:rPr>
          <w:t>https://dela.ru/lenta/287765/</w:t>
        </w:r>
      </w:hyperlink>
      <w:r w:rsidR="0089599C" w:rsidRPr="0089599C">
        <w:t xml:space="preserve"> </w:t>
      </w:r>
    </w:p>
    <w:p w14:paraId="44B34F5D" w14:textId="77777777" w:rsidR="005440EA" w:rsidRPr="0089599C" w:rsidRDefault="0088348D" w:rsidP="005440EA">
      <w:pPr>
        <w:pStyle w:val="2"/>
      </w:pPr>
      <w:bookmarkStart w:id="87" w:name="_Toc171317290"/>
      <w:r w:rsidRPr="0089599C">
        <w:t>СевКор</w:t>
      </w:r>
      <w:r w:rsidR="0089599C" w:rsidRPr="0089599C">
        <w:t xml:space="preserve"> </w:t>
      </w:r>
      <w:r w:rsidRPr="0089599C">
        <w:t>-</w:t>
      </w:r>
      <w:r w:rsidR="0089599C" w:rsidRPr="0089599C">
        <w:t xml:space="preserve"> </w:t>
      </w:r>
      <w:r w:rsidRPr="0089599C">
        <w:t>Новости</w:t>
      </w:r>
      <w:r w:rsidR="0089599C" w:rsidRPr="0089599C">
        <w:t xml:space="preserve"> </w:t>
      </w:r>
      <w:r w:rsidRPr="0089599C">
        <w:t>Севастополя</w:t>
      </w:r>
      <w:r w:rsidR="005440EA" w:rsidRPr="0089599C">
        <w:t>,</w:t>
      </w:r>
      <w:r w:rsidR="0089599C" w:rsidRPr="0089599C">
        <w:t xml:space="preserve"> </w:t>
      </w:r>
      <w:r w:rsidR="005440EA" w:rsidRPr="0089599C">
        <w:t>05.06.2024,</w:t>
      </w:r>
      <w:r w:rsidR="0089599C" w:rsidRPr="0089599C">
        <w:t xml:space="preserve"> </w:t>
      </w:r>
      <w:r w:rsidR="005440EA" w:rsidRPr="0089599C">
        <w:t>Каждый</w:t>
      </w:r>
      <w:r w:rsidR="0089599C" w:rsidRPr="0089599C">
        <w:t xml:space="preserve"> </w:t>
      </w:r>
      <w:r w:rsidR="005440EA" w:rsidRPr="0089599C">
        <w:t>третий</w:t>
      </w:r>
      <w:r w:rsidR="0089599C" w:rsidRPr="0089599C">
        <w:t xml:space="preserve"> </w:t>
      </w:r>
      <w:r w:rsidR="005440EA" w:rsidRPr="0089599C">
        <w:t>житель</w:t>
      </w:r>
      <w:r w:rsidR="0089599C" w:rsidRPr="0089599C">
        <w:t xml:space="preserve"> </w:t>
      </w:r>
      <w:r w:rsidR="005440EA" w:rsidRPr="0089599C">
        <w:t>С</w:t>
      </w:r>
      <w:r w:rsidRPr="0089599C">
        <w:t>евастополя</w:t>
      </w:r>
      <w:r w:rsidR="0089599C" w:rsidRPr="0089599C">
        <w:t xml:space="preserve"> </w:t>
      </w:r>
      <w:r w:rsidRPr="0089599C">
        <w:t>формирует</w:t>
      </w:r>
      <w:r w:rsidR="0089599C" w:rsidRPr="0089599C">
        <w:t xml:space="preserve"> </w:t>
      </w:r>
      <w:r w:rsidRPr="0089599C">
        <w:t>накопления</w:t>
      </w:r>
      <w:bookmarkEnd w:id="87"/>
    </w:p>
    <w:p w14:paraId="2DF889D0" w14:textId="77777777" w:rsidR="005440EA" w:rsidRPr="0089599C" w:rsidRDefault="005440EA" w:rsidP="007F01F9">
      <w:pPr>
        <w:pStyle w:val="3"/>
      </w:pPr>
      <w:bookmarkStart w:id="88" w:name="_Toc171317291"/>
      <w:r w:rsidRPr="0089599C">
        <w:t>Доля</w:t>
      </w:r>
      <w:r w:rsidR="0089599C" w:rsidRPr="0089599C">
        <w:t xml:space="preserve"> </w:t>
      </w:r>
      <w:r w:rsidRPr="0089599C">
        <w:t>жителей</w:t>
      </w:r>
      <w:r w:rsidR="0089599C" w:rsidRPr="0089599C">
        <w:t xml:space="preserve"> </w:t>
      </w:r>
      <w:r w:rsidRPr="0089599C">
        <w:t>Севастополя,</w:t>
      </w:r>
      <w:r w:rsidR="0089599C" w:rsidRPr="0089599C">
        <w:t xml:space="preserve"> </w:t>
      </w:r>
      <w:r w:rsidRPr="0089599C">
        <w:t>которые</w:t>
      </w:r>
      <w:r w:rsidR="0089599C" w:rsidRPr="0089599C">
        <w:t xml:space="preserve"> </w:t>
      </w:r>
      <w:r w:rsidRPr="0089599C">
        <w:t>регулярно</w:t>
      </w:r>
      <w:r w:rsidR="0089599C" w:rsidRPr="0089599C">
        <w:t xml:space="preserve"> </w:t>
      </w:r>
      <w:r w:rsidRPr="0089599C">
        <w:t>или</w:t>
      </w:r>
      <w:r w:rsidR="0089599C" w:rsidRPr="0089599C">
        <w:t xml:space="preserve"> </w:t>
      </w:r>
      <w:r w:rsidRPr="0089599C">
        <w:t>время</w:t>
      </w:r>
      <w:r w:rsidR="0089599C" w:rsidRPr="0089599C">
        <w:t xml:space="preserve"> </w:t>
      </w:r>
      <w:r w:rsidRPr="0089599C">
        <w:t>от</w:t>
      </w:r>
      <w:r w:rsidR="0089599C" w:rsidRPr="0089599C">
        <w:t xml:space="preserve"> </w:t>
      </w:r>
      <w:r w:rsidRPr="0089599C">
        <w:t>времени</w:t>
      </w:r>
      <w:r w:rsidR="0089599C" w:rsidRPr="0089599C">
        <w:t xml:space="preserve"> </w:t>
      </w:r>
      <w:r w:rsidRPr="0089599C">
        <w:t>откладывают</w:t>
      </w:r>
      <w:r w:rsidR="0089599C" w:rsidRPr="0089599C">
        <w:t xml:space="preserve"> </w:t>
      </w:r>
      <w:r w:rsidRPr="0089599C">
        <w:t>часть</w:t>
      </w:r>
      <w:r w:rsidR="0089599C" w:rsidRPr="0089599C">
        <w:t xml:space="preserve"> </w:t>
      </w:r>
      <w:r w:rsidRPr="0089599C">
        <w:t>доходов</w:t>
      </w:r>
      <w:r w:rsidR="0089599C" w:rsidRPr="0089599C">
        <w:t xml:space="preserve"> </w:t>
      </w:r>
      <w:r w:rsidRPr="0089599C">
        <w:t>составила</w:t>
      </w:r>
      <w:r w:rsidR="0089599C" w:rsidRPr="0089599C">
        <w:t xml:space="preserve"> </w:t>
      </w:r>
      <w:r w:rsidRPr="0089599C">
        <w:t>29%.</w:t>
      </w:r>
      <w:r w:rsidR="0089599C" w:rsidRPr="0089599C">
        <w:t xml:space="preserve"> </w:t>
      </w:r>
      <w:r w:rsidRPr="0089599C">
        <w:t>Прич</w:t>
      </w:r>
      <w:r w:rsidR="0089599C" w:rsidRPr="0089599C">
        <w:t>е</w:t>
      </w:r>
      <w:r w:rsidRPr="0089599C">
        <w:t>м</w:t>
      </w:r>
      <w:r w:rsidR="0089599C" w:rsidRPr="0089599C">
        <w:t xml:space="preserve"> </w:t>
      </w:r>
      <w:r w:rsidRPr="0089599C">
        <w:t>65%</w:t>
      </w:r>
      <w:r w:rsidR="0089599C" w:rsidRPr="0089599C">
        <w:t xml:space="preserve"> </w:t>
      </w:r>
      <w:r w:rsidRPr="0089599C">
        <w:t>тех,</w:t>
      </w:r>
      <w:r w:rsidR="0089599C" w:rsidRPr="0089599C">
        <w:t xml:space="preserve"> </w:t>
      </w:r>
      <w:r w:rsidRPr="0089599C">
        <w:t>кто</w:t>
      </w:r>
      <w:r w:rsidR="0089599C" w:rsidRPr="0089599C">
        <w:t xml:space="preserve"> </w:t>
      </w:r>
      <w:r w:rsidRPr="0089599C">
        <w:t>сберегает</w:t>
      </w:r>
      <w:r w:rsidR="0089599C" w:rsidRPr="0089599C">
        <w:t xml:space="preserve"> </w:t>
      </w:r>
      <w:r w:rsidRPr="0089599C">
        <w:t>деньги,</w:t>
      </w:r>
      <w:r w:rsidR="0089599C" w:rsidRPr="0089599C">
        <w:t xml:space="preserve"> </w:t>
      </w:r>
      <w:r w:rsidRPr="0089599C">
        <w:t>готовы</w:t>
      </w:r>
      <w:r w:rsidR="0089599C" w:rsidRPr="0089599C">
        <w:t xml:space="preserve"> </w:t>
      </w:r>
      <w:r w:rsidRPr="0089599C">
        <w:t>их</w:t>
      </w:r>
      <w:r w:rsidR="0089599C" w:rsidRPr="0089599C">
        <w:t xml:space="preserve"> </w:t>
      </w:r>
      <w:r w:rsidRPr="0089599C">
        <w:t>инвестировать</w:t>
      </w:r>
      <w:r w:rsidR="0089599C" w:rsidRPr="0089599C">
        <w:t xml:space="preserve"> </w:t>
      </w:r>
      <w:r w:rsidR="007F01F9">
        <w:t>-</w:t>
      </w:r>
      <w:r w:rsidR="0089599C" w:rsidRPr="0089599C">
        <w:t xml:space="preserve"> </w:t>
      </w:r>
      <w:r w:rsidRPr="0089599C">
        <w:t>год</w:t>
      </w:r>
      <w:r w:rsidR="0089599C" w:rsidRPr="0089599C">
        <w:t xml:space="preserve"> </w:t>
      </w:r>
      <w:r w:rsidRPr="0089599C">
        <w:t>назад</w:t>
      </w:r>
      <w:r w:rsidR="0089599C" w:rsidRPr="0089599C">
        <w:t xml:space="preserve"> </w:t>
      </w:r>
      <w:r w:rsidRPr="0089599C">
        <w:t>таких</w:t>
      </w:r>
      <w:r w:rsidR="0089599C" w:rsidRPr="0089599C">
        <w:t xml:space="preserve"> </w:t>
      </w:r>
      <w:r w:rsidRPr="0089599C">
        <w:t>людей</w:t>
      </w:r>
      <w:r w:rsidR="0089599C" w:rsidRPr="0089599C">
        <w:t xml:space="preserve"> </w:t>
      </w:r>
      <w:r w:rsidRPr="0089599C">
        <w:t>было</w:t>
      </w:r>
      <w:r w:rsidR="0089599C" w:rsidRPr="0089599C">
        <w:t xml:space="preserve"> </w:t>
      </w:r>
      <w:r w:rsidRPr="0089599C">
        <w:t>52%.</w:t>
      </w:r>
      <w:r w:rsidR="0089599C" w:rsidRPr="0089599C">
        <w:t xml:space="preserve"> </w:t>
      </w:r>
      <w:r w:rsidRPr="0089599C">
        <w:t>Такие</w:t>
      </w:r>
      <w:r w:rsidR="0089599C" w:rsidRPr="0089599C">
        <w:t xml:space="preserve"> </w:t>
      </w:r>
      <w:r w:rsidRPr="0089599C">
        <w:t>данные</w:t>
      </w:r>
      <w:r w:rsidR="0089599C" w:rsidRPr="0089599C">
        <w:t xml:space="preserve"> </w:t>
      </w:r>
      <w:r w:rsidRPr="0089599C">
        <w:t>получены</w:t>
      </w:r>
      <w:r w:rsidR="0089599C" w:rsidRPr="0089599C">
        <w:t xml:space="preserve"> </w:t>
      </w:r>
      <w:r w:rsidRPr="0089599C">
        <w:t>в</w:t>
      </w:r>
      <w:r w:rsidR="0089599C" w:rsidRPr="0089599C">
        <w:t xml:space="preserve"> </w:t>
      </w:r>
      <w:r w:rsidRPr="0089599C">
        <w:t>результате</w:t>
      </w:r>
      <w:r w:rsidR="0089599C" w:rsidRPr="0089599C">
        <w:t xml:space="preserve"> </w:t>
      </w:r>
      <w:r w:rsidRPr="0089599C">
        <w:t>исследования,</w:t>
      </w:r>
      <w:r w:rsidR="0089599C" w:rsidRPr="0089599C">
        <w:t xml:space="preserve"> </w:t>
      </w:r>
      <w:r w:rsidRPr="0089599C">
        <w:t>которое</w:t>
      </w:r>
      <w:r w:rsidR="0089599C" w:rsidRPr="0089599C">
        <w:t xml:space="preserve"> </w:t>
      </w:r>
      <w:r w:rsidRPr="0089599C">
        <w:t>компания</w:t>
      </w:r>
      <w:r w:rsidR="0089599C" w:rsidRPr="0089599C">
        <w:t xml:space="preserve"> </w:t>
      </w:r>
      <w:r w:rsidRPr="0089599C">
        <w:t>СберСтрахование</w:t>
      </w:r>
      <w:r w:rsidR="0089599C" w:rsidRPr="0089599C">
        <w:t xml:space="preserve"> </w:t>
      </w:r>
      <w:r w:rsidRPr="0089599C">
        <w:t>жизни</w:t>
      </w:r>
      <w:r w:rsidR="0089599C" w:rsidRPr="0089599C">
        <w:t xml:space="preserve"> </w:t>
      </w:r>
      <w:r w:rsidRPr="0089599C">
        <w:t>провела</w:t>
      </w:r>
      <w:r w:rsidR="0089599C" w:rsidRPr="0089599C">
        <w:t xml:space="preserve"> </w:t>
      </w:r>
      <w:r w:rsidRPr="0089599C">
        <w:t>накануне</w:t>
      </w:r>
      <w:r w:rsidR="0089599C" w:rsidRPr="0089599C">
        <w:t xml:space="preserve"> </w:t>
      </w:r>
      <w:r w:rsidRPr="0089599C">
        <w:t>Финансового</w:t>
      </w:r>
      <w:r w:rsidR="0089599C" w:rsidRPr="0089599C">
        <w:t xml:space="preserve"> </w:t>
      </w:r>
      <w:r w:rsidRPr="0089599C">
        <w:t>конгресса</w:t>
      </w:r>
      <w:r w:rsidR="0089599C" w:rsidRPr="0089599C">
        <w:t xml:space="preserve"> </w:t>
      </w:r>
      <w:r w:rsidRPr="0089599C">
        <w:t>Банка</w:t>
      </w:r>
      <w:r w:rsidR="0089599C" w:rsidRPr="0089599C">
        <w:t xml:space="preserve"> </w:t>
      </w:r>
      <w:r w:rsidRPr="0089599C">
        <w:t>России.</w:t>
      </w:r>
      <w:bookmarkEnd w:id="88"/>
    </w:p>
    <w:p w14:paraId="32CBC109" w14:textId="77777777" w:rsidR="005440EA" w:rsidRPr="0089599C" w:rsidRDefault="005440EA" w:rsidP="005440EA">
      <w:r w:rsidRPr="0089599C">
        <w:t>Чаще</w:t>
      </w:r>
      <w:r w:rsidR="0089599C" w:rsidRPr="0089599C">
        <w:t xml:space="preserve"> </w:t>
      </w:r>
      <w:r w:rsidRPr="0089599C">
        <w:t>всего</w:t>
      </w:r>
      <w:r w:rsidR="0089599C" w:rsidRPr="0089599C">
        <w:t xml:space="preserve"> </w:t>
      </w:r>
      <w:r w:rsidRPr="0089599C">
        <w:t>откладывают</w:t>
      </w:r>
      <w:r w:rsidR="0089599C" w:rsidRPr="0089599C">
        <w:t xml:space="preserve"> </w:t>
      </w:r>
      <w:r w:rsidRPr="0089599C">
        <w:t>деньги</w:t>
      </w:r>
      <w:r w:rsidR="0089599C" w:rsidRPr="0089599C">
        <w:t xml:space="preserve"> </w:t>
      </w:r>
      <w:r w:rsidRPr="0089599C">
        <w:t>в</w:t>
      </w:r>
      <w:r w:rsidR="0089599C" w:rsidRPr="0089599C">
        <w:t xml:space="preserve"> </w:t>
      </w:r>
      <w:r w:rsidRPr="0089599C">
        <w:t>Хабаровске</w:t>
      </w:r>
      <w:r w:rsidR="0089599C" w:rsidRPr="0089599C">
        <w:t xml:space="preserve"> </w:t>
      </w:r>
      <w:r w:rsidRPr="0089599C">
        <w:t>(67%),</w:t>
      </w:r>
      <w:r w:rsidR="0089599C" w:rsidRPr="0089599C">
        <w:t xml:space="preserve"> </w:t>
      </w:r>
      <w:r w:rsidRPr="0089599C">
        <w:t>Красноярске</w:t>
      </w:r>
      <w:r w:rsidR="0089599C" w:rsidRPr="0089599C">
        <w:t xml:space="preserve"> </w:t>
      </w:r>
      <w:r w:rsidRPr="0089599C">
        <w:t>(61%),</w:t>
      </w:r>
      <w:r w:rsidR="0089599C" w:rsidRPr="0089599C">
        <w:t xml:space="preserve"> </w:t>
      </w:r>
      <w:r w:rsidRPr="0089599C">
        <w:t>Иркутске</w:t>
      </w:r>
      <w:r w:rsidR="0089599C" w:rsidRPr="0089599C">
        <w:t xml:space="preserve"> </w:t>
      </w:r>
      <w:r w:rsidRPr="0089599C">
        <w:t>(56%),</w:t>
      </w:r>
      <w:r w:rsidR="0089599C" w:rsidRPr="0089599C">
        <w:t xml:space="preserve"> </w:t>
      </w:r>
      <w:r w:rsidRPr="0089599C">
        <w:t>Новокузнецке</w:t>
      </w:r>
      <w:r w:rsidR="0089599C" w:rsidRPr="0089599C">
        <w:t xml:space="preserve"> </w:t>
      </w:r>
      <w:r w:rsidRPr="0089599C">
        <w:t>и</w:t>
      </w:r>
      <w:r w:rsidR="0089599C" w:rsidRPr="0089599C">
        <w:t xml:space="preserve"> </w:t>
      </w:r>
      <w:r w:rsidRPr="0089599C">
        <w:t>Оренбурге</w:t>
      </w:r>
      <w:r w:rsidR="0089599C" w:rsidRPr="0089599C">
        <w:t xml:space="preserve"> </w:t>
      </w:r>
      <w:r w:rsidRPr="0089599C">
        <w:t>(по</w:t>
      </w:r>
      <w:r w:rsidR="0089599C" w:rsidRPr="0089599C">
        <w:t xml:space="preserve"> </w:t>
      </w:r>
      <w:r w:rsidRPr="0089599C">
        <w:t>55%),</w:t>
      </w:r>
      <w:r w:rsidR="0089599C" w:rsidRPr="0089599C">
        <w:t xml:space="preserve"> </w:t>
      </w:r>
      <w:r w:rsidRPr="0089599C">
        <w:t>Барнауле,</w:t>
      </w:r>
      <w:r w:rsidR="0089599C" w:rsidRPr="0089599C">
        <w:t xml:space="preserve"> </w:t>
      </w:r>
      <w:r w:rsidRPr="0089599C">
        <w:t>Кемерове</w:t>
      </w:r>
      <w:r w:rsidR="0089599C" w:rsidRPr="0089599C">
        <w:t xml:space="preserve"> </w:t>
      </w:r>
      <w:r w:rsidRPr="0089599C">
        <w:t>и</w:t>
      </w:r>
      <w:r w:rsidR="0089599C" w:rsidRPr="0089599C">
        <w:t xml:space="preserve"> </w:t>
      </w:r>
      <w:r w:rsidRPr="0089599C">
        <w:t>Москве</w:t>
      </w:r>
      <w:r w:rsidR="0089599C" w:rsidRPr="0089599C">
        <w:t xml:space="preserve"> </w:t>
      </w:r>
      <w:r w:rsidRPr="0089599C">
        <w:t>(по</w:t>
      </w:r>
      <w:r w:rsidR="0089599C" w:rsidRPr="0089599C">
        <w:t xml:space="preserve"> </w:t>
      </w:r>
      <w:r w:rsidRPr="0089599C">
        <w:t>54%).</w:t>
      </w:r>
      <w:r w:rsidR="0089599C" w:rsidRPr="0089599C">
        <w:t xml:space="preserve"> </w:t>
      </w:r>
      <w:r w:rsidRPr="0089599C">
        <w:t>А</w:t>
      </w:r>
      <w:r w:rsidR="0089599C" w:rsidRPr="0089599C">
        <w:t xml:space="preserve"> </w:t>
      </w:r>
      <w:r w:rsidRPr="0089599C">
        <w:t>больше</w:t>
      </w:r>
      <w:r w:rsidR="0089599C" w:rsidRPr="0089599C">
        <w:t xml:space="preserve"> </w:t>
      </w:r>
      <w:r w:rsidRPr="0089599C">
        <w:t>всего</w:t>
      </w:r>
      <w:r w:rsidR="0089599C" w:rsidRPr="0089599C">
        <w:t xml:space="preserve"> </w:t>
      </w:r>
      <w:r w:rsidRPr="0089599C">
        <w:t>людей,</w:t>
      </w:r>
      <w:r w:rsidR="0089599C" w:rsidRPr="0089599C">
        <w:t xml:space="preserve"> </w:t>
      </w:r>
      <w:r w:rsidRPr="0089599C">
        <w:t>готовых</w:t>
      </w:r>
      <w:r w:rsidR="0089599C" w:rsidRPr="0089599C">
        <w:t xml:space="preserve"> </w:t>
      </w:r>
      <w:r w:rsidRPr="0089599C">
        <w:t>инвестировать,</w:t>
      </w:r>
      <w:r w:rsidR="0089599C" w:rsidRPr="0089599C">
        <w:t xml:space="preserve"> </w:t>
      </w:r>
      <w:r w:rsidRPr="0089599C">
        <w:t>живут</w:t>
      </w:r>
      <w:r w:rsidR="0089599C" w:rsidRPr="0089599C">
        <w:t xml:space="preserve"> </w:t>
      </w:r>
      <w:r w:rsidRPr="0089599C">
        <w:t>в</w:t>
      </w:r>
      <w:r w:rsidR="0089599C" w:rsidRPr="0089599C">
        <w:t xml:space="preserve"> </w:t>
      </w:r>
      <w:r w:rsidRPr="0089599C">
        <w:t>Москве</w:t>
      </w:r>
      <w:r w:rsidR="0089599C" w:rsidRPr="0089599C">
        <w:t xml:space="preserve"> </w:t>
      </w:r>
      <w:r w:rsidRPr="0089599C">
        <w:t>(91%),</w:t>
      </w:r>
      <w:r w:rsidR="0089599C" w:rsidRPr="0089599C">
        <w:t xml:space="preserve"> </w:t>
      </w:r>
      <w:r w:rsidRPr="0089599C">
        <w:t>Владивостоке</w:t>
      </w:r>
      <w:r w:rsidR="0089599C" w:rsidRPr="0089599C">
        <w:t xml:space="preserve"> </w:t>
      </w:r>
      <w:r w:rsidRPr="0089599C">
        <w:t>(88%),</w:t>
      </w:r>
      <w:r w:rsidR="0089599C" w:rsidRPr="0089599C">
        <w:t xml:space="preserve"> </w:t>
      </w:r>
      <w:r w:rsidRPr="0089599C">
        <w:t>Оренбурге</w:t>
      </w:r>
      <w:r w:rsidR="0089599C" w:rsidRPr="0089599C">
        <w:t xml:space="preserve"> </w:t>
      </w:r>
      <w:r w:rsidRPr="0089599C">
        <w:t>(87%),</w:t>
      </w:r>
      <w:r w:rsidR="0089599C" w:rsidRPr="0089599C">
        <w:t xml:space="preserve"> </w:t>
      </w:r>
      <w:r w:rsidRPr="0089599C">
        <w:t>Казани</w:t>
      </w:r>
      <w:r w:rsidR="0089599C" w:rsidRPr="0089599C">
        <w:t xml:space="preserve"> </w:t>
      </w:r>
      <w:r w:rsidRPr="0089599C">
        <w:t>(79%)</w:t>
      </w:r>
      <w:r w:rsidR="0089599C" w:rsidRPr="0089599C">
        <w:t xml:space="preserve"> </w:t>
      </w:r>
      <w:r w:rsidRPr="0089599C">
        <w:t>и</w:t>
      </w:r>
      <w:r w:rsidR="0089599C" w:rsidRPr="0089599C">
        <w:t xml:space="preserve"> </w:t>
      </w:r>
      <w:r w:rsidRPr="0089599C">
        <w:t>Уфе</w:t>
      </w:r>
      <w:r w:rsidR="0089599C" w:rsidRPr="0089599C">
        <w:t xml:space="preserve"> </w:t>
      </w:r>
      <w:r w:rsidRPr="0089599C">
        <w:t>(77%).</w:t>
      </w:r>
      <w:r w:rsidR="0089599C" w:rsidRPr="0089599C">
        <w:t xml:space="preserve"> </w:t>
      </w:r>
      <w:r w:rsidRPr="0089599C">
        <w:t>Больше</w:t>
      </w:r>
      <w:r w:rsidR="0089599C" w:rsidRPr="0089599C">
        <w:t xml:space="preserve"> </w:t>
      </w:r>
      <w:r w:rsidRPr="0089599C">
        <w:t>остальных</w:t>
      </w:r>
      <w:r w:rsidR="0089599C" w:rsidRPr="0089599C">
        <w:t xml:space="preserve"> </w:t>
      </w:r>
      <w:r w:rsidRPr="0089599C">
        <w:t>настроены</w:t>
      </w:r>
      <w:r w:rsidR="0089599C" w:rsidRPr="0089599C">
        <w:t xml:space="preserve"> </w:t>
      </w:r>
      <w:r w:rsidRPr="0089599C">
        <w:t>на</w:t>
      </w:r>
      <w:r w:rsidR="0089599C" w:rsidRPr="0089599C">
        <w:t xml:space="preserve"> </w:t>
      </w:r>
      <w:r w:rsidRPr="0089599C">
        <w:t>инвестиции</w:t>
      </w:r>
      <w:r w:rsidR="0089599C" w:rsidRPr="0089599C">
        <w:t xml:space="preserve"> </w:t>
      </w:r>
      <w:r w:rsidRPr="0089599C">
        <w:t>люди</w:t>
      </w:r>
      <w:r w:rsidR="0089599C" w:rsidRPr="0089599C">
        <w:t xml:space="preserve"> </w:t>
      </w:r>
      <w:r w:rsidRPr="0089599C">
        <w:t>от</w:t>
      </w:r>
      <w:r w:rsidR="0089599C" w:rsidRPr="0089599C">
        <w:t xml:space="preserve"> </w:t>
      </w:r>
      <w:r w:rsidRPr="0089599C">
        <w:t>18</w:t>
      </w:r>
      <w:r w:rsidR="0089599C" w:rsidRPr="0089599C">
        <w:t xml:space="preserve"> </w:t>
      </w:r>
      <w:r w:rsidRPr="0089599C">
        <w:t>до</w:t>
      </w:r>
      <w:r w:rsidR="0089599C" w:rsidRPr="0089599C">
        <w:t xml:space="preserve"> </w:t>
      </w:r>
      <w:r w:rsidRPr="0089599C">
        <w:t>30</w:t>
      </w:r>
      <w:r w:rsidR="0089599C" w:rsidRPr="0089599C">
        <w:t xml:space="preserve"> </w:t>
      </w:r>
      <w:r w:rsidRPr="0089599C">
        <w:t>лет</w:t>
      </w:r>
      <w:r w:rsidR="0089599C" w:rsidRPr="0089599C">
        <w:t xml:space="preserve"> </w:t>
      </w:r>
      <w:r w:rsidRPr="0089599C">
        <w:t>и</w:t>
      </w:r>
      <w:r w:rsidR="0089599C" w:rsidRPr="0089599C">
        <w:t xml:space="preserve"> </w:t>
      </w:r>
      <w:r w:rsidRPr="0089599C">
        <w:t>от</w:t>
      </w:r>
      <w:r w:rsidR="0089599C" w:rsidRPr="0089599C">
        <w:t xml:space="preserve"> </w:t>
      </w:r>
      <w:r w:rsidRPr="0089599C">
        <w:t>40</w:t>
      </w:r>
      <w:r w:rsidR="0089599C" w:rsidRPr="0089599C">
        <w:t xml:space="preserve"> </w:t>
      </w:r>
      <w:r w:rsidRPr="0089599C">
        <w:t>до</w:t>
      </w:r>
      <w:r w:rsidR="0089599C" w:rsidRPr="0089599C">
        <w:t xml:space="preserve"> </w:t>
      </w:r>
      <w:r w:rsidRPr="0089599C">
        <w:t>50</w:t>
      </w:r>
      <w:r w:rsidR="0089599C" w:rsidRPr="0089599C">
        <w:t xml:space="preserve"> </w:t>
      </w:r>
      <w:r w:rsidR="007F01F9">
        <w:t>-</w:t>
      </w:r>
      <w:r w:rsidR="0089599C" w:rsidRPr="0089599C">
        <w:t xml:space="preserve"> </w:t>
      </w:r>
      <w:r w:rsidRPr="0089599C">
        <w:t>по</w:t>
      </w:r>
      <w:r w:rsidR="0089599C" w:rsidRPr="0089599C">
        <w:t xml:space="preserve"> </w:t>
      </w:r>
      <w:r w:rsidRPr="0089599C">
        <w:t>72%</w:t>
      </w:r>
      <w:r w:rsidR="0089599C" w:rsidRPr="0089599C">
        <w:t xml:space="preserve"> </w:t>
      </w:r>
      <w:r w:rsidRPr="0089599C">
        <w:t>в</w:t>
      </w:r>
      <w:r w:rsidR="0089599C" w:rsidRPr="0089599C">
        <w:t xml:space="preserve"> </w:t>
      </w:r>
      <w:r w:rsidRPr="0089599C">
        <w:t>каждой</w:t>
      </w:r>
      <w:r w:rsidR="0089599C" w:rsidRPr="0089599C">
        <w:t xml:space="preserve"> </w:t>
      </w:r>
      <w:r w:rsidRPr="0089599C">
        <w:t>возрастной</w:t>
      </w:r>
      <w:r w:rsidR="0089599C" w:rsidRPr="0089599C">
        <w:t xml:space="preserve"> </w:t>
      </w:r>
      <w:r w:rsidRPr="0089599C">
        <w:t>группе.</w:t>
      </w:r>
    </w:p>
    <w:p w14:paraId="4DB95341" w14:textId="77777777" w:rsidR="005440EA" w:rsidRPr="0089599C" w:rsidRDefault="005440EA" w:rsidP="005440EA">
      <w:r w:rsidRPr="0089599C">
        <w:t>Руслан</w:t>
      </w:r>
      <w:r w:rsidR="0089599C" w:rsidRPr="0089599C">
        <w:t xml:space="preserve"> </w:t>
      </w:r>
      <w:r w:rsidRPr="0089599C">
        <w:t>Вестеровский,</w:t>
      </w:r>
      <w:r w:rsidR="0089599C" w:rsidRPr="0089599C">
        <w:t xml:space="preserve"> </w:t>
      </w:r>
      <w:r w:rsidRPr="0089599C">
        <w:t>старший</w:t>
      </w:r>
      <w:r w:rsidR="0089599C" w:rsidRPr="0089599C">
        <w:t xml:space="preserve"> </w:t>
      </w:r>
      <w:r w:rsidRPr="0089599C">
        <w:t>вице-президент,</w:t>
      </w:r>
      <w:r w:rsidR="0089599C" w:rsidRPr="0089599C">
        <w:t xml:space="preserve"> </w:t>
      </w:r>
      <w:r w:rsidRPr="0089599C">
        <w:t>руководитель</w:t>
      </w:r>
      <w:r w:rsidR="0089599C" w:rsidRPr="0089599C">
        <w:t xml:space="preserve"> </w:t>
      </w:r>
      <w:r w:rsidRPr="0089599C">
        <w:t>блока</w:t>
      </w:r>
      <w:r w:rsidR="0089599C" w:rsidRPr="0089599C">
        <w:t xml:space="preserve"> «</w:t>
      </w:r>
      <w:r w:rsidRPr="0089599C">
        <w:t>Управление</w:t>
      </w:r>
      <w:r w:rsidR="0089599C" w:rsidRPr="0089599C">
        <w:t xml:space="preserve"> </w:t>
      </w:r>
      <w:r w:rsidRPr="0089599C">
        <w:t>благосостоянием</w:t>
      </w:r>
      <w:r w:rsidR="0089599C" w:rsidRPr="0089599C">
        <w:t xml:space="preserve">» </w:t>
      </w:r>
      <w:r w:rsidRPr="0089599C">
        <w:t>Сбербанка:</w:t>
      </w:r>
    </w:p>
    <w:p w14:paraId="59BBCE69" w14:textId="77777777" w:rsidR="005440EA" w:rsidRPr="0089599C" w:rsidRDefault="0089599C" w:rsidP="005440EA">
      <w:r w:rsidRPr="0089599C">
        <w:t>«</w:t>
      </w:r>
      <w:r w:rsidR="005440EA" w:rsidRPr="0089599C">
        <w:t>То,</w:t>
      </w:r>
      <w:r w:rsidRPr="0089599C">
        <w:t xml:space="preserve"> </w:t>
      </w:r>
      <w:r w:rsidR="005440EA" w:rsidRPr="0089599C">
        <w:t>что</w:t>
      </w:r>
      <w:r w:rsidRPr="0089599C">
        <w:t xml:space="preserve"> </w:t>
      </w:r>
      <w:r w:rsidR="005440EA" w:rsidRPr="0089599C">
        <w:t>россияне</w:t>
      </w:r>
      <w:r w:rsidRPr="0089599C">
        <w:t xml:space="preserve"> </w:t>
      </w:r>
      <w:r w:rsidR="005440EA" w:rsidRPr="0089599C">
        <w:t>стали</w:t>
      </w:r>
      <w:r w:rsidRPr="0089599C">
        <w:t xml:space="preserve"> </w:t>
      </w:r>
      <w:r w:rsidR="005440EA" w:rsidRPr="0089599C">
        <w:t>вс</w:t>
      </w:r>
      <w:r w:rsidRPr="0089599C">
        <w:t xml:space="preserve">е </w:t>
      </w:r>
      <w:r w:rsidR="005440EA" w:rsidRPr="0089599C">
        <w:t>больше</w:t>
      </w:r>
      <w:r w:rsidRPr="0089599C">
        <w:t xml:space="preserve"> </w:t>
      </w:r>
      <w:r w:rsidR="005440EA" w:rsidRPr="0089599C">
        <w:t>сберегать</w:t>
      </w:r>
      <w:r w:rsidRPr="0089599C">
        <w:t xml:space="preserve"> </w:t>
      </w:r>
      <w:r w:rsidR="005440EA" w:rsidRPr="0089599C">
        <w:t>и</w:t>
      </w:r>
      <w:r w:rsidRPr="0089599C">
        <w:t xml:space="preserve"> </w:t>
      </w:r>
      <w:r w:rsidR="005440EA" w:rsidRPr="0089599C">
        <w:t>инвестировать,</w:t>
      </w:r>
      <w:r w:rsidRPr="0089599C">
        <w:t xml:space="preserve"> </w:t>
      </w:r>
      <w:r w:rsidR="005440EA" w:rsidRPr="0089599C">
        <w:t>подтверждает</w:t>
      </w:r>
      <w:r w:rsidRPr="0089599C">
        <w:t xml:space="preserve"> </w:t>
      </w:r>
      <w:r w:rsidR="005440EA" w:rsidRPr="0089599C">
        <w:t>не</w:t>
      </w:r>
      <w:r w:rsidRPr="0089599C">
        <w:t xml:space="preserve"> </w:t>
      </w:r>
      <w:r w:rsidR="005440EA" w:rsidRPr="0089599C">
        <w:t>только</w:t>
      </w:r>
      <w:r w:rsidRPr="0089599C">
        <w:t xml:space="preserve"> </w:t>
      </w:r>
      <w:r w:rsidR="005440EA" w:rsidRPr="0089599C">
        <w:t>опрос,</w:t>
      </w:r>
      <w:r w:rsidRPr="0089599C">
        <w:t xml:space="preserve"> </w:t>
      </w:r>
      <w:r w:rsidR="005440EA" w:rsidRPr="0089599C">
        <w:t>но</w:t>
      </w:r>
      <w:r w:rsidRPr="0089599C">
        <w:t xml:space="preserve"> </w:t>
      </w:r>
      <w:r w:rsidR="005440EA" w:rsidRPr="0089599C">
        <w:t>и</w:t>
      </w:r>
      <w:r w:rsidRPr="0089599C">
        <w:t xml:space="preserve"> </w:t>
      </w:r>
      <w:r w:rsidR="005440EA" w:rsidRPr="0089599C">
        <w:t>наши</w:t>
      </w:r>
      <w:r w:rsidRPr="0089599C">
        <w:t xml:space="preserve"> </w:t>
      </w:r>
      <w:r w:rsidR="005440EA" w:rsidRPr="0089599C">
        <w:t>данные.</w:t>
      </w:r>
      <w:r w:rsidRPr="0089599C">
        <w:t xml:space="preserve"> </w:t>
      </w:r>
      <w:r w:rsidR="005440EA" w:rsidRPr="0089599C">
        <w:t>Мы</w:t>
      </w:r>
      <w:r w:rsidRPr="0089599C">
        <w:t xml:space="preserve"> </w:t>
      </w:r>
      <w:r w:rsidR="005440EA" w:rsidRPr="0089599C">
        <w:t>видим</w:t>
      </w:r>
      <w:r w:rsidRPr="0089599C">
        <w:t xml:space="preserve"> </w:t>
      </w:r>
      <w:r w:rsidR="005440EA" w:rsidRPr="0089599C">
        <w:t>активный</w:t>
      </w:r>
      <w:r w:rsidRPr="0089599C">
        <w:t xml:space="preserve"> </w:t>
      </w:r>
      <w:r w:rsidR="005440EA" w:rsidRPr="0089599C">
        <w:t>осознанный</w:t>
      </w:r>
      <w:r w:rsidRPr="0089599C">
        <w:t xml:space="preserve"> </w:t>
      </w:r>
      <w:r w:rsidR="005440EA" w:rsidRPr="0089599C">
        <w:t>интерес</w:t>
      </w:r>
      <w:r w:rsidRPr="0089599C">
        <w:t xml:space="preserve"> </w:t>
      </w:r>
      <w:r w:rsidR="005440EA" w:rsidRPr="0089599C">
        <w:t>людей</w:t>
      </w:r>
      <w:r w:rsidRPr="0089599C">
        <w:t xml:space="preserve"> </w:t>
      </w:r>
      <w:r w:rsidR="005440EA" w:rsidRPr="0089599C">
        <w:t>ко</w:t>
      </w:r>
      <w:r w:rsidRPr="0089599C">
        <w:t xml:space="preserve"> </w:t>
      </w:r>
      <w:r w:rsidR="005440EA" w:rsidRPr="0089599C">
        <w:t>всем</w:t>
      </w:r>
      <w:r w:rsidRPr="0089599C">
        <w:t xml:space="preserve"> </w:t>
      </w:r>
      <w:r w:rsidR="005440EA" w:rsidRPr="0089599C">
        <w:t>видам</w:t>
      </w:r>
      <w:r w:rsidRPr="0089599C">
        <w:t xml:space="preserve"> </w:t>
      </w:r>
      <w:r w:rsidR="005440EA" w:rsidRPr="0089599C">
        <w:t>накопительных</w:t>
      </w:r>
      <w:r w:rsidRPr="0089599C">
        <w:t xml:space="preserve"> </w:t>
      </w:r>
      <w:r w:rsidR="005440EA" w:rsidRPr="0089599C">
        <w:t>и</w:t>
      </w:r>
      <w:r w:rsidRPr="0089599C">
        <w:t xml:space="preserve"> </w:t>
      </w:r>
      <w:r w:rsidR="005440EA" w:rsidRPr="0089599C">
        <w:t>инвестиционных</w:t>
      </w:r>
      <w:r w:rsidRPr="0089599C">
        <w:t xml:space="preserve"> </w:t>
      </w:r>
      <w:r w:rsidR="005440EA" w:rsidRPr="0089599C">
        <w:t>продуктов.</w:t>
      </w:r>
      <w:r w:rsidRPr="0089599C">
        <w:t xml:space="preserve"> </w:t>
      </w:r>
      <w:r w:rsidR="005440EA" w:rsidRPr="0089599C">
        <w:t>Так,</w:t>
      </w:r>
      <w:r w:rsidRPr="0089599C">
        <w:t xml:space="preserve"> </w:t>
      </w:r>
      <w:r w:rsidR="005440EA" w:rsidRPr="0089599C">
        <w:t>число</w:t>
      </w:r>
      <w:r w:rsidRPr="0089599C">
        <w:t xml:space="preserve"> </w:t>
      </w:r>
      <w:r w:rsidR="005440EA" w:rsidRPr="0089599C">
        <w:t>наших</w:t>
      </w:r>
      <w:r w:rsidRPr="0089599C">
        <w:t xml:space="preserve"> </w:t>
      </w:r>
      <w:r w:rsidR="005440EA" w:rsidRPr="0089599C">
        <w:t>клиентов</w:t>
      </w:r>
      <w:r w:rsidRPr="0089599C">
        <w:t xml:space="preserve"> </w:t>
      </w:r>
      <w:r w:rsidR="005440EA" w:rsidRPr="0089599C">
        <w:t>брокерского</w:t>
      </w:r>
      <w:r w:rsidRPr="0089599C">
        <w:t xml:space="preserve"> </w:t>
      </w:r>
      <w:r w:rsidR="005440EA" w:rsidRPr="0089599C">
        <w:t>бизнеса,</w:t>
      </w:r>
      <w:r w:rsidRPr="0089599C">
        <w:t xml:space="preserve"> </w:t>
      </w:r>
      <w:r w:rsidR="005440EA" w:rsidRPr="0089599C">
        <w:t>негосударственного</w:t>
      </w:r>
      <w:r w:rsidRPr="0089599C">
        <w:t xml:space="preserve"> </w:t>
      </w:r>
      <w:r w:rsidR="005440EA" w:rsidRPr="0089599C">
        <w:t>пенсионного</w:t>
      </w:r>
      <w:r w:rsidRPr="0089599C">
        <w:t xml:space="preserve"> </w:t>
      </w:r>
      <w:r w:rsidR="005440EA" w:rsidRPr="0089599C">
        <w:t>фонда</w:t>
      </w:r>
      <w:r w:rsidRPr="0089599C">
        <w:t xml:space="preserve"> </w:t>
      </w:r>
      <w:r w:rsidR="005440EA" w:rsidRPr="0089599C">
        <w:t>(НПФ)</w:t>
      </w:r>
      <w:r w:rsidRPr="0089599C">
        <w:t xml:space="preserve"> </w:t>
      </w:r>
      <w:r w:rsidR="005440EA" w:rsidRPr="0089599C">
        <w:t>и</w:t>
      </w:r>
      <w:r w:rsidRPr="0089599C">
        <w:t xml:space="preserve"> </w:t>
      </w:r>
      <w:r w:rsidR="005440EA" w:rsidRPr="0089599C">
        <w:t>страховых</w:t>
      </w:r>
      <w:r w:rsidRPr="0089599C">
        <w:t xml:space="preserve"> </w:t>
      </w:r>
      <w:r w:rsidR="005440EA" w:rsidRPr="0089599C">
        <w:t>компаний</w:t>
      </w:r>
      <w:r w:rsidRPr="0089599C">
        <w:t xml:space="preserve"> </w:t>
      </w:r>
      <w:r w:rsidR="005440EA" w:rsidRPr="0089599C">
        <w:t>за</w:t>
      </w:r>
      <w:r w:rsidRPr="0089599C">
        <w:t xml:space="preserve"> </w:t>
      </w:r>
      <w:r w:rsidR="005440EA" w:rsidRPr="0089599C">
        <w:t>год</w:t>
      </w:r>
      <w:r w:rsidRPr="0089599C">
        <w:t xml:space="preserve"> </w:t>
      </w:r>
      <w:r w:rsidR="005440EA" w:rsidRPr="0089599C">
        <w:t>выросло</w:t>
      </w:r>
      <w:r w:rsidRPr="0089599C">
        <w:t xml:space="preserve"> </w:t>
      </w:r>
      <w:r w:rsidR="005440EA" w:rsidRPr="0089599C">
        <w:t>на</w:t>
      </w:r>
      <w:r w:rsidRPr="0089599C">
        <w:t xml:space="preserve"> </w:t>
      </w:r>
      <w:r w:rsidR="005440EA" w:rsidRPr="0089599C">
        <w:t>2,4%</w:t>
      </w:r>
      <w:r w:rsidRPr="0089599C">
        <w:t xml:space="preserve"> </w:t>
      </w:r>
      <w:r w:rsidR="005440EA" w:rsidRPr="0089599C">
        <w:t>до</w:t>
      </w:r>
      <w:r w:rsidRPr="0089599C">
        <w:t xml:space="preserve"> </w:t>
      </w:r>
      <w:r w:rsidR="005440EA" w:rsidRPr="0089599C">
        <w:t>30,5</w:t>
      </w:r>
      <w:r w:rsidRPr="0089599C">
        <w:t xml:space="preserve"> </w:t>
      </w:r>
      <w:r w:rsidR="005440EA" w:rsidRPr="0089599C">
        <w:t>млн.</w:t>
      </w:r>
    </w:p>
    <w:p w14:paraId="14EA7E45" w14:textId="77777777" w:rsidR="005440EA" w:rsidRPr="0089599C" w:rsidRDefault="005440EA" w:rsidP="005440EA">
      <w:r w:rsidRPr="0089599C">
        <w:t>Этот</w:t>
      </w:r>
      <w:r w:rsidR="0089599C" w:rsidRPr="0089599C">
        <w:t xml:space="preserve"> </w:t>
      </w:r>
      <w:r w:rsidRPr="0089599C">
        <w:t>тренд</w:t>
      </w:r>
      <w:r w:rsidR="0089599C" w:rsidRPr="0089599C">
        <w:t xml:space="preserve"> </w:t>
      </w:r>
      <w:r w:rsidRPr="0089599C">
        <w:t>развивается</w:t>
      </w:r>
      <w:r w:rsidR="0089599C" w:rsidRPr="0089599C">
        <w:t xml:space="preserve"> </w:t>
      </w:r>
      <w:r w:rsidRPr="0089599C">
        <w:t>на</w:t>
      </w:r>
      <w:r w:rsidR="0089599C" w:rsidRPr="0089599C">
        <w:t xml:space="preserve"> </w:t>
      </w:r>
      <w:r w:rsidRPr="0089599C">
        <w:t>фоне</w:t>
      </w:r>
      <w:r w:rsidR="0089599C" w:rsidRPr="0089599C">
        <w:t xml:space="preserve"> </w:t>
      </w:r>
      <w:r w:rsidRPr="0089599C">
        <w:t>активного</w:t>
      </w:r>
      <w:r w:rsidR="0089599C" w:rsidRPr="0089599C">
        <w:t xml:space="preserve"> </w:t>
      </w:r>
      <w:r w:rsidRPr="0089599C">
        <w:t>стимулирования</w:t>
      </w:r>
      <w:r w:rsidR="0089599C" w:rsidRPr="0089599C">
        <w:t xml:space="preserve"> </w:t>
      </w:r>
      <w:r w:rsidRPr="0089599C">
        <w:t>государством</w:t>
      </w:r>
      <w:r w:rsidR="0089599C" w:rsidRPr="0089599C">
        <w:t xml:space="preserve"> </w:t>
      </w:r>
      <w:r w:rsidRPr="0089599C">
        <w:t>долгосрочных</w:t>
      </w:r>
      <w:r w:rsidR="0089599C" w:rsidRPr="0089599C">
        <w:t xml:space="preserve"> </w:t>
      </w:r>
      <w:r w:rsidRPr="0089599C">
        <w:t>инвестиций.</w:t>
      </w:r>
      <w:r w:rsidR="0089599C" w:rsidRPr="0089599C">
        <w:t xml:space="preserve"> </w:t>
      </w:r>
      <w:r w:rsidRPr="0089599C">
        <w:t>Так,</w:t>
      </w:r>
      <w:r w:rsidR="0089599C" w:rsidRPr="0089599C">
        <w:t xml:space="preserve"> </w:t>
      </w:r>
      <w:r w:rsidRPr="0089599C">
        <w:t>с</w:t>
      </w:r>
      <w:r w:rsidR="0089599C" w:rsidRPr="0089599C">
        <w:t xml:space="preserve"> </w:t>
      </w:r>
      <w:r w:rsidRPr="0089599C">
        <w:t>этого</w:t>
      </w:r>
      <w:r w:rsidR="0089599C" w:rsidRPr="0089599C">
        <w:t xml:space="preserve"> </w:t>
      </w:r>
      <w:r w:rsidRPr="0089599C">
        <w:t>года</w:t>
      </w:r>
      <w:r w:rsidR="0089599C" w:rsidRPr="0089599C">
        <w:t xml:space="preserve"> </w:t>
      </w:r>
      <w:r w:rsidRPr="0089599C">
        <w:t>у</w:t>
      </w:r>
      <w:r w:rsidR="0089599C" w:rsidRPr="0089599C">
        <w:t xml:space="preserve"> </w:t>
      </w:r>
      <w:r w:rsidRPr="0089599C">
        <w:t>жителей</w:t>
      </w:r>
      <w:r w:rsidR="0089599C" w:rsidRPr="0089599C">
        <w:t xml:space="preserve"> </w:t>
      </w:r>
      <w:r w:rsidRPr="0089599C">
        <w:t>страны</w:t>
      </w:r>
      <w:r w:rsidR="0089599C" w:rsidRPr="0089599C">
        <w:t xml:space="preserve"> </w:t>
      </w:r>
      <w:r w:rsidRPr="0089599C">
        <w:t>появился</w:t>
      </w:r>
      <w:r w:rsidR="0089599C" w:rsidRPr="0089599C">
        <w:t xml:space="preserve"> </w:t>
      </w:r>
      <w:r w:rsidRPr="0089599C">
        <w:t>новый</w:t>
      </w:r>
      <w:r w:rsidR="0089599C" w:rsidRPr="0089599C">
        <w:t xml:space="preserve"> </w:t>
      </w:r>
      <w:r w:rsidRPr="0089599C">
        <w:t>сберегательный</w:t>
      </w:r>
      <w:r w:rsidR="0089599C" w:rsidRPr="0089599C">
        <w:t xml:space="preserve"> </w:t>
      </w:r>
      <w:r w:rsidRPr="0089599C">
        <w:t>инструмент</w:t>
      </w:r>
      <w:r w:rsidR="0089599C" w:rsidRPr="0089599C">
        <w:t xml:space="preserve"> </w:t>
      </w:r>
      <w:r w:rsidR="007F01F9">
        <w:t>-</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Россияне</w:t>
      </w:r>
      <w:r w:rsidR="0089599C" w:rsidRPr="0089599C">
        <w:t xml:space="preserve"> </w:t>
      </w:r>
      <w:r w:rsidRPr="0089599C">
        <w:t>уже</w:t>
      </w:r>
      <w:r w:rsidR="0089599C" w:rsidRPr="0089599C">
        <w:t xml:space="preserve"> </w:t>
      </w:r>
      <w:r w:rsidRPr="0089599C">
        <w:t>заключили</w:t>
      </w:r>
      <w:r w:rsidR="0089599C" w:rsidRPr="0089599C">
        <w:t xml:space="preserve"> </w:t>
      </w:r>
      <w:r w:rsidRPr="0089599C">
        <w:t>в</w:t>
      </w:r>
      <w:r w:rsidR="0089599C" w:rsidRPr="0089599C">
        <w:t xml:space="preserve"> </w:t>
      </w:r>
      <w:r w:rsidRPr="0089599C">
        <w:t>СберНПФ</w:t>
      </w:r>
      <w:r w:rsidR="0089599C" w:rsidRPr="0089599C">
        <w:t xml:space="preserve"> </w:t>
      </w:r>
      <w:r w:rsidRPr="0089599C">
        <w:t>574</w:t>
      </w:r>
      <w:r w:rsidR="0089599C" w:rsidRPr="0089599C">
        <w:t xml:space="preserve"> </w:t>
      </w:r>
      <w:r w:rsidRPr="0089599C">
        <w:t>тыс.</w:t>
      </w:r>
      <w:r w:rsidR="0089599C" w:rsidRPr="0089599C">
        <w:t xml:space="preserve"> </w:t>
      </w:r>
      <w:r w:rsidRPr="0089599C">
        <w:t>договоров</w:t>
      </w:r>
      <w:r w:rsidR="0089599C" w:rsidRPr="0089599C">
        <w:t xml:space="preserve"> </w:t>
      </w:r>
      <w:r w:rsidRPr="0089599C">
        <w:t>ПДС.</w:t>
      </w:r>
      <w:r w:rsidR="0089599C" w:rsidRPr="0089599C">
        <w:t xml:space="preserve"> </w:t>
      </w:r>
      <w:r w:rsidRPr="0089599C">
        <w:t>Число</w:t>
      </w:r>
      <w:r w:rsidR="0089599C" w:rsidRPr="0089599C">
        <w:t xml:space="preserve"> </w:t>
      </w:r>
      <w:r w:rsidRPr="0089599C">
        <w:t>людей,</w:t>
      </w:r>
      <w:r w:rsidR="0089599C" w:rsidRPr="0089599C">
        <w:t xml:space="preserve"> </w:t>
      </w:r>
      <w:r w:rsidRPr="0089599C">
        <w:t>которые</w:t>
      </w:r>
      <w:r w:rsidR="0089599C" w:rsidRPr="0089599C">
        <w:t xml:space="preserve"> </w:t>
      </w:r>
      <w:r w:rsidRPr="0089599C">
        <w:t>ежемесячно</w:t>
      </w:r>
      <w:r w:rsidR="0089599C" w:rsidRPr="0089599C">
        <w:t xml:space="preserve"> </w:t>
      </w:r>
      <w:r w:rsidRPr="0089599C">
        <w:t>используют</w:t>
      </w:r>
      <w:r w:rsidR="0089599C" w:rsidRPr="0089599C">
        <w:t xml:space="preserve"> </w:t>
      </w:r>
      <w:r w:rsidRPr="0089599C">
        <w:t>наше</w:t>
      </w:r>
      <w:r w:rsidR="0089599C" w:rsidRPr="0089599C">
        <w:t xml:space="preserve"> </w:t>
      </w:r>
      <w:r w:rsidRPr="0089599C">
        <w:t>брокерское</w:t>
      </w:r>
      <w:r w:rsidR="0089599C" w:rsidRPr="0089599C">
        <w:t xml:space="preserve"> </w:t>
      </w:r>
      <w:r w:rsidRPr="0089599C">
        <w:t>приложение</w:t>
      </w:r>
      <w:r w:rsidR="0089599C" w:rsidRPr="0089599C">
        <w:t xml:space="preserve"> </w:t>
      </w:r>
      <w:r w:rsidRPr="0089599C">
        <w:t>только</w:t>
      </w:r>
      <w:r w:rsidR="0089599C" w:rsidRPr="0089599C">
        <w:t xml:space="preserve"> </w:t>
      </w:r>
      <w:r w:rsidRPr="0089599C">
        <w:t>за</w:t>
      </w:r>
      <w:r w:rsidR="0089599C" w:rsidRPr="0089599C">
        <w:t xml:space="preserve"> </w:t>
      </w:r>
      <w:r w:rsidRPr="0089599C">
        <w:t>прошлый</w:t>
      </w:r>
      <w:r w:rsidR="0089599C" w:rsidRPr="0089599C">
        <w:t xml:space="preserve"> </w:t>
      </w:r>
      <w:r w:rsidRPr="0089599C">
        <w:t>год</w:t>
      </w:r>
      <w:r w:rsidR="0089599C" w:rsidRPr="0089599C">
        <w:t xml:space="preserve"> </w:t>
      </w:r>
      <w:r w:rsidRPr="0089599C">
        <w:t>выросло</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втрое</w:t>
      </w:r>
      <w:r w:rsidR="0089599C" w:rsidRPr="0089599C">
        <w:t xml:space="preserve"> </w:t>
      </w:r>
      <w:r w:rsidR="007F01F9">
        <w:t>-</w:t>
      </w:r>
      <w:r w:rsidR="0089599C" w:rsidRPr="0089599C">
        <w:t xml:space="preserve"> </w:t>
      </w:r>
      <w:r w:rsidRPr="0089599C">
        <w:t>до</w:t>
      </w:r>
      <w:r w:rsidR="0089599C" w:rsidRPr="0089599C">
        <w:t xml:space="preserve"> </w:t>
      </w:r>
      <w:r w:rsidRPr="0089599C">
        <w:t>900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На</w:t>
      </w:r>
      <w:r w:rsidR="0089599C" w:rsidRPr="0089599C">
        <w:t xml:space="preserve"> </w:t>
      </w:r>
      <w:r w:rsidRPr="0089599C">
        <w:t>фоне</w:t>
      </w:r>
      <w:r w:rsidR="0089599C" w:rsidRPr="0089599C">
        <w:t xml:space="preserve"> </w:t>
      </w:r>
      <w:r w:rsidRPr="0089599C">
        <w:t>даже</w:t>
      </w:r>
      <w:r w:rsidR="0089599C" w:rsidRPr="0089599C">
        <w:t xml:space="preserve"> </w:t>
      </w:r>
      <w:r w:rsidRPr="0089599C">
        <w:t>текущих</w:t>
      </w:r>
      <w:r w:rsidR="0089599C" w:rsidRPr="0089599C">
        <w:t xml:space="preserve"> </w:t>
      </w:r>
      <w:r w:rsidRPr="0089599C">
        <w:t>рекордных</w:t>
      </w:r>
      <w:r w:rsidR="0089599C" w:rsidRPr="0089599C">
        <w:t xml:space="preserve"> </w:t>
      </w:r>
      <w:r w:rsidRPr="0089599C">
        <w:t>ставок</w:t>
      </w:r>
      <w:r w:rsidR="0089599C" w:rsidRPr="0089599C">
        <w:t xml:space="preserve"> </w:t>
      </w:r>
      <w:r w:rsidRPr="0089599C">
        <w:t>по</w:t>
      </w:r>
      <w:r w:rsidR="0089599C" w:rsidRPr="0089599C">
        <w:t xml:space="preserve"> </w:t>
      </w:r>
      <w:r w:rsidRPr="0089599C">
        <w:t>депозитам</w:t>
      </w:r>
      <w:r w:rsidR="0089599C" w:rsidRPr="0089599C">
        <w:t xml:space="preserve"> </w:t>
      </w:r>
      <w:r w:rsidRPr="0089599C">
        <w:t>продолжают</w:t>
      </w:r>
      <w:r w:rsidR="0089599C" w:rsidRPr="0089599C">
        <w:t xml:space="preserve"> </w:t>
      </w:r>
      <w:r w:rsidRPr="0089599C">
        <w:t>пользоваться</w:t>
      </w:r>
      <w:r w:rsidR="0089599C" w:rsidRPr="0089599C">
        <w:t xml:space="preserve"> </w:t>
      </w:r>
      <w:r w:rsidRPr="0089599C">
        <w:t>популярностью</w:t>
      </w:r>
      <w:r w:rsidR="0089599C" w:rsidRPr="0089599C">
        <w:t xml:space="preserve"> </w:t>
      </w:r>
      <w:r w:rsidRPr="0089599C">
        <w:t>фонды</w:t>
      </w:r>
      <w:r w:rsidR="0089599C" w:rsidRPr="0089599C">
        <w:t xml:space="preserve"> </w:t>
      </w:r>
      <w:r w:rsidRPr="0089599C">
        <w:t>денежного</w:t>
      </w:r>
      <w:r w:rsidR="0089599C" w:rsidRPr="0089599C">
        <w:t xml:space="preserve"> </w:t>
      </w:r>
      <w:r w:rsidRPr="0089599C">
        <w:t>рынка.</w:t>
      </w:r>
    </w:p>
    <w:p w14:paraId="02FAD4AB" w14:textId="77777777" w:rsidR="005440EA" w:rsidRPr="0089599C" w:rsidRDefault="005440EA" w:rsidP="005440EA">
      <w:r w:rsidRPr="0089599C">
        <w:t>Андрей</w:t>
      </w:r>
      <w:r w:rsidR="0089599C" w:rsidRPr="0089599C">
        <w:t xml:space="preserve"> </w:t>
      </w:r>
      <w:r w:rsidRPr="0089599C">
        <w:t>Подсвиров,</w:t>
      </w:r>
      <w:r w:rsidR="0089599C" w:rsidRPr="0089599C">
        <w:t xml:space="preserve"> </w:t>
      </w:r>
      <w:r w:rsidRPr="0089599C">
        <w:t>управляющий</w:t>
      </w:r>
      <w:r w:rsidR="0089599C" w:rsidRPr="0089599C">
        <w:t xml:space="preserve"> </w:t>
      </w:r>
      <w:r w:rsidRPr="0089599C">
        <w:t>Головным</w:t>
      </w:r>
      <w:r w:rsidR="0089599C" w:rsidRPr="0089599C">
        <w:t xml:space="preserve"> </w:t>
      </w:r>
      <w:r w:rsidRPr="0089599C">
        <w:t>отделением</w:t>
      </w:r>
      <w:r w:rsidR="0089599C" w:rsidRPr="0089599C">
        <w:t xml:space="preserve"> </w:t>
      </w:r>
      <w:r w:rsidRPr="0089599C">
        <w:t>Сбербанка</w:t>
      </w:r>
      <w:r w:rsidR="0089599C" w:rsidRPr="0089599C">
        <w:t xml:space="preserve"> </w:t>
      </w:r>
      <w:r w:rsidRPr="0089599C">
        <w:t>в</w:t>
      </w:r>
      <w:r w:rsidR="0089599C" w:rsidRPr="0089599C">
        <w:t xml:space="preserve"> </w:t>
      </w:r>
      <w:r w:rsidRPr="0089599C">
        <w:t>Крыму:</w:t>
      </w:r>
    </w:p>
    <w:p w14:paraId="6BBD4F0D" w14:textId="77777777" w:rsidR="005440EA" w:rsidRPr="0089599C" w:rsidRDefault="0089599C" w:rsidP="005440EA">
      <w:r w:rsidRPr="0089599C">
        <w:t>«</w:t>
      </w:r>
      <w:r w:rsidR="005440EA" w:rsidRPr="0089599C">
        <w:t>29%</w:t>
      </w:r>
      <w:r w:rsidRPr="0089599C">
        <w:t xml:space="preserve"> </w:t>
      </w:r>
      <w:r w:rsidR="005440EA" w:rsidRPr="0089599C">
        <w:t>жителей</w:t>
      </w:r>
      <w:r w:rsidRPr="0089599C">
        <w:t xml:space="preserve"> </w:t>
      </w:r>
      <w:r w:rsidR="005440EA" w:rsidRPr="0089599C">
        <w:t>Севастополя</w:t>
      </w:r>
      <w:r w:rsidRPr="0089599C">
        <w:t xml:space="preserve"> </w:t>
      </w:r>
      <w:r w:rsidR="005440EA" w:rsidRPr="0089599C">
        <w:t>откладывают</w:t>
      </w:r>
      <w:r w:rsidRPr="0089599C">
        <w:t xml:space="preserve"> </w:t>
      </w:r>
      <w:r w:rsidR="005440EA" w:rsidRPr="0089599C">
        <w:t>часть</w:t>
      </w:r>
      <w:r w:rsidRPr="0089599C">
        <w:t xml:space="preserve"> </w:t>
      </w:r>
      <w:r w:rsidR="005440EA" w:rsidRPr="0089599C">
        <w:t>доходов</w:t>
      </w:r>
      <w:r w:rsidRPr="0089599C">
        <w:t xml:space="preserve"> </w:t>
      </w:r>
      <w:r w:rsidR="005440EA" w:rsidRPr="0089599C">
        <w:t>на</w:t>
      </w:r>
      <w:r w:rsidRPr="0089599C">
        <w:t xml:space="preserve"> </w:t>
      </w:r>
      <w:r w:rsidR="005440EA" w:rsidRPr="0089599C">
        <w:t>различные</w:t>
      </w:r>
      <w:r w:rsidRPr="0089599C">
        <w:t xml:space="preserve"> </w:t>
      </w:r>
      <w:r w:rsidR="005440EA" w:rsidRPr="0089599C">
        <w:t>цели,</w:t>
      </w:r>
      <w:r w:rsidRPr="0089599C">
        <w:t xml:space="preserve"> </w:t>
      </w:r>
      <w:r w:rsidR="005440EA" w:rsidRPr="0089599C">
        <w:t>а</w:t>
      </w:r>
      <w:r w:rsidRPr="0089599C">
        <w:t xml:space="preserve"> </w:t>
      </w:r>
      <w:r w:rsidR="005440EA" w:rsidRPr="0089599C">
        <w:t>65%</w:t>
      </w:r>
      <w:r w:rsidRPr="0089599C">
        <w:t xml:space="preserve"> </w:t>
      </w:r>
      <w:r w:rsidR="007F01F9">
        <w:t>-</w:t>
      </w:r>
      <w:r w:rsidRPr="0089599C">
        <w:t xml:space="preserve"> </w:t>
      </w:r>
      <w:r w:rsidR="005440EA" w:rsidRPr="0089599C">
        <w:t>даже</w:t>
      </w:r>
      <w:r w:rsidRPr="0089599C">
        <w:t xml:space="preserve"> </w:t>
      </w:r>
      <w:r w:rsidR="005440EA" w:rsidRPr="0089599C">
        <w:t>готовы</w:t>
      </w:r>
      <w:r w:rsidRPr="0089599C">
        <w:t xml:space="preserve"> </w:t>
      </w:r>
      <w:r w:rsidR="005440EA" w:rsidRPr="0089599C">
        <w:t>инвестировать</w:t>
      </w:r>
      <w:r w:rsidRPr="0089599C">
        <w:t xml:space="preserve"> </w:t>
      </w:r>
      <w:r w:rsidR="005440EA" w:rsidRPr="0089599C">
        <w:t>свои</w:t>
      </w:r>
      <w:r w:rsidRPr="0089599C">
        <w:t xml:space="preserve"> </w:t>
      </w:r>
      <w:r w:rsidR="005440EA" w:rsidRPr="0089599C">
        <w:t>накопления.</w:t>
      </w:r>
      <w:r w:rsidRPr="0089599C">
        <w:t xml:space="preserve"> </w:t>
      </w:r>
      <w:r w:rsidR="005440EA" w:rsidRPr="0089599C">
        <w:t>Относительно</w:t>
      </w:r>
      <w:r w:rsidRPr="0089599C">
        <w:t xml:space="preserve"> </w:t>
      </w:r>
      <w:r w:rsidR="005440EA" w:rsidRPr="0089599C">
        <w:t>прошлого</w:t>
      </w:r>
      <w:r w:rsidRPr="0089599C">
        <w:t xml:space="preserve"> </w:t>
      </w:r>
      <w:r w:rsidR="005440EA" w:rsidRPr="0089599C">
        <w:t>года</w:t>
      </w:r>
      <w:r w:rsidRPr="0089599C">
        <w:t xml:space="preserve"> </w:t>
      </w:r>
      <w:r w:rsidR="005440EA" w:rsidRPr="0089599C">
        <w:t>количество</w:t>
      </w:r>
      <w:r w:rsidRPr="0089599C">
        <w:t xml:space="preserve"> </w:t>
      </w:r>
      <w:r w:rsidR="005440EA" w:rsidRPr="0089599C">
        <w:t>таких</w:t>
      </w:r>
      <w:r w:rsidRPr="0089599C">
        <w:t xml:space="preserve"> </w:t>
      </w:r>
      <w:r w:rsidR="005440EA" w:rsidRPr="0089599C">
        <w:t>людей</w:t>
      </w:r>
      <w:r w:rsidRPr="0089599C">
        <w:t xml:space="preserve"> </w:t>
      </w:r>
      <w:r w:rsidR="005440EA" w:rsidRPr="0089599C">
        <w:t>увеличилось</w:t>
      </w:r>
      <w:r w:rsidRPr="0089599C">
        <w:t xml:space="preserve"> </w:t>
      </w:r>
      <w:r w:rsidR="005440EA" w:rsidRPr="0089599C">
        <w:t>на</w:t>
      </w:r>
      <w:r w:rsidRPr="0089599C">
        <w:t xml:space="preserve"> </w:t>
      </w:r>
      <w:r w:rsidR="005440EA" w:rsidRPr="0089599C">
        <w:t>13%,</w:t>
      </w:r>
      <w:r w:rsidRPr="0089599C">
        <w:t xml:space="preserve"> </w:t>
      </w:r>
      <w:r w:rsidR="005440EA" w:rsidRPr="0089599C">
        <w:t>и</w:t>
      </w:r>
      <w:r w:rsidRPr="0089599C">
        <w:t xml:space="preserve"> </w:t>
      </w:r>
      <w:r w:rsidR="005440EA" w:rsidRPr="0089599C">
        <w:t>это</w:t>
      </w:r>
      <w:r w:rsidRPr="0089599C">
        <w:t xml:space="preserve"> </w:t>
      </w:r>
      <w:r w:rsidR="005440EA" w:rsidRPr="0089599C">
        <w:t>хороший</w:t>
      </w:r>
      <w:r w:rsidRPr="0089599C">
        <w:t xml:space="preserve"> </w:t>
      </w:r>
      <w:r w:rsidR="005440EA" w:rsidRPr="0089599C">
        <w:t>показатель,</w:t>
      </w:r>
      <w:r w:rsidRPr="0089599C">
        <w:t xml:space="preserve"> </w:t>
      </w:r>
      <w:r w:rsidR="005440EA" w:rsidRPr="0089599C">
        <w:t>который</w:t>
      </w:r>
      <w:r w:rsidRPr="0089599C">
        <w:t xml:space="preserve"> </w:t>
      </w:r>
      <w:r w:rsidR="005440EA" w:rsidRPr="0089599C">
        <w:t>говорит</w:t>
      </w:r>
      <w:r w:rsidRPr="0089599C">
        <w:t xml:space="preserve"> </w:t>
      </w:r>
      <w:r w:rsidR="005440EA" w:rsidRPr="0089599C">
        <w:t>об</w:t>
      </w:r>
      <w:r w:rsidRPr="0089599C">
        <w:t xml:space="preserve"> </w:t>
      </w:r>
      <w:r w:rsidR="005440EA" w:rsidRPr="0089599C">
        <w:t>уверенности</w:t>
      </w:r>
      <w:r w:rsidRPr="0089599C">
        <w:t xml:space="preserve"> </w:t>
      </w:r>
      <w:r w:rsidR="005440EA" w:rsidRPr="0089599C">
        <w:t>севастопольцев</w:t>
      </w:r>
      <w:r w:rsidRPr="0089599C">
        <w:t xml:space="preserve"> </w:t>
      </w:r>
      <w:r w:rsidR="005440EA" w:rsidRPr="0089599C">
        <w:t>в</w:t>
      </w:r>
      <w:r w:rsidRPr="0089599C">
        <w:t xml:space="preserve"> </w:t>
      </w:r>
      <w:r w:rsidR="005440EA" w:rsidRPr="0089599C">
        <w:t>завтрашнем</w:t>
      </w:r>
      <w:r w:rsidRPr="0089599C">
        <w:t xml:space="preserve"> </w:t>
      </w:r>
      <w:r w:rsidR="005440EA" w:rsidRPr="0089599C">
        <w:t>дне</w:t>
      </w:r>
      <w:r w:rsidRPr="0089599C">
        <w:t xml:space="preserve"> </w:t>
      </w:r>
      <w:r w:rsidR="005440EA" w:rsidRPr="0089599C">
        <w:t>и</w:t>
      </w:r>
      <w:r w:rsidRPr="0089599C">
        <w:t xml:space="preserve"> </w:t>
      </w:r>
      <w:r w:rsidR="005440EA" w:rsidRPr="0089599C">
        <w:t>высоком</w:t>
      </w:r>
      <w:r w:rsidRPr="0089599C">
        <w:t xml:space="preserve"> </w:t>
      </w:r>
      <w:r w:rsidR="005440EA" w:rsidRPr="0089599C">
        <w:t>уровне</w:t>
      </w:r>
      <w:r w:rsidRPr="0089599C">
        <w:t xml:space="preserve"> </w:t>
      </w:r>
      <w:r w:rsidR="005440EA" w:rsidRPr="0089599C">
        <w:t>их</w:t>
      </w:r>
      <w:r w:rsidRPr="0089599C">
        <w:t xml:space="preserve"> </w:t>
      </w:r>
      <w:r w:rsidR="005440EA" w:rsidRPr="0089599C">
        <w:t>финансовой</w:t>
      </w:r>
      <w:r w:rsidRPr="0089599C">
        <w:t xml:space="preserve"> </w:t>
      </w:r>
      <w:r w:rsidR="005440EA" w:rsidRPr="0089599C">
        <w:t>грамотности.</w:t>
      </w:r>
      <w:r w:rsidRPr="0089599C">
        <w:t xml:space="preserve"> </w:t>
      </w:r>
      <w:r w:rsidR="005440EA" w:rsidRPr="0089599C">
        <w:t>Мы</w:t>
      </w:r>
      <w:r w:rsidRPr="0089599C">
        <w:t xml:space="preserve"> </w:t>
      </w:r>
      <w:r w:rsidR="005440EA" w:rsidRPr="0089599C">
        <w:t>всесторонне</w:t>
      </w:r>
      <w:r w:rsidRPr="0089599C">
        <w:t xml:space="preserve"> </w:t>
      </w:r>
      <w:r w:rsidR="005440EA" w:rsidRPr="0089599C">
        <w:t>поддерживаем</w:t>
      </w:r>
      <w:r w:rsidRPr="0089599C">
        <w:t xml:space="preserve"> </w:t>
      </w:r>
      <w:r w:rsidR="005440EA" w:rsidRPr="0089599C">
        <w:t>наших</w:t>
      </w:r>
      <w:r w:rsidRPr="0089599C">
        <w:t xml:space="preserve"> </w:t>
      </w:r>
      <w:r w:rsidR="005440EA" w:rsidRPr="0089599C">
        <w:t>клиентов,</w:t>
      </w:r>
      <w:r w:rsidRPr="0089599C">
        <w:t xml:space="preserve"> </w:t>
      </w:r>
      <w:r w:rsidR="005440EA" w:rsidRPr="0089599C">
        <w:t>помогая</w:t>
      </w:r>
      <w:r w:rsidRPr="0089599C">
        <w:t xml:space="preserve"> </w:t>
      </w:r>
      <w:r w:rsidR="005440EA" w:rsidRPr="0089599C">
        <w:t>им</w:t>
      </w:r>
      <w:r w:rsidRPr="0089599C">
        <w:t xml:space="preserve"> </w:t>
      </w:r>
      <w:r w:rsidR="005440EA" w:rsidRPr="0089599C">
        <w:t>инвестировать,</w:t>
      </w:r>
      <w:r w:rsidRPr="0089599C">
        <w:t xml:space="preserve"> </w:t>
      </w:r>
      <w:r w:rsidR="005440EA" w:rsidRPr="0089599C">
        <w:t>открывать</w:t>
      </w:r>
      <w:r w:rsidRPr="0089599C">
        <w:t xml:space="preserve"> </w:t>
      </w:r>
      <w:r w:rsidR="005440EA" w:rsidRPr="0089599C">
        <w:t>собственный</w:t>
      </w:r>
      <w:r w:rsidRPr="0089599C">
        <w:t xml:space="preserve"> </w:t>
      </w:r>
      <w:r w:rsidR="005440EA" w:rsidRPr="0089599C">
        <w:t>бизнес,</w:t>
      </w:r>
      <w:r w:rsidRPr="0089599C">
        <w:t xml:space="preserve"> </w:t>
      </w:r>
      <w:r w:rsidR="005440EA" w:rsidRPr="0089599C">
        <w:t>и</w:t>
      </w:r>
      <w:r w:rsidRPr="0089599C">
        <w:t xml:space="preserve"> </w:t>
      </w:r>
      <w:r w:rsidR="005440EA" w:rsidRPr="0089599C">
        <w:t>эффективно</w:t>
      </w:r>
      <w:r w:rsidRPr="0089599C">
        <w:t xml:space="preserve"> </w:t>
      </w:r>
      <w:r w:rsidR="005440EA" w:rsidRPr="0089599C">
        <w:t>копить</w:t>
      </w:r>
      <w:r w:rsidRPr="0089599C">
        <w:t xml:space="preserve"> </w:t>
      </w:r>
      <w:r w:rsidR="005440EA" w:rsidRPr="0089599C">
        <w:t>средства</w:t>
      </w:r>
      <w:r w:rsidRPr="0089599C">
        <w:t xml:space="preserve"> </w:t>
      </w:r>
      <w:r w:rsidR="007F01F9">
        <w:t>-</w:t>
      </w:r>
      <w:r w:rsidRPr="0089599C">
        <w:t xml:space="preserve"> </w:t>
      </w:r>
      <w:r w:rsidR="005440EA" w:rsidRPr="0089599C">
        <w:t>для</w:t>
      </w:r>
      <w:r w:rsidRPr="0089599C">
        <w:t xml:space="preserve"> </w:t>
      </w:r>
      <w:r w:rsidR="005440EA" w:rsidRPr="0089599C">
        <w:t>этого</w:t>
      </w:r>
      <w:r w:rsidRPr="0089599C">
        <w:t xml:space="preserve"> </w:t>
      </w:r>
      <w:r w:rsidR="005440EA" w:rsidRPr="0089599C">
        <w:t>в</w:t>
      </w:r>
      <w:r w:rsidRPr="0089599C">
        <w:t xml:space="preserve"> </w:t>
      </w:r>
      <w:r w:rsidR="005440EA" w:rsidRPr="0089599C">
        <w:t>Сбере</w:t>
      </w:r>
      <w:r w:rsidRPr="0089599C">
        <w:t xml:space="preserve"> </w:t>
      </w:r>
      <w:r w:rsidR="005440EA" w:rsidRPr="0089599C">
        <w:t>существует</w:t>
      </w:r>
      <w:r w:rsidRPr="0089599C">
        <w:t xml:space="preserve"> </w:t>
      </w:r>
      <w:r w:rsidR="005440EA" w:rsidRPr="0089599C">
        <w:t>большая</w:t>
      </w:r>
      <w:r w:rsidRPr="0089599C">
        <w:t xml:space="preserve"> </w:t>
      </w:r>
      <w:r w:rsidR="005440EA" w:rsidRPr="0089599C">
        <w:t>линейка</w:t>
      </w:r>
      <w:r w:rsidRPr="0089599C">
        <w:t xml:space="preserve"> </w:t>
      </w:r>
      <w:r w:rsidR="005440EA" w:rsidRPr="0089599C">
        <w:t>банковских</w:t>
      </w:r>
      <w:r w:rsidRPr="0089599C">
        <w:t xml:space="preserve"> </w:t>
      </w:r>
      <w:r w:rsidR="005440EA" w:rsidRPr="0089599C">
        <w:t>продуктов</w:t>
      </w:r>
      <w:r w:rsidRPr="0089599C">
        <w:t>»</w:t>
      </w:r>
      <w:r w:rsidR="005440EA" w:rsidRPr="0089599C">
        <w:t>.</w:t>
      </w:r>
    </w:p>
    <w:p w14:paraId="588EA900" w14:textId="77777777" w:rsidR="005440EA" w:rsidRPr="0089599C" w:rsidRDefault="005440EA" w:rsidP="005440EA">
      <w:r w:rsidRPr="0089599C">
        <w:t>Жителям</w:t>
      </w:r>
      <w:r w:rsidR="0089599C" w:rsidRPr="0089599C">
        <w:t xml:space="preserve"> </w:t>
      </w:r>
      <w:r w:rsidRPr="0089599C">
        <w:t>Севастополя,</w:t>
      </w:r>
      <w:r w:rsidR="0089599C" w:rsidRPr="0089599C">
        <w:t xml:space="preserve"> </w:t>
      </w:r>
      <w:r w:rsidRPr="0089599C">
        <w:t>по</w:t>
      </w:r>
      <w:r w:rsidR="0089599C" w:rsidRPr="0089599C">
        <w:t xml:space="preserve"> </w:t>
      </w:r>
      <w:r w:rsidRPr="0089599C">
        <w:t>их</w:t>
      </w:r>
      <w:r w:rsidR="0089599C" w:rsidRPr="0089599C">
        <w:t xml:space="preserve"> </w:t>
      </w:r>
      <w:r w:rsidRPr="0089599C">
        <w:t>собственным</w:t>
      </w:r>
      <w:r w:rsidR="0089599C" w:rsidRPr="0089599C">
        <w:t xml:space="preserve"> </w:t>
      </w:r>
      <w:r w:rsidRPr="0089599C">
        <w:t>оценкам,</w:t>
      </w:r>
      <w:r w:rsidR="0089599C" w:rsidRPr="0089599C">
        <w:t xml:space="preserve"> </w:t>
      </w:r>
      <w:r w:rsidRPr="0089599C">
        <w:t>необходимо</w:t>
      </w:r>
      <w:r w:rsidR="0089599C" w:rsidRPr="0089599C">
        <w:t xml:space="preserve"> </w:t>
      </w:r>
      <w:r w:rsidRPr="0089599C">
        <w:t>1,384</w:t>
      </w:r>
      <w:r w:rsidR="0089599C" w:rsidRPr="0089599C">
        <w:t xml:space="preserve"> </w:t>
      </w:r>
      <w:r w:rsidRPr="0089599C">
        <w:t>млн</w:t>
      </w:r>
      <w:r w:rsidR="0089599C" w:rsidRPr="0089599C">
        <w:t xml:space="preserve"> </w:t>
      </w:r>
      <w:r w:rsidRPr="0089599C">
        <w:t>рублей</w:t>
      </w:r>
      <w:r w:rsidR="0089599C" w:rsidRPr="0089599C">
        <w:t xml:space="preserve"> </w:t>
      </w:r>
      <w:r w:rsidRPr="0089599C">
        <w:t>сбережений,</w:t>
      </w:r>
      <w:r w:rsidR="0089599C" w:rsidRPr="0089599C">
        <w:t xml:space="preserve"> </w:t>
      </w:r>
      <w:r w:rsidRPr="0089599C">
        <w:t>чтобы</w:t>
      </w:r>
      <w:r w:rsidR="0089599C" w:rsidRPr="0089599C">
        <w:t xml:space="preserve"> </w:t>
      </w:r>
      <w:r w:rsidRPr="0089599C">
        <w:t>чувствовать</w:t>
      </w:r>
      <w:r w:rsidR="0089599C" w:rsidRPr="0089599C">
        <w:t xml:space="preserve"> </w:t>
      </w:r>
      <w:r w:rsidRPr="0089599C">
        <w:t>себя</w:t>
      </w:r>
      <w:r w:rsidR="0089599C" w:rsidRPr="0089599C">
        <w:t xml:space="preserve"> </w:t>
      </w:r>
      <w:r w:rsidRPr="0089599C">
        <w:t>уверенно.</w:t>
      </w:r>
      <w:r w:rsidR="0089599C" w:rsidRPr="0089599C">
        <w:t xml:space="preserve"> </w:t>
      </w:r>
      <w:r w:rsidRPr="0089599C">
        <w:t>Примечательно,</w:t>
      </w:r>
      <w:r w:rsidR="0089599C" w:rsidRPr="0089599C">
        <w:t xml:space="preserve"> </w:t>
      </w:r>
      <w:r w:rsidRPr="0089599C">
        <w:t>что</w:t>
      </w:r>
      <w:r w:rsidR="0089599C" w:rsidRPr="0089599C">
        <w:t xml:space="preserve"> </w:t>
      </w:r>
      <w:r w:rsidRPr="0089599C">
        <w:t>более</w:t>
      </w:r>
      <w:r w:rsidR="0089599C" w:rsidRPr="0089599C">
        <w:t xml:space="preserve"> </w:t>
      </w:r>
      <w:r w:rsidRPr="0089599C">
        <w:t>трети</w:t>
      </w:r>
      <w:r w:rsidR="0089599C" w:rsidRPr="0089599C">
        <w:t xml:space="preserve"> </w:t>
      </w:r>
      <w:r w:rsidRPr="0089599C">
        <w:t>(36,5%)</w:t>
      </w:r>
      <w:r w:rsidR="0089599C" w:rsidRPr="0089599C">
        <w:t xml:space="preserve"> </w:t>
      </w:r>
      <w:r w:rsidRPr="0089599C">
        <w:t>опрошенных</w:t>
      </w:r>
      <w:r w:rsidR="0089599C" w:rsidRPr="0089599C">
        <w:t xml:space="preserve"> </w:t>
      </w:r>
      <w:r w:rsidRPr="0089599C">
        <w:t>формируют</w:t>
      </w:r>
      <w:r w:rsidR="0089599C" w:rsidRPr="0089599C">
        <w:t xml:space="preserve"> </w:t>
      </w:r>
      <w:r w:rsidRPr="0089599C">
        <w:t>накопления</w:t>
      </w:r>
      <w:r w:rsidR="0089599C" w:rsidRPr="0089599C">
        <w:t xml:space="preserve"> </w:t>
      </w:r>
      <w:r w:rsidRPr="0089599C">
        <w:t>без</w:t>
      </w:r>
      <w:r w:rsidR="0089599C" w:rsidRPr="0089599C">
        <w:t xml:space="preserve"> </w:t>
      </w:r>
      <w:r w:rsidRPr="0089599C">
        <w:t>определ</w:t>
      </w:r>
      <w:r w:rsidR="0089599C" w:rsidRPr="0089599C">
        <w:t>е</w:t>
      </w:r>
      <w:r w:rsidRPr="0089599C">
        <w:t>нных</w:t>
      </w:r>
      <w:r w:rsidR="0089599C" w:rsidRPr="0089599C">
        <w:t xml:space="preserve"> </w:t>
      </w:r>
      <w:r w:rsidRPr="0089599C">
        <w:t>целей.</w:t>
      </w:r>
      <w:r w:rsidR="0089599C" w:rsidRPr="0089599C">
        <w:t xml:space="preserve"> </w:t>
      </w:r>
      <w:r w:rsidRPr="0089599C">
        <w:t>Каждый</w:t>
      </w:r>
      <w:r w:rsidR="0089599C" w:rsidRPr="0089599C">
        <w:t xml:space="preserve"> </w:t>
      </w:r>
      <w:r w:rsidRPr="0089599C">
        <w:t>шестой</w:t>
      </w:r>
      <w:r w:rsidR="0089599C" w:rsidRPr="0089599C">
        <w:t xml:space="preserve"> </w:t>
      </w:r>
      <w:r w:rsidRPr="0089599C">
        <w:lastRenderedPageBreak/>
        <w:t>респондент</w:t>
      </w:r>
      <w:r w:rsidR="0089599C" w:rsidRPr="0089599C">
        <w:t xml:space="preserve"> </w:t>
      </w:r>
      <w:r w:rsidRPr="0089599C">
        <w:t>(16,4%)</w:t>
      </w:r>
      <w:r w:rsidR="0089599C" w:rsidRPr="0089599C">
        <w:t xml:space="preserve"> </w:t>
      </w:r>
      <w:r w:rsidRPr="0089599C">
        <w:t>ставит</w:t>
      </w:r>
      <w:r w:rsidR="0089599C" w:rsidRPr="0089599C">
        <w:t xml:space="preserve"> </w:t>
      </w:r>
      <w:r w:rsidRPr="0089599C">
        <w:t>перед</w:t>
      </w:r>
      <w:r w:rsidR="0089599C" w:rsidRPr="0089599C">
        <w:t xml:space="preserve"> </w:t>
      </w:r>
      <w:r w:rsidRPr="0089599C">
        <w:t>собой</w:t>
      </w:r>
      <w:r w:rsidR="0089599C" w:rsidRPr="0089599C">
        <w:t xml:space="preserve"> </w:t>
      </w:r>
      <w:r w:rsidRPr="0089599C">
        <w:t>задачу</w:t>
      </w:r>
      <w:r w:rsidR="0089599C" w:rsidRPr="0089599C">
        <w:t xml:space="preserve"> </w:t>
      </w:r>
      <w:r w:rsidRPr="0089599C">
        <w:t>сформировать</w:t>
      </w:r>
      <w:r w:rsidR="0089599C" w:rsidRPr="0089599C">
        <w:t xml:space="preserve"> </w:t>
      </w:r>
      <w:r w:rsidRPr="0089599C">
        <w:t>капитал</w:t>
      </w:r>
      <w:r w:rsidR="0089599C" w:rsidRPr="0089599C">
        <w:t xml:space="preserve"> </w:t>
      </w:r>
      <w:r w:rsidRPr="0089599C">
        <w:t>для</w:t>
      </w:r>
      <w:r w:rsidR="0089599C" w:rsidRPr="0089599C">
        <w:t xml:space="preserve"> </w:t>
      </w:r>
      <w:r w:rsidRPr="0089599C">
        <w:t>поддержки</w:t>
      </w:r>
      <w:r w:rsidR="0089599C" w:rsidRPr="0089599C">
        <w:t xml:space="preserve"> </w:t>
      </w:r>
      <w:r w:rsidRPr="0089599C">
        <w:t>детей.</w:t>
      </w:r>
      <w:r w:rsidR="0089599C" w:rsidRPr="0089599C">
        <w:t xml:space="preserve"> </w:t>
      </w:r>
      <w:r w:rsidRPr="0089599C">
        <w:t>Ещ</w:t>
      </w:r>
      <w:r w:rsidR="0089599C" w:rsidRPr="0089599C">
        <w:t xml:space="preserve">е </w:t>
      </w:r>
      <w:r w:rsidRPr="0089599C">
        <w:t>15,3%</w:t>
      </w:r>
      <w:r w:rsidR="0089599C" w:rsidRPr="0089599C">
        <w:t xml:space="preserve"> </w:t>
      </w:r>
      <w:r w:rsidRPr="0089599C">
        <w:t>копят</w:t>
      </w:r>
      <w:r w:rsidR="0089599C" w:rsidRPr="0089599C">
        <w:t xml:space="preserve"> </w:t>
      </w:r>
      <w:r w:rsidRPr="0089599C">
        <w:t>на</w:t>
      </w:r>
      <w:r w:rsidR="0089599C" w:rsidRPr="0089599C">
        <w:t xml:space="preserve"> </w:t>
      </w:r>
      <w:r w:rsidRPr="0089599C">
        <w:t>покупку</w:t>
      </w:r>
      <w:r w:rsidR="0089599C" w:rsidRPr="0089599C">
        <w:t xml:space="preserve"> </w:t>
      </w:r>
      <w:r w:rsidRPr="0089599C">
        <w:t>квартиры,</w:t>
      </w:r>
      <w:r w:rsidR="0089599C" w:rsidRPr="0089599C">
        <w:t xml:space="preserve"> </w:t>
      </w:r>
      <w:r w:rsidRPr="0089599C">
        <w:t>14,9%</w:t>
      </w:r>
      <w:r w:rsidR="0089599C" w:rsidRPr="0089599C">
        <w:t xml:space="preserve"> </w:t>
      </w:r>
      <w:r w:rsidR="007F01F9">
        <w:t>-</w:t>
      </w:r>
      <w:r w:rsidR="0089599C" w:rsidRPr="0089599C">
        <w:t xml:space="preserve"> </w:t>
      </w:r>
      <w:r w:rsidRPr="0089599C">
        <w:t>на</w:t>
      </w:r>
      <w:r w:rsidR="0089599C" w:rsidRPr="0089599C">
        <w:t xml:space="preserve"> </w:t>
      </w:r>
      <w:r w:rsidRPr="0089599C">
        <w:t>образование</w:t>
      </w:r>
      <w:r w:rsidR="0089599C" w:rsidRPr="0089599C">
        <w:t xml:space="preserve"> </w:t>
      </w:r>
      <w:r w:rsidRPr="0089599C">
        <w:t>для</w:t>
      </w:r>
      <w:r w:rsidR="0089599C" w:rsidRPr="0089599C">
        <w:t xml:space="preserve"> </w:t>
      </w:r>
      <w:r w:rsidRPr="0089599C">
        <w:t>себя</w:t>
      </w:r>
      <w:r w:rsidR="0089599C" w:rsidRPr="0089599C">
        <w:t xml:space="preserve"> </w:t>
      </w:r>
      <w:r w:rsidRPr="0089599C">
        <w:t>или</w:t>
      </w:r>
      <w:r w:rsidR="0089599C" w:rsidRPr="0089599C">
        <w:t xml:space="preserve"> </w:t>
      </w:r>
      <w:r w:rsidRPr="0089599C">
        <w:t>детей.</w:t>
      </w:r>
      <w:r w:rsidR="0089599C" w:rsidRPr="0089599C">
        <w:t xml:space="preserve"> </w:t>
      </w:r>
      <w:r w:rsidRPr="0089599C">
        <w:t>Каждый</w:t>
      </w:r>
      <w:r w:rsidR="0089599C" w:rsidRPr="0089599C">
        <w:t xml:space="preserve"> </w:t>
      </w:r>
      <w:r w:rsidRPr="0089599C">
        <w:t>десятый</w:t>
      </w:r>
      <w:r w:rsidR="0089599C" w:rsidRPr="0089599C">
        <w:t xml:space="preserve"> </w:t>
      </w:r>
      <w:r w:rsidRPr="0089599C">
        <w:t>(10,3%)</w:t>
      </w:r>
      <w:r w:rsidR="0089599C" w:rsidRPr="0089599C">
        <w:t xml:space="preserve"> </w:t>
      </w:r>
      <w:r w:rsidRPr="0089599C">
        <w:t>откладывает</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старость.</w:t>
      </w:r>
    </w:p>
    <w:p w14:paraId="73F6388B" w14:textId="77777777" w:rsidR="005440EA" w:rsidRPr="0089599C" w:rsidRDefault="005440EA" w:rsidP="005440EA">
      <w:r w:rsidRPr="0089599C">
        <w:t>38,1%</w:t>
      </w:r>
      <w:r w:rsidR="0089599C" w:rsidRPr="0089599C">
        <w:t xml:space="preserve"> </w:t>
      </w:r>
      <w:r w:rsidRPr="0089599C">
        <w:t>респондентов</w:t>
      </w:r>
      <w:r w:rsidR="0089599C" w:rsidRPr="0089599C">
        <w:t xml:space="preserve"> </w:t>
      </w:r>
      <w:r w:rsidRPr="0089599C">
        <w:t>готовы</w:t>
      </w:r>
      <w:r w:rsidR="0089599C" w:rsidRPr="0089599C">
        <w:t xml:space="preserve"> </w:t>
      </w:r>
      <w:r w:rsidRPr="0089599C">
        <w:t>вкладывать</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срок</w:t>
      </w:r>
      <w:r w:rsidR="0089599C" w:rsidRPr="0089599C">
        <w:t xml:space="preserve"> </w:t>
      </w:r>
      <w:r w:rsidRPr="0089599C">
        <w:t>от</w:t>
      </w:r>
      <w:r w:rsidR="0089599C" w:rsidRPr="0089599C">
        <w:t xml:space="preserve"> </w:t>
      </w:r>
      <w:r w:rsidRPr="0089599C">
        <w:t>2</w:t>
      </w:r>
      <w:r w:rsidR="0089599C" w:rsidRPr="0089599C">
        <w:t xml:space="preserve"> </w:t>
      </w:r>
      <w:r w:rsidRPr="0089599C">
        <w:t>до</w:t>
      </w:r>
      <w:r w:rsidR="0089599C" w:rsidRPr="0089599C">
        <w:t xml:space="preserve"> </w:t>
      </w:r>
      <w:r w:rsidRPr="0089599C">
        <w:t>5</w:t>
      </w:r>
      <w:r w:rsidR="0089599C" w:rsidRPr="0089599C">
        <w:t xml:space="preserve"> </w:t>
      </w:r>
      <w:r w:rsidRPr="0089599C">
        <w:t>лет,</w:t>
      </w:r>
      <w:r w:rsidR="0089599C" w:rsidRPr="0089599C">
        <w:t xml:space="preserve"> </w:t>
      </w:r>
      <w:r w:rsidRPr="0089599C">
        <w:t>35,5%</w:t>
      </w:r>
      <w:r w:rsidR="0089599C" w:rsidRPr="0089599C">
        <w:t xml:space="preserve"> </w:t>
      </w:r>
      <w:r w:rsidR="007F01F9">
        <w:t>-</w:t>
      </w:r>
      <w:r w:rsidR="0089599C" w:rsidRPr="0089599C">
        <w:t xml:space="preserve"> </w:t>
      </w:r>
      <w:r w:rsidRPr="0089599C">
        <w:t>до</w:t>
      </w:r>
      <w:r w:rsidR="0089599C" w:rsidRPr="0089599C">
        <w:t xml:space="preserve"> </w:t>
      </w:r>
      <w:r w:rsidRPr="0089599C">
        <w:t>2</w:t>
      </w:r>
      <w:r w:rsidR="0089599C" w:rsidRPr="0089599C">
        <w:t xml:space="preserve"> </w:t>
      </w:r>
      <w:r w:rsidRPr="0089599C">
        <w:t>лет,</w:t>
      </w:r>
      <w:r w:rsidR="0089599C" w:rsidRPr="0089599C">
        <w:t xml:space="preserve"> </w:t>
      </w:r>
      <w:r w:rsidRPr="0089599C">
        <w:t>а</w:t>
      </w:r>
      <w:r w:rsidR="0089599C" w:rsidRPr="0089599C">
        <w:t xml:space="preserve"> </w:t>
      </w:r>
      <w:r w:rsidRPr="0089599C">
        <w:t>26,4%</w:t>
      </w:r>
      <w:r w:rsidR="0089599C" w:rsidRPr="0089599C">
        <w:t xml:space="preserve"> </w:t>
      </w:r>
      <w:r w:rsidR="007F01F9">
        <w:t>-</w:t>
      </w:r>
      <w:r w:rsidR="0089599C" w:rsidRPr="0089599C">
        <w:t xml:space="preserve"> </w:t>
      </w:r>
      <w:r w:rsidRPr="0089599C">
        <w:t>от</w:t>
      </w:r>
      <w:r w:rsidR="0089599C" w:rsidRPr="0089599C">
        <w:t xml:space="preserve"> </w:t>
      </w:r>
      <w:r w:rsidRPr="0089599C">
        <w:t>5</w:t>
      </w:r>
      <w:r w:rsidR="0089599C" w:rsidRPr="0089599C">
        <w:t xml:space="preserve"> </w:t>
      </w:r>
      <w:r w:rsidRPr="0089599C">
        <w:t>лет.</w:t>
      </w:r>
      <w:r w:rsidR="0089599C" w:rsidRPr="0089599C">
        <w:t xml:space="preserve"> </w:t>
      </w:r>
      <w:r w:rsidRPr="0089599C">
        <w:t>Каждый</w:t>
      </w:r>
      <w:r w:rsidR="0089599C" w:rsidRPr="0089599C">
        <w:t xml:space="preserve"> </w:t>
      </w:r>
      <w:r w:rsidRPr="0089599C">
        <w:t>третий</w:t>
      </w:r>
      <w:r w:rsidR="0089599C" w:rsidRPr="0089599C">
        <w:t xml:space="preserve"> </w:t>
      </w:r>
      <w:r w:rsidRPr="0089599C">
        <w:t>россиянин</w:t>
      </w:r>
      <w:r w:rsidR="0089599C" w:rsidRPr="0089599C">
        <w:t xml:space="preserve"> </w:t>
      </w:r>
      <w:r w:rsidRPr="0089599C">
        <w:t>(29,3%)</w:t>
      </w:r>
      <w:r w:rsidR="0089599C" w:rsidRPr="0089599C">
        <w:t xml:space="preserve"> </w:t>
      </w:r>
      <w:r w:rsidRPr="0089599C">
        <w:t>считает</w:t>
      </w:r>
      <w:r w:rsidR="0089599C" w:rsidRPr="0089599C">
        <w:t xml:space="preserve"> </w:t>
      </w:r>
      <w:r w:rsidRPr="0089599C">
        <w:t>наиболее</w:t>
      </w:r>
      <w:r w:rsidR="0089599C" w:rsidRPr="0089599C">
        <w:t xml:space="preserve"> </w:t>
      </w:r>
      <w:r w:rsidRPr="0089599C">
        <w:t>привлекательными</w:t>
      </w:r>
      <w:r w:rsidR="0089599C" w:rsidRPr="0089599C">
        <w:t xml:space="preserve"> </w:t>
      </w:r>
      <w:r w:rsidRPr="0089599C">
        <w:t>для</w:t>
      </w:r>
      <w:r w:rsidR="0089599C" w:rsidRPr="0089599C">
        <w:t xml:space="preserve"> </w:t>
      </w:r>
      <w:r w:rsidRPr="0089599C">
        <w:t>инвестиций</w:t>
      </w:r>
      <w:r w:rsidR="0089599C" w:rsidRPr="0089599C">
        <w:t xml:space="preserve"> </w:t>
      </w:r>
      <w:r w:rsidRPr="0089599C">
        <w:t>акции</w:t>
      </w:r>
      <w:r w:rsidR="0089599C" w:rsidRPr="0089599C">
        <w:t xml:space="preserve"> </w:t>
      </w:r>
      <w:r w:rsidRPr="0089599C">
        <w:t>и</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12,9%</w:t>
      </w:r>
      <w:r w:rsidR="0089599C" w:rsidRPr="0089599C">
        <w:t xml:space="preserve"> </w:t>
      </w:r>
      <w:r w:rsidR="007F01F9">
        <w:t>-</w:t>
      </w:r>
      <w:r w:rsidR="0089599C" w:rsidRPr="0089599C">
        <w:t xml:space="preserve"> </w:t>
      </w:r>
      <w:r w:rsidRPr="0089599C">
        <w:t>инвестиции</w:t>
      </w:r>
      <w:r w:rsidR="0089599C" w:rsidRPr="0089599C">
        <w:t xml:space="preserve"> </w:t>
      </w:r>
      <w:r w:rsidRPr="0089599C">
        <w:t>в</w:t>
      </w:r>
      <w:r w:rsidR="0089599C" w:rsidRPr="0089599C">
        <w:t xml:space="preserve"> </w:t>
      </w:r>
      <w:r w:rsidRPr="0089599C">
        <w:t>бизнес,</w:t>
      </w:r>
      <w:r w:rsidR="0089599C" w:rsidRPr="0089599C">
        <w:t xml:space="preserve"> </w:t>
      </w:r>
      <w:r w:rsidRPr="0089599C">
        <w:t>а</w:t>
      </w:r>
      <w:r w:rsidR="0089599C" w:rsidRPr="0089599C">
        <w:t xml:space="preserve"> </w:t>
      </w:r>
      <w:r w:rsidRPr="0089599C">
        <w:t>8,8%</w:t>
      </w:r>
      <w:r w:rsidR="0089599C" w:rsidRPr="0089599C">
        <w:t xml:space="preserve"> </w:t>
      </w:r>
      <w:r w:rsidR="007F01F9">
        <w:t>-</w:t>
      </w:r>
      <w:r w:rsidR="0089599C" w:rsidRPr="0089599C">
        <w:t xml:space="preserve"> </w:t>
      </w:r>
      <w:r w:rsidRPr="0089599C">
        <w:t>в</w:t>
      </w:r>
      <w:r w:rsidR="0089599C" w:rsidRPr="0089599C">
        <w:t xml:space="preserve"> </w:t>
      </w:r>
      <w:r w:rsidRPr="0089599C">
        <w:t>недвижимость.</w:t>
      </w:r>
    </w:p>
    <w:p w14:paraId="47E41AA4" w14:textId="77777777" w:rsidR="005440EA" w:rsidRPr="0089599C" w:rsidRDefault="005440EA" w:rsidP="005440EA">
      <w:r w:rsidRPr="0089599C">
        <w:t>Исследование</w:t>
      </w:r>
      <w:r w:rsidR="0089599C" w:rsidRPr="0089599C">
        <w:t xml:space="preserve"> </w:t>
      </w:r>
      <w:r w:rsidRPr="0089599C">
        <w:t>проводилось</w:t>
      </w:r>
      <w:r w:rsidR="0089599C" w:rsidRPr="0089599C">
        <w:t xml:space="preserve"> </w:t>
      </w:r>
      <w:r w:rsidRPr="0089599C">
        <w:t>в</w:t>
      </w:r>
      <w:r w:rsidR="0089599C" w:rsidRPr="0089599C">
        <w:t xml:space="preserve"> </w:t>
      </w:r>
      <w:r w:rsidRPr="0089599C">
        <w:t>июне</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в</w:t>
      </w:r>
      <w:r w:rsidR="0089599C" w:rsidRPr="0089599C">
        <w:t xml:space="preserve"> </w:t>
      </w:r>
      <w:r w:rsidRPr="0089599C">
        <w:t>37</w:t>
      </w:r>
      <w:r w:rsidR="0089599C" w:rsidRPr="0089599C">
        <w:t xml:space="preserve"> </w:t>
      </w:r>
      <w:r w:rsidRPr="0089599C">
        <w:t>российских</w:t>
      </w:r>
      <w:r w:rsidR="0089599C" w:rsidRPr="0089599C">
        <w:t xml:space="preserve"> </w:t>
      </w:r>
      <w:r w:rsidRPr="0089599C">
        <w:t>городах</w:t>
      </w:r>
      <w:r w:rsidR="0089599C" w:rsidRPr="0089599C">
        <w:t xml:space="preserve"> </w:t>
      </w:r>
      <w:r w:rsidRPr="0089599C">
        <w:t>с</w:t>
      </w:r>
      <w:r w:rsidR="0089599C" w:rsidRPr="0089599C">
        <w:t xml:space="preserve"> </w:t>
      </w:r>
      <w:r w:rsidRPr="0089599C">
        <w:t>населением</w:t>
      </w:r>
      <w:r w:rsidR="0089599C" w:rsidRPr="0089599C">
        <w:t xml:space="preserve"> </w:t>
      </w:r>
      <w:r w:rsidRPr="0089599C">
        <w:t>свыше</w:t>
      </w:r>
      <w:r w:rsidR="0089599C" w:rsidRPr="0089599C">
        <w:t xml:space="preserve"> </w:t>
      </w:r>
      <w:r w:rsidRPr="0089599C">
        <w:t>500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по</w:t>
      </w:r>
      <w:r w:rsidR="0089599C" w:rsidRPr="0089599C">
        <w:t xml:space="preserve"> </w:t>
      </w:r>
      <w:r w:rsidRPr="0089599C">
        <w:t>выборке,</w:t>
      </w:r>
      <w:r w:rsidR="0089599C" w:rsidRPr="0089599C">
        <w:t xml:space="preserve"> </w:t>
      </w:r>
      <w:r w:rsidRPr="0089599C">
        <w:t>репрезентативно</w:t>
      </w:r>
      <w:r w:rsidR="0089599C" w:rsidRPr="0089599C">
        <w:t xml:space="preserve"> </w:t>
      </w:r>
      <w:r w:rsidRPr="0089599C">
        <w:t>отражающей</w:t>
      </w:r>
      <w:r w:rsidR="0089599C" w:rsidRPr="0089599C">
        <w:t xml:space="preserve"> </w:t>
      </w:r>
      <w:r w:rsidRPr="0089599C">
        <w:t>социально-демографический</w:t>
      </w:r>
      <w:r w:rsidR="0089599C" w:rsidRPr="0089599C">
        <w:t xml:space="preserve"> </w:t>
      </w:r>
      <w:r w:rsidRPr="0089599C">
        <w:t>состав</w:t>
      </w:r>
      <w:r w:rsidR="0089599C" w:rsidRPr="0089599C">
        <w:t xml:space="preserve"> </w:t>
      </w:r>
      <w:r w:rsidRPr="0089599C">
        <w:t>населения</w:t>
      </w:r>
      <w:r w:rsidR="0089599C" w:rsidRPr="0089599C">
        <w:t xml:space="preserve"> </w:t>
      </w:r>
      <w:r w:rsidRPr="0089599C">
        <w:t>городов.</w:t>
      </w:r>
      <w:r w:rsidR="0089599C" w:rsidRPr="0089599C">
        <w:t xml:space="preserve"> </w:t>
      </w:r>
      <w:r w:rsidRPr="0089599C">
        <w:t>В</w:t>
      </w:r>
      <w:r w:rsidR="0089599C" w:rsidRPr="0089599C">
        <w:t xml:space="preserve"> </w:t>
      </w:r>
      <w:r w:rsidRPr="0089599C">
        <w:t>опросе</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11</w:t>
      </w:r>
      <w:r w:rsidR="0089599C" w:rsidRPr="0089599C">
        <w:t xml:space="preserve"> </w:t>
      </w:r>
      <w:r w:rsidRPr="0089599C">
        <w:t>тыс.</w:t>
      </w:r>
      <w:r w:rsidR="0089599C" w:rsidRPr="0089599C">
        <w:t xml:space="preserve"> </w:t>
      </w:r>
      <w:r w:rsidRPr="0089599C">
        <w:t>человек.</w:t>
      </w:r>
    </w:p>
    <w:p w14:paraId="14DEE005" w14:textId="77777777" w:rsidR="005440EA" w:rsidRPr="0089599C" w:rsidRDefault="00000000" w:rsidP="005440EA">
      <w:hyperlink r:id="rId36" w:history="1">
        <w:r w:rsidR="005440EA" w:rsidRPr="0089599C">
          <w:rPr>
            <w:rStyle w:val="a3"/>
          </w:rPr>
          <w:t>https://sevkor.ru/kazhdyj-tretij-zhitel-sevastopolya-formiruet-nakopleniya/</w:t>
        </w:r>
      </w:hyperlink>
      <w:r w:rsidR="0089599C" w:rsidRPr="0089599C">
        <w:t xml:space="preserve"> </w:t>
      </w:r>
    </w:p>
    <w:p w14:paraId="4544DC82" w14:textId="77777777" w:rsidR="005E09C9" w:rsidRPr="0089599C" w:rsidRDefault="005E09C9" w:rsidP="005E09C9">
      <w:pPr>
        <w:pStyle w:val="2"/>
      </w:pPr>
      <w:bookmarkStart w:id="89" w:name="_Toc171317292"/>
      <w:r w:rsidRPr="0089599C">
        <w:t>Новая</w:t>
      </w:r>
      <w:r w:rsidR="0089599C" w:rsidRPr="0089599C">
        <w:t xml:space="preserve"> </w:t>
      </w:r>
      <w:r w:rsidRPr="0089599C">
        <w:t>жизнь</w:t>
      </w:r>
      <w:r w:rsidR="0089599C" w:rsidRPr="0089599C">
        <w:t xml:space="preserve"> </w:t>
      </w:r>
      <w:r w:rsidRPr="0089599C">
        <w:t>(Казачинское),</w:t>
      </w:r>
      <w:r w:rsidR="0089599C" w:rsidRPr="0089599C">
        <w:t xml:space="preserve"> </w:t>
      </w:r>
      <w:r w:rsidRPr="0089599C">
        <w:t>05.06.2024,</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w:t>
      </w:r>
      <w:r w:rsidR="0089599C" w:rsidRPr="0089599C">
        <w:t xml:space="preserve"> </w:t>
      </w:r>
      <w:r w:rsidRPr="0089599C">
        <w:t>достойное</w:t>
      </w:r>
      <w:r w:rsidR="0089599C" w:rsidRPr="0089599C">
        <w:t xml:space="preserve"> </w:t>
      </w:r>
      <w:r w:rsidRPr="0089599C">
        <w:t>вложение</w:t>
      </w:r>
      <w:r w:rsidR="0089599C" w:rsidRPr="0089599C">
        <w:t xml:space="preserve"> </w:t>
      </w:r>
      <w:r w:rsidRPr="0089599C">
        <w:t>в</w:t>
      </w:r>
      <w:r w:rsidR="0089599C" w:rsidRPr="0089599C">
        <w:t xml:space="preserve"> </w:t>
      </w:r>
      <w:r w:rsidRPr="0089599C">
        <w:t>свое</w:t>
      </w:r>
      <w:r w:rsidR="0089599C" w:rsidRPr="0089599C">
        <w:t xml:space="preserve"> </w:t>
      </w:r>
      <w:r w:rsidRPr="0089599C">
        <w:t>будущее</w:t>
      </w:r>
      <w:bookmarkEnd w:id="89"/>
    </w:p>
    <w:p w14:paraId="7DCC4602" w14:textId="77777777" w:rsidR="005E09C9" w:rsidRPr="0089599C" w:rsidRDefault="005E09C9" w:rsidP="007F01F9">
      <w:pPr>
        <w:pStyle w:val="3"/>
      </w:pPr>
      <w:bookmarkStart w:id="90" w:name="_Toc171317293"/>
      <w:r w:rsidRPr="0089599C">
        <w:t>В</w:t>
      </w:r>
      <w:r w:rsidR="0089599C" w:rsidRPr="0089599C">
        <w:t xml:space="preserve"> </w:t>
      </w:r>
      <w:r w:rsidRPr="0089599C">
        <w:t>России</w:t>
      </w:r>
      <w:r w:rsidR="0089599C" w:rsidRPr="0089599C">
        <w:t xml:space="preserve"> </w:t>
      </w:r>
      <w:r w:rsidRPr="0089599C">
        <w:t>с</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начала</w:t>
      </w:r>
      <w:r w:rsidR="0089599C" w:rsidRPr="0089599C">
        <w:t xml:space="preserve"> </w:t>
      </w:r>
      <w:r w:rsidRPr="0089599C">
        <w:t>работать</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которая</w:t>
      </w:r>
      <w:r w:rsidR="0089599C" w:rsidRPr="0089599C">
        <w:t xml:space="preserve"> </w:t>
      </w:r>
      <w:r w:rsidRPr="0089599C">
        <w:t>позволяет</w:t>
      </w:r>
      <w:r w:rsidR="0089599C" w:rsidRPr="0089599C">
        <w:t xml:space="preserve"> </w:t>
      </w:r>
      <w:r w:rsidRPr="0089599C">
        <w:t>получать</w:t>
      </w:r>
      <w:r w:rsidR="0089599C" w:rsidRPr="0089599C">
        <w:t xml:space="preserve"> </w:t>
      </w:r>
      <w:r w:rsidRPr="0089599C">
        <w:t>дополнительный</w:t>
      </w:r>
      <w:r w:rsidR="0089599C" w:rsidRPr="0089599C">
        <w:t xml:space="preserve"> </w:t>
      </w:r>
      <w:r w:rsidRPr="0089599C">
        <w:t>доход</w:t>
      </w:r>
      <w:r w:rsidR="0089599C" w:rsidRPr="0089599C">
        <w:t xml:space="preserve"> </w:t>
      </w:r>
      <w:r w:rsidRPr="0089599C">
        <w:t>в</w:t>
      </w:r>
      <w:r w:rsidR="0089599C" w:rsidRPr="0089599C">
        <w:t xml:space="preserve"> </w:t>
      </w:r>
      <w:r w:rsidRPr="0089599C">
        <w:t>будущем</w:t>
      </w:r>
      <w:r w:rsidR="0089599C" w:rsidRPr="0089599C">
        <w:t xml:space="preserve"> </w:t>
      </w:r>
      <w:r w:rsidRPr="0089599C">
        <w:t>или</w:t>
      </w:r>
      <w:r w:rsidR="0089599C" w:rsidRPr="0089599C">
        <w:t xml:space="preserve"> </w:t>
      </w:r>
      <w:r w:rsidRPr="0089599C">
        <w:t>создавать</w:t>
      </w:r>
      <w:r w:rsidR="0089599C" w:rsidRPr="0089599C">
        <w:t xml:space="preserve"> «</w:t>
      </w:r>
      <w:r w:rsidRPr="0089599C">
        <w:t>подушку</w:t>
      </w:r>
      <w:r w:rsidR="0089599C" w:rsidRPr="0089599C">
        <w:t xml:space="preserve"> </w:t>
      </w:r>
      <w:r w:rsidRPr="0089599C">
        <w:t>безопасности</w:t>
      </w:r>
      <w:r w:rsidR="0089599C" w:rsidRPr="0089599C">
        <w:t xml:space="preserve">» </w:t>
      </w:r>
      <w:r w:rsidRPr="0089599C">
        <w:t>на</w:t>
      </w:r>
      <w:r w:rsidR="0089599C" w:rsidRPr="0089599C">
        <w:t xml:space="preserve"> </w:t>
      </w:r>
      <w:r w:rsidRPr="0089599C">
        <w:t>любые</w:t>
      </w:r>
      <w:r w:rsidR="0089599C" w:rsidRPr="0089599C">
        <w:t xml:space="preserve"> </w:t>
      </w:r>
      <w:r w:rsidRPr="0089599C">
        <w:t>цели,</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договор</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можно</w:t>
      </w:r>
      <w:r w:rsidR="0089599C" w:rsidRPr="0089599C">
        <w:t xml:space="preserve"> </w:t>
      </w:r>
      <w:r w:rsidRPr="0089599C">
        <w:t>заключить</w:t>
      </w:r>
      <w:r w:rsidR="0089599C" w:rsidRPr="0089599C">
        <w:t xml:space="preserve"> </w:t>
      </w:r>
      <w:r w:rsidRPr="0089599C">
        <w:t>в</w:t>
      </w:r>
      <w:r w:rsidR="0089599C" w:rsidRPr="0089599C">
        <w:t xml:space="preserve"> </w:t>
      </w:r>
      <w:r w:rsidRPr="0089599C">
        <w:t>пользу</w:t>
      </w:r>
      <w:r w:rsidR="0089599C" w:rsidRPr="0089599C">
        <w:t xml:space="preserve"> </w:t>
      </w:r>
      <w:r w:rsidRPr="0089599C">
        <w:t>своего</w:t>
      </w:r>
      <w:r w:rsidR="0089599C" w:rsidRPr="0089599C">
        <w:t xml:space="preserve"> </w:t>
      </w:r>
      <w:r w:rsidRPr="0089599C">
        <w:t>ребенка</w:t>
      </w:r>
      <w:r w:rsidR="0089599C" w:rsidRPr="0089599C">
        <w:t xml:space="preserve"> </w:t>
      </w:r>
      <w:r w:rsidRPr="0089599C">
        <w:t>или</w:t>
      </w:r>
      <w:r w:rsidR="0089599C" w:rsidRPr="0089599C">
        <w:t xml:space="preserve"> </w:t>
      </w:r>
      <w:r w:rsidRPr="0089599C">
        <w:t>любого</w:t>
      </w:r>
      <w:r w:rsidR="0089599C" w:rsidRPr="0089599C">
        <w:t xml:space="preserve"> </w:t>
      </w:r>
      <w:r w:rsidRPr="0089599C">
        <w:t>другого</w:t>
      </w:r>
      <w:r w:rsidR="0089599C" w:rsidRPr="0089599C">
        <w:t xml:space="preserve"> </w:t>
      </w:r>
      <w:r w:rsidRPr="0089599C">
        <w:t>лица,</w:t>
      </w:r>
      <w:r w:rsidR="0089599C" w:rsidRPr="0089599C">
        <w:t xml:space="preserve"> </w:t>
      </w:r>
      <w:r w:rsidRPr="0089599C">
        <w:t>независимо</w:t>
      </w:r>
      <w:r w:rsidR="0089599C" w:rsidRPr="0089599C">
        <w:t xml:space="preserve"> </w:t>
      </w:r>
      <w:r w:rsidRPr="0089599C">
        <w:t>от</w:t>
      </w:r>
      <w:r w:rsidR="0089599C" w:rsidRPr="0089599C">
        <w:t xml:space="preserve"> </w:t>
      </w:r>
      <w:r w:rsidRPr="0089599C">
        <w:t>его</w:t>
      </w:r>
      <w:r w:rsidR="0089599C" w:rsidRPr="0089599C">
        <w:t xml:space="preserve"> </w:t>
      </w:r>
      <w:r w:rsidRPr="0089599C">
        <w:t>возраста.</w:t>
      </w:r>
      <w:bookmarkEnd w:id="90"/>
    </w:p>
    <w:p w14:paraId="20A6B250" w14:textId="77777777" w:rsidR="005E09C9" w:rsidRPr="0089599C" w:rsidRDefault="005E09C9" w:rsidP="005E09C9">
      <w:r w:rsidRPr="0089599C">
        <w:t>Участие</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добровольное.</w:t>
      </w:r>
      <w:r w:rsidR="0089599C" w:rsidRPr="0089599C">
        <w:t xml:space="preserve"> </w:t>
      </w:r>
      <w:r w:rsidRPr="0089599C">
        <w:t>Программой</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могут</w:t>
      </w:r>
      <w:r w:rsidR="0089599C" w:rsidRPr="0089599C">
        <w:t xml:space="preserve"> </w:t>
      </w:r>
      <w:r w:rsidRPr="0089599C">
        <w:t>воспользоваться</w:t>
      </w:r>
      <w:r w:rsidR="0089599C" w:rsidRPr="0089599C">
        <w:t xml:space="preserve"> </w:t>
      </w:r>
      <w:r w:rsidRPr="0089599C">
        <w:t>граждане</w:t>
      </w:r>
      <w:r w:rsidR="0089599C" w:rsidRPr="0089599C">
        <w:t xml:space="preserve"> </w:t>
      </w:r>
      <w:r w:rsidRPr="0089599C">
        <w:t>любого</w:t>
      </w:r>
      <w:r w:rsidR="0089599C" w:rsidRPr="0089599C">
        <w:t xml:space="preserve"> </w:t>
      </w:r>
      <w:r w:rsidRPr="0089599C">
        <w:t>возраста</w:t>
      </w:r>
      <w:r w:rsidR="0089599C" w:rsidRPr="0089599C">
        <w:t xml:space="preserve"> </w:t>
      </w:r>
      <w:r w:rsidRPr="0089599C">
        <w:t>с</w:t>
      </w:r>
      <w:r w:rsidR="0089599C" w:rsidRPr="0089599C">
        <w:t xml:space="preserve"> </w:t>
      </w:r>
      <w:r w:rsidRPr="0089599C">
        <w:t>момента</w:t>
      </w:r>
      <w:r w:rsidR="0089599C" w:rsidRPr="0089599C">
        <w:t xml:space="preserve"> </w:t>
      </w:r>
      <w:r w:rsidRPr="0089599C">
        <w:t>наступления</w:t>
      </w:r>
      <w:r w:rsidR="0089599C" w:rsidRPr="0089599C">
        <w:t xml:space="preserve"> </w:t>
      </w:r>
      <w:r w:rsidRPr="0089599C">
        <w:t>совершеннолетия.</w:t>
      </w:r>
    </w:p>
    <w:p w14:paraId="36137D02" w14:textId="77777777" w:rsidR="005E09C9" w:rsidRPr="0089599C" w:rsidRDefault="005E09C9" w:rsidP="005E09C9">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граждан</w:t>
      </w:r>
      <w:r w:rsidR="0089599C" w:rsidRPr="0089599C">
        <w:t xml:space="preserve"> </w:t>
      </w:r>
      <w:r w:rsidRPr="0089599C">
        <w:t>(ПДС)</w:t>
      </w:r>
      <w:r w:rsidR="0089599C" w:rsidRPr="0089599C">
        <w:t xml:space="preserve"> </w:t>
      </w:r>
      <w:r w:rsidR="007F01F9">
        <w:t>-</w:t>
      </w:r>
      <w:r w:rsidR="0089599C" w:rsidRPr="0089599C">
        <w:t xml:space="preserve"> </w:t>
      </w:r>
      <w:r w:rsidRPr="0089599C">
        <w:t>это</w:t>
      </w:r>
      <w:r w:rsidR="0089599C" w:rsidRPr="0089599C">
        <w:t xml:space="preserve"> </w:t>
      </w:r>
      <w:r w:rsidRPr="0089599C">
        <w:t>добровольный</w:t>
      </w:r>
      <w:r w:rsidR="0089599C" w:rsidRPr="0089599C">
        <w:t xml:space="preserve"> </w:t>
      </w:r>
      <w:r w:rsidRPr="0089599C">
        <w:t>накопительно-сберегательный</w:t>
      </w:r>
      <w:r w:rsidR="0089599C" w:rsidRPr="0089599C">
        <w:t xml:space="preserve"> </w:t>
      </w:r>
      <w:r w:rsidRPr="0089599C">
        <w:t>продукт</w:t>
      </w:r>
      <w:r w:rsidR="0089599C" w:rsidRPr="0089599C">
        <w:t xml:space="preserve"> </w:t>
      </w:r>
      <w:r w:rsidRPr="0089599C">
        <w:t>с</w:t>
      </w:r>
      <w:r w:rsidR="0089599C" w:rsidRPr="0089599C">
        <w:t xml:space="preserve"> </w:t>
      </w:r>
      <w:r w:rsidRPr="0089599C">
        <w:t>участием</w:t>
      </w:r>
      <w:r w:rsidR="0089599C" w:rsidRPr="0089599C">
        <w:t xml:space="preserve"> </w:t>
      </w:r>
      <w:r w:rsidRPr="0089599C">
        <w:t>государства.</w:t>
      </w:r>
      <w:r w:rsidR="0089599C" w:rsidRPr="0089599C">
        <w:t xml:space="preserve"> </w:t>
      </w:r>
      <w:r w:rsidRPr="0089599C">
        <w:t>Инструмент</w:t>
      </w:r>
      <w:r w:rsidR="0089599C" w:rsidRPr="0089599C">
        <w:t xml:space="preserve"> </w:t>
      </w:r>
      <w:r w:rsidRPr="0089599C">
        <w:t>предусматривает</w:t>
      </w:r>
      <w:r w:rsidR="0089599C" w:rsidRPr="0089599C">
        <w:t xml:space="preserve"> </w:t>
      </w:r>
      <w:r w:rsidRPr="0089599C">
        <w:t>активное</w:t>
      </w:r>
      <w:r w:rsidR="0089599C" w:rsidRPr="0089599C">
        <w:t xml:space="preserve"> </w:t>
      </w:r>
      <w:r w:rsidRPr="0089599C">
        <w:t>самостоятельное</w:t>
      </w:r>
      <w:r w:rsidR="0089599C" w:rsidRPr="0089599C">
        <w:t xml:space="preserve"> </w:t>
      </w:r>
      <w:r w:rsidRPr="0089599C">
        <w:t>участие</w:t>
      </w:r>
      <w:r w:rsidR="0089599C" w:rsidRPr="0089599C">
        <w:t xml:space="preserve"> </w:t>
      </w:r>
      <w:r w:rsidRPr="0089599C">
        <w:t>граждан</w:t>
      </w:r>
      <w:r w:rsidR="0089599C" w:rsidRPr="0089599C">
        <w:t xml:space="preserve"> </w:t>
      </w:r>
      <w:r w:rsidRPr="0089599C">
        <w:t>в</w:t>
      </w:r>
      <w:r w:rsidR="0089599C" w:rsidRPr="0089599C">
        <w:t xml:space="preserve"> </w:t>
      </w:r>
      <w:r w:rsidRPr="0089599C">
        <w:t>накоплении</w:t>
      </w:r>
      <w:r w:rsidR="0089599C" w:rsidRPr="0089599C">
        <w:t xml:space="preserve"> </w:t>
      </w:r>
      <w:r w:rsidRPr="0089599C">
        <w:t>капитала</w:t>
      </w:r>
      <w:r w:rsidR="0089599C" w:rsidRPr="0089599C">
        <w:t xml:space="preserve"> </w:t>
      </w:r>
      <w:r w:rsidRPr="0089599C">
        <w:t>как</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личных</w:t>
      </w:r>
      <w:r w:rsidR="0089599C" w:rsidRPr="0089599C">
        <w:t xml:space="preserve"> </w:t>
      </w:r>
      <w:r w:rsidRPr="0089599C">
        <w:t>средств,</w:t>
      </w:r>
      <w:r w:rsidR="0089599C" w:rsidRPr="0089599C">
        <w:t xml:space="preserve"> </w:t>
      </w:r>
      <w:r w:rsidRPr="0089599C">
        <w:t>так</w:t>
      </w:r>
      <w:r w:rsidR="0089599C" w:rsidRPr="0089599C">
        <w:t xml:space="preserve"> </w:t>
      </w:r>
      <w:r w:rsidRPr="0089599C">
        <w:t>и</w:t>
      </w:r>
      <w:r w:rsidR="0089599C" w:rsidRPr="0089599C">
        <w:t xml:space="preserve"> </w:t>
      </w:r>
      <w:r w:rsidRPr="0089599C">
        <w:t>за</w:t>
      </w:r>
      <w:r w:rsidR="0089599C" w:rsidRPr="0089599C">
        <w:t xml:space="preserve"> </w:t>
      </w:r>
      <w:r w:rsidRPr="0089599C">
        <w:t>счет</w:t>
      </w:r>
      <w:r w:rsidR="0089599C" w:rsidRPr="0089599C">
        <w:t xml:space="preserve"> </w:t>
      </w:r>
      <w:r w:rsidRPr="0089599C">
        <w:t>средств</w:t>
      </w:r>
      <w:r w:rsidR="0089599C" w:rsidRPr="0089599C">
        <w:t xml:space="preserve"> </w:t>
      </w:r>
      <w:r w:rsidRPr="0089599C">
        <w:t>пенсионных</w:t>
      </w:r>
      <w:r w:rsidR="0089599C" w:rsidRPr="0089599C">
        <w:t xml:space="preserve"> </w:t>
      </w:r>
      <w:r w:rsidRPr="0089599C">
        <w:t>накоплений.</w:t>
      </w:r>
    </w:p>
    <w:p w14:paraId="24AF7651" w14:textId="77777777" w:rsidR="005E09C9" w:rsidRPr="0089599C" w:rsidRDefault="005E09C9" w:rsidP="005E09C9">
      <w:r w:rsidRPr="0089599C">
        <w:t>Участник</w:t>
      </w:r>
      <w:r w:rsidR="0089599C" w:rsidRPr="0089599C">
        <w:t xml:space="preserve"> </w:t>
      </w:r>
      <w:r w:rsidRPr="0089599C">
        <w:t>программы</w:t>
      </w:r>
      <w:r w:rsidR="0089599C" w:rsidRPr="0089599C">
        <w:t xml:space="preserve"> </w:t>
      </w:r>
      <w:r w:rsidRPr="0089599C">
        <w:t>осуществляет</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ПДС</w:t>
      </w:r>
      <w:r w:rsidR="0089599C" w:rsidRPr="0089599C">
        <w:t xml:space="preserve"> </w:t>
      </w:r>
      <w:r w:rsidRPr="0089599C">
        <w:t>добровольные</w:t>
      </w:r>
      <w:r w:rsidR="0089599C" w:rsidRPr="0089599C">
        <w:t xml:space="preserve"> </w:t>
      </w:r>
      <w:r w:rsidRPr="0089599C">
        <w:t>взносы,</w:t>
      </w:r>
      <w:r w:rsidR="0089599C" w:rsidRPr="0089599C">
        <w:t xml:space="preserve"> </w:t>
      </w:r>
      <w:r w:rsidRPr="0089599C">
        <w:t>а</w:t>
      </w:r>
      <w:r w:rsidR="0089599C" w:rsidRPr="0089599C">
        <w:t xml:space="preserve"> </w:t>
      </w:r>
      <w:r w:rsidRPr="0089599C">
        <w:t>оператор</w:t>
      </w:r>
      <w:r w:rsidR="0089599C" w:rsidRPr="0089599C">
        <w:t xml:space="preserve"> </w:t>
      </w:r>
      <w:r w:rsidRPr="0089599C">
        <w:t>программы</w:t>
      </w:r>
      <w:r w:rsidR="0089599C" w:rsidRPr="0089599C">
        <w:t xml:space="preserve"> </w:t>
      </w:r>
      <w:r w:rsidRPr="0089599C">
        <w:t>(негосударственный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НПФ)</w:t>
      </w:r>
      <w:r w:rsidR="0089599C" w:rsidRPr="0089599C">
        <w:t xml:space="preserve"> </w:t>
      </w:r>
      <w:r w:rsidRPr="0089599C">
        <w:t>инвестирует</w:t>
      </w:r>
      <w:r w:rsidR="0089599C" w:rsidRPr="0089599C">
        <w:t xml:space="preserve"> </w:t>
      </w:r>
      <w:r w:rsidRPr="0089599C">
        <w:t>их,</w:t>
      </w:r>
      <w:r w:rsidR="0089599C" w:rsidRPr="0089599C">
        <w:t xml:space="preserve"> </w:t>
      </w:r>
      <w:r w:rsidRPr="0089599C">
        <w:t>тем</w:t>
      </w:r>
      <w:r w:rsidR="0089599C" w:rsidRPr="0089599C">
        <w:t xml:space="preserve"> </w:t>
      </w:r>
      <w:r w:rsidRPr="0089599C">
        <w:t>самым</w:t>
      </w:r>
      <w:r w:rsidR="0089599C" w:rsidRPr="0089599C">
        <w:t xml:space="preserve"> </w:t>
      </w:r>
      <w:r w:rsidRPr="0089599C">
        <w:t>обеспечивая</w:t>
      </w:r>
      <w:r w:rsidR="0089599C" w:rsidRPr="0089599C">
        <w:t xml:space="preserve"> </w:t>
      </w:r>
      <w:r w:rsidRPr="0089599C">
        <w:t>доходность</w:t>
      </w:r>
      <w:r w:rsidR="0089599C" w:rsidRPr="0089599C">
        <w:t xml:space="preserve"> </w:t>
      </w:r>
      <w:r w:rsidRPr="0089599C">
        <w:t>вложений.</w:t>
      </w:r>
    </w:p>
    <w:p w14:paraId="7A5ACAED" w14:textId="77777777" w:rsidR="005E09C9" w:rsidRPr="0089599C" w:rsidRDefault="005E09C9" w:rsidP="005E09C9">
      <w:r w:rsidRPr="0089599C">
        <w:t>Гражданин</w:t>
      </w:r>
      <w:r w:rsidR="0089599C" w:rsidRPr="0089599C">
        <w:t xml:space="preserve"> </w:t>
      </w:r>
      <w:r w:rsidRPr="0089599C">
        <w:t>может</w:t>
      </w:r>
      <w:r w:rsidR="0089599C" w:rsidRPr="0089599C">
        <w:t xml:space="preserve"> </w:t>
      </w:r>
      <w:r w:rsidRPr="0089599C">
        <w:t>копить</w:t>
      </w:r>
      <w:r w:rsidR="0089599C" w:rsidRPr="0089599C">
        <w:t xml:space="preserve"> </w:t>
      </w:r>
      <w:r w:rsidRPr="0089599C">
        <w:t>средства</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добровольных</w:t>
      </w:r>
      <w:r w:rsidR="0089599C" w:rsidRPr="0089599C">
        <w:t xml:space="preserve"> </w:t>
      </w:r>
      <w:r w:rsidRPr="0089599C">
        <w:t>взносов,</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перевести</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ранее</w:t>
      </w:r>
      <w:r w:rsidR="0089599C" w:rsidRPr="0089599C">
        <w:t xml:space="preserve"> </w:t>
      </w:r>
      <w:r w:rsidRPr="0089599C">
        <w:t>сформированные</w:t>
      </w:r>
      <w:r w:rsidR="0089599C" w:rsidRPr="0089599C">
        <w:t xml:space="preserve"> </w:t>
      </w:r>
      <w:r w:rsidRPr="0089599C">
        <w:t>пенсионные</w:t>
      </w:r>
      <w:r w:rsidR="0089599C" w:rsidRPr="0089599C">
        <w:t xml:space="preserve"> </w:t>
      </w:r>
      <w:r w:rsidRPr="0089599C">
        <w:t>накопления.</w:t>
      </w:r>
    </w:p>
    <w:p w14:paraId="0827ED92" w14:textId="77777777" w:rsidR="005E09C9" w:rsidRPr="0089599C" w:rsidRDefault="005E09C9" w:rsidP="005E09C9">
      <w:r w:rsidRPr="0089599C">
        <w:t>Государство</w:t>
      </w:r>
      <w:r w:rsidR="0089599C" w:rsidRPr="0089599C">
        <w:t xml:space="preserve"> </w:t>
      </w:r>
      <w:r w:rsidRPr="0089599C">
        <w:t>обязано</w:t>
      </w:r>
      <w:r w:rsidR="0089599C" w:rsidRPr="0089599C">
        <w:t xml:space="preserve"> </w:t>
      </w:r>
      <w:r w:rsidRPr="0089599C">
        <w:t>софинансировать</w:t>
      </w:r>
      <w:r w:rsidR="0089599C" w:rsidRPr="0089599C">
        <w:t xml:space="preserve"> </w:t>
      </w:r>
      <w:r w:rsidRPr="0089599C">
        <w:t>накопления</w:t>
      </w:r>
      <w:r w:rsidR="0089599C" w:rsidRPr="0089599C">
        <w:t xml:space="preserve"> </w:t>
      </w:r>
      <w:r w:rsidRPr="0089599C">
        <w:t>граждан</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ПДС</w:t>
      </w:r>
      <w:r w:rsidR="0089599C" w:rsidRPr="0089599C">
        <w:t xml:space="preserve"> </w:t>
      </w:r>
      <w:r w:rsidRPr="0089599C">
        <w:t>за</w:t>
      </w:r>
      <w:r w:rsidR="0089599C" w:rsidRPr="0089599C">
        <w:t xml:space="preserve"> </w:t>
      </w:r>
      <w:r w:rsidRPr="0089599C">
        <w:t>счет</w:t>
      </w:r>
      <w:r w:rsidR="0089599C" w:rsidRPr="0089599C">
        <w:t xml:space="preserve"> </w:t>
      </w:r>
      <w:r w:rsidRPr="0089599C">
        <w:t>средств</w:t>
      </w:r>
      <w:r w:rsidR="0089599C" w:rsidRPr="0089599C">
        <w:t xml:space="preserve"> </w:t>
      </w:r>
      <w:r w:rsidRPr="0089599C">
        <w:t>Фонда</w:t>
      </w:r>
      <w:r w:rsidR="0089599C" w:rsidRPr="0089599C">
        <w:t xml:space="preserve"> </w:t>
      </w:r>
      <w:r w:rsidRPr="0089599C">
        <w:t>национального</w:t>
      </w:r>
      <w:r w:rsidR="0089599C" w:rsidRPr="0089599C">
        <w:t xml:space="preserve"> </w:t>
      </w:r>
      <w:r w:rsidRPr="0089599C">
        <w:t>благосостояния</w:t>
      </w:r>
      <w:r w:rsidR="0089599C" w:rsidRPr="0089599C">
        <w:t xml:space="preserve"> </w:t>
      </w:r>
      <w:r w:rsidRPr="0089599C">
        <w:t>(ФНБ)</w:t>
      </w:r>
      <w:r w:rsidR="0089599C" w:rsidRPr="0089599C">
        <w:t xml:space="preserve"> </w:t>
      </w:r>
      <w:r w:rsidRPr="0089599C">
        <w:t>и</w:t>
      </w:r>
      <w:r w:rsidR="0089599C" w:rsidRPr="0089599C">
        <w:t xml:space="preserve"> </w:t>
      </w:r>
      <w:r w:rsidRPr="0089599C">
        <w:t>резервов</w:t>
      </w:r>
      <w:r w:rsidR="0089599C" w:rsidRPr="0089599C">
        <w:t xml:space="preserve"> </w:t>
      </w:r>
      <w:r w:rsidRPr="0089599C">
        <w:t>Социального</w:t>
      </w:r>
      <w:r w:rsidR="0089599C" w:rsidRPr="0089599C">
        <w:t xml:space="preserve"> </w:t>
      </w:r>
      <w:r w:rsidRPr="0089599C">
        <w:t>фонда</w:t>
      </w:r>
      <w:r w:rsidR="0089599C" w:rsidRPr="0089599C">
        <w:t xml:space="preserve"> </w:t>
      </w:r>
      <w:r w:rsidRPr="0089599C">
        <w:t>России</w:t>
      </w:r>
      <w:r w:rsidR="0089599C" w:rsidRPr="0089599C">
        <w:t xml:space="preserve"> </w:t>
      </w:r>
      <w:r w:rsidRPr="0089599C">
        <w:t>(СФР,</w:t>
      </w:r>
      <w:r w:rsidR="0089599C" w:rsidRPr="0089599C">
        <w:t xml:space="preserve"> </w:t>
      </w:r>
      <w:r w:rsidRPr="0089599C">
        <w:t>ранее</w:t>
      </w:r>
      <w:r w:rsidR="0089599C" w:rsidRPr="0089599C">
        <w:t xml:space="preserve"> </w:t>
      </w:r>
      <w:r w:rsidRPr="0089599C">
        <w:t>это</w:t>
      </w:r>
      <w:r w:rsidR="0089599C" w:rsidRPr="0089599C">
        <w:t xml:space="preserve"> </w:t>
      </w:r>
      <w:r w:rsidRPr="0089599C">
        <w:t>был</w:t>
      </w:r>
      <w:r w:rsidR="0089599C" w:rsidRPr="0089599C">
        <w:t xml:space="preserve"> </w:t>
      </w:r>
      <w:r w:rsidRPr="0089599C">
        <w:t>ПФР).</w:t>
      </w:r>
      <w:r w:rsidR="0089599C" w:rsidRPr="0089599C">
        <w:t xml:space="preserve"> </w:t>
      </w:r>
      <w:r w:rsidRPr="0089599C">
        <w:t>Минимальный</w:t>
      </w:r>
      <w:r w:rsidR="0089599C" w:rsidRPr="0089599C">
        <w:t xml:space="preserve"> </w:t>
      </w:r>
      <w:r w:rsidRPr="0089599C">
        <w:t>срок</w:t>
      </w:r>
      <w:r w:rsidR="0089599C" w:rsidRPr="0089599C">
        <w:t xml:space="preserve"> </w:t>
      </w:r>
      <w:r w:rsidRPr="0089599C">
        <w:t>участия</w:t>
      </w:r>
      <w:r w:rsidR="0089599C" w:rsidRPr="0089599C">
        <w:t xml:space="preserve"> </w:t>
      </w:r>
      <w:r w:rsidRPr="0089599C">
        <w:t>в</w:t>
      </w:r>
      <w:r w:rsidR="0089599C" w:rsidRPr="0089599C">
        <w:t xml:space="preserve"> </w:t>
      </w:r>
      <w:r w:rsidRPr="0089599C">
        <w:t>программе</w:t>
      </w:r>
      <w:r w:rsidR="0089599C" w:rsidRPr="0089599C">
        <w:t xml:space="preserve"> </w:t>
      </w:r>
      <w:r w:rsidRPr="0089599C">
        <w:t>составляет</w:t>
      </w:r>
      <w:r w:rsidR="0089599C" w:rsidRPr="0089599C">
        <w:t xml:space="preserve"> </w:t>
      </w:r>
      <w:r w:rsidRPr="0089599C">
        <w:t>15</w:t>
      </w:r>
      <w:r w:rsidR="0089599C" w:rsidRPr="0089599C">
        <w:t xml:space="preserve"> </w:t>
      </w:r>
      <w:r w:rsidRPr="0089599C">
        <w:t>лет.</w:t>
      </w:r>
    </w:p>
    <w:p w14:paraId="7ED1BD19" w14:textId="77777777" w:rsidR="00E21EAD" w:rsidRPr="0089599C" w:rsidRDefault="00000000" w:rsidP="005E09C9">
      <w:hyperlink r:id="rId37" w:history="1">
        <w:r w:rsidR="005E09C9" w:rsidRPr="0089599C">
          <w:rPr>
            <w:rStyle w:val="a3"/>
          </w:rPr>
          <w:t>https://новаяжизнь-казачинское.рф/news/programma-dolgosrochnyh-sberezhenij-dostojnoe-vlozhenie-v-svoe-budushhee/</w:t>
        </w:r>
      </w:hyperlink>
    </w:p>
    <w:p w14:paraId="4F5057B9" w14:textId="77777777" w:rsidR="00F70140" w:rsidRPr="0089599C" w:rsidRDefault="00F70140" w:rsidP="00F70140">
      <w:pPr>
        <w:pStyle w:val="2"/>
      </w:pPr>
      <w:bookmarkStart w:id="91" w:name="_Toc171317294"/>
      <w:r w:rsidRPr="0089599C">
        <w:lastRenderedPageBreak/>
        <w:t>Выбор</w:t>
      </w:r>
      <w:r w:rsidR="0089599C" w:rsidRPr="0089599C">
        <w:t xml:space="preserve"> </w:t>
      </w:r>
      <w:r w:rsidRPr="0089599C">
        <w:t>(Салават),</w:t>
      </w:r>
      <w:r w:rsidR="0089599C" w:rsidRPr="0089599C">
        <w:t xml:space="preserve"> </w:t>
      </w:r>
      <w:r w:rsidRPr="0089599C">
        <w:t>06.07.2024,</w:t>
      </w:r>
      <w:r w:rsidR="0089599C" w:rsidRPr="0089599C">
        <w:t xml:space="preserve"> </w:t>
      </w:r>
      <w:r w:rsidRPr="0089599C">
        <w:t>Жителям</w:t>
      </w:r>
      <w:r w:rsidR="0089599C" w:rsidRPr="0089599C">
        <w:t xml:space="preserve"> </w:t>
      </w:r>
      <w:r w:rsidRPr="0089599C">
        <w:t>Башкирии</w:t>
      </w:r>
      <w:r w:rsidR="0089599C" w:rsidRPr="0089599C">
        <w:t xml:space="preserve"> </w:t>
      </w:r>
      <w:r w:rsidRPr="0089599C">
        <w:t>рассказали</w:t>
      </w:r>
      <w:r w:rsidR="0089599C" w:rsidRPr="0089599C">
        <w:t xml:space="preserve"> </w:t>
      </w:r>
      <w:r w:rsidRPr="0089599C">
        <w:t>о</w:t>
      </w:r>
      <w:r w:rsidR="0089599C" w:rsidRPr="0089599C">
        <w:t xml:space="preserve"> </w:t>
      </w:r>
      <w:r w:rsidRPr="0089599C">
        <w:t>преимуществах</w:t>
      </w:r>
      <w:r w:rsidR="0089599C" w:rsidRPr="0089599C">
        <w:t xml:space="preserve"> </w:t>
      </w:r>
      <w:r w:rsidRPr="0089599C">
        <w:t>Программы</w:t>
      </w:r>
      <w:r w:rsidR="0089599C" w:rsidRPr="0089599C">
        <w:t xml:space="preserve"> </w:t>
      </w:r>
      <w:r w:rsidRPr="0089599C">
        <w:t>долгосрочных</w:t>
      </w:r>
      <w:r w:rsidR="0089599C" w:rsidRPr="0089599C">
        <w:t xml:space="preserve"> </w:t>
      </w:r>
      <w:r w:rsidRPr="0089599C">
        <w:t>сбережений</w:t>
      </w:r>
      <w:bookmarkEnd w:id="91"/>
    </w:p>
    <w:p w14:paraId="584246EC" w14:textId="77777777" w:rsidR="00F70140" w:rsidRPr="0089599C" w:rsidRDefault="00F70140" w:rsidP="007F01F9">
      <w:pPr>
        <w:pStyle w:val="3"/>
      </w:pPr>
      <w:bookmarkStart w:id="92" w:name="_Toc171317295"/>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действует</w:t>
      </w:r>
      <w:r w:rsidR="0089599C" w:rsidRPr="0089599C">
        <w:t xml:space="preserve"> </w:t>
      </w:r>
      <w:r w:rsidRPr="0089599C">
        <w:t>Программа</w:t>
      </w:r>
      <w:r w:rsidR="0089599C" w:rsidRPr="0089599C">
        <w:t xml:space="preserve"> </w:t>
      </w:r>
      <w:r w:rsidRPr="0089599C">
        <w:t>долгосрочных</w:t>
      </w:r>
      <w:r w:rsidR="0089599C" w:rsidRPr="0089599C">
        <w:t xml:space="preserve"> </w:t>
      </w:r>
      <w:r w:rsidRPr="0089599C">
        <w:t>сбережений</w:t>
      </w:r>
      <w:r w:rsidR="0089599C" w:rsidRPr="0089599C">
        <w:t xml:space="preserve"> </w:t>
      </w:r>
      <w:r w:rsidRPr="0089599C">
        <w:t>(ПДС):</w:t>
      </w:r>
      <w:r w:rsidR="0089599C" w:rsidRPr="0089599C">
        <w:t xml:space="preserve"> </w:t>
      </w:r>
      <w:r w:rsidRPr="0089599C">
        <w:t>государство</w:t>
      </w:r>
      <w:r w:rsidR="0089599C" w:rsidRPr="0089599C">
        <w:t xml:space="preserve"> </w:t>
      </w:r>
      <w:r w:rsidRPr="0089599C">
        <w:t>помогает</w:t>
      </w:r>
      <w:r w:rsidR="0089599C" w:rsidRPr="0089599C">
        <w:t xml:space="preserve"> </w:t>
      </w:r>
      <w:r w:rsidRPr="0089599C">
        <w:t>гражданам</w:t>
      </w:r>
      <w:r w:rsidR="0089599C" w:rsidRPr="0089599C">
        <w:t xml:space="preserve"> </w:t>
      </w:r>
      <w:r w:rsidRPr="0089599C">
        <w:t>сформировать</w:t>
      </w:r>
      <w:r w:rsidR="0089599C" w:rsidRPr="0089599C">
        <w:t xml:space="preserve"> </w:t>
      </w:r>
      <w:r w:rsidRPr="0089599C">
        <w:t>накопления</w:t>
      </w:r>
      <w:r w:rsidR="0089599C" w:rsidRPr="0089599C">
        <w:t xml:space="preserve"> </w:t>
      </w:r>
      <w:r w:rsidRPr="0089599C">
        <w:t>на</w:t>
      </w:r>
      <w:r w:rsidR="0089599C" w:rsidRPr="0089599C">
        <w:t xml:space="preserve"> </w:t>
      </w:r>
      <w:r w:rsidRPr="0089599C">
        <w:t>будущее,</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и</w:t>
      </w:r>
      <w:r w:rsidR="0089599C" w:rsidRPr="0089599C">
        <w:t xml:space="preserve"> </w:t>
      </w:r>
      <w:r w:rsidRPr="0089599C">
        <w:t>на</w:t>
      </w:r>
      <w:r w:rsidR="0089599C" w:rsidRPr="0089599C">
        <w:t xml:space="preserve"> </w:t>
      </w:r>
      <w:r w:rsidRPr="0089599C">
        <w:t>пенсию.</w:t>
      </w:r>
      <w:bookmarkEnd w:id="92"/>
    </w:p>
    <w:p w14:paraId="01A7A919" w14:textId="77777777" w:rsidR="00F70140" w:rsidRPr="0089599C" w:rsidRDefault="00F70140" w:rsidP="00F70140">
      <w:r w:rsidRPr="0089599C">
        <w:t>Граждане,</w:t>
      </w:r>
      <w:r w:rsidR="0089599C" w:rsidRPr="0089599C">
        <w:t xml:space="preserve"> </w:t>
      </w:r>
      <w:r w:rsidRPr="0089599C">
        <w:t>ставшие</w:t>
      </w:r>
      <w:r w:rsidR="0089599C" w:rsidRPr="0089599C">
        <w:t xml:space="preserve"> </w:t>
      </w:r>
      <w:r w:rsidRPr="0089599C">
        <w:t>участниками</w:t>
      </w:r>
      <w:r w:rsidR="0089599C" w:rsidRPr="0089599C">
        <w:t xml:space="preserve"> </w:t>
      </w:r>
      <w:r w:rsidRPr="0089599C">
        <w:t>программы,</w:t>
      </w:r>
      <w:r w:rsidR="0089599C" w:rsidRPr="0089599C">
        <w:t xml:space="preserve"> </w:t>
      </w:r>
      <w:r w:rsidRPr="0089599C">
        <w:t>платят</w:t>
      </w:r>
      <w:r w:rsidR="0089599C" w:rsidRPr="0089599C">
        <w:t xml:space="preserve"> </w:t>
      </w:r>
      <w:r w:rsidRPr="0089599C">
        <w:t>добровольные</w:t>
      </w:r>
      <w:r w:rsidR="0089599C" w:rsidRPr="0089599C">
        <w:t xml:space="preserve"> </w:t>
      </w:r>
      <w:r w:rsidRPr="0089599C">
        <w:t>взносы,</w:t>
      </w:r>
      <w:r w:rsidR="0089599C" w:rsidRPr="0089599C">
        <w:t xml:space="preserve"> </w:t>
      </w:r>
      <w:r w:rsidRPr="0089599C">
        <w:t>а</w:t>
      </w:r>
      <w:r w:rsidR="0089599C" w:rsidRPr="0089599C">
        <w:t xml:space="preserve"> </w:t>
      </w:r>
      <w:r w:rsidRPr="0089599C">
        <w:t>оператор</w:t>
      </w:r>
      <w:r w:rsidR="0089599C" w:rsidRPr="0089599C">
        <w:t xml:space="preserve"> </w:t>
      </w:r>
      <w:r w:rsidR="007F01F9">
        <w:t>-</w:t>
      </w:r>
      <w:r w:rsidR="0089599C" w:rsidRPr="0089599C">
        <w:t xml:space="preserve"> </w:t>
      </w:r>
      <w:r w:rsidRPr="0089599C">
        <w:t>негосударственный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инвестирует</w:t>
      </w:r>
      <w:r w:rsidR="0089599C" w:rsidRPr="0089599C">
        <w:t xml:space="preserve"> </w:t>
      </w:r>
      <w:r w:rsidRPr="0089599C">
        <w:t>их.</w:t>
      </w:r>
      <w:r w:rsidR="0089599C" w:rsidRPr="0089599C">
        <w:t xml:space="preserve"> </w:t>
      </w:r>
      <w:r w:rsidRPr="0089599C">
        <w:t>Тем</w:t>
      </w:r>
      <w:r w:rsidR="0089599C" w:rsidRPr="0089599C">
        <w:t xml:space="preserve"> </w:t>
      </w:r>
      <w:r w:rsidRPr="0089599C">
        <w:t>самым</w:t>
      </w:r>
      <w:r w:rsidR="0089599C" w:rsidRPr="0089599C">
        <w:t xml:space="preserve"> </w:t>
      </w:r>
      <w:r w:rsidRPr="0089599C">
        <w:t>вложения</w:t>
      </w:r>
      <w:r w:rsidR="0089599C" w:rsidRPr="0089599C">
        <w:t xml:space="preserve"> </w:t>
      </w:r>
      <w:r w:rsidRPr="0089599C">
        <w:t>приносят</w:t>
      </w:r>
      <w:r w:rsidR="0089599C" w:rsidRPr="0089599C">
        <w:t xml:space="preserve"> </w:t>
      </w:r>
      <w:r w:rsidRPr="0089599C">
        <w:t>доход.</w:t>
      </w:r>
      <w:r w:rsidR="0089599C" w:rsidRPr="0089599C">
        <w:t xml:space="preserve"> </w:t>
      </w:r>
      <w:r w:rsidRPr="0089599C">
        <w:t>Вложенными</w:t>
      </w:r>
      <w:r w:rsidR="0089599C" w:rsidRPr="0089599C">
        <w:t xml:space="preserve"> </w:t>
      </w:r>
      <w:r w:rsidRPr="0089599C">
        <w:t>средствами</w:t>
      </w:r>
      <w:r w:rsidR="0089599C" w:rsidRPr="0089599C">
        <w:t xml:space="preserve"> </w:t>
      </w:r>
      <w:r w:rsidRPr="0089599C">
        <w:t>и</w:t>
      </w:r>
      <w:r w:rsidR="0089599C" w:rsidRPr="0089599C">
        <w:t xml:space="preserve"> </w:t>
      </w:r>
      <w:r w:rsidRPr="0089599C">
        <w:t>заработанным</w:t>
      </w:r>
      <w:r w:rsidR="0089599C" w:rsidRPr="0089599C">
        <w:t xml:space="preserve"> </w:t>
      </w:r>
      <w:r w:rsidRPr="0089599C">
        <w:t>доходом</w:t>
      </w:r>
      <w:r w:rsidR="0089599C" w:rsidRPr="0089599C">
        <w:t xml:space="preserve"> </w:t>
      </w:r>
      <w:r w:rsidRPr="0089599C">
        <w:t>можно</w:t>
      </w:r>
      <w:r w:rsidR="0089599C" w:rsidRPr="0089599C">
        <w:t xml:space="preserve"> </w:t>
      </w:r>
      <w:r w:rsidRPr="0089599C">
        <w:t>воспользоваться</w:t>
      </w:r>
      <w:r w:rsidR="0089599C" w:rsidRPr="0089599C">
        <w:t xml:space="preserve"> </w:t>
      </w:r>
      <w:r w:rsidRPr="0089599C">
        <w:t>при</w:t>
      </w:r>
      <w:r w:rsidR="0089599C" w:rsidRPr="0089599C">
        <w:t xml:space="preserve"> </w:t>
      </w:r>
      <w:r w:rsidRPr="0089599C">
        <w:t>достижении</w:t>
      </w:r>
      <w:r w:rsidR="0089599C" w:rsidRPr="0089599C">
        <w:t xml:space="preserve"> </w:t>
      </w:r>
      <w:r w:rsidRPr="0089599C">
        <w:t>возраста</w:t>
      </w:r>
      <w:r w:rsidR="0089599C" w:rsidRPr="0089599C">
        <w:t xml:space="preserve"> </w:t>
      </w:r>
      <w:r w:rsidRPr="0089599C">
        <w:t>55</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60</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мужчин),</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присоединиться</w:t>
      </w:r>
      <w:r w:rsidR="0089599C" w:rsidRPr="0089599C">
        <w:t xml:space="preserve"> </w:t>
      </w:r>
      <w:r w:rsidRPr="0089599C">
        <w:t>к</w:t>
      </w:r>
      <w:r w:rsidR="0089599C" w:rsidRPr="0089599C">
        <w:t xml:space="preserve"> </w:t>
      </w:r>
      <w:r w:rsidRPr="0089599C">
        <w:t>программе</w:t>
      </w:r>
      <w:r w:rsidR="0089599C" w:rsidRPr="0089599C">
        <w:t xml:space="preserve"> </w:t>
      </w:r>
      <w:r w:rsidRPr="0089599C">
        <w:t>можно</w:t>
      </w:r>
      <w:r w:rsidR="0089599C" w:rsidRPr="0089599C">
        <w:t xml:space="preserve"> </w:t>
      </w:r>
      <w:r w:rsidRPr="0089599C">
        <w:t>с</w:t>
      </w:r>
      <w:r w:rsidR="0089599C" w:rsidRPr="0089599C">
        <w:t xml:space="preserve"> </w:t>
      </w:r>
      <w:r w:rsidRPr="0089599C">
        <w:t>18</w:t>
      </w:r>
      <w:r w:rsidR="0089599C" w:rsidRPr="0089599C">
        <w:t xml:space="preserve"> </w:t>
      </w:r>
      <w:r w:rsidRPr="0089599C">
        <w:t>лет.</w:t>
      </w:r>
      <w:r w:rsidR="0089599C" w:rsidRPr="0089599C">
        <w:t xml:space="preserve"> </w:t>
      </w:r>
      <w:r w:rsidRPr="0089599C">
        <w:t>Снять</w:t>
      </w:r>
      <w:r w:rsidR="0089599C" w:rsidRPr="0089599C">
        <w:t xml:space="preserve"> </w:t>
      </w:r>
      <w:r w:rsidRPr="0089599C">
        <w:t>деньги</w:t>
      </w:r>
      <w:r w:rsidR="0089599C" w:rsidRPr="0089599C">
        <w:t xml:space="preserve"> </w:t>
      </w:r>
      <w:r w:rsidRPr="0089599C">
        <w:t>можно</w:t>
      </w:r>
      <w:r w:rsidR="0089599C" w:rsidRPr="0089599C">
        <w:t xml:space="preserve"> </w:t>
      </w:r>
      <w:r w:rsidRPr="0089599C">
        <w:t>и</w:t>
      </w:r>
      <w:r w:rsidR="0089599C" w:rsidRPr="0089599C">
        <w:t xml:space="preserve"> </w:t>
      </w:r>
      <w:r w:rsidRPr="0089599C">
        <w:t>раньше,</w:t>
      </w:r>
      <w:r w:rsidR="0089599C" w:rsidRPr="0089599C">
        <w:t xml:space="preserve"> </w:t>
      </w:r>
      <w:r w:rsidRPr="0089599C">
        <w:t>но</w:t>
      </w:r>
      <w:r w:rsidR="0089599C" w:rsidRPr="0089599C">
        <w:t xml:space="preserve"> </w:t>
      </w:r>
      <w:r w:rsidRPr="0089599C">
        <w:t>только</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особой</w:t>
      </w:r>
      <w:r w:rsidR="0089599C" w:rsidRPr="0089599C">
        <w:t xml:space="preserve"> </w:t>
      </w:r>
      <w:r w:rsidRPr="0089599C">
        <w:t>жизненной</w:t>
      </w:r>
      <w:r w:rsidR="0089599C" w:rsidRPr="0089599C">
        <w:t xml:space="preserve"> </w:t>
      </w:r>
      <w:r w:rsidRPr="0089599C">
        <w:t>ситуации,</w:t>
      </w:r>
      <w:r w:rsidR="0089599C" w:rsidRPr="0089599C">
        <w:t xml:space="preserve"> </w:t>
      </w:r>
      <w:r w:rsidRPr="0089599C">
        <w:t>например,</w:t>
      </w:r>
      <w:r w:rsidR="0089599C" w:rsidRPr="0089599C">
        <w:t xml:space="preserve"> </w:t>
      </w:r>
      <w:r w:rsidRPr="0089599C">
        <w:t>если</w:t>
      </w:r>
      <w:r w:rsidR="0089599C" w:rsidRPr="0089599C">
        <w:t xml:space="preserve"> </w:t>
      </w:r>
      <w:r w:rsidRPr="0089599C">
        <w:t>семья</w:t>
      </w:r>
      <w:r w:rsidR="0089599C" w:rsidRPr="0089599C">
        <w:t xml:space="preserve"> </w:t>
      </w:r>
      <w:r w:rsidRPr="0089599C">
        <w:t>потеряла</w:t>
      </w:r>
      <w:r w:rsidR="0089599C" w:rsidRPr="0089599C">
        <w:t xml:space="preserve"> </w:t>
      </w:r>
      <w:r w:rsidRPr="0089599C">
        <w:t>кормильца</w:t>
      </w:r>
      <w:r w:rsidR="0089599C" w:rsidRPr="0089599C">
        <w:t xml:space="preserve"> </w:t>
      </w:r>
      <w:r w:rsidRPr="0089599C">
        <w:t>или</w:t>
      </w:r>
      <w:r w:rsidR="0089599C" w:rsidRPr="0089599C">
        <w:t xml:space="preserve"> </w:t>
      </w:r>
      <w:r w:rsidRPr="0089599C">
        <w:t>требуется</w:t>
      </w:r>
      <w:r w:rsidR="0089599C" w:rsidRPr="0089599C">
        <w:t xml:space="preserve"> </w:t>
      </w:r>
      <w:r w:rsidRPr="0089599C">
        <w:t>дорогостоящее</w:t>
      </w:r>
      <w:r w:rsidR="0089599C" w:rsidRPr="0089599C">
        <w:t xml:space="preserve"> </w:t>
      </w:r>
      <w:r w:rsidRPr="0089599C">
        <w:t>лечение.</w:t>
      </w:r>
    </w:p>
    <w:p w14:paraId="180EE400" w14:textId="77777777" w:rsidR="00F70140" w:rsidRPr="0089599C" w:rsidRDefault="007F01F9" w:rsidP="00F70140">
      <w:r>
        <w:t>-</w:t>
      </w:r>
      <w:r w:rsidR="0089599C" w:rsidRPr="0089599C">
        <w:t xml:space="preserve"> </w:t>
      </w:r>
      <w:r w:rsidR="00F70140" w:rsidRPr="0089599C">
        <w:t>Разрешается</w:t>
      </w:r>
      <w:r w:rsidR="0089599C" w:rsidRPr="0089599C">
        <w:t xml:space="preserve"> </w:t>
      </w:r>
      <w:r w:rsidR="00F70140" w:rsidRPr="0089599C">
        <w:t>частично</w:t>
      </w:r>
      <w:r w:rsidR="0089599C" w:rsidRPr="0089599C">
        <w:t xml:space="preserve"> </w:t>
      </w:r>
      <w:r w:rsidR="00F70140" w:rsidRPr="0089599C">
        <w:t>или</w:t>
      </w:r>
      <w:r w:rsidR="0089599C" w:rsidRPr="0089599C">
        <w:t xml:space="preserve"> </w:t>
      </w:r>
      <w:r w:rsidR="00F70140" w:rsidRPr="0089599C">
        <w:t>полностью</w:t>
      </w:r>
      <w:r w:rsidR="0089599C" w:rsidRPr="0089599C">
        <w:t xml:space="preserve"> </w:t>
      </w:r>
      <w:r w:rsidR="00F70140" w:rsidRPr="0089599C">
        <w:t>забрать</w:t>
      </w:r>
      <w:r w:rsidR="0089599C" w:rsidRPr="0089599C">
        <w:t xml:space="preserve"> </w:t>
      </w:r>
      <w:r w:rsidR="00F70140" w:rsidRPr="0089599C">
        <w:t>деньги,</w:t>
      </w:r>
      <w:r w:rsidR="0089599C" w:rsidRPr="0089599C">
        <w:t xml:space="preserve"> </w:t>
      </w:r>
      <w:r w:rsidR="00F70140" w:rsidRPr="0089599C">
        <w:t>включая</w:t>
      </w:r>
      <w:r w:rsidR="0089599C" w:rsidRPr="0089599C">
        <w:t xml:space="preserve"> </w:t>
      </w:r>
      <w:r w:rsidR="00F70140" w:rsidRPr="0089599C">
        <w:t>доплаты</w:t>
      </w:r>
      <w:r w:rsidR="0089599C" w:rsidRPr="0089599C">
        <w:t xml:space="preserve"> </w:t>
      </w:r>
      <w:r w:rsidR="00F70140" w:rsidRPr="0089599C">
        <w:t>от</w:t>
      </w:r>
      <w:r w:rsidR="0089599C" w:rsidRPr="0089599C">
        <w:t xml:space="preserve"> </w:t>
      </w:r>
      <w:r w:rsidR="00F70140" w:rsidRPr="0089599C">
        <w:t>государства,</w:t>
      </w:r>
      <w:r w:rsidR="0089599C" w:rsidRPr="0089599C">
        <w:t xml:space="preserve"> </w:t>
      </w:r>
      <w:r w:rsidR="00F70140" w:rsidRPr="0089599C">
        <w:t>пенсионные</w:t>
      </w:r>
      <w:r w:rsidR="0089599C" w:rsidRPr="0089599C">
        <w:t xml:space="preserve"> </w:t>
      </w:r>
      <w:r w:rsidR="00F70140" w:rsidRPr="0089599C">
        <w:t>накопления</w:t>
      </w:r>
      <w:r w:rsidR="0089599C" w:rsidRPr="0089599C">
        <w:t xml:space="preserve"> </w:t>
      </w:r>
      <w:r w:rsidR="00F70140" w:rsidRPr="0089599C">
        <w:t>и</w:t>
      </w:r>
      <w:r w:rsidR="0089599C" w:rsidRPr="0089599C">
        <w:t xml:space="preserve"> </w:t>
      </w:r>
      <w:r w:rsidR="00F70140" w:rsidRPr="0089599C">
        <w:t>инвестиционный</w:t>
      </w:r>
      <w:r w:rsidR="0089599C" w:rsidRPr="0089599C">
        <w:t xml:space="preserve"> </w:t>
      </w:r>
      <w:r w:rsidR="00F70140" w:rsidRPr="0089599C">
        <w:t>доход.</w:t>
      </w:r>
      <w:r w:rsidR="0089599C" w:rsidRPr="0089599C">
        <w:t xml:space="preserve"> </w:t>
      </w:r>
      <w:r w:rsidR="00F70140" w:rsidRPr="0089599C">
        <w:t>В</w:t>
      </w:r>
      <w:r w:rsidR="0089599C" w:rsidRPr="0089599C">
        <w:t xml:space="preserve"> </w:t>
      </w:r>
      <w:r w:rsidR="00F70140" w:rsidRPr="0089599C">
        <w:t>других</w:t>
      </w:r>
      <w:r w:rsidR="0089599C" w:rsidRPr="0089599C">
        <w:t xml:space="preserve"> </w:t>
      </w:r>
      <w:r w:rsidR="00F70140" w:rsidRPr="0089599C">
        <w:t>случаях,</w:t>
      </w:r>
      <w:r w:rsidR="0089599C" w:rsidRPr="0089599C">
        <w:t xml:space="preserve"> </w:t>
      </w:r>
      <w:r w:rsidR="00F70140" w:rsidRPr="0089599C">
        <w:t>если</w:t>
      </w:r>
      <w:r w:rsidR="0089599C" w:rsidRPr="0089599C">
        <w:t xml:space="preserve"> </w:t>
      </w:r>
      <w:r w:rsidR="00F70140" w:rsidRPr="0089599C">
        <w:t>вы</w:t>
      </w:r>
      <w:r w:rsidR="0089599C" w:rsidRPr="0089599C">
        <w:t xml:space="preserve"> </w:t>
      </w:r>
      <w:r w:rsidR="00F70140" w:rsidRPr="0089599C">
        <w:t>захотите</w:t>
      </w:r>
      <w:r w:rsidR="0089599C" w:rsidRPr="0089599C">
        <w:t xml:space="preserve"> </w:t>
      </w:r>
      <w:r w:rsidR="00F70140" w:rsidRPr="0089599C">
        <w:t>забрать</w:t>
      </w:r>
      <w:r w:rsidR="0089599C" w:rsidRPr="0089599C">
        <w:t xml:space="preserve"> </w:t>
      </w:r>
      <w:r w:rsidR="00F70140" w:rsidRPr="0089599C">
        <w:t>деньги</w:t>
      </w:r>
      <w:r w:rsidR="0089599C" w:rsidRPr="0089599C">
        <w:t xml:space="preserve"> </w:t>
      </w:r>
      <w:r w:rsidR="00F70140" w:rsidRPr="0089599C">
        <w:t>досрочно,</w:t>
      </w:r>
      <w:r w:rsidR="0089599C" w:rsidRPr="0089599C">
        <w:t xml:space="preserve"> </w:t>
      </w:r>
      <w:r w:rsidR="00F70140" w:rsidRPr="0089599C">
        <w:t>вам</w:t>
      </w:r>
      <w:r w:rsidR="0089599C" w:rsidRPr="0089599C">
        <w:t xml:space="preserve"> </w:t>
      </w:r>
      <w:r w:rsidR="00F70140" w:rsidRPr="0089599C">
        <w:t>их</w:t>
      </w:r>
      <w:r w:rsidR="0089599C" w:rsidRPr="0089599C">
        <w:t xml:space="preserve"> </w:t>
      </w:r>
      <w:r w:rsidR="00F70140" w:rsidRPr="0089599C">
        <w:t>тоже</w:t>
      </w:r>
      <w:r w:rsidR="0089599C" w:rsidRPr="0089599C">
        <w:t xml:space="preserve"> </w:t>
      </w:r>
      <w:r w:rsidR="00F70140" w:rsidRPr="0089599C">
        <w:t>вернут,</w:t>
      </w:r>
      <w:r w:rsidR="0089599C" w:rsidRPr="0089599C">
        <w:t xml:space="preserve"> </w:t>
      </w:r>
      <w:r w:rsidR="00F70140" w:rsidRPr="0089599C">
        <w:t>но</w:t>
      </w:r>
      <w:r w:rsidR="0089599C" w:rsidRPr="0089599C">
        <w:t xml:space="preserve"> </w:t>
      </w:r>
      <w:r w:rsidR="00F70140" w:rsidRPr="0089599C">
        <w:t>без</w:t>
      </w:r>
      <w:r w:rsidR="0089599C" w:rsidRPr="0089599C">
        <w:t xml:space="preserve"> </w:t>
      </w:r>
      <w:r w:rsidR="00F70140" w:rsidRPr="0089599C">
        <w:t>доплат</w:t>
      </w:r>
      <w:r w:rsidR="0089599C" w:rsidRPr="0089599C">
        <w:t xml:space="preserve"> </w:t>
      </w:r>
      <w:r w:rsidR="00F70140" w:rsidRPr="0089599C">
        <w:t>от</w:t>
      </w:r>
      <w:r w:rsidR="0089599C" w:rsidRPr="0089599C">
        <w:t xml:space="preserve"> </w:t>
      </w:r>
      <w:r w:rsidR="00F70140" w:rsidRPr="0089599C">
        <w:t>государства</w:t>
      </w:r>
      <w:r w:rsidR="0089599C" w:rsidRPr="0089599C">
        <w:t xml:space="preserve"> </w:t>
      </w:r>
      <w:r w:rsidR="00F70140" w:rsidRPr="0089599C">
        <w:t>и</w:t>
      </w:r>
      <w:r w:rsidR="0089599C" w:rsidRPr="0089599C">
        <w:t xml:space="preserve"> </w:t>
      </w:r>
      <w:r w:rsidR="00F70140" w:rsidRPr="0089599C">
        <w:t>инвестдохода,</w:t>
      </w:r>
      <w:r w:rsidR="0089599C" w:rsidRPr="0089599C">
        <w:t xml:space="preserve"> </w:t>
      </w:r>
      <w:r>
        <w:t>-</w:t>
      </w:r>
      <w:r w:rsidR="0089599C" w:rsidRPr="0089599C">
        <w:t xml:space="preserve"> </w:t>
      </w:r>
      <w:r w:rsidR="00F70140" w:rsidRPr="0089599C">
        <w:t>цитирует</w:t>
      </w:r>
      <w:r w:rsidR="0089599C" w:rsidRPr="0089599C">
        <w:t xml:space="preserve"> </w:t>
      </w:r>
      <w:r w:rsidR="00F70140" w:rsidRPr="0089599C">
        <w:t>главного</w:t>
      </w:r>
      <w:r w:rsidR="0089599C" w:rsidRPr="0089599C">
        <w:t xml:space="preserve"> </w:t>
      </w:r>
      <w:r w:rsidR="00F70140" w:rsidRPr="0089599C">
        <w:t>специалиста</w:t>
      </w:r>
      <w:r w:rsidR="0089599C" w:rsidRPr="0089599C">
        <w:t xml:space="preserve"> </w:t>
      </w:r>
      <w:r w:rsidR="00F70140" w:rsidRPr="0089599C">
        <w:t>департамента</w:t>
      </w:r>
      <w:r w:rsidR="0089599C" w:rsidRPr="0089599C">
        <w:t xml:space="preserve"> </w:t>
      </w:r>
      <w:r w:rsidR="00F70140" w:rsidRPr="0089599C">
        <w:t>финансовой</w:t>
      </w:r>
      <w:r w:rsidR="0089599C" w:rsidRPr="0089599C">
        <w:t xml:space="preserve"> </w:t>
      </w:r>
      <w:r w:rsidR="00F70140" w:rsidRPr="0089599C">
        <w:t>грамотности</w:t>
      </w:r>
      <w:r w:rsidR="0089599C" w:rsidRPr="0089599C">
        <w:t xml:space="preserve"> </w:t>
      </w:r>
      <w:r w:rsidR="00F70140" w:rsidRPr="0089599C">
        <w:t>республиканского</w:t>
      </w:r>
      <w:r w:rsidR="0089599C" w:rsidRPr="0089599C">
        <w:t xml:space="preserve"> </w:t>
      </w:r>
      <w:r w:rsidR="00F70140" w:rsidRPr="0089599C">
        <w:t>Финцентра</w:t>
      </w:r>
      <w:r w:rsidR="0089599C" w:rsidRPr="0089599C">
        <w:t xml:space="preserve"> </w:t>
      </w:r>
      <w:r w:rsidR="00F70140" w:rsidRPr="0089599C">
        <w:t>Риду</w:t>
      </w:r>
      <w:r w:rsidR="0089599C" w:rsidRPr="0089599C">
        <w:t xml:space="preserve"> </w:t>
      </w:r>
      <w:r w:rsidR="00F70140" w:rsidRPr="0089599C">
        <w:t>Нурмухаметову</w:t>
      </w:r>
      <w:r w:rsidR="0089599C" w:rsidRPr="0089599C">
        <w:t xml:space="preserve"> </w:t>
      </w:r>
      <w:r w:rsidR="00F70140" w:rsidRPr="0089599C">
        <w:t>издание</w:t>
      </w:r>
      <w:r w:rsidR="0089599C" w:rsidRPr="0089599C">
        <w:t xml:space="preserve"> «</w:t>
      </w:r>
      <w:r w:rsidR="00F70140" w:rsidRPr="0089599C">
        <w:t>Панорама</w:t>
      </w:r>
      <w:r w:rsidR="0089599C" w:rsidRPr="0089599C">
        <w:t xml:space="preserve"> </w:t>
      </w:r>
      <w:r w:rsidR="00F70140" w:rsidRPr="0089599C">
        <w:t>Башкортостана</w:t>
      </w:r>
      <w:r w:rsidR="0089599C" w:rsidRPr="0089599C">
        <w:t>»</w:t>
      </w:r>
      <w:r w:rsidR="00F70140" w:rsidRPr="0089599C">
        <w:t>.</w:t>
      </w:r>
    </w:p>
    <w:p w14:paraId="0E4D8528" w14:textId="77777777" w:rsidR="00F70140" w:rsidRPr="0089599C" w:rsidRDefault="00F70140" w:rsidP="00F70140">
      <w:r w:rsidRPr="0089599C">
        <w:t>В</w:t>
      </w:r>
      <w:r w:rsidR="0089599C" w:rsidRPr="0089599C">
        <w:t xml:space="preserve"> </w:t>
      </w:r>
      <w:r w:rsidRPr="0089599C">
        <w:t>чем</w:t>
      </w:r>
      <w:r w:rsidR="0089599C" w:rsidRPr="0089599C">
        <w:t xml:space="preserve"> </w:t>
      </w:r>
      <w:r w:rsidRPr="0089599C">
        <w:t>заключается</w:t>
      </w:r>
      <w:r w:rsidR="0089599C" w:rsidRPr="0089599C">
        <w:t xml:space="preserve"> </w:t>
      </w:r>
      <w:r w:rsidRPr="0089599C">
        <w:t>поддержка</w:t>
      </w:r>
      <w:r w:rsidR="0089599C" w:rsidRPr="0089599C">
        <w:t xml:space="preserve"> </w:t>
      </w:r>
      <w:r w:rsidRPr="0089599C">
        <w:t>государства?</w:t>
      </w:r>
      <w:r w:rsidR="0089599C" w:rsidRPr="0089599C">
        <w:t xml:space="preserve"> </w:t>
      </w:r>
      <w:r w:rsidRPr="0089599C">
        <w:t>Оно</w:t>
      </w:r>
      <w:r w:rsidR="0089599C" w:rsidRPr="0089599C">
        <w:t xml:space="preserve"> </w:t>
      </w:r>
      <w:r w:rsidRPr="0089599C">
        <w:t>софинансирует</w:t>
      </w:r>
      <w:r w:rsidR="0089599C" w:rsidRPr="0089599C">
        <w:t xml:space="preserve"> </w:t>
      </w:r>
      <w:r w:rsidRPr="0089599C">
        <w:t>накопления</w:t>
      </w:r>
      <w:r w:rsidR="0089599C" w:rsidRPr="0089599C">
        <w:t xml:space="preserve"> </w:t>
      </w:r>
      <w:r w:rsidRPr="0089599C">
        <w:t>граждан</w:t>
      </w:r>
      <w:r w:rsidR="0089599C" w:rsidRPr="0089599C">
        <w:t xml:space="preserve"> </w:t>
      </w:r>
      <w:r w:rsidRPr="0089599C">
        <w:t>по</w:t>
      </w:r>
      <w:r w:rsidR="0089599C" w:rsidRPr="0089599C">
        <w:t xml:space="preserve"> </w:t>
      </w:r>
      <w:r w:rsidRPr="0089599C">
        <w:t>программе</w:t>
      </w:r>
      <w:r w:rsidR="0089599C" w:rsidRPr="0089599C">
        <w:t xml:space="preserve"> </w:t>
      </w:r>
      <w:r w:rsidRPr="0089599C">
        <w:t>ПДС</w:t>
      </w:r>
      <w:r w:rsidR="0089599C" w:rsidRPr="0089599C">
        <w:t xml:space="preserve"> </w:t>
      </w:r>
      <w:r w:rsidRPr="0089599C">
        <w:t>за</w:t>
      </w:r>
      <w:r w:rsidR="0089599C" w:rsidRPr="0089599C">
        <w:t xml:space="preserve"> </w:t>
      </w:r>
      <w:r w:rsidRPr="0089599C">
        <w:t>счет</w:t>
      </w:r>
      <w:r w:rsidR="0089599C" w:rsidRPr="0089599C">
        <w:t xml:space="preserve"> </w:t>
      </w:r>
      <w:r w:rsidRPr="0089599C">
        <w:t>средств</w:t>
      </w:r>
      <w:r w:rsidR="0089599C" w:rsidRPr="0089599C">
        <w:t xml:space="preserve"> </w:t>
      </w:r>
      <w:r w:rsidRPr="0089599C">
        <w:t>Фонда</w:t>
      </w:r>
      <w:r w:rsidR="0089599C" w:rsidRPr="0089599C">
        <w:t xml:space="preserve"> </w:t>
      </w:r>
      <w:r w:rsidRPr="0089599C">
        <w:t>национального</w:t>
      </w:r>
      <w:r w:rsidR="0089599C" w:rsidRPr="0089599C">
        <w:t xml:space="preserve"> </w:t>
      </w:r>
      <w:r w:rsidRPr="0089599C">
        <w:t>благосостояния</w:t>
      </w:r>
      <w:r w:rsidR="0089599C" w:rsidRPr="0089599C">
        <w:t xml:space="preserve"> </w:t>
      </w:r>
      <w:r w:rsidRPr="0089599C">
        <w:t>и</w:t>
      </w:r>
      <w:r w:rsidR="0089599C" w:rsidRPr="0089599C">
        <w:t xml:space="preserve"> </w:t>
      </w:r>
      <w:r w:rsidRPr="0089599C">
        <w:t>резервов</w:t>
      </w:r>
      <w:r w:rsidR="0089599C" w:rsidRPr="0089599C">
        <w:t xml:space="preserve"> </w:t>
      </w:r>
      <w:r w:rsidRPr="0089599C">
        <w:t>Социального</w:t>
      </w:r>
      <w:r w:rsidR="0089599C" w:rsidRPr="0089599C">
        <w:t xml:space="preserve"> </w:t>
      </w:r>
      <w:r w:rsidRPr="0089599C">
        <w:t>фонда</w:t>
      </w:r>
      <w:r w:rsidR="0089599C" w:rsidRPr="0089599C">
        <w:t xml:space="preserve"> </w:t>
      </w:r>
      <w:r w:rsidRPr="0089599C">
        <w:t>России.</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участник</w:t>
      </w:r>
      <w:r w:rsidR="0089599C" w:rsidRPr="0089599C">
        <w:t xml:space="preserve"> </w:t>
      </w:r>
      <w:r w:rsidRPr="0089599C">
        <w:t>программы</w:t>
      </w:r>
      <w:r w:rsidR="0089599C" w:rsidRPr="0089599C">
        <w:t xml:space="preserve"> </w:t>
      </w:r>
      <w:r w:rsidRPr="0089599C">
        <w:t>сам</w:t>
      </w:r>
      <w:r w:rsidR="0089599C" w:rsidRPr="0089599C">
        <w:t xml:space="preserve"> </w:t>
      </w:r>
      <w:r w:rsidRPr="0089599C">
        <w:t>выбирает</w:t>
      </w:r>
      <w:r w:rsidR="0089599C" w:rsidRPr="0089599C">
        <w:t xml:space="preserve"> </w:t>
      </w:r>
      <w:r w:rsidRPr="0089599C">
        <w:t>один</w:t>
      </w:r>
      <w:r w:rsidR="0089599C" w:rsidRPr="0089599C">
        <w:t xml:space="preserve"> </w:t>
      </w:r>
      <w:r w:rsidRPr="0089599C">
        <w:t>из</w:t>
      </w:r>
      <w:r w:rsidR="0089599C" w:rsidRPr="0089599C">
        <w:t xml:space="preserve"> </w:t>
      </w:r>
      <w:r w:rsidRPr="0089599C">
        <w:t>37</w:t>
      </w:r>
      <w:r w:rsidR="0089599C" w:rsidRPr="0089599C">
        <w:t xml:space="preserve"> </w:t>
      </w:r>
      <w:r w:rsidRPr="0089599C">
        <w:t>негосударственных</w:t>
      </w:r>
      <w:r w:rsidR="0089599C" w:rsidRPr="0089599C">
        <w:t xml:space="preserve"> </w:t>
      </w:r>
      <w:r w:rsidRPr="0089599C">
        <w:t>пенсионных</w:t>
      </w:r>
      <w:r w:rsidR="0089599C" w:rsidRPr="0089599C">
        <w:t xml:space="preserve"> </w:t>
      </w:r>
      <w:r w:rsidRPr="0089599C">
        <w:t>фондов,</w:t>
      </w:r>
      <w:r w:rsidR="0089599C" w:rsidRPr="0089599C">
        <w:t xml:space="preserve"> </w:t>
      </w:r>
      <w:r w:rsidRPr="0089599C">
        <w:t>имеющих</w:t>
      </w:r>
      <w:r w:rsidR="0089599C" w:rsidRPr="0089599C">
        <w:t xml:space="preserve"> </w:t>
      </w:r>
      <w:r w:rsidRPr="0089599C">
        <w:t>лицензию</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который</w:t>
      </w:r>
      <w:r w:rsidR="0089599C" w:rsidRPr="0089599C">
        <w:t xml:space="preserve"> </w:t>
      </w:r>
      <w:r w:rsidRPr="0089599C">
        <w:t>будет</w:t>
      </w:r>
      <w:r w:rsidR="0089599C" w:rsidRPr="0089599C">
        <w:t xml:space="preserve"> </w:t>
      </w:r>
      <w:r w:rsidRPr="0089599C">
        <w:t>инвестировать</w:t>
      </w:r>
      <w:r w:rsidR="0089599C" w:rsidRPr="0089599C">
        <w:t xml:space="preserve"> </w:t>
      </w:r>
      <w:r w:rsidRPr="0089599C">
        <w:t>его</w:t>
      </w:r>
      <w:r w:rsidR="0089599C" w:rsidRPr="0089599C">
        <w:t xml:space="preserve"> </w:t>
      </w:r>
      <w:r w:rsidRPr="0089599C">
        <w:t>вложения.</w:t>
      </w:r>
    </w:p>
    <w:p w14:paraId="4EFA1481" w14:textId="77777777" w:rsidR="00F70140" w:rsidRPr="0089599C" w:rsidRDefault="00F70140" w:rsidP="00F70140">
      <w:r w:rsidRPr="0089599C">
        <w:t>Программа</w:t>
      </w:r>
      <w:r w:rsidR="0089599C" w:rsidRPr="0089599C">
        <w:t xml:space="preserve"> </w:t>
      </w:r>
      <w:r w:rsidRPr="0089599C">
        <w:t>дает</w:t>
      </w:r>
      <w:r w:rsidR="0089599C" w:rsidRPr="0089599C">
        <w:t xml:space="preserve"> </w:t>
      </w:r>
      <w:r w:rsidRPr="0089599C">
        <w:t>тем,</w:t>
      </w:r>
      <w:r w:rsidR="0089599C" w:rsidRPr="0089599C">
        <w:t xml:space="preserve"> </w:t>
      </w:r>
      <w:r w:rsidRPr="0089599C">
        <w:t>кто</w:t>
      </w:r>
      <w:r w:rsidR="0089599C" w:rsidRPr="0089599C">
        <w:t xml:space="preserve"> </w:t>
      </w:r>
      <w:r w:rsidRPr="0089599C">
        <w:t>в</w:t>
      </w:r>
      <w:r w:rsidR="0089599C" w:rsidRPr="0089599C">
        <w:t xml:space="preserve"> </w:t>
      </w:r>
      <w:r w:rsidRPr="0089599C">
        <w:t>ней</w:t>
      </w:r>
      <w:r w:rsidR="0089599C" w:rsidRPr="0089599C">
        <w:t xml:space="preserve"> </w:t>
      </w:r>
      <w:r w:rsidRPr="0089599C">
        <w:t>участвует,</w:t>
      </w:r>
      <w:r w:rsidR="0089599C" w:rsidRPr="0089599C">
        <w:t xml:space="preserve"> </w:t>
      </w:r>
      <w:r w:rsidRPr="0089599C">
        <w:t>ряд</w:t>
      </w:r>
      <w:r w:rsidR="0089599C" w:rsidRPr="0089599C">
        <w:t xml:space="preserve"> </w:t>
      </w:r>
      <w:r w:rsidRPr="0089599C">
        <w:t>преимуществ.</w:t>
      </w:r>
      <w:r w:rsidR="0089599C" w:rsidRPr="0089599C">
        <w:t xml:space="preserve"> </w:t>
      </w:r>
      <w:r w:rsidRPr="0089599C">
        <w:t>Государство</w:t>
      </w:r>
      <w:r w:rsidR="0089599C" w:rsidRPr="0089599C">
        <w:t xml:space="preserve"> </w:t>
      </w:r>
      <w:r w:rsidRPr="0089599C">
        <w:t>гарантирует</w:t>
      </w:r>
      <w:r w:rsidR="0089599C" w:rsidRPr="0089599C">
        <w:t xml:space="preserve"> </w:t>
      </w:r>
      <w:r w:rsidRPr="0089599C">
        <w:t>сохранность</w:t>
      </w:r>
      <w:r w:rsidR="0089599C" w:rsidRPr="0089599C">
        <w:t xml:space="preserve"> </w:t>
      </w:r>
      <w:r w:rsidRPr="0089599C">
        <w:t>внесенных</w:t>
      </w:r>
      <w:r w:rsidR="0089599C" w:rsidRPr="0089599C">
        <w:t xml:space="preserve"> </w:t>
      </w:r>
      <w:r w:rsidRPr="0089599C">
        <w:t>средств</w:t>
      </w:r>
      <w:r w:rsidR="0089599C" w:rsidRPr="0089599C">
        <w:t xml:space="preserve"> </w:t>
      </w:r>
      <w:r w:rsidRPr="0089599C">
        <w:t>и</w:t>
      </w:r>
      <w:r w:rsidR="0089599C" w:rsidRPr="0089599C">
        <w:t xml:space="preserve"> </w:t>
      </w:r>
      <w:r w:rsidRPr="0089599C">
        <w:t>дохода</w:t>
      </w:r>
      <w:r w:rsidR="0089599C" w:rsidRPr="0089599C">
        <w:t xml:space="preserve"> </w:t>
      </w:r>
      <w:r w:rsidRPr="0089599C">
        <w:t>от</w:t>
      </w:r>
      <w:r w:rsidR="0089599C" w:rsidRPr="0089599C">
        <w:t xml:space="preserve"> </w:t>
      </w:r>
      <w:r w:rsidRPr="0089599C">
        <w:t>их</w:t>
      </w:r>
      <w:r w:rsidR="0089599C" w:rsidRPr="0089599C">
        <w:t xml:space="preserve"> </w:t>
      </w:r>
      <w:r w:rsidRPr="0089599C">
        <w:t>инвестирования</w:t>
      </w:r>
      <w:r w:rsidR="0089599C" w:rsidRPr="0089599C">
        <w:t xml:space="preserve"> </w:t>
      </w:r>
      <w:r w:rsidRPr="0089599C">
        <w:t>на</w:t>
      </w:r>
      <w:r w:rsidR="0089599C" w:rsidRPr="0089599C">
        <w:t xml:space="preserve"> </w:t>
      </w:r>
      <w:r w:rsidRPr="0089599C">
        <w:t>общую</w:t>
      </w:r>
      <w:r w:rsidR="0089599C" w:rsidRPr="0089599C">
        <w:t xml:space="preserve"> </w:t>
      </w:r>
      <w:r w:rsidRPr="0089599C">
        <w:t>сумму</w:t>
      </w:r>
      <w:r w:rsidR="0089599C" w:rsidRPr="0089599C">
        <w:t xml:space="preserve"> </w:t>
      </w:r>
      <w:r w:rsidRPr="0089599C">
        <w:t>до</w:t>
      </w:r>
      <w:r w:rsidR="0089599C" w:rsidRPr="0089599C">
        <w:t xml:space="preserve"> </w:t>
      </w:r>
      <w:r w:rsidRPr="0089599C">
        <w:t>2,8</w:t>
      </w:r>
      <w:r w:rsidR="0089599C" w:rsidRPr="0089599C">
        <w:t xml:space="preserve"> </w:t>
      </w:r>
      <w:r w:rsidRPr="0089599C">
        <w:t>млн</w:t>
      </w:r>
      <w:r w:rsidR="0089599C" w:rsidRPr="0089599C">
        <w:t xml:space="preserve"> </w:t>
      </w:r>
      <w:r w:rsidRPr="0089599C">
        <w:t>руб.,</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переведенных</w:t>
      </w:r>
      <w:r w:rsidR="0089599C" w:rsidRPr="0089599C">
        <w:t xml:space="preserve"> </w:t>
      </w:r>
      <w:r w:rsidRPr="0089599C">
        <w:t>в</w:t>
      </w:r>
      <w:r w:rsidR="0089599C" w:rsidRPr="0089599C">
        <w:t xml:space="preserve"> </w:t>
      </w:r>
      <w:r w:rsidRPr="0089599C">
        <w:t>программу</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и</w:t>
      </w:r>
      <w:r w:rsidR="0089599C" w:rsidRPr="0089599C">
        <w:t xml:space="preserve"> </w:t>
      </w:r>
      <w:r w:rsidRPr="0089599C">
        <w:t>государственного</w:t>
      </w:r>
      <w:r w:rsidR="0089599C" w:rsidRPr="0089599C">
        <w:t xml:space="preserve"> </w:t>
      </w:r>
      <w:r w:rsidRPr="0089599C">
        <w:t>софинансирования.</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участники,</w:t>
      </w:r>
      <w:r w:rsidR="0089599C" w:rsidRPr="0089599C">
        <w:t xml:space="preserve"> </w:t>
      </w:r>
      <w:r w:rsidRPr="0089599C">
        <w:t>которые</w:t>
      </w:r>
      <w:r w:rsidR="0089599C" w:rsidRPr="0089599C">
        <w:t xml:space="preserve"> </w:t>
      </w:r>
      <w:r w:rsidRPr="0089599C">
        <w:t>платят</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программы</w:t>
      </w:r>
      <w:r w:rsidR="0089599C" w:rsidRPr="0089599C">
        <w:t xml:space="preserve"> </w:t>
      </w:r>
      <w:r w:rsidRPr="0089599C">
        <w:t>взносы</w:t>
      </w:r>
      <w:r w:rsidR="0089599C" w:rsidRPr="0089599C">
        <w:t xml:space="preserve"> </w:t>
      </w:r>
      <w:r w:rsidRPr="0089599C">
        <w:t>до</w:t>
      </w:r>
      <w:r w:rsidR="0089599C" w:rsidRPr="0089599C">
        <w:t xml:space="preserve"> </w:t>
      </w:r>
      <w:r w:rsidRPr="0089599C">
        <w:t>400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ежегодно,</w:t>
      </w:r>
      <w:r w:rsidR="0089599C" w:rsidRPr="0089599C">
        <w:t xml:space="preserve"> </w:t>
      </w:r>
      <w:r w:rsidRPr="0089599C">
        <w:t>имеют</w:t>
      </w:r>
      <w:r w:rsidR="0089599C" w:rsidRPr="0089599C">
        <w:t xml:space="preserve"> </w:t>
      </w:r>
      <w:r w:rsidRPr="0089599C">
        <w:t>право</w:t>
      </w:r>
      <w:r w:rsidR="0089599C" w:rsidRPr="0089599C">
        <w:t xml:space="preserve"> </w:t>
      </w:r>
      <w:r w:rsidRPr="0089599C">
        <w:t>на</w:t>
      </w:r>
      <w:r w:rsidR="0089599C" w:rsidRPr="0089599C">
        <w:t xml:space="preserve"> </w:t>
      </w:r>
      <w:r w:rsidRPr="0089599C">
        <w:t>налоговый</w:t>
      </w:r>
      <w:r w:rsidR="0089599C" w:rsidRPr="0089599C">
        <w:t xml:space="preserve"> </w:t>
      </w:r>
      <w:r w:rsidRPr="0089599C">
        <w:t>вычет.</w:t>
      </w:r>
    </w:p>
    <w:p w14:paraId="6AF16733" w14:textId="77777777" w:rsidR="00F70140" w:rsidRDefault="00000000" w:rsidP="00F70140">
      <w:pPr>
        <w:rPr>
          <w:rStyle w:val="a3"/>
        </w:rPr>
      </w:pPr>
      <w:hyperlink r:id="rId38" w:history="1">
        <w:r w:rsidR="00F70140" w:rsidRPr="0089599C">
          <w:rPr>
            <w:rStyle w:val="a3"/>
          </w:rPr>
          <w:t>https://gazetavibor.ru/news/novosti/2024-07-06/zhitelyam-bashkirii-rasskazali-o-preimuschestvah-programmy-dolgosrochnyh-sberezheniy-3837925</w:t>
        </w:r>
      </w:hyperlink>
    </w:p>
    <w:p w14:paraId="0AEB2DB3" w14:textId="77777777" w:rsidR="008C73B3" w:rsidRPr="0089599C" w:rsidRDefault="008C73B3" w:rsidP="008C73B3">
      <w:pPr>
        <w:pStyle w:val="2"/>
      </w:pPr>
      <w:bookmarkStart w:id="93" w:name="_Toc171317296"/>
      <w:r w:rsidRPr="0089599C">
        <w:t>РБК - Инвестиции, 07.07.2024, Зумеру на заметку: как получать доход от ценных бумаг и приумножить его</w:t>
      </w:r>
      <w:bookmarkEnd w:id="93"/>
    </w:p>
    <w:p w14:paraId="7B44DBE7" w14:textId="77777777" w:rsidR="008C73B3" w:rsidRPr="0089599C" w:rsidRDefault="008C73B3" w:rsidP="008C73B3">
      <w:pPr>
        <w:pStyle w:val="3"/>
      </w:pPr>
      <w:bookmarkStart w:id="94" w:name="_Toc171317297"/>
      <w:r w:rsidRPr="0089599C">
        <w:t>Три надежные стратегии, которые помогут молодым инвесторам иметь желаемый уровень дохода к завершению карьеры, описал генеральный директор «СберНПФ» Александр Зарецкий.</w:t>
      </w:r>
      <w:bookmarkEnd w:id="94"/>
    </w:p>
    <w:p w14:paraId="1BB52FBF" w14:textId="77777777" w:rsidR="008C73B3" w:rsidRPr="0089599C" w:rsidRDefault="008C73B3" w:rsidP="008C73B3">
      <w:r w:rsidRPr="0089599C">
        <w:t>Исследование «СберНПФ» и сервисов «Работа.ру» открыло амбициозные финансовые ожидания зумеров. Молодые люди хотят получать свыше 100 тыс. рублей в месяц для комфортной жизни в любом возрасте. И этот сценарий вполне реалистичен.</w:t>
      </w:r>
    </w:p>
    <w:p w14:paraId="10F56B8F" w14:textId="77777777" w:rsidR="008C73B3" w:rsidRPr="0089599C" w:rsidRDefault="008C73B3" w:rsidP="008C73B3">
      <w:r w:rsidRPr="0089599C">
        <w:t xml:space="preserve">Первый шаг на пути к успешному накоплению капитала </w:t>
      </w:r>
      <w:r>
        <w:t>-</w:t>
      </w:r>
      <w:r w:rsidRPr="0089599C">
        <w:t xml:space="preserve"> это осознание значимости долгосрочного планирования. Важно сразу понять, что финансовая гигиена здесь играет ключевую роль. Начните с создания подушки безопасности </w:t>
      </w:r>
      <w:r>
        <w:t>-</w:t>
      </w:r>
      <w:r w:rsidRPr="0089599C">
        <w:t xml:space="preserve"> это ваш первый защитный барьер. Лучше всего накопить резерв в объеме трех </w:t>
      </w:r>
      <w:r>
        <w:t>-</w:t>
      </w:r>
      <w:r w:rsidRPr="0089599C">
        <w:t xml:space="preserve"> шести ежемесячных расходов, </w:t>
      </w:r>
      <w:r w:rsidRPr="0089599C">
        <w:lastRenderedPageBreak/>
        <w:t>который сможет при необходимости закрыть неожиданные финансовые потребности. Только после этого имеет смысл думать о долгосрочных сбережениях и инвестициях.</w:t>
      </w:r>
    </w:p>
    <w:p w14:paraId="322C1721" w14:textId="77777777" w:rsidR="008C73B3" w:rsidRPr="0089599C" w:rsidRDefault="008C73B3" w:rsidP="008C73B3">
      <w:r w:rsidRPr="0089599C">
        <w:t>ФИНАНСОВАЯ ГИГИЕНА: ОСНОВЫ</w:t>
      </w:r>
    </w:p>
    <w:p w14:paraId="60802015" w14:textId="77777777" w:rsidR="008C73B3" w:rsidRPr="0089599C" w:rsidRDefault="008C73B3" w:rsidP="008C73B3">
      <w:r w:rsidRPr="0089599C">
        <w:t xml:space="preserve">Правильное управление денежными потоками требует дисциплины и системного подхода. Подушка безопасности </w:t>
      </w:r>
      <w:r>
        <w:t>-</w:t>
      </w:r>
      <w:r w:rsidRPr="0089599C">
        <w:t xml:space="preserve"> это не просто резерв, а гарантия стабильности и уверенности в завтрашнем дне. Благодаря такому фундаменту вам не придется в непредвиденных обстоятельствах в панике продавать активы.</w:t>
      </w:r>
    </w:p>
    <w:p w14:paraId="2E5BB054" w14:textId="77777777" w:rsidR="008C73B3" w:rsidRPr="0089599C" w:rsidRDefault="008C73B3" w:rsidP="008C73B3">
      <w:r w:rsidRPr="0089599C">
        <w:t xml:space="preserve">Систематическое инвестирование не менее 5% от годового дохода </w:t>
      </w:r>
      <w:r>
        <w:t>-</w:t>
      </w:r>
      <w:r w:rsidRPr="0089599C">
        <w:t xml:space="preserve"> первая важная привычка. Чем раньше вы начнете, тем больший эффект даст сложный процент. Поймите, что путь к пассивному доходу </w:t>
      </w:r>
      <w:r>
        <w:t>-</w:t>
      </w:r>
      <w:r w:rsidRPr="0089599C">
        <w:t xml:space="preserve"> это марафон, а не спринт. Поначалу суммы могут казаться незначительными, но с течением времени за счет реинвестирования доходов они будут расти. Учитывайте налоги на всех этапах финансовых операций (на входе и выходе). Если вы упустите этот аспект, пострадает доходность.</w:t>
      </w:r>
    </w:p>
    <w:p w14:paraId="0E88532C" w14:textId="77777777" w:rsidR="008C73B3" w:rsidRPr="0089599C" w:rsidRDefault="008C73B3" w:rsidP="008C73B3">
      <w:r w:rsidRPr="0089599C">
        <w:t>Построение инвестиционного портфеля требует внимания к различным классам активов и их уровню риска. Разработайте стратегию, которая соответствует вашим финансовым целям и склонностям. Для кого-то приемлемы высокие риски ради значительных доходов, а кто-то предпочитает стабильность и меньший, но гарантированный доход. Поэтому важно найти баланс между вашими ожиданиями и возможностями.</w:t>
      </w:r>
    </w:p>
    <w:p w14:paraId="1EEB6B7E" w14:textId="77777777" w:rsidR="008C73B3" w:rsidRPr="0089599C" w:rsidRDefault="008C73B3" w:rsidP="008C73B3">
      <w:r w:rsidRPr="0089599C">
        <w:t>1. «Флексить облигациями»</w:t>
      </w:r>
    </w:p>
    <w:p w14:paraId="48879691" w14:textId="77777777" w:rsidR="008C73B3" w:rsidRPr="0089599C" w:rsidRDefault="008C73B3" w:rsidP="008C73B3">
      <w:r w:rsidRPr="0089599C">
        <w:t>Эта консервативная стратегия фокусируется на минимизации рисков и стабильной доходности. Она подойдет людям, стремящимся к безопасности и предсказуемости.</w:t>
      </w:r>
    </w:p>
    <w:p w14:paraId="14A811B2" w14:textId="77777777" w:rsidR="008C73B3" w:rsidRPr="0089599C" w:rsidRDefault="008C73B3" w:rsidP="008C73B3">
      <w:r w:rsidRPr="0089599C">
        <w:t>Можно распределить 75</w:t>
      </w:r>
      <w:r>
        <w:t>-</w:t>
      </w:r>
      <w:r w:rsidRPr="0089599C">
        <w:t>85% средств в облигации, особенно государственные, такие как ОФЗ-ИН. Эти инструменты эффективны в защите от инфляции, что очень важно для долгосрочного инвестирования.</w:t>
      </w:r>
    </w:p>
    <w:p w14:paraId="0EBB850D" w14:textId="77777777" w:rsidR="008C73B3" w:rsidRPr="0089599C" w:rsidRDefault="008C73B3" w:rsidP="008C73B3">
      <w:r w:rsidRPr="0089599C">
        <w:t>Еще 5</w:t>
      </w:r>
      <w:r>
        <w:t>-</w:t>
      </w:r>
      <w:r w:rsidRPr="0089599C">
        <w:t>15% направляются в акции компаний, занимающихся импортозамещением, высокими технологиями, кибербезопасностью или финансами. Это позволит получать дополнительный доход, не подвергая портфель чрезмерным рискам.</w:t>
      </w:r>
    </w:p>
    <w:p w14:paraId="4AEBFDB8" w14:textId="77777777" w:rsidR="008C73B3" w:rsidRPr="0089599C" w:rsidRDefault="008C73B3" w:rsidP="008C73B3">
      <w:r w:rsidRPr="0089599C">
        <w:t xml:space="preserve">Реинвестирование купонов </w:t>
      </w:r>
      <w:r>
        <w:t>-</w:t>
      </w:r>
      <w:r w:rsidRPr="0089599C">
        <w:t xml:space="preserve"> важный момент: оно увеличивает общий доход и позволяет воспользоваться преимуществами сложного процента.</w:t>
      </w:r>
    </w:p>
    <w:p w14:paraId="5A7145F2" w14:textId="77777777" w:rsidR="008C73B3" w:rsidRPr="0089599C" w:rsidRDefault="008C73B3" w:rsidP="008C73B3">
      <w:r w:rsidRPr="0089599C">
        <w:t>Оставшиеся 10</w:t>
      </w:r>
      <w:r>
        <w:t>-</w:t>
      </w:r>
      <w:r w:rsidRPr="0089599C">
        <w:t xml:space="preserve">20% активов целесообразно направить в программу долгосрочных сбережений (ПДС) или корпоративные пенсионные программы. Это добавит портфелю устойчивости в долгосрочной перспективе. Стабильность в периодах рыночной волатильности и защита от инфляции </w:t>
      </w:r>
      <w:r>
        <w:t>-</w:t>
      </w:r>
      <w:r w:rsidRPr="0089599C">
        <w:t xml:space="preserve"> ключевые преимущества таких инструментов.</w:t>
      </w:r>
    </w:p>
    <w:p w14:paraId="46954768" w14:textId="77777777" w:rsidR="008C73B3" w:rsidRPr="0089599C" w:rsidRDefault="008C73B3" w:rsidP="008C73B3">
      <w:r w:rsidRPr="0089599C">
        <w:t xml:space="preserve">Флексить </w:t>
      </w:r>
      <w:r>
        <w:t>-</w:t>
      </w:r>
      <w:r w:rsidRPr="0089599C">
        <w:t xml:space="preserve"> качаться под музыку, хвастаться или пытаться выделиться из толпы.</w:t>
      </w:r>
    </w:p>
    <w:p w14:paraId="67E1293C" w14:textId="77777777" w:rsidR="008C73B3" w:rsidRPr="0089599C" w:rsidRDefault="008C73B3" w:rsidP="008C73B3">
      <w:r w:rsidRPr="0089599C">
        <w:t>2. «Портфель на свэге»</w:t>
      </w:r>
    </w:p>
    <w:p w14:paraId="43F7D570" w14:textId="77777777" w:rsidR="008C73B3" w:rsidRPr="0089599C" w:rsidRDefault="008C73B3" w:rsidP="008C73B3">
      <w:r w:rsidRPr="0089599C">
        <w:t>Эта стратегия ориентирована на инвесторов, готовых принять умеренные риски ради более высоких доходов. Максимальные потенциальные потери при этом составляют 10</w:t>
      </w:r>
      <w:r>
        <w:t>-</w:t>
      </w:r>
      <w:r w:rsidRPr="0089599C">
        <w:t>20%.</w:t>
      </w:r>
    </w:p>
    <w:p w14:paraId="15C40015" w14:textId="77777777" w:rsidR="008C73B3" w:rsidRPr="0089599C" w:rsidRDefault="008C73B3" w:rsidP="008C73B3">
      <w:r w:rsidRPr="0089599C">
        <w:t>Распределение средств отличается сбалансированным подходом. Рекомендуется вложить 20</w:t>
      </w:r>
      <w:r>
        <w:t>-</w:t>
      </w:r>
      <w:r w:rsidRPr="0089599C">
        <w:t>40% в акции, что дает возможность для более высокой потенциальной доходности.</w:t>
      </w:r>
    </w:p>
    <w:p w14:paraId="1B43E9AB" w14:textId="77777777" w:rsidR="008C73B3" w:rsidRPr="0089599C" w:rsidRDefault="008C73B3" w:rsidP="008C73B3">
      <w:r w:rsidRPr="0089599C">
        <w:lastRenderedPageBreak/>
        <w:t>Основное ядро портфеля (50</w:t>
      </w:r>
      <w:r>
        <w:t>-</w:t>
      </w:r>
      <w:r w:rsidRPr="0089599C">
        <w:t>80%) составляют облигации, которые обеспечат стабильность и защиту капитала от волатильности акций. До 5</w:t>
      </w:r>
      <w:r>
        <w:t>-</w:t>
      </w:r>
      <w:r w:rsidRPr="0089599C">
        <w:t>15% можно разместить в ПДС или пенсионную программу работодателя, что даст дополнительную устойчивость портфелю.</w:t>
      </w:r>
    </w:p>
    <w:p w14:paraId="1767F5E7" w14:textId="77777777" w:rsidR="008C73B3" w:rsidRPr="0089599C" w:rsidRDefault="008C73B3" w:rsidP="008C73B3">
      <w:r w:rsidRPr="0089599C">
        <w:t>Эта стратегия позволяет достигнуть гармонии между потенциальным ростом и защитой капитала. Благодаря сбалансированному подходу можно избежать резких колебаний доходности, что особенно важно для долгосрочного инвестирования.</w:t>
      </w:r>
    </w:p>
    <w:p w14:paraId="0A515BEA" w14:textId="77777777" w:rsidR="008C73B3" w:rsidRPr="0089599C" w:rsidRDefault="008C73B3" w:rsidP="008C73B3">
      <w:r w:rsidRPr="0089599C">
        <w:t xml:space="preserve">Свэг (swag) в переводе с английского языка </w:t>
      </w:r>
      <w:r>
        <w:t>-</w:t>
      </w:r>
      <w:r w:rsidRPr="0089599C">
        <w:t xml:space="preserve"> добыча. Если в доисторические времена охотники украшали себя ожерельями из клыков убитых животных, хвастаясь добычей, то сейчас этот термин часто используют представители хип-хоп-культуры, когда хотят, например, подчеркнуть свою уникальность дорогими украшениями.</w:t>
      </w:r>
    </w:p>
    <w:p w14:paraId="6E3FCDF0" w14:textId="77777777" w:rsidR="008C73B3" w:rsidRPr="0089599C" w:rsidRDefault="008C73B3" w:rsidP="008C73B3">
      <w:r w:rsidRPr="0089599C">
        <w:t>3. «Стэнить акции»</w:t>
      </w:r>
    </w:p>
    <w:p w14:paraId="20CC574B" w14:textId="77777777" w:rsidR="008C73B3" w:rsidRPr="0089599C" w:rsidRDefault="008C73B3" w:rsidP="008C73B3">
      <w:r w:rsidRPr="0089599C">
        <w:t>Агрессивная стратегия предназначена для рискованных инвесторов, готовых к высоким уровням риска ради максимальной выгоды. Потенциальные потери могут достигать 20</w:t>
      </w:r>
      <w:r>
        <w:t>-</w:t>
      </w:r>
      <w:r w:rsidRPr="0089599C">
        <w:t>30%.</w:t>
      </w:r>
    </w:p>
    <w:p w14:paraId="5A3D8953" w14:textId="77777777" w:rsidR="008C73B3" w:rsidRPr="0089599C" w:rsidRDefault="008C73B3" w:rsidP="008C73B3">
      <w:r w:rsidRPr="0089599C">
        <w:t>Основная часть портфеля (25</w:t>
      </w:r>
      <w:r>
        <w:t>-</w:t>
      </w:r>
      <w:r w:rsidRPr="0089599C">
        <w:t>85%) должна быть вложена в акции, что дает наибольший потенциал доходности. Для некоторой стабильности рекомендуется 15</w:t>
      </w:r>
      <w:r>
        <w:t>-</w:t>
      </w:r>
      <w:r w:rsidRPr="0089599C">
        <w:t xml:space="preserve">35% активов разместить в облигации. Этого будет достаточно, чтобы сбалансировать риски и избежать полного коллапса в случае неблагоприятных рыночных условий. До 10% можно направить на </w:t>
      </w:r>
      <w:r w:rsidRPr="008C73B3">
        <w:rPr>
          <w:b/>
          <w:bCs/>
        </w:rPr>
        <w:t>ПДС</w:t>
      </w:r>
      <w:r w:rsidRPr="0089599C">
        <w:t xml:space="preserve"> и корпоративные программы. Это добавит стабильности в агрессивный портфель.</w:t>
      </w:r>
    </w:p>
    <w:p w14:paraId="05CA0E05" w14:textId="77777777" w:rsidR="008C73B3" w:rsidRPr="0089599C" w:rsidRDefault="008C73B3" w:rsidP="008C73B3">
      <w:r w:rsidRPr="0089599C">
        <w:t>Эта стратегия требует высокой толерантности к риску и долгосрочного инвестирования. Молодые инвесторы с длительным временным горизонтом могут извлечь из нее выгоду, особенно если они готовы переживать периоды значительной волатильности.</w:t>
      </w:r>
    </w:p>
    <w:p w14:paraId="338899A1" w14:textId="77777777" w:rsidR="008C73B3" w:rsidRPr="0089599C" w:rsidRDefault="008C73B3" w:rsidP="008C73B3">
      <w:r w:rsidRPr="0089599C">
        <w:t xml:space="preserve">Стэнить </w:t>
      </w:r>
      <w:r>
        <w:t>-</w:t>
      </w:r>
      <w:r w:rsidRPr="0089599C">
        <w:t xml:space="preserve"> означает фанатеть. Слово позаимствовано у Эминема: Стэном зовут персонажа клипа совместного клипа рэпера с Дайдо «Stan». Он безумный фанат Эминема, закидывающий кумира письмами и мечтающий с ним встретиться. Кумир оставляет письма без ответа </w:t>
      </w:r>
      <w:r>
        <w:t>-</w:t>
      </w:r>
      <w:r w:rsidRPr="0089599C">
        <w:t xml:space="preserve"> Стэн окончательно сходит с ума и убивает свою девушку и себя.</w:t>
      </w:r>
    </w:p>
    <w:p w14:paraId="1A7A77BA" w14:textId="77777777" w:rsidR="008C73B3" w:rsidRPr="0089599C" w:rsidRDefault="008C73B3" w:rsidP="008C73B3">
      <w:r w:rsidRPr="0089599C">
        <w:t>ДОПОЛНИТЕЛЬНЫЕ ВОЗМОЖНОСТИ</w:t>
      </w:r>
    </w:p>
    <w:p w14:paraId="674FE3EC" w14:textId="77777777" w:rsidR="008C73B3" w:rsidRPr="0089599C" w:rsidRDefault="008C73B3" w:rsidP="008C73B3">
      <w:r w:rsidRPr="0089599C">
        <w:t>Выбор инвестиционной стратегии должен соответствовать вашим личным финансовым целям и отношению к риску. Чем раньше вы начнете инвестировать, тем больше у вас будет возможностей воспользоваться силой сложного процента. Регулярно пересматривайте и корректируйте ваш портфель в зависимости от изменений в жизни и на финансовых рынках.</w:t>
      </w:r>
    </w:p>
    <w:p w14:paraId="7EE7CE44" w14:textId="77777777" w:rsidR="008C73B3" w:rsidRPr="0089599C" w:rsidRDefault="008C73B3" w:rsidP="008C73B3">
      <w:r w:rsidRPr="0089599C">
        <w:t xml:space="preserve">Какую бы стратегию вы ни избрали, обратите внимание на </w:t>
      </w:r>
      <w:r w:rsidRPr="008C73B3">
        <w:rPr>
          <w:b/>
          <w:bCs/>
        </w:rPr>
        <w:t>программу долгосрочных сбережений</w:t>
      </w:r>
      <w:r w:rsidRPr="0089599C">
        <w:t xml:space="preserve"> (ПДС). Государство предлагает софинансирование взносов до 360 тыс. рублей за десять лет участия, а с помощью налоговых вычетов можно возвращать до 52 тыс. рублей или 60 тыс. рублей (в зависимости от уровня заработка) ежегодно.</w:t>
      </w:r>
    </w:p>
    <w:p w14:paraId="1DE0F85F" w14:textId="77777777" w:rsidR="008C73B3" w:rsidRPr="0089599C" w:rsidRDefault="008C73B3" w:rsidP="008C73B3">
      <w:r w:rsidRPr="0089599C">
        <w:t>Инвестиционный доход начисляется на всю сумму накоплений, включая государственные доплаты. Эти меры позволяют существенно увеличить ваш капитал с минимальными вложениями с вашей стороны.</w:t>
      </w:r>
    </w:p>
    <w:p w14:paraId="5AA51D1E" w14:textId="77777777" w:rsidR="008C73B3" w:rsidRPr="0089599C" w:rsidRDefault="008C73B3" w:rsidP="008C73B3">
      <w:r w:rsidRPr="0089599C">
        <w:lastRenderedPageBreak/>
        <w:t xml:space="preserve">Финансовая грамотность и постоянное самообразование </w:t>
      </w:r>
      <w:r>
        <w:t>-</w:t>
      </w:r>
      <w:r w:rsidRPr="0089599C">
        <w:t xml:space="preserve"> ключевые аспекты успеха в инвестициях. Поэтому молодому поколению я рекомендую серьезно отнестись к планированию своего будущего. Используйте предоставленные возможности для достижения финансовой независимости и достатка в любом возрасте.</w:t>
      </w:r>
    </w:p>
    <w:p w14:paraId="0B5AE21E" w14:textId="77777777" w:rsidR="008C73B3" w:rsidRPr="0089599C" w:rsidRDefault="008C73B3" w:rsidP="008C73B3">
      <w:r w:rsidRPr="0089599C">
        <w:t xml:space="preserve">Изменчивость цены в определенный промежуток времени. Финансовый показатель в управлении финансовыми рисками. Характеризует тенденцию изменчивости цены </w:t>
      </w:r>
      <w:r>
        <w:t>-</w:t>
      </w:r>
      <w:r w:rsidRPr="0089599C">
        <w:t xml:space="preserve"> резкое падение или рост приводит к росту волатильности. </w:t>
      </w:r>
    </w:p>
    <w:p w14:paraId="38A140B0" w14:textId="77777777" w:rsidR="008C73B3" w:rsidRPr="0089599C" w:rsidRDefault="008C73B3" w:rsidP="008C73B3">
      <w:r w:rsidRPr="0089599C">
        <w:t xml:space="preserve">ПОДРОБНЕЕ </w:t>
      </w:r>
    </w:p>
    <w:p w14:paraId="1D3B64B9" w14:textId="77777777" w:rsidR="008C73B3" w:rsidRPr="0089599C" w:rsidRDefault="008C73B3" w:rsidP="008C73B3">
      <w:r w:rsidRPr="0089599C">
        <w:t xml:space="preserve">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w:t>
      </w:r>
    </w:p>
    <w:p w14:paraId="0A93DD4F" w14:textId="77777777" w:rsidR="008C73B3" w:rsidRPr="0089599C" w:rsidRDefault="008C73B3" w:rsidP="008C73B3">
      <w:hyperlink r:id="rId39" w:history="1">
        <w:r w:rsidRPr="0089599C">
          <w:rPr>
            <w:rStyle w:val="a3"/>
          </w:rPr>
          <w:t>https://quote.rbc.ru/news/article/6684febd9a7947776b1aef96</w:t>
        </w:r>
      </w:hyperlink>
      <w:r w:rsidRPr="0089599C">
        <w:t xml:space="preserve"> </w:t>
      </w:r>
    </w:p>
    <w:p w14:paraId="74B6907A" w14:textId="77777777" w:rsidR="008C73B3" w:rsidRPr="0089599C" w:rsidRDefault="008C73B3" w:rsidP="00F70140"/>
    <w:p w14:paraId="4A10F8E0" w14:textId="77777777" w:rsidR="00111D7C" w:rsidRPr="0089599C" w:rsidRDefault="00111D7C" w:rsidP="00111D7C">
      <w:pPr>
        <w:pStyle w:val="10"/>
      </w:pPr>
      <w:bookmarkStart w:id="95" w:name="_Toc165991074"/>
      <w:bookmarkStart w:id="96" w:name="_Toc171317298"/>
      <w:r w:rsidRPr="0089599C">
        <w:t>Новости</w:t>
      </w:r>
      <w:r w:rsidR="0089599C" w:rsidRPr="0089599C">
        <w:t xml:space="preserve"> </w:t>
      </w:r>
      <w:r w:rsidRPr="0089599C">
        <w:t>развития</w:t>
      </w:r>
      <w:r w:rsidR="0089599C" w:rsidRPr="0089599C">
        <w:t xml:space="preserve"> </w:t>
      </w:r>
      <w:r w:rsidRPr="0089599C">
        <w:t>системы</w:t>
      </w:r>
      <w:r w:rsidR="0089599C" w:rsidRPr="0089599C">
        <w:t xml:space="preserve"> </w:t>
      </w:r>
      <w:r w:rsidRPr="0089599C">
        <w:t>обязательного</w:t>
      </w:r>
      <w:r w:rsidR="0089599C" w:rsidRPr="0089599C">
        <w:t xml:space="preserve"> </w:t>
      </w:r>
      <w:r w:rsidRPr="0089599C">
        <w:t>пенсионного</w:t>
      </w:r>
      <w:r w:rsidR="0089599C" w:rsidRPr="0089599C">
        <w:t xml:space="preserve"> </w:t>
      </w:r>
      <w:r w:rsidRPr="0089599C">
        <w:t>страхования</w:t>
      </w:r>
      <w:r w:rsidR="0089599C" w:rsidRPr="0089599C">
        <w:t xml:space="preserve"> </w:t>
      </w:r>
      <w:r w:rsidRPr="0089599C">
        <w:t>и</w:t>
      </w:r>
      <w:r w:rsidR="0089599C" w:rsidRPr="0089599C">
        <w:t xml:space="preserve"> </w:t>
      </w:r>
      <w:r w:rsidRPr="0089599C">
        <w:t>страховой</w:t>
      </w:r>
      <w:r w:rsidR="0089599C" w:rsidRPr="0089599C">
        <w:t xml:space="preserve"> </w:t>
      </w:r>
      <w:r w:rsidRPr="0089599C">
        <w:t>пенсии</w:t>
      </w:r>
      <w:bookmarkEnd w:id="32"/>
      <w:bookmarkEnd w:id="33"/>
      <w:bookmarkEnd w:id="34"/>
      <w:bookmarkEnd w:id="95"/>
      <w:bookmarkEnd w:id="96"/>
    </w:p>
    <w:p w14:paraId="08289234" w14:textId="77777777" w:rsidR="00B926E1" w:rsidRPr="0089599C" w:rsidRDefault="00B926E1" w:rsidP="00B926E1">
      <w:pPr>
        <w:pStyle w:val="2"/>
      </w:pPr>
      <w:bookmarkStart w:id="97" w:name="_Toc171317299"/>
      <w:r w:rsidRPr="0089599C">
        <w:t>Парламентская</w:t>
      </w:r>
      <w:r w:rsidR="0089599C" w:rsidRPr="0089599C">
        <w:t xml:space="preserve"> </w:t>
      </w:r>
      <w:r w:rsidRPr="0089599C">
        <w:t>газета,</w:t>
      </w:r>
      <w:r w:rsidR="0089599C" w:rsidRPr="0089599C">
        <w:t xml:space="preserve"> </w:t>
      </w:r>
      <w:r w:rsidRPr="0089599C">
        <w:t>05.07.2024,</w:t>
      </w:r>
      <w:r w:rsidR="0089599C" w:rsidRPr="0089599C">
        <w:t xml:space="preserve"> </w:t>
      </w:r>
      <w:r w:rsidRPr="0089599C">
        <w:t>Пенсии</w:t>
      </w:r>
      <w:r w:rsidR="0089599C" w:rsidRPr="0089599C">
        <w:t xml:space="preserve"> </w:t>
      </w:r>
      <w:r w:rsidRPr="0089599C">
        <w:t>работающим</w:t>
      </w:r>
      <w:r w:rsidR="0089599C" w:rsidRPr="0089599C">
        <w:t xml:space="preserve"> </w:t>
      </w:r>
      <w:r w:rsidRPr="0089599C">
        <w:t>пенсионерам</w:t>
      </w:r>
      <w:r w:rsidR="0089599C" w:rsidRPr="0089599C">
        <w:t xml:space="preserve"> </w:t>
      </w:r>
      <w:r w:rsidRPr="0089599C">
        <w:t>проиндексируют</w:t>
      </w:r>
      <w:bookmarkEnd w:id="97"/>
    </w:p>
    <w:p w14:paraId="177D8CCA" w14:textId="77777777" w:rsidR="00B926E1" w:rsidRPr="0089599C" w:rsidRDefault="00B926E1" w:rsidP="007F01F9">
      <w:pPr>
        <w:pStyle w:val="3"/>
      </w:pPr>
      <w:bookmarkStart w:id="98" w:name="_Toc171317300"/>
      <w:r w:rsidRPr="0089599C">
        <w:t>Сенаторы</w:t>
      </w:r>
      <w:r w:rsidR="0089599C" w:rsidRPr="0089599C">
        <w:t xml:space="preserve"> </w:t>
      </w:r>
      <w:r w:rsidRPr="0089599C">
        <w:t>в</w:t>
      </w:r>
      <w:r w:rsidR="0089599C" w:rsidRPr="0089599C">
        <w:t xml:space="preserve"> </w:t>
      </w:r>
      <w:r w:rsidRPr="0089599C">
        <w:t>ходе</w:t>
      </w:r>
      <w:r w:rsidR="0089599C" w:rsidRPr="0089599C">
        <w:t xml:space="preserve"> </w:t>
      </w:r>
      <w:r w:rsidRPr="0089599C">
        <w:t>пленарного</w:t>
      </w:r>
      <w:r w:rsidR="0089599C" w:rsidRPr="0089599C">
        <w:t xml:space="preserve"> </w:t>
      </w:r>
      <w:r w:rsidRPr="0089599C">
        <w:t>заседания</w:t>
      </w:r>
      <w:r w:rsidR="0089599C" w:rsidRPr="0089599C">
        <w:t xml:space="preserve"> </w:t>
      </w:r>
      <w:r w:rsidRPr="0089599C">
        <w:t>Совета</w:t>
      </w:r>
      <w:r w:rsidR="0089599C" w:rsidRPr="0089599C">
        <w:t xml:space="preserve"> </w:t>
      </w:r>
      <w:r w:rsidRPr="0089599C">
        <w:t>Федерации</w:t>
      </w:r>
      <w:r w:rsidR="0089599C" w:rsidRPr="0089599C">
        <w:t xml:space="preserve"> </w:t>
      </w:r>
      <w:r w:rsidRPr="0089599C">
        <w:t>3</w:t>
      </w:r>
      <w:r w:rsidR="0089599C" w:rsidRPr="0089599C">
        <w:t xml:space="preserve"> </w:t>
      </w:r>
      <w:r w:rsidRPr="0089599C">
        <w:t>июля</w:t>
      </w:r>
      <w:r w:rsidR="0089599C" w:rsidRPr="0089599C">
        <w:t xml:space="preserve"> </w:t>
      </w:r>
      <w:r w:rsidRPr="0089599C">
        <w:t>одобрили</w:t>
      </w:r>
      <w:r w:rsidR="0089599C" w:rsidRPr="0089599C">
        <w:t xml:space="preserve"> </w:t>
      </w:r>
      <w:r w:rsidRPr="0089599C">
        <w:t>закон</w:t>
      </w:r>
      <w:r w:rsidR="0089599C" w:rsidRPr="0089599C">
        <w:t xml:space="preserve"> </w:t>
      </w:r>
      <w:r w:rsidRPr="0089599C">
        <w:t>о</w:t>
      </w:r>
      <w:r w:rsidR="0089599C" w:rsidRPr="0089599C">
        <w:t xml:space="preserve"> </w:t>
      </w:r>
      <w:r w:rsidRPr="0089599C">
        <w:t>возобновлении</w:t>
      </w:r>
      <w:r w:rsidR="0089599C" w:rsidRPr="0089599C">
        <w:t xml:space="preserve"> </w:t>
      </w:r>
      <w:r w:rsidRPr="0089599C">
        <w:t>индексации</w:t>
      </w:r>
      <w:r w:rsidR="0089599C" w:rsidRPr="0089599C">
        <w:t xml:space="preserve"> </w:t>
      </w:r>
      <w:r w:rsidRPr="0089599C">
        <w:t>пенсий</w:t>
      </w:r>
      <w:r w:rsidR="0089599C" w:rsidRPr="0089599C">
        <w:t xml:space="preserve"> </w:t>
      </w:r>
      <w:r w:rsidRPr="0089599C">
        <w:t>работающим</w:t>
      </w:r>
      <w:r w:rsidR="0089599C" w:rsidRPr="0089599C">
        <w:t xml:space="preserve"> </w:t>
      </w:r>
      <w:r w:rsidRPr="0089599C">
        <w:t>пенсионерам,</w:t>
      </w:r>
      <w:r w:rsidR="0089599C" w:rsidRPr="0089599C">
        <w:t xml:space="preserve"> </w:t>
      </w:r>
      <w:r w:rsidRPr="0089599C">
        <w:t>которая</w:t>
      </w:r>
      <w:r w:rsidR="0089599C" w:rsidRPr="0089599C">
        <w:t xml:space="preserve"> </w:t>
      </w:r>
      <w:r w:rsidRPr="0089599C">
        <w:t>была</w:t>
      </w:r>
      <w:r w:rsidR="0089599C" w:rsidRPr="0089599C">
        <w:t xml:space="preserve"> </w:t>
      </w:r>
      <w:r w:rsidRPr="0089599C">
        <w:t>приостановлена</w:t>
      </w:r>
      <w:r w:rsidR="0089599C" w:rsidRPr="0089599C">
        <w:t xml:space="preserve"> </w:t>
      </w:r>
      <w:r w:rsidRPr="0089599C">
        <w:t>с</w:t>
      </w:r>
      <w:r w:rsidR="0089599C" w:rsidRPr="0089599C">
        <w:t xml:space="preserve"> </w:t>
      </w:r>
      <w:r w:rsidRPr="0089599C">
        <w:t>2016</w:t>
      </w:r>
      <w:r w:rsidR="0089599C" w:rsidRPr="0089599C">
        <w:t xml:space="preserve"> </w:t>
      </w:r>
      <w:r w:rsidRPr="0089599C">
        <w:t>года.</w:t>
      </w:r>
      <w:bookmarkEnd w:id="98"/>
    </w:p>
    <w:p w14:paraId="468EE831" w14:textId="77777777" w:rsidR="00B926E1" w:rsidRPr="0089599C" w:rsidRDefault="00B926E1" w:rsidP="00B926E1">
      <w:r w:rsidRPr="0089599C">
        <w:t>Председатель</w:t>
      </w:r>
      <w:r w:rsidR="0089599C" w:rsidRPr="0089599C">
        <w:t xml:space="preserve"> </w:t>
      </w:r>
      <w:r w:rsidRPr="0089599C">
        <w:t>Комитета</w:t>
      </w:r>
      <w:r w:rsidR="0089599C" w:rsidRPr="0089599C">
        <w:t xml:space="preserve"> </w:t>
      </w:r>
      <w:r w:rsidRPr="0089599C">
        <w:t>Совфеда</w:t>
      </w:r>
      <w:r w:rsidR="0089599C" w:rsidRPr="0089599C">
        <w:t xml:space="preserve"> </w:t>
      </w:r>
      <w:r w:rsidRPr="0089599C">
        <w:t>по</w:t>
      </w:r>
      <w:r w:rsidR="0089599C" w:rsidRPr="0089599C">
        <w:t xml:space="preserve"> </w:t>
      </w:r>
      <w:r w:rsidRPr="0089599C">
        <w:t>социальной</w:t>
      </w:r>
      <w:r w:rsidR="0089599C" w:rsidRPr="0089599C">
        <w:t xml:space="preserve"> </w:t>
      </w:r>
      <w:r w:rsidRPr="0089599C">
        <w:t>политике</w:t>
      </w:r>
      <w:r w:rsidR="0089599C" w:rsidRPr="0089599C">
        <w:t xml:space="preserve"> </w:t>
      </w:r>
      <w:r w:rsidRPr="0089599C">
        <w:t>Eлена</w:t>
      </w:r>
      <w:r w:rsidR="0089599C" w:rsidRPr="0089599C">
        <w:t xml:space="preserve"> </w:t>
      </w:r>
      <w:r w:rsidRPr="0089599C">
        <w:t>Перминова</w:t>
      </w:r>
      <w:r w:rsidR="0089599C" w:rsidRPr="0089599C">
        <w:t xml:space="preserve"> </w:t>
      </w:r>
      <w:r w:rsidRPr="0089599C">
        <w:t>отметила,</w:t>
      </w:r>
      <w:r w:rsidR="0089599C" w:rsidRPr="0089599C">
        <w:t xml:space="preserve"> </w:t>
      </w:r>
      <w:r w:rsidRPr="0089599C">
        <w:t>что</w:t>
      </w:r>
      <w:r w:rsidR="0089599C" w:rsidRPr="0089599C">
        <w:t xml:space="preserve"> </w:t>
      </w:r>
      <w:r w:rsidRPr="0089599C">
        <w:t>закон,</w:t>
      </w:r>
      <w:r w:rsidR="0089599C" w:rsidRPr="0089599C">
        <w:t xml:space="preserve"> </w:t>
      </w:r>
      <w:r w:rsidRPr="0089599C">
        <w:t>который</w:t>
      </w:r>
      <w:r w:rsidR="0089599C" w:rsidRPr="0089599C">
        <w:t xml:space="preserve"> </w:t>
      </w:r>
      <w:r w:rsidRPr="0089599C">
        <w:t>был</w:t>
      </w:r>
      <w:r w:rsidR="0089599C" w:rsidRPr="0089599C">
        <w:t xml:space="preserve"> </w:t>
      </w:r>
      <w:r w:rsidRPr="0089599C">
        <w:t>разработан</w:t>
      </w:r>
      <w:r w:rsidR="0089599C" w:rsidRPr="0089599C">
        <w:t xml:space="preserve"> </w:t>
      </w:r>
      <w:r w:rsidRPr="0089599C">
        <w:t>по</w:t>
      </w:r>
      <w:r w:rsidR="0089599C" w:rsidRPr="0089599C">
        <w:t xml:space="preserve"> </w:t>
      </w:r>
      <w:r w:rsidRPr="0089599C">
        <w:t>поручению</w:t>
      </w:r>
      <w:r w:rsidR="0089599C" w:rsidRPr="0089599C">
        <w:t xml:space="preserve"> </w:t>
      </w:r>
      <w:r w:rsidRPr="0089599C">
        <w:t>Президента</w:t>
      </w:r>
      <w:r w:rsidR="0089599C" w:rsidRPr="0089599C">
        <w:t xml:space="preserve"> </w:t>
      </w:r>
      <w:r w:rsidRPr="0089599C">
        <w:t>России,</w:t>
      </w:r>
      <w:r w:rsidR="0089599C" w:rsidRPr="0089599C">
        <w:t xml:space="preserve"> </w:t>
      </w:r>
      <w:r w:rsidRPr="0089599C">
        <w:t>предусматривает</w:t>
      </w:r>
      <w:r w:rsidR="0089599C" w:rsidRPr="0089599C">
        <w:t xml:space="preserve"> </w:t>
      </w:r>
      <w:r w:rsidRPr="0089599C">
        <w:t>возобновление</w:t>
      </w:r>
      <w:r w:rsidR="0089599C" w:rsidRPr="0089599C">
        <w:t xml:space="preserve"> </w:t>
      </w:r>
      <w:r w:rsidRPr="0089599C">
        <w:t>с</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ежегодной</w:t>
      </w:r>
      <w:r w:rsidR="0089599C" w:rsidRPr="0089599C">
        <w:t xml:space="preserve"> </w:t>
      </w:r>
      <w:r w:rsidRPr="0089599C">
        <w:t>индексации</w:t>
      </w:r>
      <w:r w:rsidR="0089599C" w:rsidRPr="0089599C">
        <w:t xml:space="preserve"> </w:t>
      </w:r>
      <w:r w:rsidRPr="0089599C">
        <w:t>размера</w:t>
      </w:r>
      <w:r w:rsidR="0089599C" w:rsidRPr="0089599C">
        <w:t xml:space="preserve"> </w:t>
      </w:r>
      <w:r w:rsidRPr="0089599C">
        <w:t>фиксированной</w:t>
      </w:r>
      <w:r w:rsidR="0089599C" w:rsidRPr="0089599C">
        <w:t xml:space="preserve"> </w:t>
      </w:r>
      <w:r w:rsidRPr="0089599C">
        <w:t>выплаты</w:t>
      </w:r>
      <w:r w:rsidR="0089599C" w:rsidRPr="0089599C">
        <w:t xml:space="preserve"> </w:t>
      </w:r>
      <w:r w:rsidRPr="0089599C">
        <w:t>к</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и</w:t>
      </w:r>
      <w:r w:rsidR="0089599C" w:rsidRPr="0089599C">
        <w:t xml:space="preserve"> </w:t>
      </w:r>
      <w:r w:rsidRPr="0089599C">
        <w:t>корректировку</w:t>
      </w:r>
      <w:r w:rsidR="0089599C" w:rsidRPr="0089599C">
        <w:t xml:space="preserve"> </w:t>
      </w:r>
      <w:r w:rsidRPr="0089599C">
        <w:t>размера</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работающим</w:t>
      </w:r>
      <w:r w:rsidR="0089599C" w:rsidRPr="0089599C">
        <w:t xml:space="preserve"> </w:t>
      </w:r>
      <w:r w:rsidRPr="0089599C">
        <w:t>пенсионерам.</w:t>
      </w:r>
    </w:p>
    <w:p w14:paraId="736E6C3A" w14:textId="77777777" w:rsidR="00B926E1" w:rsidRPr="0089599C" w:rsidRDefault="00B926E1" w:rsidP="00B926E1">
      <w:r w:rsidRPr="0089599C">
        <w:t>При</w:t>
      </w:r>
      <w:r w:rsidR="0089599C" w:rsidRPr="0089599C">
        <w:t xml:space="preserve"> </w:t>
      </w:r>
      <w:r w:rsidRPr="0089599C">
        <w:t>этом</w:t>
      </w:r>
      <w:r w:rsidR="0089599C" w:rsidRPr="0089599C">
        <w:t xml:space="preserve"> </w:t>
      </w:r>
      <w:r w:rsidRPr="0089599C">
        <w:t>увеличение</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или</w:t>
      </w:r>
      <w:r w:rsidR="0089599C" w:rsidRPr="0089599C">
        <w:t xml:space="preserve"> </w:t>
      </w:r>
      <w:r w:rsidRPr="0089599C">
        <w:t>фиксированной</w:t>
      </w:r>
      <w:r w:rsidR="0089599C" w:rsidRPr="0089599C">
        <w:t xml:space="preserve"> </w:t>
      </w:r>
      <w:r w:rsidRPr="0089599C">
        <w:t>выплаты</w:t>
      </w:r>
      <w:r w:rsidR="0089599C" w:rsidRPr="0089599C">
        <w:t xml:space="preserve"> </w:t>
      </w:r>
      <w:r w:rsidRPr="0089599C">
        <w:t>к</w:t>
      </w:r>
      <w:r w:rsidR="0089599C" w:rsidRPr="0089599C">
        <w:t xml:space="preserve"> </w:t>
      </w:r>
      <w:r w:rsidRPr="0089599C">
        <w:t>ней</w:t>
      </w:r>
      <w:r w:rsidR="0089599C" w:rsidRPr="0089599C">
        <w:t xml:space="preserve"> </w:t>
      </w:r>
      <w:r w:rsidRPr="0089599C">
        <w:t>производится</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определенную</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всех</w:t>
      </w:r>
      <w:r w:rsidR="0089599C" w:rsidRPr="0089599C">
        <w:t xml:space="preserve"> </w:t>
      </w:r>
      <w:r w:rsidRPr="0089599C">
        <w:t>индексаций.</w:t>
      </w:r>
      <w:r w:rsidR="0089599C" w:rsidRPr="0089599C">
        <w:t xml:space="preserve"> </w:t>
      </w:r>
      <w:r w:rsidRPr="0089599C">
        <w:t>Такое</w:t>
      </w:r>
      <w:r w:rsidR="0089599C" w:rsidRPr="0089599C">
        <w:t xml:space="preserve"> </w:t>
      </w:r>
      <w:r w:rsidRPr="0089599C">
        <w:t>увеличение</w:t>
      </w:r>
      <w:r w:rsidR="0089599C" w:rsidRPr="0089599C">
        <w:t xml:space="preserve"> </w:t>
      </w:r>
      <w:r w:rsidRPr="0089599C">
        <w:t>определяется</w:t>
      </w:r>
      <w:r w:rsidR="0089599C" w:rsidRPr="0089599C">
        <w:t xml:space="preserve"> </w:t>
      </w:r>
      <w:r w:rsidRPr="0089599C">
        <w:t>исходя</w:t>
      </w:r>
      <w:r w:rsidR="0089599C" w:rsidRPr="0089599C">
        <w:t xml:space="preserve"> </w:t>
      </w:r>
      <w:r w:rsidRPr="0089599C">
        <w:t>из</w:t>
      </w:r>
      <w:r w:rsidR="0089599C" w:rsidRPr="0089599C">
        <w:t xml:space="preserve"> </w:t>
      </w:r>
      <w:r w:rsidRPr="0089599C">
        <w:t>индексации</w:t>
      </w:r>
      <w:r w:rsidR="0089599C" w:rsidRPr="0089599C">
        <w:t xml:space="preserve"> </w:t>
      </w:r>
      <w:r w:rsidRPr="0089599C">
        <w:t>размера</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исчисленного</w:t>
      </w:r>
      <w:r w:rsidR="0089599C" w:rsidRPr="0089599C">
        <w:t xml:space="preserve"> </w:t>
      </w:r>
      <w:r w:rsidRPr="0089599C">
        <w:t>на</w:t>
      </w:r>
      <w:r w:rsidR="0089599C" w:rsidRPr="0089599C">
        <w:t xml:space="preserve"> </w:t>
      </w:r>
      <w:r w:rsidRPr="0089599C">
        <w:t>31</w:t>
      </w:r>
      <w:r w:rsidR="0089599C" w:rsidRPr="0089599C">
        <w:t xml:space="preserve"> </w:t>
      </w:r>
      <w:r w:rsidRPr="0089599C">
        <w:t>декабря</w:t>
      </w:r>
      <w:r w:rsidR="0089599C" w:rsidRPr="0089599C">
        <w:t xml:space="preserve"> </w:t>
      </w:r>
      <w:r w:rsidRPr="0089599C">
        <w:t>2024</w:t>
      </w:r>
      <w:r w:rsidR="0089599C" w:rsidRPr="0089599C">
        <w:t xml:space="preserve"> </w:t>
      </w:r>
      <w:r w:rsidRPr="0089599C">
        <w:t>года.</w:t>
      </w:r>
    </w:p>
    <w:p w14:paraId="6E3AD166" w14:textId="77777777" w:rsidR="00B926E1" w:rsidRPr="0089599C" w:rsidRDefault="00B926E1" w:rsidP="00B926E1">
      <w:r w:rsidRPr="0089599C">
        <w:t>Пенсионерам,</w:t>
      </w:r>
      <w:r w:rsidR="0089599C" w:rsidRPr="0089599C">
        <w:t xml:space="preserve"> </w:t>
      </w:r>
      <w:r w:rsidRPr="0089599C">
        <w:t>прекратившим</w:t>
      </w:r>
      <w:r w:rsidR="0089599C" w:rsidRPr="0089599C">
        <w:t xml:space="preserve"> </w:t>
      </w:r>
      <w:r w:rsidRPr="0089599C">
        <w:t>трудовую</w:t>
      </w:r>
      <w:r w:rsidR="0089599C" w:rsidRPr="0089599C">
        <w:t xml:space="preserve"> </w:t>
      </w:r>
      <w:r w:rsidRPr="0089599C">
        <w:t>деятельность</w:t>
      </w:r>
      <w:r w:rsidR="0089599C" w:rsidRPr="0089599C">
        <w:t xml:space="preserve"> </w:t>
      </w:r>
      <w:r w:rsidRPr="0089599C">
        <w:t>после</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проиндексированная</w:t>
      </w:r>
      <w:r w:rsidR="0089599C" w:rsidRPr="0089599C">
        <w:t xml:space="preserve"> </w:t>
      </w:r>
      <w:r w:rsidRPr="0089599C">
        <w:t>пенсия</w:t>
      </w:r>
      <w:r w:rsidR="0089599C" w:rsidRPr="0089599C">
        <w:t xml:space="preserve"> </w:t>
      </w:r>
      <w:r w:rsidRPr="0089599C">
        <w:t>будет</w:t>
      </w:r>
      <w:r w:rsidR="0089599C" w:rsidRPr="0089599C">
        <w:t xml:space="preserve"> </w:t>
      </w:r>
      <w:r w:rsidRPr="0089599C">
        <w:t>выплачиваться</w:t>
      </w:r>
      <w:r w:rsidR="0089599C" w:rsidRPr="0089599C">
        <w:t xml:space="preserve"> </w:t>
      </w:r>
      <w:r w:rsidRPr="0089599C">
        <w:t>с</w:t>
      </w:r>
      <w:r w:rsidR="0089599C" w:rsidRPr="0089599C">
        <w:t xml:space="preserve"> </w:t>
      </w:r>
      <w:r w:rsidRPr="0089599C">
        <w:t>первого</w:t>
      </w:r>
      <w:r w:rsidR="0089599C" w:rsidRPr="0089599C">
        <w:t xml:space="preserve"> </w:t>
      </w:r>
      <w:r w:rsidRPr="0089599C">
        <w:t>числа</w:t>
      </w:r>
      <w:r w:rsidR="0089599C" w:rsidRPr="0089599C">
        <w:t xml:space="preserve"> </w:t>
      </w:r>
      <w:r w:rsidRPr="0089599C">
        <w:t>месяца,</w:t>
      </w:r>
      <w:r w:rsidR="0089599C" w:rsidRPr="0089599C">
        <w:t xml:space="preserve"> </w:t>
      </w:r>
      <w:r w:rsidRPr="0089599C">
        <w:t>следующего</w:t>
      </w:r>
      <w:r w:rsidR="0089599C" w:rsidRPr="0089599C">
        <w:t xml:space="preserve"> </w:t>
      </w:r>
      <w:r w:rsidRPr="0089599C">
        <w:t>за</w:t>
      </w:r>
      <w:r w:rsidR="0089599C" w:rsidRPr="0089599C">
        <w:t xml:space="preserve"> </w:t>
      </w:r>
      <w:r w:rsidRPr="0089599C">
        <w:t>месяцем</w:t>
      </w:r>
      <w:r w:rsidR="0089599C" w:rsidRPr="0089599C">
        <w:t xml:space="preserve"> </w:t>
      </w:r>
      <w:r w:rsidRPr="0089599C">
        <w:t>увольнения.</w:t>
      </w:r>
      <w:r w:rsidR="0089599C" w:rsidRPr="0089599C">
        <w:t xml:space="preserve"> </w:t>
      </w:r>
      <w:r w:rsidRPr="0089599C">
        <w:t>В</w:t>
      </w:r>
      <w:r w:rsidR="0089599C" w:rsidRPr="0089599C">
        <w:t xml:space="preserve"> </w:t>
      </w:r>
      <w:r w:rsidRPr="0089599C">
        <w:t>настоящее</w:t>
      </w:r>
      <w:r w:rsidR="0089599C" w:rsidRPr="0089599C">
        <w:t xml:space="preserve"> </w:t>
      </w:r>
      <w:r w:rsidRPr="0089599C">
        <w:t>время</w:t>
      </w:r>
      <w:r w:rsidR="0089599C" w:rsidRPr="0089599C">
        <w:t xml:space="preserve"> </w:t>
      </w:r>
      <w:r w:rsidRPr="0089599C">
        <w:t>индексация</w:t>
      </w:r>
      <w:r w:rsidR="0089599C" w:rsidRPr="0089599C">
        <w:t xml:space="preserve"> </w:t>
      </w:r>
      <w:r w:rsidRPr="0089599C">
        <w:t>пенсий</w:t>
      </w:r>
      <w:r w:rsidR="0089599C" w:rsidRPr="0089599C">
        <w:t xml:space="preserve"> </w:t>
      </w:r>
      <w:r w:rsidRPr="0089599C">
        <w:t>работающим</w:t>
      </w:r>
      <w:r w:rsidR="0089599C" w:rsidRPr="0089599C">
        <w:t xml:space="preserve"> </w:t>
      </w:r>
      <w:r w:rsidRPr="0089599C">
        <w:t>пенсионерам</w:t>
      </w:r>
      <w:r w:rsidR="0089599C" w:rsidRPr="0089599C">
        <w:t xml:space="preserve"> </w:t>
      </w:r>
      <w:r w:rsidRPr="0089599C">
        <w:t>не</w:t>
      </w:r>
      <w:r w:rsidR="0089599C" w:rsidRPr="0089599C">
        <w:t xml:space="preserve"> </w:t>
      </w:r>
      <w:r w:rsidRPr="0089599C">
        <w:t>производится.</w:t>
      </w:r>
      <w:r w:rsidR="0089599C" w:rsidRPr="0089599C">
        <w:t xml:space="preserve"> </w:t>
      </w:r>
      <w:r w:rsidRPr="0089599C">
        <w:t>Новые</w:t>
      </w:r>
      <w:r w:rsidR="0089599C" w:rsidRPr="0089599C">
        <w:t xml:space="preserve"> </w:t>
      </w:r>
      <w:r w:rsidRPr="0089599C">
        <w:t>поправки</w:t>
      </w:r>
      <w:r w:rsidR="0089599C" w:rsidRPr="0089599C">
        <w:t xml:space="preserve"> </w:t>
      </w:r>
      <w:r w:rsidRPr="0089599C">
        <w:t>должны</w:t>
      </w:r>
      <w:r w:rsidR="0089599C" w:rsidRPr="0089599C">
        <w:t xml:space="preserve"> </w:t>
      </w:r>
      <w:r w:rsidRPr="0089599C">
        <w:t>вступить</w:t>
      </w:r>
      <w:r w:rsidR="0089599C" w:rsidRPr="0089599C">
        <w:t xml:space="preserve"> </w:t>
      </w:r>
      <w:r w:rsidRPr="0089599C">
        <w:t>в</w:t>
      </w:r>
      <w:r w:rsidR="0089599C" w:rsidRPr="0089599C">
        <w:t xml:space="preserve"> </w:t>
      </w:r>
      <w:r w:rsidRPr="0089599C">
        <w:t>силу</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Ожидается,</w:t>
      </w:r>
      <w:r w:rsidR="0089599C" w:rsidRPr="0089599C">
        <w:t xml:space="preserve"> </w:t>
      </w:r>
      <w:r w:rsidRPr="0089599C">
        <w:t>что</w:t>
      </w:r>
      <w:r w:rsidR="0089599C" w:rsidRPr="0089599C">
        <w:t xml:space="preserve"> </w:t>
      </w:r>
      <w:r w:rsidRPr="0089599C">
        <w:t>они</w:t>
      </w:r>
      <w:r w:rsidR="0089599C" w:rsidRPr="0089599C">
        <w:t xml:space="preserve"> </w:t>
      </w:r>
      <w:r w:rsidRPr="0089599C">
        <w:t>затронут</w:t>
      </w:r>
      <w:r w:rsidR="0089599C" w:rsidRPr="0089599C">
        <w:t xml:space="preserve"> </w:t>
      </w:r>
      <w:r w:rsidRPr="0089599C">
        <w:t>порядка</w:t>
      </w:r>
      <w:r w:rsidR="0089599C" w:rsidRPr="0089599C">
        <w:t xml:space="preserve"> </w:t>
      </w:r>
      <w:r w:rsidRPr="0089599C">
        <w:t>восьми</w:t>
      </w:r>
      <w:r w:rsidR="0089599C" w:rsidRPr="0089599C">
        <w:t xml:space="preserve"> </w:t>
      </w:r>
      <w:r w:rsidRPr="0089599C">
        <w:t>миллионов</w:t>
      </w:r>
      <w:r w:rsidR="0089599C" w:rsidRPr="0089599C">
        <w:t xml:space="preserve"> </w:t>
      </w:r>
      <w:r w:rsidRPr="0089599C">
        <w:t>человек.</w:t>
      </w:r>
    </w:p>
    <w:p w14:paraId="61801849" w14:textId="77777777" w:rsidR="00B926E1" w:rsidRPr="0089599C" w:rsidRDefault="00B926E1" w:rsidP="00B926E1">
      <w:r w:rsidRPr="0089599C">
        <w:t>Один</w:t>
      </w:r>
      <w:r w:rsidR="0089599C" w:rsidRPr="0089599C">
        <w:t xml:space="preserve"> </w:t>
      </w:r>
      <w:r w:rsidRPr="0089599C">
        <w:t>из</w:t>
      </w:r>
      <w:r w:rsidR="0089599C" w:rsidRPr="0089599C">
        <w:t xml:space="preserve"> </w:t>
      </w:r>
      <w:r w:rsidRPr="0089599C">
        <w:t>авторов</w:t>
      </w:r>
      <w:r w:rsidR="0089599C" w:rsidRPr="0089599C">
        <w:t xml:space="preserve"> </w:t>
      </w:r>
      <w:r w:rsidRPr="0089599C">
        <w:t>поправок,</w:t>
      </w:r>
      <w:r w:rsidR="0089599C" w:rsidRPr="0089599C">
        <w:t xml:space="preserve"> </w:t>
      </w:r>
      <w:r w:rsidRPr="0089599C">
        <w:t>депутат</w:t>
      </w:r>
      <w:r w:rsidR="0089599C" w:rsidRPr="0089599C">
        <w:t xml:space="preserve"> </w:t>
      </w:r>
      <w:r w:rsidRPr="0089599C">
        <w:t>Госдумы</w:t>
      </w:r>
      <w:r w:rsidR="0089599C" w:rsidRPr="0089599C">
        <w:t xml:space="preserve"> </w:t>
      </w:r>
      <w:r w:rsidRPr="0089599C">
        <w:t>Андрей</w:t>
      </w:r>
      <w:r w:rsidR="0089599C" w:rsidRPr="0089599C">
        <w:t xml:space="preserve"> </w:t>
      </w:r>
      <w:r w:rsidRPr="0089599C">
        <w:t>Исаев,</w:t>
      </w:r>
      <w:r w:rsidR="0089599C" w:rsidRPr="0089599C">
        <w:t xml:space="preserve"> </w:t>
      </w:r>
      <w:r w:rsidRPr="0089599C">
        <w:t>присутствовавший</w:t>
      </w:r>
      <w:r w:rsidR="0089599C" w:rsidRPr="0089599C">
        <w:t xml:space="preserve"> </w:t>
      </w:r>
      <w:r w:rsidRPr="0089599C">
        <w:t>на</w:t>
      </w:r>
      <w:r w:rsidR="0089599C" w:rsidRPr="0089599C">
        <w:t xml:space="preserve"> </w:t>
      </w:r>
      <w:r w:rsidRPr="0089599C">
        <w:t>заседании</w:t>
      </w:r>
      <w:r w:rsidR="0089599C" w:rsidRPr="0089599C">
        <w:t xml:space="preserve"> </w:t>
      </w:r>
      <w:r w:rsidRPr="0089599C">
        <w:t>палаты</w:t>
      </w:r>
      <w:r w:rsidR="0089599C" w:rsidRPr="0089599C">
        <w:t xml:space="preserve"> </w:t>
      </w:r>
      <w:r w:rsidRPr="0089599C">
        <w:t>регионов,</w:t>
      </w:r>
      <w:r w:rsidR="0089599C" w:rsidRPr="0089599C">
        <w:t xml:space="preserve"> </w:t>
      </w:r>
      <w:r w:rsidRPr="0089599C">
        <w:t>назвал</w:t>
      </w:r>
      <w:r w:rsidR="0089599C" w:rsidRPr="0089599C">
        <w:t xml:space="preserve"> </w:t>
      </w:r>
      <w:r w:rsidRPr="0089599C">
        <w:t>это</w:t>
      </w:r>
      <w:r w:rsidR="0089599C" w:rsidRPr="0089599C">
        <w:t xml:space="preserve"> </w:t>
      </w:r>
      <w:r w:rsidRPr="0089599C">
        <w:t>важнейшим</w:t>
      </w:r>
      <w:r w:rsidR="0089599C" w:rsidRPr="0089599C">
        <w:t xml:space="preserve"> </w:t>
      </w:r>
      <w:r w:rsidRPr="0089599C">
        <w:t>решением</w:t>
      </w:r>
      <w:r w:rsidR="0089599C" w:rsidRPr="0089599C">
        <w:t xml:space="preserve"> </w:t>
      </w:r>
      <w:r w:rsidRPr="0089599C">
        <w:t>главы</w:t>
      </w:r>
      <w:r w:rsidR="0089599C" w:rsidRPr="0089599C">
        <w:t xml:space="preserve"> </w:t>
      </w:r>
      <w:r w:rsidRPr="0089599C">
        <w:t>государства,</w:t>
      </w:r>
      <w:r w:rsidR="0089599C" w:rsidRPr="0089599C">
        <w:t xml:space="preserve"> </w:t>
      </w:r>
      <w:r w:rsidRPr="0089599C">
        <w:t>поддержанным</w:t>
      </w:r>
      <w:r w:rsidR="0089599C" w:rsidRPr="0089599C">
        <w:t xml:space="preserve"> </w:t>
      </w:r>
      <w:r w:rsidRPr="0089599C">
        <w:t>парламентом.</w:t>
      </w:r>
      <w:r w:rsidR="0089599C" w:rsidRPr="0089599C">
        <w:t xml:space="preserve"> «</w:t>
      </w:r>
      <w:r w:rsidRPr="0089599C">
        <w:t>Мы</w:t>
      </w:r>
      <w:r w:rsidR="0089599C" w:rsidRPr="0089599C">
        <w:t xml:space="preserve"> </w:t>
      </w:r>
      <w:r w:rsidRPr="0089599C">
        <w:t>искали</w:t>
      </w:r>
      <w:r w:rsidR="0089599C" w:rsidRPr="0089599C">
        <w:t xml:space="preserve"> </w:t>
      </w:r>
      <w:r w:rsidRPr="0089599C">
        <w:t>разные</w:t>
      </w:r>
      <w:r w:rsidR="0089599C" w:rsidRPr="0089599C">
        <w:t xml:space="preserve"> </w:t>
      </w:r>
      <w:r w:rsidRPr="0089599C">
        <w:t>пути</w:t>
      </w:r>
      <w:r w:rsidR="0089599C" w:rsidRPr="0089599C">
        <w:t xml:space="preserve"> </w:t>
      </w:r>
      <w:r w:rsidRPr="0089599C">
        <w:t>решения</w:t>
      </w:r>
      <w:r w:rsidR="0089599C" w:rsidRPr="0089599C">
        <w:t xml:space="preserve"> </w:t>
      </w:r>
      <w:r w:rsidRPr="0089599C">
        <w:t>этого</w:t>
      </w:r>
      <w:r w:rsidR="0089599C" w:rsidRPr="0089599C">
        <w:t xml:space="preserve"> </w:t>
      </w:r>
      <w:r w:rsidRPr="0089599C">
        <w:t>вопроса.</w:t>
      </w:r>
      <w:r w:rsidR="0089599C" w:rsidRPr="0089599C">
        <w:t xml:space="preserve"> </w:t>
      </w:r>
      <w:r w:rsidRPr="0089599C">
        <w:t>Важно,</w:t>
      </w:r>
      <w:r w:rsidR="0089599C" w:rsidRPr="0089599C">
        <w:t xml:space="preserve"> </w:t>
      </w:r>
      <w:r w:rsidRPr="0089599C">
        <w:lastRenderedPageBreak/>
        <w:t>что</w:t>
      </w:r>
      <w:r w:rsidR="0089599C" w:rsidRPr="0089599C">
        <w:t xml:space="preserve"> </w:t>
      </w:r>
      <w:r w:rsidRPr="0089599C">
        <w:t>работающие</w:t>
      </w:r>
      <w:r w:rsidR="0089599C" w:rsidRPr="0089599C">
        <w:t xml:space="preserve"> </w:t>
      </w:r>
      <w:r w:rsidRPr="0089599C">
        <w:t>пенсионеры</w:t>
      </w:r>
      <w:r w:rsidR="0089599C" w:rsidRPr="0089599C">
        <w:t xml:space="preserve"> </w:t>
      </w:r>
      <w:r w:rsidRPr="0089599C">
        <w:t>теперь</w:t>
      </w:r>
      <w:r w:rsidR="0089599C" w:rsidRPr="0089599C">
        <w:t xml:space="preserve"> </w:t>
      </w:r>
      <w:r w:rsidRPr="0089599C">
        <w:t>будут</w:t>
      </w:r>
      <w:r w:rsidR="0089599C" w:rsidRPr="0089599C">
        <w:t xml:space="preserve"> </w:t>
      </w:r>
      <w:r w:rsidRPr="0089599C">
        <w:t>получать</w:t>
      </w:r>
      <w:r w:rsidR="0089599C" w:rsidRPr="0089599C">
        <w:t xml:space="preserve"> </w:t>
      </w:r>
      <w:r w:rsidRPr="0089599C">
        <w:t>такую</w:t>
      </w:r>
      <w:r w:rsidR="0089599C" w:rsidRPr="0089599C">
        <w:t xml:space="preserve"> </w:t>
      </w:r>
      <w:r w:rsidRPr="0089599C">
        <w:t>же</w:t>
      </w:r>
      <w:r w:rsidR="0089599C" w:rsidRPr="0089599C">
        <w:t xml:space="preserve"> </w:t>
      </w:r>
      <w:r w:rsidRPr="0089599C">
        <w:t>пенсию,</w:t>
      </w:r>
      <w:r w:rsidR="0089599C" w:rsidRPr="0089599C">
        <w:t xml:space="preserve"> </w:t>
      </w:r>
      <w:r w:rsidRPr="0089599C">
        <w:t>что</w:t>
      </w:r>
      <w:r w:rsidR="0089599C" w:rsidRPr="0089599C">
        <w:t xml:space="preserve"> </w:t>
      </w:r>
      <w:r w:rsidRPr="0089599C">
        <w:t>и</w:t>
      </w:r>
      <w:r w:rsidR="0089599C" w:rsidRPr="0089599C">
        <w:t xml:space="preserve"> </w:t>
      </w:r>
      <w:r w:rsidRPr="0089599C">
        <w:t>обычные</w:t>
      </w:r>
      <w:r w:rsidR="0089599C" w:rsidRPr="0089599C">
        <w:t xml:space="preserve"> </w:t>
      </w:r>
      <w:r w:rsidRPr="0089599C">
        <w:t>пенсионеры</w:t>
      </w:r>
      <w:r w:rsidR="0089599C" w:rsidRPr="0089599C">
        <w:t>»</w:t>
      </w:r>
      <w:r w:rsidRPr="0089599C">
        <w:t>,</w:t>
      </w:r>
      <w:r w:rsidR="0089599C" w:rsidRPr="0089599C">
        <w:t xml:space="preserve"> </w:t>
      </w:r>
      <w:r w:rsidRPr="0089599C">
        <w:t>-</w:t>
      </w:r>
      <w:r w:rsidR="0089599C" w:rsidRPr="0089599C">
        <w:t xml:space="preserve"> </w:t>
      </w:r>
      <w:r w:rsidRPr="0089599C">
        <w:t>подчеркнул</w:t>
      </w:r>
      <w:r w:rsidR="0089599C" w:rsidRPr="0089599C">
        <w:t xml:space="preserve"> </w:t>
      </w:r>
      <w:r w:rsidRPr="0089599C">
        <w:t>он.</w:t>
      </w:r>
    </w:p>
    <w:p w14:paraId="0A308775" w14:textId="77777777" w:rsidR="006B08B0" w:rsidRPr="0089599C" w:rsidRDefault="006B08B0" w:rsidP="006B08B0">
      <w:pPr>
        <w:pStyle w:val="2"/>
      </w:pPr>
      <w:bookmarkStart w:id="99" w:name="А105"/>
      <w:bookmarkStart w:id="100" w:name="_Toc171317301"/>
      <w:r w:rsidRPr="0089599C">
        <w:t>Парламентская</w:t>
      </w:r>
      <w:r w:rsidR="0089599C" w:rsidRPr="0089599C">
        <w:t xml:space="preserve"> </w:t>
      </w:r>
      <w:r w:rsidRPr="0089599C">
        <w:t>газета,</w:t>
      </w:r>
      <w:r w:rsidR="0089599C" w:rsidRPr="0089599C">
        <w:t xml:space="preserve"> </w:t>
      </w:r>
      <w:r w:rsidRPr="0089599C">
        <w:t>05.06.2024,</w:t>
      </w:r>
      <w:r w:rsidR="0089599C" w:rsidRPr="0089599C">
        <w:t xml:space="preserve"> </w:t>
      </w:r>
      <w:r w:rsidRPr="0089599C">
        <w:t>В</w:t>
      </w:r>
      <w:r w:rsidR="0089599C" w:rsidRPr="0089599C">
        <w:t xml:space="preserve"> </w:t>
      </w:r>
      <w:r w:rsidRPr="0089599C">
        <w:t>Госдуму</w:t>
      </w:r>
      <w:r w:rsidR="0089599C" w:rsidRPr="0089599C">
        <w:t xml:space="preserve"> </w:t>
      </w:r>
      <w:r w:rsidRPr="0089599C">
        <w:t>внесен</w:t>
      </w:r>
      <w:r w:rsidR="0089599C" w:rsidRPr="0089599C">
        <w:t xml:space="preserve"> </w:t>
      </w:r>
      <w:r w:rsidRPr="0089599C">
        <w:t>законопроект</w:t>
      </w:r>
      <w:r w:rsidR="0089599C" w:rsidRPr="0089599C">
        <w:t xml:space="preserve"> </w:t>
      </w:r>
      <w:r w:rsidRPr="0089599C">
        <w:t>о</w:t>
      </w:r>
      <w:r w:rsidR="0089599C" w:rsidRPr="0089599C">
        <w:t xml:space="preserve"> </w:t>
      </w:r>
      <w:r w:rsidRPr="0089599C">
        <w:t>перерасчете</w:t>
      </w:r>
      <w:r w:rsidR="0089599C" w:rsidRPr="0089599C">
        <w:t xml:space="preserve"> </w:t>
      </w:r>
      <w:r w:rsidRPr="0089599C">
        <w:t>пенсий</w:t>
      </w:r>
      <w:r w:rsidR="0089599C" w:rsidRPr="0089599C">
        <w:t xml:space="preserve"> </w:t>
      </w:r>
      <w:r w:rsidRPr="0089599C">
        <w:t>некоторым</w:t>
      </w:r>
      <w:r w:rsidR="0089599C" w:rsidRPr="0089599C">
        <w:t xml:space="preserve"> </w:t>
      </w:r>
      <w:r w:rsidRPr="0089599C">
        <w:t>сельхозработникам</w:t>
      </w:r>
      <w:bookmarkEnd w:id="99"/>
      <w:bookmarkEnd w:id="100"/>
    </w:p>
    <w:p w14:paraId="02C94C4E" w14:textId="77777777" w:rsidR="006B08B0" w:rsidRPr="0089599C" w:rsidRDefault="006B08B0" w:rsidP="007F01F9">
      <w:pPr>
        <w:pStyle w:val="3"/>
      </w:pPr>
      <w:bookmarkStart w:id="101" w:name="_Toc171317302"/>
      <w:r w:rsidRPr="0089599C">
        <w:t>В</w:t>
      </w:r>
      <w:r w:rsidR="0089599C" w:rsidRPr="0089599C">
        <w:t xml:space="preserve"> </w:t>
      </w:r>
      <w:r w:rsidRPr="0089599C">
        <w:t>Госдуму</w:t>
      </w:r>
      <w:r w:rsidR="0089599C" w:rsidRPr="0089599C">
        <w:t xml:space="preserve"> </w:t>
      </w:r>
      <w:r w:rsidRPr="0089599C">
        <w:t>внесен</w:t>
      </w:r>
      <w:r w:rsidR="0089599C" w:rsidRPr="0089599C">
        <w:t xml:space="preserve"> </w:t>
      </w:r>
      <w:r w:rsidRPr="0089599C">
        <w:t>законопроект</w:t>
      </w:r>
      <w:r w:rsidR="0089599C" w:rsidRPr="0089599C">
        <w:t xml:space="preserve"> </w:t>
      </w:r>
      <w:r w:rsidRPr="0089599C">
        <w:t>о</w:t>
      </w:r>
      <w:r w:rsidR="0089599C" w:rsidRPr="0089599C">
        <w:t xml:space="preserve"> </w:t>
      </w:r>
      <w:r w:rsidRPr="0089599C">
        <w:t>перерасчете</w:t>
      </w:r>
      <w:r w:rsidR="0089599C" w:rsidRPr="0089599C">
        <w:t xml:space="preserve"> </w:t>
      </w:r>
      <w:r w:rsidRPr="0089599C">
        <w:t>страховых</w:t>
      </w:r>
      <w:r w:rsidR="0089599C" w:rsidRPr="0089599C">
        <w:t xml:space="preserve"> </w:t>
      </w:r>
      <w:r w:rsidRPr="0089599C">
        <w:t>пенсий</w:t>
      </w:r>
      <w:r w:rsidR="0089599C" w:rsidRPr="0089599C">
        <w:t xml:space="preserve"> </w:t>
      </w:r>
      <w:r w:rsidRPr="0089599C">
        <w:t>жителям</w:t>
      </w:r>
      <w:r w:rsidR="0089599C" w:rsidRPr="0089599C">
        <w:t xml:space="preserve"> </w:t>
      </w:r>
      <w:r w:rsidRPr="0089599C">
        <w:t>сельской</w:t>
      </w:r>
      <w:r w:rsidR="0089599C" w:rsidRPr="0089599C">
        <w:t xml:space="preserve"> </w:t>
      </w:r>
      <w:r w:rsidRPr="0089599C">
        <w:t>местности,</w:t>
      </w:r>
      <w:r w:rsidR="0089599C" w:rsidRPr="0089599C">
        <w:t xml:space="preserve"> </w:t>
      </w:r>
      <w:r w:rsidRPr="0089599C">
        <w:t>переехавшим</w:t>
      </w:r>
      <w:r w:rsidR="0089599C" w:rsidRPr="0089599C">
        <w:t xml:space="preserve"> </w:t>
      </w:r>
      <w:r w:rsidRPr="0089599C">
        <w:t>в</w:t>
      </w:r>
      <w:r w:rsidR="0089599C" w:rsidRPr="0089599C">
        <w:t xml:space="preserve"> </w:t>
      </w:r>
      <w:r w:rsidRPr="0089599C">
        <w:t>город.</w:t>
      </w:r>
      <w:r w:rsidR="0089599C" w:rsidRPr="0089599C">
        <w:t xml:space="preserve"> </w:t>
      </w:r>
      <w:r w:rsidRPr="0089599C">
        <w:t>Некоторые</w:t>
      </w:r>
      <w:r w:rsidR="0089599C" w:rsidRPr="0089599C">
        <w:t xml:space="preserve"> </w:t>
      </w:r>
      <w:r w:rsidRPr="0089599C">
        <w:t>из</w:t>
      </w:r>
      <w:r w:rsidR="0089599C" w:rsidRPr="0089599C">
        <w:t xml:space="preserve"> </w:t>
      </w:r>
      <w:r w:rsidRPr="0089599C">
        <w:t>них</w:t>
      </w:r>
      <w:r w:rsidR="0089599C" w:rsidRPr="0089599C">
        <w:t xml:space="preserve"> </w:t>
      </w:r>
      <w:r w:rsidRPr="0089599C">
        <w:t>не</w:t>
      </w:r>
      <w:r w:rsidR="0089599C" w:rsidRPr="0089599C">
        <w:t xml:space="preserve"> </w:t>
      </w:r>
      <w:r w:rsidRPr="0089599C">
        <w:t>получают</w:t>
      </w:r>
      <w:r w:rsidR="0089599C" w:rsidRPr="0089599C">
        <w:t xml:space="preserve"> </w:t>
      </w:r>
      <w:r w:rsidRPr="0089599C">
        <w:t>перерасчет,</w:t>
      </w:r>
      <w:r w:rsidR="0089599C" w:rsidRPr="0089599C">
        <w:t xml:space="preserve"> </w:t>
      </w:r>
      <w:r w:rsidRPr="0089599C">
        <w:t>если</w:t>
      </w:r>
      <w:r w:rsidR="0089599C" w:rsidRPr="0089599C">
        <w:t xml:space="preserve"> </w:t>
      </w:r>
      <w:r w:rsidRPr="0089599C">
        <w:t>переехали</w:t>
      </w:r>
      <w:r w:rsidR="0089599C" w:rsidRPr="0089599C">
        <w:t xml:space="preserve"> </w:t>
      </w:r>
      <w:r w:rsidRPr="0089599C">
        <w:t>до</w:t>
      </w:r>
      <w:r w:rsidR="0089599C" w:rsidRPr="0089599C">
        <w:t xml:space="preserve"> </w:t>
      </w:r>
      <w:r w:rsidRPr="0089599C">
        <w:t>того,</w:t>
      </w:r>
      <w:r w:rsidR="0089599C" w:rsidRPr="0089599C">
        <w:t xml:space="preserve"> </w:t>
      </w:r>
      <w:r w:rsidRPr="0089599C">
        <w:t>как</w:t>
      </w:r>
      <w:r w:rsidR="0089599C" w:rsidRPr="0089599C">
        <w:t xml:space="preserve"> </w:t>
      </w:r>
      <w:r w:rsidRPr="0089599C">
        <w:t>вступила</w:t>
      </w:r>
      <w:r w:rsidR="0089599C" w:rsidRPr="0089599C">
        <w:t xml:space="preserve"> </w:t>
      </w:r>
      <w:r w:rsidRPr="0089599C">
        <w:t>в</w:t>
      </w:r>
      <w:r w:rsidR="0089599C" w:rsidRPr="0089599C">
        <w:t xml:space="preserve"> </w:t>
      </w:r>
      <w:r w:rsidRPr="0089599C">
        <w:t>силу</w:t>
      </w:r>
      <w:r w:rsidR="0089599C" w:rsidRPr="0089599C">
        <w:t xml:space="preserve"> </w:t>
      </w:r>
      <w:r w:rsidRPr="0089599C">
        <w:t>соответствующая</w:t>
      </w:r>
      <w:r w:rsidR="0089599C" w:rsidRPr="0089599C">
        <w:t xml:space="preserve"> </w:t>
      </w:r>
      <w:r w:rsidRPr="0089599C">
        <w:t>норма</w:t>
      </w:r>
      <w:r w:rsidR="0089599C" w:rsidRPr="0089599C">
        <w:t xml:space="preserve"> </w:t>
      </w:r>
      <w:r w:rsidRPr="0089599C">
        <w:t>закона.</w:t>
      </w:r>
      <w:r w:rsidR="0089599C" w:rsidRPr="0089599C">
        <w:t xml:space="preserve"> </w:t>
      </w:r>
      <w:r w:rsidRPr="0089599C">
        <w:t>Инициатива</w:t>
      </w:r>
      <w:r w:rsidR="0089599C" w:rsidRPr="0089599C">
        <w:t xml:space="preserve"> </w:t>
      </w:r>
      <w:r w:rsidRPr="0089599C">
        <w:t>призвана</w:t>
      </w:r>
      <w:r w:rsidR="0089599C" w:rsidRPr="0089599C">
        <w:t xml:space="preserve"> </w:t>
      </w:r>
      <w:r w:rsidRPr="0089599C">
        <w:t>устранить</w:t>
      </w:r>
      <w:r w:rsidR="0089599C" w:rsidRPr="0089599C">
        <w:t xml:space="preserve"> </w:t>
      </w:r>
      <w:r w:rsidRPr="0089599C">
        <w:t>эту</w:t>
      </w:r>
      <w:r w:rsidR="0089599C" w:rsidRPr="0089599C">
        <w:t xml:space="preserve"> </w:t>
      </w:r>
      <w:r w:rsidRPr="0089599C">
        <w:t>правовую</w:t>
      </w:r>
      <w:r w:rsidR="0089599C" w:rsidRPr="0089599C">
        <w:t xml:space="preserve"> </w:t>
      </w:r>
      <w:r w:rsidRPr="0089599C">
        <w:t>коллизию.</w:t>
      </w:r>
      <w:bookmarkEnd w:id="101"/>
    </w:p>
    <w:p w14:paraId="7F80F3AB" w14:textId="77777777" w:rsidR="006B08B0" w:rsidRPr="0089599C" w:rsidRDefault="006B08B0" w:rsidP="006B08B0">
      <w:r w:rsidRPr="0089599C">
        <w:t>В</w:t>
      </w:r>
      <w:r w:rsidR="0089599C" w:rsidRPr="0089599C">
        <w:t xml:space="preserve"> </w:t>
      </w:r>
      <w:r w:rsidRPr="0089599C">
        <w:t>пояснительной</w:t>
      </w:r>
      <w:r w:rsidR="0089599C" w:rsidRPr="0089599C">
        <w:t xml:space="preserve"> </w:t>
      </w:r>
      <w:r w:rsidRPr="0089599C">
        <w:t>записке</w:t>
      </w:r>
      <w:r w:rsidR="0089599C" w:rsidRPr="0089599C">
        <w:t xml:space="preserve"> </w:t>
      </w:r>
      <w:r w:rsidRPr="0089599C">
        <w:t>к</w:t>
      </w:r>
      <w:r w:rsidR="0089599C" w:rsidRPr="0089599C">
        <w:t xml:space="preserve"> </w:t>
      </w:r>
      <w:r w:rsidRPr="0089599C">
        <w:t>законопроекту,</w:t>
      </w:r>
      <w:r w:rsidR="0089599C" w:rsidRPr="0089599C">
        <w:t xml:space="preserve"> </w:t>
      </w:r>
      <w:r w:rsidRPr="0089599C">
        <w:t>опубликованному</w:t>
      </w:r>
      <w:r w:rsidR="0089599C" w:rsidRPr="0089599C">
        <w:t xml:space="preserve"> </w:t>
      </w:r>
      <w:r w:rsidRPr="0089599C">
        <w:t>5</w:t>
      </w:r>
      <w:r w:rsidR="0089599C" w:rsidRPr="0089599C">
        <w:t xml:space="preserve"> </w:t>
      </w:r>
      <w:r w:rsidRPr="0089599C">
        <w:t>июля</w:t>
      </w:r>
      <w:r w:rsidR="0089599C" w:rsidRPr="0089599C">
        <w:t xml:space="preserve"> </w:t>
      </w:r>
      <w:r w:rsidRPr="0089599C">
        <w:t>в</w:t>
      </w:r>
      <w:r w:rsidR="0089599C" w:rsidRPr="0089599C">
        <w:t xml:space="preserve"> </w:t>
      </w:r>
      <w:r w:rsidRPr="0089599C">
        <w:t>электронной</w:t>
      </w:r>
      <w:r w:rsidR="0089599C" w:rsidRPr="0089599C">
        <w:t xml:space="preserve"> </w:t>
      </w:r>
      <w:r w:rsidRPr="0089599C">
        <w:t>базе</w:t>
      </w:r>
      <w:r w:rsidR="0089599C" w:rsidRPr="0089599C">
        <w:t xml:space="preserve"> </w:t>
      </w:r>
      <w:r w:rsidRPr="0089599C">
        <w:t>Госдумы,</w:t>
      </w:r>
      <w:r w:rsidR="0089599C" w:rsidRPr="0089599C">
        <w:t xml:space="preserve"> </w:t>
      </w:r>
      <w:r w:rsidRPr="0089599C">
        <w:t>уточняется,</w:t>
      </w:r>
      <w:r w:rsidR="0089599C" w:rsidRPr="0089599C">
        <w:t xml:space="preserve"> </w:t>
      </w:r>
      <w:r w:rsidRPr="0089599C">
        <w:t>что</w:t>
      </w:r>
      <w:r w:rsidR="0089599C" w:rsidRPr="0089599C">
        <w:t xml:space="preserve"> </w:t>
      </w:r>
      <w:r w:rsidRPr="0089599C">
        <w:t>речь</w:t>
      </w:r>
      <w:r w:rsidR="0089599C" w:rsidRPr="0089599C">
        <w:t xml:space="preserve"> </w:t>
      </w:r>
      <w:r w:rsidRPr="0089599C">
        <w:t>идет</w:t>
      </w:r>
      <w:r w:rsidR="0089599C" w:rsidRPr="0089599C">
        <w:t xml:space="preserve"> </w:t>
      </w:r>
      <w:r w:rsidRPr="0089599C">
        <w:t>о</w:t>
      </w:r>
      <w:r w:rsidR="0089599C" w:rsidRPr="0089599C">
        <w:t xml:space="preserve"> </w:t>
      </w:r>
      <w:r w:rsidRPr="0089599C">
        <w:t>жителях</w:t>
      </w:r>
      <w:r w:rsidR="0089599C" w:rsidRPr="0089599C">
        <w:t xml:space="preserve"> </w:t>
      </w:r>
      <w:r w:rsidRPr="0089599C">
        <w:t>села,</w:t>
      </w:r>
      <w:r w:rsidR="0089599C" w:rsidRPr="0089599C">
        <w:t xml:space="preserve"> </w:t>
      </w:r>
      <w:r w:rsidRPr="0089599C">
        <w:t>которые</w:t>
      </w:r>
      <w:r w:rsidR="0089599C" w:rsidRPr="0089599C">
        <w:t xml:space="preserve"> </w:t>
      </w:r>
      <w:r w:rsidRPr="0089599C">
        <w:t>проработали</w:t>
      </w:r>
      <w:r w:rsidR="0089599C" w:rsidRPr="0089599C">
        <w:t xml:space="preserve"> </w:t>
      </w:r>
      <w:r w:rsidRPr="0089599C">
        <w:t>там</w:t>
      </w:r>
      <w:r w:rsidR="0089599C" w:rsidRPr="0089599C">
        <w:t xml:space="preserve"> </w:t>
      </w:r>
      <w:r w:rsidRPr="0089599C">
        <w:t>не</w:t>
      </w:r>
      <w:r w:rsidR="0089599C" w:rsidRPr="0089599C">
        <w:t xml:space="preserve"> </w:t>
      </w:r>
      <w:r w:rsidRPr="0089599C">
        <w:t>менее</w:t>
      </w:r>
      <w:r w:rsidR="0089599C" w:rsidRPr="0089599C">
        <w:t xml:space="preserve"> </w:t>
      </w:r>
      <w:r w:rsidRPr="0089599C">
        <w:t>30</w:t>
      </w:r>
      <w:r w:rsidR="0089599C" w:rsidRPr="0089599C">
        <w:t xml:space="preserve"> </w:t>
      </w:r>
      <w:r w:rsidRPr="0089599C">
        <w:t>лет.</w:t>
      </w:r>
      <w:r w:rsidR="0089599C" w:rsidRPr="0089599C">
        <w:t xml:space="preserve"> </w:t>
      </w:r>
      <w:r w:rsidRPr="0089599C">
        <w:t>Они</w:t>
      </w:r>
      <w:r w:rsidR="0089599C" w:rsidRPr="0089599C">
        <w:t xml:space="preserve"> </w:t>
      </w:r>
      <w:r w:rsidRPr="0089599C">
        <w:t>имеют</w:t>
      </w:r>
      <w:r w:rsidR="0089599C" w:rsidRPr="0089599C">
        <w:t xml:space="preserve"> </w:t>
      </w:r>
      <w:r w:rsidRPr="0089599C">
        <w:t>повышенную</w:t>
      </w:r>
      <w:r w:rsidR="0089599C" w:rsidRPr="0089599C">
        <w:t xml:space="preserve"> </w:t>
      </w:r>
      <w:r w:rsidRPr="0089599C">
        <w:t>пенсию,</w:t>
      </w:r>
      <w:r w:rsidR="0089599C" w:rsidRPr="0089599C">
        <w:t xml:space="preserve"> </w:t>
      </w:r>
      <w:r w:rsidRPr="0089599C">
        <w:t>и</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переезда</w:t>
      </w:r>
      <w:r w:rsidR="0089599C" w:rsidRPr="0089599C">
        <w:t xml:space="preserve"> </w:t>
      </w:r>
      <w:r w:rsidRPr="0089599C">
        <w:t>за</w:t>
      </w:r>
      <w:r w:rsidR="0089599C" w:rsidRPr="0089599C">
        <w:t xml:space="preserve"> </w:t>
      </w:r>
      <w:r w:rsidRPr="0089599C">
        <w:t>пределы</w:t>
      </w:r>
      <w:r w:rsidR="0089599C" w:rsidRPr="0089599C">
        <w:t xml:space="preserve"> </w:t>
      </w:r>
      <w:r w:rsidRPr="0089599C">
        <w:t>сельской</w:t>
      </w:r>
      <w:r w:rsidR="0089599C" w:rsidRPr="0089599C">
        <w:t xml:space="preserve"> </w:t>
      </w:r>
      <w:r w:rsidRPr="0089599C">
        <w:t>местности</w:t>
      </w:r>
      <w:r w:rsidR="0089599C" w:rsidRPr="0089599C">
        <w:t xml:space="preserve"> </w:t>
      </w:r>
      <w:r w:rsidRPr="0089599C">
        <w:t>она</w:t>
      </w:r>
      <w:r w:rsidR="0089599C" w:rsidRPr="0089599C">
        <w:t xml:space="preserve"> </w:t>
      </w:r>
      <w:r w:rsidRPr="0089599C">
        <w:t>сохраняется.</w:t>
      </w:r>
      <w:r w:rsidR="0089599C" w:rsidRPr="0089599C">
        <w:t xml:space="preserve"> </w:t>
      </w:r>
      <w:r w:rsidRPr="0089599C">
        <w:t>Однако</w:t>
      </w:r>
      <w:r w:rsidR="0089599C" w:rsidRPr="0089599C">
        <w:t xml:space="preserve"> </w:t>
      </w:r>
      <w:r w:rsidRPr="0089599C">
        <w:t>если</w:t>
      </w:r>
      <w:r w:rsidR="0089599C" w:rsidRPr="0089599C">
        <w:t xml:space="preserve"> </w:t>
      </w:r>
      <w:r w:rsidRPr="0089599C">
        <w:t>такие</w:t>
      </w:r>
      <w:r w:rsidR="0089599C" w:rsidRPr="0089599C">
        <w:t xml:space="preserve"> </w:t>
      </w:r>
      <w:r w:rsidRPr="0089599C">
        <w:t>граждане</w:t>
      </w:r>
      <w:r w:rsidR="0089599C" w:rsidRPr="0089599C">
        <w:t xml:space="preserve"> </w:t>
      </w:r>
      <w:r w:rsidRPr="0089599C">
        <w:t>переехали</w:t>
      </w:r>
      <w:r w:rsidR="0089599C" w:rsidRPr="0089599C">
        <w:t xml:space="preserve"> </w:t>
      </w:r>
      <w:r w:rsidRPr="0089599C">
        <w:t>до</w:t>
      </w:r>
      <w:r w:rsidR="0089599C" w:rsidRPr="0089599C">
        <w:t xml:space="preserve"> </w:t>
      </w:r>
      <w:r w:rsidRPr="0089599C">
        <w:t>вступления</w:t>
      </w:r>
      <w:r w:rsidR="0089599C" w:rsidRPr="0089599C">
        <w:t xml:space="preserve"> </w:t>
      </w:r>
      <w:r w:rsidRPr="0089599C">
        <w:t>в</w:t>
      </w:r>
      <w:r w:rsidR="0089599C" w:rsidRPr="0089599C">
        <w:t xml:space="preserve"> </w:t>
      </w:r>
      <w:r w:rsidRPr="0089599C">
        <w:t>силу</w:t>
      </w:r>
      <w:r w:rsidR="0089599C" w:rsidRPr="0089599C">
        <w:t xml:space="preserve"> </w:t>
      </w:r>
      <w:r w:rsidRPr="0089599C">
        <w:t>соответствующего</w:t>
      </w:r>
      <w:r w:rsidR="0089599C" w:rsidRPr="0089599C">
        <w:t xml:space="preserve"> </w:t>
      </w:r>
      <w:r w:rsidRPr="0089599C">
        <w:t>пункта</w:t>
      </w:r>
      <w:r w:rsidR="0089599C" w:rsidRPr="0089599C">
        <w:t xml:space="preserve"> </w:t>
      </w:r>
      <w:r w:rsidRPr="0089599C">
        <w:t>закона</w:t>
      </w:r>
      <w:r w:rsidR="0089599C" w:rsidRPr="0089599C">
        <w:t xml:space="preserve"> </w:t>
      </w:r>
      <w:r w:rsidRPr="0089599C">
        <w:t>о</w:t>
      </w:r>
      <w:r w:rsidR="0089599C" w:rsidRPr="0089599C">
        <w:t xml:space="preserve"> </w:t>
      </w:r>
      <w:r w:rsidRPr="0089599C">
        <w:t>страховых</w:t>
      </w:r>
      <w:r w:rsidR="0089599C" w:rsidRPr="0089599C">
        <w:t xml:space="preserve"> </w:t>
      </w:r>
      <w:r w:rsidRPr="0089599C">
        <w:t>пенсиях,</w:t>
      </w:r>
      <w:r w:rsidR="0089599C" w:rsidRPr="0089599C">
        <w:t xml:space="preserve"> </w:t>
      </w:r>
      <w:r w:rsidRPr="0089599C">
        <w:t>то</w:t>
      </w:r>
      <w:r w:rsidR="0089599C" w:rsidRPr="0089599C">
        <w:t xml:space="preserve"> </w:t>
      </w:r>
      <w:r w:rsidRPr="0089599C">
        <w:t>правовых</w:t>
      </w:r>
      <w:r w:rsidR="0089599C" w:rsidRPr="0089599C">
        <w:t xml:space="preserve"> </w:t>
      </w:r>
      <w:r w:rsidRPr="0089599C">
        <w:t>оснований</w:t>
      </w:r>
      <w:r w:rsidR="0089599C" w:rsidRPr="0089599C">
        <w:t xml:space="preserve"> </w:t>
      </w:r>
      <w:r w:rsidRPr="0089599C">
        <w:t>для</w:t>
      </w:r>
      <w:r w:rsidR="0089599C" w:rsidRPr="0089599C">
        <w:t xml:space="preserve"> </w:t>
      </w:r>
      <w:r w:rsidRPr="0089599C">
        <w:t>перерасчета</w:t>
      </w:r>
      <w:r w:rsidR="0089599C" w:rsidRPr="0089599C">
        <w:t xml:space="preserve"> </w:t>
      </w:r>
      <w:r w:rsidRPr="0089599C">
        <w:t>размера</w:t>
      </w:r>
      <w:r w:rsidR="0089599C" w:rsidRPr="0089599C">
        <w:t xml:space="preserve"> </w:t>
      </w:r>
      <w:r w:rsidRPr="0089599C">
        <w:t>выплаты</w:t>
      </w:r>
      <w:r w:rsidR="0089599C" w:rsidRPr="0089599C">
        <w:t xml:space="preserve"> </w:t>
      </w:r>
      <w:r w:rsidRPr="0089599C">
        <w:t>не</w:t>
      </w:r>
      <w:r w:rsidR="0089599C" w:rsidRPr="0089599C">
        <w:t xml:space="preserve"> </w:t>
      </w:r>
      <w:r w:rsidRPr="0089599C">
        <w:t>имеется.</w:t>
      </w:r>
    </w:p>
    <w:p w14:paraId="1110F531" w14:textId="77777777" w:rsidR="006B08B0" w:rsidRPr="0089599C" w:rsidRDefault="0089599C" w:rsidP="006B08B0">
      <w:r w:rsidRPr="0089599C">
        <w:t>«</w:t>
      </w:r>
      <w:r w:rsidR="006B08B0" w:rsidRPr="0089599C">
        <w:t>Законопроектом</w:t>
      </w:r>
      <w:r w:rsidRPr="0089599C">
        <w:t xml:space="preserve"> </w:t>
      </w:r>
      <w:r w:rsidR="006B08B0" w:rsidRPr="0089599C">
        <w:t>предлагается</w:t>
      </w:r>
      <w:r w:rsidRPr="0089599C">
        <w:t xml:space="preserve"> </w:t>
      </w:r>
      <w:r w:rsidR="006B08B0" w:rsidRPr="0089599C">
        <w:t>(</w:t>
      </w:r>
      <w:r w:rsidR="007F01F9">
        <w:t>...</w:t>
      </w:r>
      <w:r w:rsidR="006B08B0" w:rsidRPr="0089599C">
        <w:t>)</w:t>
      </w:r>
      <w:r w:rsidRPr="0089599C">
        <w:t xml:space="preserve"> </w:t>
      </w:r>
      <w:r w:rsidR="006B08B0" w:rsidRPr="0089599C">
        <w:t>предоставить</w:t>
      </w:r>
      <w:r w:rsidRPr="0089599C">
        <w:t xml:space="preserve"> </w:t>
      </w:r>
      <w:r w:rsidR="006B08B0" w:rsidRPr="0089599C">
        <w:t>пенсионерам,</w:t>
      </w:r>
      <w:r w:rsidRPr="0089599C">
        <w:t xml:space="preserve"> </w:t>
      </w:r>
      <w:r w:rsidR="006B08B0" w:rsidRPr="0089599C">
        <w:t>проработавшим</w:t>
      </w:r>
      <w:r w:rsidRPr="0089599C">
        <w:t xml:space="preserve"> </w:t>
      </w:r>
      <w:r w:rsidR="006B08B0" w:rsidRPr="0089599C">
        <w:t>не</w:t>
      </w:r>
      <w:r w:rsidRPr="0089599C">
        <w:t xml:space="preserve"> </w:t>
      </w:r>
      <w:r w:rsidR="006B08B0" w:rsidRPr="0089599C">
        <w:t>менее</w:t>
      </w:r>
      <w:r w:rsidRPr="0089599C">
        <w:t xml:space="preserve"> </w:t>
      </w:r>
      <w:r w:rsidR="006B08B0" w:rsidRPr="0089599C">
        <w:t>30</w:t>
      </w:r>
      <w:r w:rsidRPr="0089599C">
        <w:t xml:space="preserve"> </w:t>
      </w:r>
      <w:r w:rsidR="006B08B0" w:rsidRPr="0089599C">
        <w:t>календарных</w:t>
      </w:r>
      <w:r w:rsidRPr="0089599C">
        <w:t xml:space="preserve"> </w:t>
      </w:r>
      <w:r w:rsidR="006B08B0" w:rsidRPr="0089599C">
        <w:t>лет</w:t>
      </w:r>
      <w:r w:rsidRPr="0089599C">
        <w:t xml:space="preserve"> </w:t>
      </w:r>
      <w:r w:rsidR="006B08B0" w:rsidRPr="0089599C">
        <w:t>в</w:t>
      </w:r>
      <w:r w:rsidRPr="0089599C">
        <w:t xml:space="preserve"> </w:t>
      </w:r>
      <w:r w:rsidR="006B08B0" w:rsidRPr="0089599C">
        <w:t>сельском</w:t>
      </w:r>
      <w:r w:rsidRPr="0089599C">
        <w:t xml:space="preserve"> </w:t>
      </w:r>
      <w:r w:rsidR="006B08B0" w:rsidRPr="0089599C">
        <w:t>хозяйстве,</w:t>
      </w:r>
      <w:r w:rsidRPr="0089599C">
        <w:t xml:space="preserve"> </w:t>
      </w:r>
      <w:r w:rsidR="006B08B0" w:rsidRPr="0089599C">
        <w:t>право</w:t>
      </w:r>
      <w:r w:rsidRPr="0089599C">
        <w:t xml:space="preserve"> </w:t>
      </w:r>
      <w:r w:rsidR="006B08B0" w:rsidRPr="0089599C">
        <w:t>на</w:t>
      </w:r>
      <w:r w:rsidRPr="0089599C">
        <w:t xml:space="preserve"> </w:t>
      </w:r>
      <w:r w:rsidR="006B08B0" w:rsidRPr="0089599C">
        <w:t>установление</w:t>
      </w:r>
      <w:r w:rsidRPr="0089599C">
        <w:t xml:space="preserve"> </w:t>
      </w:r>
      <w:r w:rsidR="006B08B0" w:rsidRPr="0089599C">
        <w:t>повышенной</w:t>
      </w:r>
      <w:r w:rsidRPr="0089599C">
        <w:t xml:space="preserve"> </w:t>
      </w:r>
      <w:r w:rsidR="006B08B0" w:rsidRPr="0089599C">
        <w:t>фиксированной</w:t>
      </w:r>
      <w:r w:rsidRPr="0089599C">
        <w:t xml:space="preserve"> </w:t>
      </w:r>
      <w:r w:rsidR="006B08B0" w:rsidRPr="0089599C">
        <w:t>выплаты</w:t>
      </w:r>
      <w:r w:rsidRPr="0089599C">
        <w:t xml:space="preserve"> </w:t>
      </w:r>
      <w:r w:rsidR="006B08B0" w:rsidRPr="0089599C">
        <w:t>к</w:t>
      </w:r>
      <w:r w:rsidRPr="0089599C">
        <w:t xml:space="preserve"> </w:t>
      </w:r>
      <w:r w:rsidR="006B08B0" w:rsidRPr="0089599C">
        <w:t>страховой</w:t>
      </w:r>
      <w:r w:rsidRPr="0089599C">
        <w:t xml:space="preserve"> </w:t>
      </w:r>
      <w:r w:rsidR="006B08B0" w:rsidRPr="0089599C">
        <w:t>пенсии</w:t>
      </w:r>
      <w:r w:rsidRPr="0089599C">
        <w:t xml:space="preserve"> </w:t>
      </w:r>
      <w:r w:rsidR="006B08B0" w:rsidRPr="0089599C">
        <w:t>по</w:t>
      </w:r>
      <w:r w:rsidRPr="0089599C">
        <w:t xml:space="preserve"> </w:t>
      </w:r>
      <w:r w:rsidR="006B08B0" w:rsidRPr="0089599C">
        <w:t>старости</w:t>
      </w:r>
      <w:r w:rsidRPr="0089599C">
        <w:t xml:space="preserve"> </w:t>
      </w:r>
      <w:r w:rsidR="006B08B0" w:rsidRPr="0089599C">
        <w:t>вне</w:t>
      </w:r>
      <w:r w:rsidRPr="0089599C">
        <w:t xml:space="preserve"> </w:t>
      </w:r>
      <w:r w:rsidR="006B08B0" w:rsidRPr="0089599C">
        <w:t>зависимости</w:t>
      </w:r>
      <w:r w:rsidRPr="0089599C">
        <w:t xml:space="preserve"> </w:t>
      </w:r>
      <w:r w:rsidR="006B08B0" w:rsidRPr="0089599C">
        <w:t>от</w:t>
      </w:r>
      <w:r w:rsidRPr="0089599C">
        <w:t xml:space="preserve"> </w:t>
      </w:r>
      <w:r w:rsidR="006B08B0" w:rsidRPr="0089599C">
        <w:t>года</w:t>
      </w:r>
      <w:r w:rsidRPr="0089599C">
        <w:t xml:space="preserve"> </w:t>
      </w:r>
      <w:r w:rsidR="006B08B0" w:rsidRPr="0089599C">
        <w:t>выезда</w:t>
      </w:r>
      <w:r w:rsidRPr="0089599C">
        <w:t xml:space="preserve"> </w:t>
      </w:r>
      <w:r w:rsidR="006B08B0" w:rsidRPr="0089599C">
        <w:t>за</w:t>
      </w:r>
      <w:r w:rsidRPr="0089599C">
        <w:t xml:space="preserve"> </w:t>
      </w:r>
      <w:r w:rsidR="006B08B0" w:rsidRPr="0089599C">
        <w:t>пределы</w:t>
      </w:r>
      <w:r w:rsidRPr="0089599C">
        <w:t xml:space="preserve"> </w:t>
      </w:r>
      <w:r w:rsidR="006B08B0" w:rsidRPr="0089599C">
        <w:t>сельской</w:t>
      </w:r>
      <w:r w:rsidRPr="0089599C">
        <w:t xml:space="preserve"> </w:t>
      </w:r>
      <w:r w:rsidR="006B08B0" w:rsidRPr="0089599C">
        <w:t>местности</w:t>
      </w:r>
      <w:r w:rsidRPr="0089599C">
        <w:t>»</w:t>
      </w:r>
      <w:r w:rsidR="006B08B0" w:rsidRPr="0089599C">
        <w:t>,</w:t>
      </w:r>
      <w:r w:rsidRPr="0089599C">
        <w:t xml:space="preserve"> </w:t>
      </w:r>
      <w:r w:rsidR="007F01F9">
        <w:t>-</w:t>
      </w:r>
      <w:r w:rsidRPr="0089599C">
        <w:t xml:space="preserve"> </w:t>
      </w:r>
      <w:r w:rsidR="006B08B0" w:rsidRPr="0089599C">
        <w:t>указано</w:t>
      </w:r>
      <w:r w:rsidRPr="0089599C">
        <w:t xml:space="preserve"> </w:t>
      </w:r>
      <w:r w:rsidR="006B08B0" w:rsidRPr="0089599C">
        <w:t>в</w:t>
      </w:r>
      <w:r w:rsidRPr="0089599C">
        <w:t xml:space="preserve"> </w:t>
      </w:r>
      <w:r w:rsidR="006B08B0" w:rsidRPr="0089599C">
        <w:t>пояснительной</w:t>
      </w:r>
      <w:r w:rsidRPr="0089599C">
        <w:t xml:space="preserve"> </w:t>
      </w:r>
      <w:r w:rsidR="006B08B0" w:rsidRPr="0089599C">
        <w:t>записке.</w:t>
      </w:r>
    </w:p>
    <w:p w14:paraId="529B0BFA" w14:textId="77777777" w:rsidR="006B08B0" w:rsidRPr="0089599C" w:rsidRDefault="006B08B0" w:rsidP="006B08B0">
      <w:r w:rsidRPr="0089599C">
        <w:t>Как</w:t>
      </w:r>
      <w:r w:rsidR="0089599C" w:rsidRPr="0089599C">
        <w:t xml:space="preserve"> </w:t>
      </w:r>
      <w:r w:rsidRPr="0089599C">
        <w:t>отмечает</w:t>
      </w:r>
      <w:r w:rsidR="0089599C" w:rsidRPr="0089599C">
        <w:t xml:space="preserve"> </w:t>
      </w:r>
      <w:r w:rsidRPr="0089599C">
        <w:t>автор</w:t>
      </w:r>
      <w:r w:rsidR="0089599C" w:rsidRPr="0089599C">
        <w:t xml:space="preserve"> </w:t>
      </w:r>
      <w:r w:rsidRPr="0089599C">
        <w:t>законопроекта,</w:t>
      </w:r>
      <w:r w:rsidR="0089599C" w:rsidRPr="0089599C">
        <w:t xml:space="preserve"> </w:t>
      </w:r>
      <w:r w:rsidRPr="0089599C">
        <w:t>член</w:t>
      </w:r>
      <w:r w:rsidR="0089599C" w:rsidRPr="0089599C">
        <w:t xml:space="preserve"> </w:t>
      </w:r>
      <w:r w:rsidRPr="0089599C">
        <w:t>Комитета</w:t>
      </w:r>
      <w:r w:rsidR="0089599C" w:rsidRPr="0089599C">
        <w:t xml:space="preserve"> </w:t>
      </w:r>
      <w:r w:rsidRPr="0089599C">
        <w:t>Госдумы</w:t>
      </w:r>
      <w:r w:rsidR="0089599C" w:rsidRPr="0089599C">
        <w:t xml:space="preserve"> </w:t>
      </w:r>
      <w:r w:rsidRPr="0089599C">
        <w:t>по</w:t>
      </w:r>
      <w:r w:rsidR="0089599C" w:rsidRPr="0089599C">
        <w:t xml:space="preserve"> </w:t>
      </w:r>
      <w:r w:rsidRPr="0089599C">
        <w:t>аграрным</w:t>
      </w:r>
      <w:r w:rsidR="0089599C" w:rsidRPr="0089599C">
        <w:t xml:space="preserve"> </w:t>
      </w:r>
      <w:r w:rsidRPr="0089599C">
        <w:t>вопросам</w:t>
      </w:r>
      <w:r w:rsidR="0089599C" w:rsidRPr="0089599C">
        <w:t xml:space="preserve"> </w:t>
      </w:r>
      <w:r w:rsidRPr="0089599C">
        <w:t>Мария</w:t>
      </w:r>
      <w:r w:rsidR="0089599C" w:rsidRPr="0089599C">
        <w:t xml:space="preserve"> </w:t>
      </w:r>
      <w:r w:rsidRPr="0089599C">
        <w:t>Прусакова,</w:t>
      </w:r>
      <w:r w:rsidR="0089599C" w:rsidRPr="0089599C">
        <w:t xml:space="preserve"> </w:t>
      </w:r>
      <w:r w:rsidRPr="0089599C">
        <w:t>принятие</w:t>
      </w:r>
      <w:r w:rsidR="0089599C" w:rsidRPr="0089599C">
        <w:t xml:space="preserve"> </w:t>
      </w:r>
      <w:r w:rsidRPr="0089599C">
        <w:t>законопроекта</w:t>
      </w:r>
      <w:r w:rsidR="0089599C" w:rsidRPr="0089599C">
        <w:t xml:space="preserve"> </w:t>
      </w:r>
      <w:r w:rsidRPr="0089599C">
        <w:t>позволит</w:t>
      </w:r>
      <w:r w:rsidR="0089599C" w:rsidRPr="0089599C">
        <w:t xml:space="preserve"> </w:t>
      </w:r>
      <w:r w:rsidRPr="0089599C">
        <w:t>сельским</w:t>
      </w:r>
      <w:r w:rsidR="0089599C" w:rsidRPr="0089599C">
        <w:t xml:space="preserve"> </w:t>
      </w:r>
      <w:r w:rsidRPr="0089599C">
        <w:t>работникам</w:t>
      </w:r>
      <w:r w:rsidR="0089599C" w:rsidRPr="0089599C">
        <w:t xml:space="preserve"> </w:t>
      </w:r>
      <w:r w:rsidRPr="0089599C">
        <w:t>реализовать</w:t>
      </w:r>
      <w:r w:rsidR="0089599C" w:rsidRPr="0089599C">
        <w:t xml:space="preserve"> </w:t>
      </w:r>
      <w:r w:rsidRPr="0089599C">
        <w:t>свое</w:t>
      </w:r>
      <w:r w:rsidR="0089599C" w:rsidRPr="0089599C">
        <w:t xml:space="preserve"> </w:t>
      </w:r>
      <w:r w:rsidRPr="0089599C">
        <w:t>право</w:t>
      </w:r>
      <w:r w:rsidR="0089599C" w:rsidRPr="0089599C">
        <w:t xml:space="preserve"> «</w:t>
      </w:r>
      <w:r w:rsidRPr="0089599C">
        <w:t>на</w:t>
      </w:r>
      <w:r w:rsidR="0089599C" w:rsidRPr="0089599C">
        <w:t xml:space="preserve"> </w:t>
      </w:r>
      <w:r w:rsidRPr="0089599C">
        <w:t>справедливое</w:t>
      </w:r>
      <w:r w:rsidR="0089599C" w:rsidRPr="0089599C">
        <w:t xml:space="preserve"> </w:t>
      </w:r>
      <w:r w:rsidRPr="0089599C">
        <w:t>социальное</w:t>
      </w:r>
      <w:r w:rsidR="0089599C" w:rsidRPr="0089599C">
        <w:t xml:space="preserve"> </w:t>
      </w:r>
      <w:r w:rsidRPr="0089599C">
        <w:t>обеспечение,</w:t>
      </w:r>
      <w:r w:rsidR="0089599C" w:rsidRPr="0089599C">
        <w:t xml:space="preserve"> </w:t>
      </w:r>
      <w:r w:rsidRPr="0089599C">
        <w:t>компенсацию</w:t>
      </w:r>
      <w:r w:rsidR="0089599C" w:rsidRPr="0089599C">
        <w:t xml:space="preserve"> </w:t>
      </w:r>
      <w:r w:rsidRPr="0089599C">
        <w:t>тяжелых</w:t>
      </w:r>
      <w:r w:rsidR="0089599C" w:rsidRPr="0089599C">
        <w:t xml:space="preserve"> </w:t>
      </w:r>
      <w:r w:rsidRPr="0089599C">
        <w:t>условий</w:t>
      </w:r>
      <w:r w:rsidR="0089599C" w:rsidRPr="0089599C">
        <w:t xml:space="preserve"> </w:t>
      </w:r>
      <w:r w:rsidRPr="0089599C">
        <w:t>труда,</w:t>
      </w:r>
      <w:r w:rsidR="0089599C" w:rsidRPr="0089599C">
        <w:t xml:space="preserve"> </w:t>
      </w:r>
      <w:r w:rsidRPr="0089599C">
        <w:t>отсутствие</w:t>
      </w:r>
      <w:r w:rsidR="0089599C" w:rsidRPr="0089599C">
        <w:t xml:space="preserve"> </w:t>
      </w:r>
      <w:r w:rsidRPr="0089599C">
        <w:t>социально-бытовой</w:t>
      </w:r>
      <w:r w:rsidR="0089599C" w:rsidRPr="0089599C">
        <w:t xml:space="preserve"> </w:t>
      </w:r>
      <w:r w:rsidRPr="0089599C">
        <w:t>инфраструктуры,</w:t>
      </w:r>
      <w:r w:rsidR="0089599C" w:rsidRPr="0089599C">
        <w:t xml:space="preserve"> </w:t>
      </w:r>
      <w:r w:rsidRPr="0089599C">
        <w:t>невысокого</w:t>
      </w:r>
      <w:r w:rsidR="0089599C" w:rsidRPr="0089599C">
        <w:t xml:space="preserve"> </w:t>
      </w:r>
      <w:r w:rsidRPr="0089599C">
        <w:t>уровня</w:t>
      </w:r>
      <w:r w:rsidR="0089599C" w:rsidRPr="0089599C">
        <w:t xml:space="preserve"> </w:t>
      </w:r>
      <w:r w:rsidRPr="0089599C">
        <w:t>заработанной</w:t>
      </w:r>
      <w:r w:rsidR="0089599C" w:rsidRPr="0089599C">
        <w:t xml:space="preserve"> </w:t>
      </w:r>
      <w:r w:rsidRPr="0089599C">
        <w:t>платы</w:t>
      </w:r>
      <w:r w:rsidR="0089599C" w:rsidRPr="0089599C">
        <w:t xml:space="preserve"> </w:t>
      </w:r>
      <w:r w:rsidRPr="0089599C">
        <w:t>в</w:t>
      </w:r>
      <w:r w:rsidR="0089599C" w:rsidRPr="0089599C">
        <w:t xml:space="preserve"> </w:t>
      </w:r>
      <w:r w:rsidRPr="0089599C">
        <w:t>сельском</w:t>
      </w:r>
      <w:r w:rsidR="0089599C" w:rsidRPr="0089599C">
        <w:t xml:space="preserve"> </w:t>
      </w:r>
      <w:r w:rsidRPr="0089599C">
        <w:t>хозяйстве</w:t>
      </w:r>
      <w:r w:rsidR="0089599C" w:rsidRPr="0089599C">
        <w:t>»</w:t>
      </w:r>
      <w:r w:rsidRPr="0089599C">
        <w:t>.</w:t>
      </w:r>
    </w:p>
    <w:p w14:paraId="212751FC" w14:textId="77777777" w:rsidR="006B08B0" w:rsidRPr="0089599C" w:rsidRDefault="006B08B0" w:rsidP="006B08B0">
      <w:r w:rsidRPr="0089599C">
        <w:t>Как</w:t>
      </w:r>
      <w:r w:rsidR="0089599C" w:rsidRPr="0089599C">
        <w:t xml:space="preserve"> </w:t>
      </w:r>
      <w:r w:rsidRPr="0089599C">
        <w:t>писала</w:t>
      </w:r>
      <w:r w:rsidR="0089599C" w:rsidRPr="0089599C">
        <w:t xml:space="preserve"> «</w:t>
      </w:r>
      <w:r w:rsidRPr="0089599C">
        <w:t>Парламентская</w:t>
      </w:r>
      <w:r w:rsidR="0089599C" w:rsidRPr="0089599C">
        <w:t xml:space="preserve"> </w:t>
      </w:r>
      <w:r w:rsidRPr="0089599C">
        <w:t>газета</w:t>
      </w:r>
      <w:r w:rsidR="0089599C" w:rsidRPr="0089599C">
        <w:t>»</w:t>
      </w:r>
      <w:r w:rsidRPr="0089599C">
        <w:t>,</w:t>
      </w:r>
      <w:r w:rsidR="0089599C" w:rsidRPr="0089599C">
        <w:t xml:space="preserve"> </w:t>
      </w:r>
      <w:r w:rsidRPr="0089599C">
        <w:t>3</w:t>
      </w:r>
      <w:r w:rsidR="0089599C" w:rsidRPr="0089599C">
        <w:t xml:space="preserve"> </w:t>
      </w:r>
      <w:r w:rsidRPr="0089599C">
        <w:t>июля</w:t>
      </w:r>
      <w:r w:rsidR="0089599C" w:rsidRPr="0089599C">
        <w:t xml:space="preserve"> </w:t>
      </w:r>
      <w:r w:rsidRPr="0089599C">
        <w:t>Совет</w:t>
      </w:r>
      <w:r w:rsidR="0089599C" w:rsidRPr="0089599C">
        <w:t xml:space="preserve"> </w:t>
      </w:r>
      <w:r w:rsidRPr="0089599C">
        <w:t>Федерации</w:t>
      </w:r>
      <w:r w:rsidR="0089599C" w:rsidRPr="0089599C">
        <w:t xml:space="preserve"> </w:t>
      </w:r>
      <w:r w:rsidRPr="0089599C">
        <w:t>одобрил</w:t>
      </w:r>
      <w:r w:rsidR="0089599C" w:rsidRPr="0089599C">
        <w:t xml:space="preserve"> </w:t>
      </w:r>
      <w:r w:rsidRPr="0089599C">
        <w:t>законопроект</w:t>
      </w:r>
      <w:r w:rsidR="0089599C" w:rsidRPr="0089599C">
        <w:t xml:space="preserve"> </w:t>
      </w:r>
      <w:r w:rsidRPr="0089599C">
        <w:t>об</w:t>
      </w:r>
      <w:r w:rsidR="0089599C" w:rsidRPr="0089599C">
        <w:t xml:space="preserve"> </w:t>
      </w:r>
      <w:r w:rsidRPr="0089599C">
        <w:t>индексации</w:t>
      </w:r>
      <w:r w:rsidR="0089599C" w:rsidRPr="0089599C">
        <w:t xml:space="preserve"> </w:t>
      </w:r>
      <w:r w:rsidRPr="0089599C">
        <w:t>выплат</w:t>
      </w:r>
      <w:r w:rsidR="0089599C" w:rsidRPr="0089599C">
        <w:t xml:space="preserve"> </w:t>
      </w:r>
      <w:r w:rsidRPr="0089599C">
        <w:t>работающим</w:t>
      </w:r>
      <w:r w:rsidR="0089599C" w:rsidRPr="0089599C">
        <w:t xml:space="preserve"> </w:t>
      </w:r>
      <w:r w:rsidRPr="0089599C">
        <w:t>пенсионерам,</w:t>
      </w:r>
      <w:r w:rsidR="0089599C" w:rsidRPr="0089599C">
        <w:t xml:space="preserve"> </w:t>
      </w:r>
      <w:r w:rsidRPr="0089599C">
        <w:t>которая</w:t>
      </w:r>
      <w:r w:rsidR="0089599C" w:rsidRPr="0089599C">
        <w:t xml:space="preserve"> </w:t>
      </w:r>
      <w:r w:rsidRPr="0089599C">
        <w:t>была</w:t>
      </w:r>
      <w:r w:rsidR="0089599C" w:rsidRPr="0089599C">
        <w:t xml:space="preserve"> </w:t>
      </w:r>
      <w:r w:rsidRPr="0089599C">
        <w:t>приостановлена</w:t>
      </w:r>
      <w:r w:rsidR="0089599C" w:rsidRPr="0089599C">
        <w:t xml:space="preserve"> </w:t>
      </w:r>
      <w:r w:rsidRPr="0089599C">
        <w:t>в</w:t>
      </w:r>
      <w:r w:rsidR="0089599C" w:rsidRPr="0089599C">
        <w:t xml:space="preserve"> </w:t>
      </w:r>
      <w:r w:rsidRPr="0089599C">
        <w:t>2016</w:t>
      </w:r>
      <w:r w:rsidR="0089599C" w:rsidRPr="0089599C">
        <w:t xml:space="preserve"> </w:t>
      </w:r>
      <w:r w:rsidRPr="0089599C">
        <w:t>году.</w:t>
      </w:r>
      <w:r w:rsidR="0089599C" w:rsidRPr="0089599C">
        <w:t xml:space="preserve"> </w:t>
      </w:r>
      <w:r w:rsidRPr="0089599C">
        <w:t>Согласно</w:t>
      </w:r>
      <w:r w:rsidR="0089599C" w:rsidRPr="0089599C">
        <w:t xml:space="preserve"> </w:t>
      </w:r>
      <w:r w:rsidRPr="0089599C">
        <w:t>законопроекту,</w:t>
      </w:r>
      <w:r w:rsidR="0089599C" w:rsidRPr="0089599C">
        <w:t xml:space="preserve"> </w:t>
      </w:r>
      <w:r w:rsidRPr="0089599C">
        <w:t>увеличение</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или</w:t>
      </w:r>
      <w:r w:rsidR="0089599C" w:rsidRPr="0089599C">
        <w:t xml:space="preserve"> </w:t>
      </w:r>
      <w:r w:rsidRPr="0089599C">
        <w:t>фиксированной</w:t>
      </w:r>
      <w:r w:rsidR="0089599C" w:rsidRPr="0089599C">
        <w:t xml:space="preserve"> </w:t>
      </w:r>
      <w:r w:rsidRPr="0089599C">
        <w:t>выплаты</w:t>
      </w:r>
      <w:r w:rsidR="0089599C" w:rsidRPr="0089599C">
        <w:t xml:space="preserve"> </w:t>
      </w:r>
      <w:r w:rsidRPr="0089599C">
        <w:t>к</w:t>
      </w:r>
      <w:r w:rsidR="0089599C" w:rsidRPr="0089599C">
        <w:t xml:space="preserve"> </w:t>
      </w:r>
      <w:r w:rsidRPr="0089599C">
        <w:t>ней</w:t>
      </w:r>
      <w:r w:rsidR="0089599C" w:rsidRPr="0089599C">
        <w:t xml:space="preserve"> </w:t>
      </w:r>
      <w:r w:rsidRPr="0089599C">
        <w:t>будут</w:t>
      </w:r>
      <w:r w:rsidR="0089599C" w:rsidRPr="0089599C">
        <w:t xml:space="preserve"> </w:t>
      </w:r>
      <w:r w:rsidRPr="0089599C">
        <w:t>производиться</w:t>
      </w:r>
      <w:r w:rsidR="0089599C" w:rsidRPr="0089599C">
        <w:t xml:space="preserve"> </w:t>
      </w:r>
      <w:r w:rsidRPr="0089599C">
        <w:t>на</w:t>
      </w:r>
      <w:r w:rsidR="0089599C" w:rsidRPr="0089599C">
        <w:t xml:space="preserve"> </w:t>
      </w:r>
      <w:r w:rsidRPr="0089599C">
        <w:t>сумму,</w:t>
      </w:r>
      <w:r w:rsidR="0089599C" w:rsidRPr="0089599C">
        <w:t xml:space="preserve"> </w:t>
      </w:r>
      <w:r w:rsidRPr="0089599C">
        <w:t>определенную</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всех</w:t>
      </w:r>
      <w:r w:rsidR="0089599C" w:rsidRPr="0089599C">
        <w:t xml:space="preserve"> </w:t>
      </w:r>
      <w:r w:rsidRPr="0089599C">
        <w:t>индексаций.</w:t>
      </w:r>
    </w:p>
    <w:p w14:paraId="7C80F40E" w14:textId="77777777" w:rsidR="006B08B0" w:rsidRPr="0089599C" w:rsidRDefault="00000000" w:rsidP="006B08B0">
      <w:hyperlink r:id="rId40" w:history="1">
        <w:r w:rsidR="006B08B0" w:rsidRPr="0089599C">
          <w:rPr>
            <w:rStyle w:val="a3"/>
          </w:rPr>
          <w:t>https://www.pnp.ru/social/v-gosdumu-vnesen-zakonoproekt-o-pereraschete-pensiy-nekotorym-selkhozrabotnikam.html</w:t>
        </w:r>
      </w:hyperlink>
      <w:r w:rsidR="0089599C" w:rsidRPr="0089599C">
        <w:t xml:space="preserve"> </w:t>
      </w:r>
    </w:p>
    <w:p w14:paraId="7A1FB02C" w14:textId="77777777" w:rsidR="00A20D4E" w:rsidRPr="0089599C" w:rsidRDefault="00A20D4E" w:rsidP="00A20D4E">
      <w:pPr>
        <w:pStyle w:val="2"/>
      </w:pPr>
      <w:bookmarkStart w:id="102" w:name="_Toc171317303"/>
      <w:r w:rsidRPr="0089599C">
        <w:t>РИА</w:t>
      </w:r>
      <w:r w:rsidR="0089599C" w:rsidRPr="0089599C">
        <w:t xml:space="preserve"> </w:t>
      </w:r>
      <w:r w:rsidRPr="0089599C">
        <w:t>Новости,</w:t>
      </w:r>
      <w:r w:rsidR="0089599C" w:rsidRPr="0089599C">
        <w:t xml:space="preserve"> </w:t>
      </w:r>
      <w:r w:rsidRPr="0089599C">
        <w:t>06.07.2024,</w:t>
      </w:r>
      <w:r w:rsidR="0089599C" w:rsidRPr="0089599C">
        <w:t xml:space="preserve"> </w:t>
      </w:r>
      <w:r w:rsidRPr="0089599C">
        <w:t>Эксперт</w:t>
      </w:r>
      <w:r w:rsidR="0089599C" w:rsidRPr="0089599C">
        <w:t xml:space="preserve"> </w:t>
      </w:r>
      <w:r w:rsidRPr="0089599C">
        <w:t>рассказала,</w:t>
      </w:r>
      <w:r w:rsidR="0089599C" w:rsidRPr="0089599C">
        <w:t xml:space="preserve"> </w:t>
      </w:r>
      <w:r w:rsidRPr="0089599C">
        <w:t>как</w:t>
      </w:r>
      <w:r w:rsidR="0089599C" w:rsidRPr="0089599C">
        <w:t xml:space="preserve"> </w:t>
      </w:r>
      <w:r w:rsidRPr="0089599C">
        <w:t>увеличить</w:t>
      </w:r>
      <w:r w:rsidR="0089599C" w:rsidRPr="0089599C">
        <w:t xml:space="preserve"> </w:t>
      </w:r>
      <w:r w:rsidRPr="0089599C">
        <w:t>размер</w:t>
      </w:r>
      <w:r w:rsidR="0089599C" w:rsidRPr="0089599C">
        <w:t xml:space="preserve"> </w:t>
      </w:r>
      <w:r w:rsidRPr="0089599C">
        <w:t>пенсии</w:t>
      </w:r>
      <w:bookmarkEnd w:id="102"/>
    </w:p>
    <w:p w14:paraId="2CB68830" w14:textId="77777777" w:rsidR="00A20D4E" w:rsidRPr="0089599C" w:rsidRDefault="00A20D4E" w:rsidP="007F01F9">
      <w:pPr>
        <w:pStyle w:val="3"/>
      </w:pPr>
      <w:bookmarkStart w:id="103" w:name="_Toc171317304"/>
      <w:r w:rsidRPr="0089599C">
        <w:t>Россияне</w:t>
      </w:r>
      <w:r w:rsidR="0089599C" w:rsidRPr="0089599C">
        <w:t xml:space="preserve"> </w:t>
      </w:r>
      <w:r w:rsidRPr="0089599C">
        <w:t>могут</w:t>
      </w:r>
      <w:r w:rsidR="0089599C" w:rsidRPr="0089599C">
        <w:t xml:space="preserve"> </w:t>
      </w:r>
      <w:r w:rsidRPr="0089599C">
        <w:t>увеличить</w:t>
      </w:r>
      <w:r w:rsidR="0089599C" w:rsidRPr="0089599C">
        <w:t xml:space="preserve"> </w:t>
      </w:r>
      <w:r w:rsidRPr="0089599C">
        <w:t>размер</w:t>
      </w:r>
      <w:r w:rsidR="0089599C" w:rsidRPr="0089599C">
        <w:t xml:space="preserve"> </w:t>
      </w:r>
      <w:r w:rsidRPr="0089599C">
        <w:t>своей</w:t>
      </w:r>
      <w:r w:rsidR="0089599C" w:rsidRPr="0089599C">
        <w:t xml:space="preserve"> </w:t>
      </w:r>
      <w:r w:rsidRPr="0089599C">
        <w:t>пенсии,</w:t>
      </w:r>
      <w:r w:rsidR="0089599C" w:rsidRPr="0089599C">
        <w:t xml:space="preserve"> </w:t>
      </w:r>
      <w:r w:rsidRPr="0089599C">
        <w:t>если</w:t>
      </w:r>
      <w:r w:rsidR="0089599C" w:rsidRPr="0089599C">
        <w:t xml:space="preserve"> </w:t>
      </w:r>
      <w:r w:rsidRPr="0089599C">
        <w:t>не</w:t>
      </w:r>
      <w:r w:rsidR="0089599C" w:rsidRPr="0089599C">
        <w:t xml:space="preserve"> </w:t>
      </w:r>
      <w:r w:rsidRPr="0089599C">
        <w:t>будут</w:t>
      </w:r>
      <w:r w:rsidR="0089599C" w:rsidRPr="0089599C">
        <w:t xml:space="preserve"> </w:t>
      </w:r>
      <w:r w:rsidRPr="0089599C">
        <w:t>обращаться</w:t>
      </w:r>
      <w:r w:rsidR="0089599C" w:rsidRPr="0089599C">
        <w:t xml:space="preserve"> </w:t>
      </w:r>
      <w:r w:rsidRPr="0089599C">
        <w:t>за</w:t>
      </w:r>
      <w:r w:rsidR="0089599C" w:rsidRPr="0089599C">
        <w:t xml:space="preserve"> </w:t>
      </w:r>
      <w:r w:rsidRPr="0089599C">
        <w:t>ней</w:t>
      </w:r>
      <w:r w:rsidR="0089599C" w:rsidRPr="0089599C">
        <w:t xml:space="preserve"> </w:t>
      </w:r>
      <w:r w:rsidRPr="0089599C">
        <w:t>по</w:t>
      </w:r>
      <w:r w:rsidR="0089599C" w:rsidRPr="0089599C">
        <w:t xml:space="preserve"> </w:t>
      </w:r>
      <w:r w:rsidRPr="0089599C">
        <w:t>достижению</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года</w:t>
      </w:r>
      <w:r w:rsidR="0089599C" w:rsidRPr="0089599C">
        <w:t xml:space="preserve"> </w:t>
      </w:r>
      <w:r w:rsidRPr="0089599C">
        <w:t>примерно</w:t>
      </w:r>
      <w:r w:rsidR="0089599C" w:rsidRPr="0089599C">
        <w:t xml:space="preserve"> </w:t>
      </w:r>
      <w:r w:rsidRPr="0089599C">
        <w:t>на</w:t>
      </w:r>
      <w:r w:rsidR="0089599C" w:rsidRPr="0089599C">
        <w:t xml:space="preserve"> </w:t>
      </w:r>
      <w:r w:rsidRPr="0089599C">
        <w:t>6%,</w:t>
      </w:r>
      <w:r w:rsidR="0089599C" w:rsidRPr="0089599C">
        <w:t xml:space="preserve"> </w:t>
      </w:r>
      <w:r w:rsidRPr="0089599C">
        <w:t>а</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десяти</w:t>
      </w:r>
      <w:r w:rsidR="0089599C" w:rsidRPr="0089599C">
        <w:t xml:space="preserve"> </w:t>
      </w:r>
      <w:r w:rsidRPr="0089599C">
        <w:t>лет</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в</w:t>
      </w:r>
      <w:r w:rsidR="0089599C" w:rsidRPr="0089599C">
        <w:t xml:space="preserve"> </w:t>
      </w:r>
      <w:r w:rsidRPr="0089599C">
        <w:t>два</w:t>
      </w:r>
      <w:r w:rsidR="0089599C" w:rsidRPr="0089599C">
        <w:t xml:space="preserve"> </w:t>
      </w:r>
      <w:r w:rsidRPr="0089599C">
        <w:t>раза,</w:t>
      </w:r>
      <w:r w:rsidR="0089599C" w:rsidRPr="0089599C">
        <w:t xml:space="preserve"> </w:t>
      </w:r>
      <w:r w:rsidRPr="0089599C">
        <w:t>рассказала</w:t>
      </w:r>
      <w:r w:rsidR="0089599C" w:rsidRPr="0089599C">
        <w:t xml:space="preserve"> </w:t>
      </w:r>
      <w:r w:rsidRPr="0089599C">
        <w:t>РИА</w:t>
      </w:r>
      <w:r w:rsidR="0089599C" w:rsidRPr="0089599C">
        <w:t xml:space="preserve"> </w:t>
      </w:r>
      <w:r w:rsidRPr="0089599C">
        <w:t>Новости</w:t>
      </w:r>
      <w:r w:rsidR="0089599C" w:rsidRPr="0089599C">
        <w:t xml:space="preserve"> </w:t>
      </w:r>
      <w:r w:rsidRPr="0089599C">
        <w:t>эксперт</w:t>
      </w:r>
      <w:r w:rsidR="0089599C" w:rsidRPr="0089599C">
        <w:t xml:space="preserve"> </w:t>
      </w:r>
      <w:r w:rsidRPr="0089599C">
        <w:t>РАНХиГС</w:t>
      </w:r>
      <w:r w:rsidR="0089599C" w:rsidRPr="0089599C">
        <w:t xml:space="preserve"> </w:t>
      </w:r>
      <w:r w:rsidRPr="0089599C">
        <w:t>Марина</w:t>
      </w:r>
      <w:r w:rsidR="0089599C" w:rsidRPr="0089599C">
        <w:t xml:space="preserve"> </w:t>
      </w:r>
      <w:r w:rsidRPr="0089599C">
        <w:t>Солодовникова.</w:t>
      </w:r>
      <w:bookmarkEnd w:id="103"/>
    </w:p>
    <w:p w14:paraId="71936B2E" w14:textId="77777777" w:rsidR="00A20D4E" w:rsidRPr="0089599C" w:rsidRDefault="0089599C" w:rsidP="00A20D4E">
      <w:r w:rsidRPr="0089599C">
        <w:t>«</w:t>
      </w:r>
      <w:r w:rsidR="00A20D4E" w:rsidRPr="0089599C">
        <w:t>В</w:t>
      </w:r>
      <w:r w:rsidRPr="0089599C">
        <w:t xml:space="preserve"> </w:t>
      </w:r>
      <w:r w:rsidR="00A20D4E" w:rsidRPr="0089599C">
        <w:t>законе</w:t>
      </w:r>
      <w:r w:rsidRPr="0089599C">
        <w:t xml:space="preserve"> </w:t>
      </w:r>
      <w:r w:rsidR="00A20D4E" w:rsidRPr="0089599C">
        <w:t>о</w:t>
      </w:r>
      <w:r w:rsidRPr="0089599C">
        <w:t xml:space="preserve"> </w:t>
      </w:r>
      <w:r w:rsidR="00A20D4E" w:rsidRPr="0089599C">
        <w:t>страховых</w:t>
      </w:r>
      <w:r w:rsidRPr="0089599C">
        <w:t xml:space="preserve"> </w:t>
      </w:r>
      <w:r w:rsidR="00A20D4E" w:rsidRPr="0089599C">
        <w:t>пенсиях</w:t>
      </w:r>
      <w:r w:rsidRPr="0089599C">
        <w:t xml:space="preserve"> </w:t>
      </w:r>
      <w:r w:rsidR="00A20D4E" w:rsidRPr="0089599C">
        <w:t>предусмотрены</w:t>
      </w:r>
      <w:r w:rsidRPr="0089599C">
        <w:t xml:space="preserve"> </w:t>
      </w:r>
      <w:r w:rsidR="00A20D4E" w:rsidRPr="0089599C">
        <w:t>повышающие</w:t>
      </w:r>
      <w:r w:rsidRPr="0089599C">
        <w:t xml:space="preserve"> </w:t>
      </w:r>
      <w:r w:rsidR="00A20D4E" w:rsidRPr="0089599C">
        <w:t>коэффициенты.</w:t>
      </w:r>
      <w:r w:rsidRPr="0089599C">
        <w:t xml:space="preserve"> </w:t>
      </w:r>
      <w:r w:rsidR="00A20D4E" w:rsidRPr="0089599C">
        <w:t>Они</w:t>
      </w:r>
      <w:r w:rsidRPr="0089599C">
        <w:t xml:space="preserve"> </w:t>
      </w:r>
      <w:r w:rsidR="00A20D4E" w:rsidRPr="0089599C">
        <w:t>будут</w:t>
      </w:r>
      <w:r w:rsidRPr="0089599C">
        <w:t xml:space="preserve"> </w:t>
      </w:r>
      <w:r w:rsidR="00A20D4E" w:rsidRPr="0089599C">
        <w:t>применяться</w:t>
      </w:r>
      <w:r w:rsidRPr="0089599C">
        <w:t xml:space="preserve"> </w:t>
      </w:r>
      <w:r w:rsidR="00A20D4E" w:rsidRPr="0089599C">
        <w:t>в</w:t>
      </w:r>
      <w:r w:rsidRPr="0089599C">
        <w:t xml:space="preserve"> </w:t>
      </w:r>
      <w:r w:rsidR="00A20D4E" w:rsidRPr="0089599C">
        <w:t>том</w:t>
      </w:r>
      <w:r w:rsidRPr="0089599C">
        <w:t xml:space="preserve"> </w:t>
      </w:r>
      <w:r w:rsidR="00A20D4E" w:rsidRPr="0089599C">
        <w:t>случае,</w:t>
      </w:r>
      <w:r w:rsidRPr="0089599C">
        <w:t xml:space="preserve"> </w:t>
      </w:r>
      <w:r w:rsidR="00A20D4E" w:rsidRPr="0089599C">
        <w:t>если</w:t>
      </w:r>
      <w:r w:rsidRPr="0089599C">
        <w:t xml:space="preserve"> </w:t>
      </w:r>
      <w:r w:rsidR="00A20D4E" w:rsidRPr="0089599C">
        <w:t>у</w:t>
      </w:r>
      <w:r w:rsidRPr="0089599C">
        <w:t xml:space="preserve"> </w:t>
      </w:r>
      <w:r w:rsidR="00A20D4E" w:rsidRPr="0089599C">
        <w:t>человека</w:t>
      </w:r>
      <w:r w:rsidRPr="0089599C">
        <w:t xml:space="preserve"> </w:t>
      </w:r>
      <w:r w:rsidR="00A20D4E" w:rsidRPr="0089599C">
        <w:t>наступило</w:t>
      </w:r>
      <w:r w:rsidRPr="0089599C">
        <w:t xml:space="preserve"> </w:t>
      </w:r>
      <w:r w:rsidR="00A20D4E" w:rsidRPr="0089599C">
        <w:t>право</w:t>
      </w:r>
      <w:r w:rsidRPr="0089599C">
        <w:t xml:space="preserve"> </w:t>
      </w:r>
      <w:r w:rsidR="00A20D4E" w:rsidRPr="0089599C">
        <w:t>на</w:t>
      </w:r>
      <w:r w:rsidRPr="0089599C">
        <w:t xml:space="preserve"> </w:t>
      </w:r>
      <w:r w:rsidR="00A20D4E" w:rsidRPr="0089599C">
        <w:t>получение</w:t>
      </w:r>
      <w:r w:rsidRPr="0089599C">
        <w:t xml:space="preserve"> </w:t>
      </w:r>
      <w:r w:rsidR="00A20D4E" w:rsidRPr="0089599C">
        <w:t>пенсии,</w:t>
      </w:r>
      <w:r w:rsidRPr="0089599C">
        <w:t xml:space="preserve"> </w:t>
      </w:r>
      <w:r w:rsidR="00A20D4E" w:rsidRPr="0089599C">
        <w:t>но</w:t>
      </w:r>
      <w:r w:rsidRPr="0089599C">
        <w:t xml:space="preserve"> </w:t>
      </w:r>
      <w:r w:rsidR="00A20D4E" w:rsidRPr="0089599C">
        <w:t>гражданин</w:t>
      </w:r>
      <w:r w:rsidRPr="0089599C">
        <w:t xml:space="preserve"> </w:t>
      </w:r>
      <w:r w:rsidR="00A20D4E" w:rsidRPr="0089599C">
        <w:t>России</w:t>
      </w:r>
      <w:r w:rsidRPr="0089599C">
        <w:t xml:space="preserve"> </w:t>
      </w:r>
      <w:r w:rsidR="00A20D4E" w:rsidRPr="0089599C">
        <w:t>не</w:t>
      </w:r>
      <w:r w:rsidRPr="0089599C">
        <w:t xml:space="preserve"> </w:t>
      </w:r>
      <w:r w:rsidR="00A20D4E" w:rsidRPr="0089599C">
        <w:t>обращается</w:t>
      </w:r>
      <w:r w:rsidRPr="0089599C">
        <w:t xml:space="preserve"> </w:t>
      </w:r>
      <w:r w:rsidR="00A20D4E" w:rsidRPr="0089599C">
        <w:t>за</w:t>
      </w:r>
      <w:r w:rsidRPr="0089599C">
        <w:t xml:space="preserve"> </w:t>
      </w:r>
      <w:r w:rsidR="00A20D4E" w:rsidRPr="0089599C">
        <w:t>ней</w:t>
      </w:r>
      <w:r w:rsidRPr="0089599C">
        <w:t xml:space="preserve"> </w:t>
      </w:r>
      <w:r w:rsidR="00A20D4E" w:rsidRPr="0089599C">
        <w:t>(важно</w:t>
      </w:r>
      <w:r w:rsidRPr="0089599C">
        <w:t xml:space="preserve"> </w:t>
      </w:r>
      <w:r w:rsidR="00A20D4E" w:rsidRPr="0089599C">
        <w:t>помнить,</w:t>
      </w:r>
      <w:r w:rsidRPr="0089599C">
        <w:t xml:space="preserve"> </w:t>
      </w:r>
      <w:r w:rsidR="00A20D4E" w:rsidRPr="0089599C">
        <w:t>что</w:t>
      </w:r>
      <w:r w:rsidRPr="0089599C">
        <w:t xml:space="preserve"> </w:t>
      </w:r>
      <w:r w:rsidR="00A20D4E" w:rsidRPr="0089599C">
        <w:t>любая</w:t>
      </w:r>
      <w:r w:rsidRPr="0089599C">
        <w:t xml:space="preserve"> </w:t>
      </w:r>
      <w:r w:rsidR="00A20D4E" w:rsidRPr="0089599C">
        <w:t>пенсия</w:t>
      </w:r>
      <w:r w:rsidRPr="0089599C">
        <w:t xml:space="preserve"> </w:t>
      </w:r>
      <w:r w:rsidR="00A20D4E" w:rsidRPr="0089599C">
        <w:t>начинает</w:t>
      </w:r>
      <w:r w:rsidRPr="0089599C">
        <w:t xml:space="preserve"> </w:t>
      </w:r>
      <w:r w:rsidR="00A20D4E" w:rsidRPr="0089599C">
        <w:t>выплачиваться</w:t>
      </w:r>
      <w:r w:rsidRPr="0089599C">
        <w:t xml:space="preserve"> </w:t>
      </w:r>
      <w:r w:rsidR="00A20D4E" w:rsidRPr="0089599C">
        <w:t>по</w:t>
      </w:r>
      <w:r w:rsidRPr="0089599C">
        <w:t xml:space="preserve"> </w:t>
      </w:r>
      <w:r w:rsidR="00A20D4E" w:rsidRPr="0089599C">
        <w:t>заявлению,</w:t>
      </w:r>
      <w:r w:rsidRPr="0089599C">
        <w:t xml:space="preserve"> </w:t>
      </w:r>
      <w:r w:rsidR="00A20D4E" w:rsidRPr="0089599C">
        <w:t>а</w:t>
      </w:r>
      <w:r w:rsidRPr="0089599C">
        <w:t xml:space="preserve"> </w:t>
      </w:r>
      <w:r w:rsidR="00A20D4E" w:rsidRPr="0089599C">
        <w:t>не</w:t>
      </w:r>
      <w:r w:rsidRPr="0089599C">
        <w:t xml:space="preserve"> </w:t>
      </w:r>
      <w:r w:rsidR="00A20D4E" w:rsidRPr="0089599C">
        <w:t>автоматически)</w:t>
      </w:r>
      <w:r w:rsidRPr="0089599C">
        <w:t>»</w:t>
      </w:r>
      <w:r w:rsidR="00A20D4E" w:rsidRPr="0089599C">
        <w:t>,</w:t>
      </w:r>
      <w:r w:rsidRPr="0089599C">
        <w:t xml:space="preserve"> </w:t>
      </w:r>
      <w:r w:rsidR="00A20D4E" w:rsidRPr="0089599C">
        <w:t>-</w:t>
      </w:r>
      <w:r w:rsidRPr="0089599C">
        <w:t xml:space="preserve"> </w:t>
      </w:r>
      <w:r w:rsidR="00A20D4E" w:rsidRPr="0089599C">
        <w:t>сказала</w:t>
      </w:r>
      <w:r w:rsidRPr="0089599C">
        <w:t xml:space="preserve"> </w:t>
      </w:r>
      <w:r w:rsidR="00A20D4E" w:rsidRPr="0089599C">
        <w:t>Солодовникова.</w:t>
      </w:r>
      <w:r w:rsidRPr="0089599C">
        <w:t xml:space="preserve"> </w:t>
      </w:r>
    </w:p>
    <w:p w14:paraId="3F83CA6F" w14:textId="77777777" w:rsidR="00A20D4E" w:rsidRPr="0089599C" w:rsidRDefault="00A20D4E" w:rsidP="00A20D4E">
      <w:r w:rsidRPr="0089599C">
        <w:lastRenderedPageBreak/>
        <w:t>Она</w:t>
      </w:r>
      <w:r w:rsidR="0089599C" w:rsidRPr="0089599C">
        <w:t xml:space="preserve"> </w:t>
      </w:r>
      <w:r w:rsidRPr="0089599C">
        <w:t>отметила,</w:t>
      </w:r>
      <w:r w:rsidR="0089599C" w:rsidRPr="0089599C">
        <w:t xml:space="preserve"> </w:t>
      </w:r>
      <w:r w:rsidRPr="0089599C">
        <w:t>что</w:t>
      </w:r>
      <w:r w:rsidR="0089599C" w:rsidRPr="0089599C">
        <w:t xml:space="preserve"> </w:t>
      </w:r>
      <w:r w:rsidRPr="0089599C">
        <w:t>в</w:t>
      </w:r>
      <w:r w:rsidR="0089599C" w:rsidRPr="0089599C">
        <w:t xml:space="preserve"> </w:t>
      </w:r>
      <w:r w:rsidRPr="0089599C">
        <w:t>случае,</w:t>
      </w:r>
      <w:r w:rsidR="0089599C" w:rsidRPr="0089599C">
        <w:t xml:space="preserve"> </w:t>
      </w:r>
      <w:r w:rsidRPr="0089599C">
        <w:t>когда</w:t>
      </w:r>
      <w:r w:rsidR="0089599C" w:rsidRPr="0089599C">
        <w:t xml:space="preserve"> </w:t>
      </w:r>
      <w:r w:rsidRPr="0089599C">
        <w:t>подача</w:t>
      </w:r>
      <w:r w:rsidR="0089599C" w:rsidRPr="0089599C">
        <w:t xml:space="preserve"> </w:t>
      </w:r>
      <w:r w:rsidRPr="0089599C">
        <w:t>заявления</w:t>
      </w:r>
      <w:r w:rsidR="0089599C" w:rsidRPr="0089599C">
        <w:t xml:space="preserve"> </w:t>
      </w:r>
      <w:r w:rsidRPr="0089599C">
        <w:t>о</w:t>
      </w:r>
      <w:r w:rsidR="0089599C" w:rsidRPr="0089599C">
        <w:t xml:space="preserve"> </w:t>
      </w:r>
      <w:r w:rsidRPr="0089599C">
        <w:t>назначении</w:t>
      </w:r>
      <w:r w:rsidR="0089599C" w:rsidRPr="0089599C">
        <w:t xml:space="preserve"> </w:t>
      </w:r>
      <w:r w:rsidRPr="0089599C">
        <w:t>пенсии</w:t>
      </w:r>
      <w:r w:rsidR="0089599C" w:rsidRPr="0089599C">
        <w:t xml:space="preserve"> </w:t>
      </w:r>
      <w:r w:rsidRPr="0089599C">
        <w:t>откладывается</w:t>
      </w:r>
      <w:r w:rsidR="0089599C" w:rsidRPr="0089599C">
        <w:t xml:space="preserve"> </w:t>
      </w:r>
      <w:r w:rsidRPr="0089599C">
        <w:t>на</w:t>
      </w:r>
      <w:r w:rsidR="0089599C" w:rsidRPr="0089599C">
        <w:t xml:space="preserve"> </w:t>
      </w:r>
      <w:r w:rsidRPr="0089599C">
        <w:t>год,</w:t>
      </w:r>
      <w:r w:rsidR="0089599C" w:rsidRPr="0089599C">
        <w:t xml:space="preserve"> </w:t>
      </w:r>
      <w:r w:rsidRPr="0089599C">
        <w:t>размер</w:t>
      </w:r>
      <w:r w:rsidR="0089599C" w:rsidRPr="0089599C">
        <w:t xml:space="preserve"> </w:t>
      </w:r>
      <w:r w:rsidRPr="0089599C">
        <w:t>пенсии</w:t>
      </w:r>
      <w:r w:rsidR="0089599C" w:rsidRPr="0089599C">
        <w:t xml:space="preserve"> </w:t>
      </w:r>
      <w:r w:rsidRPr="0089599C">
        <w:t>увеличивается</w:t>
      </w:r>
      <w:r w:rsidR="0089599C" w:rsidRPr="0089599C">
        <w:t xml:space="preserve"> </w:t>
      </w:r>
      <w:r w:rsidRPr="0089599C">
        <w:t>примерно</w:t>
      </w:r>
      <w:r w:rsidR="0089599C" w:rsidRPr="0089599C">
        <w:t xml:space="preserve"> </w:t>
      </w:r>
      <w:r w:rsidRPr="0089599C">
        <w:t>на</w:t>
      </w:r>
      <w:r w:rsidR="0089599C" w:rsidRPr="0089599C">
        <w:t xml:space="preserve"> </w:t>
      </w:r>
      <w:r w:rsidRPr="0089599C">
        <w:t>6%.</w:t>
      </w:r>
      <w:r w:rsidR="0089599C" w:rsidRPr="0089599C">
        <w:t xml:space="preserve"> </w:t>
      </w:r>
      <w:r w:rsidRPr="0089599C">
        <w:t>Если</w:t>
      </w:r>
      <w:r w:rsidR="0089599C" w:rsidRPr="0089599C">
        <w:t xml:space="preserve"> </w:t>
      </w:r>
      <w:r w:rsidRPr="0089599C">
        <w:t>не</w:t>
      </w:r>
      <w:r w:rsidR="0089599C" w:rsidRPr="0089599C">
        <w:t xml:space="preserve"> </w:t>
      </w:r>
      <w:r w:rsidRPr="0089599C">
        <w:t>обращаться</w:t>
      </w:r>
      <w:r w:rsidR="0089599C" w:rsidRPr="0089599C">
        <w:t xml:space="preserve"> </w:t>
      </w:r>
      <w:r w:rsidRPr="0089599C">
        <w:t>за</w:t>
      </w:r>
      <w:r w:rsidR="0089599C" w:rsidRPr="0089599C">
        <w:t xml:space="preserve"> </w:t>
      </w:r>
      <w:r w:rsidRPr="0089599C">
        <w:t>пенсией</w:t>
      </w:r>
      <w:r w:rsidR="0089599C" w:rsidRPr="0089599C">
        <w:t xml:space="preserve"> </w:t>
      </w:r>
      <w:r w:rsidRPr="0089599C">
        <w:t>пять</w:t>
      </w:r>
      <w:r w:rsidR="0089599C" w:rsidRPr="0089599C">
        <w:t xml:space="preserve"> </w:t>
      </w:r>
      <w:r w:rsidRPr="0089599C">
        <w:t>лет,</w:t>
      </w:r>
      <w:r w:rsidR="0089599C" w:rsidRPr="0089599C">
        <w:t xml:space="preserve"> </w:t>
      </w:r>
      <w:r w:rsidRPr="0089599C">
        <w:t>размер</w:t>
      </w:r>
      <w:r w:rsidR="0089599C" w:rsidRPr="0089599C">
        <w:t xml:space="preserve"> </w:t>
      </w:r>
      <w:r w:rsidRPr="0089599C">
        <w:t>пенсии</w:t>
      </w:r>
      <w:r w:rsidR="0089599C" w:rsidRPr="0089599C">
        <w:t xml:space="preserve"> </w:t>
      </w:r>
      <w:r w:rsidRPr="0089599C">
        <w:t>увеличивается</w:t>
      </w:r>
      <w:r w:rsidR="0089599C" w:rsidRPr="0089599C">
        <w:t xml:space="preserve"> </w:t>
      </w:r>
      <w:r w:rsidRPr="0089599C">
        <w:t>на</w:t>
      </w:r>
      <w:r w:rsidR="0089599C" w:rsidRPr="0089599C">
        <w:t xml:space="preserve"> </w:t>
      </w:r>
      <w:r w:rsidRPr="0089599C">
        <w:t>45%,</w:t>
      </w:r>
      <w:r w:rsidR="0089599C" w:rsidRPr="0089599C">
        <w:t xml:space="preserve"> </w:t>
      </w:r>
      <w:r w:rsidRPr="0089599C">
        <w:t>а</w:t>
      </w:r>
      <w:r w:rsidR="0089599C" w:rsidRPr="0089599C">
        <w:t xml:space="preserve"> </w:t>
      </w:r>
      <w:r w:rsidRPr="0089599C">
        <w:t>при</w:t>
      </w:r>
      <w:r w:rsidR="0089599C" w:rsidRPr="0089599C">
        <w:t xml:space="preserve"> </w:t>
      </w:r>
      <w:r w:rsidRPr="0089599C">
        <w:t>десяти</w:t>
      </w:r>
      <w:r w:rsidR="0089599C" w:rsidRPr="0089599C">
        <w:t xml:space="preserve"> </w:t>
      </w:r>
      <w:r w:rsidRPr="0089599C">
        <w:t>годах</w:t>
      </w:r>
      <w:r w:rsidR="0089599C" w:rsidRPr="0089599C">
        <w:t xml:space="preserve"> </w:t>
      </w:r>
      <w:r w:rsidRPr="0089599C">
        <w:t>пенсия</w:t>
      </w:r>
      <w:r w:rsidR="0089599C" w:rsidRPr="0089599C">
        <w:t xml:space="preserve"> </w:t>
      </w:r>
      <w:r w:rsidRPr="0089599C">
        <w:t>увеличивается</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в</w:t>
      </w:r>
      <w:r w:rsidR="0089599C" w:rsidRPr="0089599C">
        <w:t xml:space="preserve"> </w:t>
      </w:r>
      <w:r w:rsidRPr="0089599C">
        <w:t>два</w:t>
      </w:r>
      <w:r w:rsidR="0089599C" w:rsidRPr="0089599C">
        <w:t xml:space="preserve"> </w:t>
      </w:r>
      <w:r w:rsidRPr="0089599C">
        <w:t>раза.</w:t>
      </w:r>
      <w:r w:rsidR="0089599C" w:rsidRPr="0089599C">
        <w:t xml:space="preserve"> </w:t>
      </w:r>
    </w:p>
    <w:p w14:paraId="3DF9CE94" w14:textId="77777777" w:rsidR="00A20D4E" w:rsidRPr="0089599C" w:rsidRDefault="0089599C" w:rsidP="00A20D4E">
      <w:r w:rsidRPr="0089599C">
        <w:t>«</w:t>
      </w:r>
      <w:r w:rsidR="00A20D4E" w:rsidRPr="0089599C">
        <w:t>Это</w:t>
      </w:r>
      <w:r w:rsidRPr="0089599C">
        <w:t xml:space="preserve"> </w:t>
      </w:r>
      <w:r w:rsidR="00A20D4E" w:rsidRPr="0089599C">
        <w:t>действительно</w:t>
      </w:r>
      <w:r w:rsidRPr="0089599C">
        <w:t xml:space="preserve"> </w:t>
      </w:r>
      <w:r w:rsidR="00A20D4E" w:rsidRPr="0089599C">
        <w:t>работает,</w:t>
      </w:r>
      <w:r w:rsidRPr="0089599C">
        <w:t xml:space="preserve"> </w:t>
      </w:r>
      <w:r w:rsidR="00A20D4E" w:rsidRPr="0089599C">
        <w:t>но</w:t>
      </w:r>
      <w:r w:rsidRPr="0089599C">
        <w:t xml:space="preserve"> </w:t>
      </w:r>
      <w:r w:rsidR="00A20D4E" w:rsidRPr="0089599C">
        <w:t>на</w:t>
      </w:r>
      <w:r w:rsidRPr="0089599C">
        <w:t xml:space="preserve"> </w:t>
      </w:r>
      <w:r w:rsidR="00A20D4E" w:rsidRPr="0089599C">
        <w:t>практике</w:t>
      </w:r>
      <w:r w:rsidRPr="0089599C">
        <w:t xml:space="preserve"> </w:t>
      </w:r>
      <w:r w:rsidR="00A20D4E" w:rsidRPr="0089599C">
        <w:t>такой</w:t>
      </w:r>
      <w:r w:rsidRPr="0089599C">
        <w:t xml:space="preserve"> </w:t>
      </w:r>
      <w:r w:rsidR="00A20D4E" w:rsidRPr="0089599C">
        <w:t>возможностью</w:t>
      </w:r>
      <w:r w:rsidRPr="0089599C">
        <w:t xml:space="preserve"> </w:t>
      </w:r>
      <w:r w:rsidR="00A20D4E" w:rsidRPr="0089599C">
        <w:t>пользуются</w:t>
      </w:r>
      <w:r w:rsidRPr="0089599C">
        <w:t xml:space="preserve"> </w:t>
      </w:r>
      <w:r w:rsidR="00A20D4E" w:rsidRPr="0089599C">
        <w:t>немногие</w:t>
      </w:r>
      <w:r w:rsidRPr="0089599C">
        <w:t>»</w:t>
      </w:r>
      <w:r w:rsidR="00A20D4E" w:rsidRPr="0089599C">
        <w:t>,</w:t>
      </w:r>
      <w:r w:rsidRPr="0089599C">
        <w:t xml:space="preserve"> </w:t>
      </w:r>
      <w:r w:rsidR="00A20D4E" w:rsidRPr="0089599C">
        <w:t>-</w:t>
      </w:r>
      <w:r w:rsidRPr="0089599C">
        <w:t xml:space="preserve"> </w:t>
      </w:r>
      <w:r w:rsidR="00A20D4E" w:rsidRPr="0089599C">
        <w:t>уточнила</w:t>
      </w:r>
      <w:r w:rsidRPr="0089599C">
        <w:t xml:space="preserve"> </w:t>
      </w:r>
      <w:r w:rsidR="00A20D4E" w:rsidRPr="0089599C">
        <w:t>эксперт.</w:t>
      </w:r>
    </w:p>
    <w:p w14:paraId="3376DDD5" w14:textId="77777777" w:rsidR="00A20D4E" w:rsidRPr="0089599C" w:rsidRDefault="00000000" w:rsidP="00A20D4E">
      <w:hyperlink r:id="rId41" w:history="1">
        <w:r w:rsidR="00A20D4E" w:rsidRPr="0089599C">
          <w:rPr>
            <w:rStyle w:val="a3"/>
          </w:rPr>
          <w:t>https://ria.ru/20240706/pensiya-1957808394.html</w:t>
        </w:r>
      </w:hyperlink>
      <w:r w:rsidR="0089599C" w:rsidRPr="0089599C">
        <w:t xml:space="preserve"> </w:t>
      </w:r>
    </w:p>
    <w:p w14:paraId="7228F497" w14:textId="77777777" w:rsidR="006B08B0" w:rsidRPr="0089599C" w:rsidRDefault="006B08B0" w:rsidP="006B08B0">
      <w:pPr>
        <w:pStyle w:val="2"/>
      </w:pPr>
      <w:bookmarkStart w:id="104" w:name="А106"/>
      <w:bookmarkStart w:id="105" w:name="_Toc171317305"/>
      <w:r w:rsidRPr="0089599C">
        <w:t>АиФ,</w:t>
      </w:r>
      <w:r w:rsidR="0089599C" w:rsidRPr="0089599C">
        <w:t xml:space="preserve"> </w:t>
      </w:r>
      <w:r w:rsidRPr="0089599C">
        <w:t>05.06.2024,</w:t>
      </w:r>
      <w:r w:rsidR="0089599C" w:rsidRPr="0089599C">
        <w:t xml:space="preserve"> </w:t>
      </w:r>
      <w:r w:rsidRPr="0089599C">
        <w:t>Выплату</w:t>
      </w:r>
      <w:r w:rsidR="0089599C" w:rsidRPr="0089599C">
        <w:t xml:space="preserve"> </w:t>
      </w:r>
      <w:r w:rsidRPr="0089599C">
        <w:t>отменят.</w:t>
      </w:r>
      <w:r w:rsidR="0089599C" w:rsidRPr="0089599C">
        <w:t xml:space="preserve"> </w:t>
      </w:r>
      <w:r w:rsidRPr="0089599C">
        <w:t>Эксперт</w:t>
      </w:r>
      <w:r w:rsidR="0089599C" w:rsidRPr="0089599C">
        <w:t xml:space="preserve"> </w:t>
      </w:r>
      <w:r w:rsidRPr="0089599C">
        <w:t>назвал,</w:t>
      </w:r>
      <w:r w:rsidR="0089599C" w:rsidRPr="0089599C">
        <w:t xml:space="preserve"> </w:t>
      </w:r>
      <w:r w:rsidRPr="0089599C">
        <w:t>в</w:t>
      </w:r>
      <w:r w:rsidR="0089599C" w:rsidRPr="0089599C">
        <w:t xml:space="preserve"> </w:t>
      </w:r>
      <w:r w:rsidRPr="0089599C">
        <w:t>каком</w:t>
      </w:r>
      <w:r w:rsidR="0089599C" w:rsidRPr="0089599C">
        <w:t xml:space="preserve"> </w:t>
      </w:r>
      <w:r w:rsidRPr="0089599C">
        <w:t>случае</w:t>
      </w:r>
      <w:r w:rsidR="0089599C" w:rsidRPr="0089599C">
        <w:t xml:space="preserve"> </w:t>
      </w:r>
      <w:r w:rsidRPr="0089599C">
        <w:t>пенсионера</w:t>
      </w:r>
      <w:r w:rsidR="0089599C" w:rsidRPr="0089599C">
        <w:t xml:space="preserve"> </w:t>
      </w:r>
      <w:r w:rsidRPr="0089599C">
        <w:t>лишат</w:t>
      </w:r>
      <w:r w:rsidR="0089599C" w:rsidRPr="0089599C">
        <w:t xml:space="preserve"> </w:t>
      </w:r>
      <w:r w:rsidRPr="0089599C">
        <w:t>пенсии</w:t>
      </w:r>
      <w:bookmarkEnd w:id="104"/>
      <w:bookmarkEnd w:id="105"/>
    </w:p>
    <w:p w14:paraId="283C383F" w14:textId="77777777" w:rsidR="006B08B0" w:rsidRPr="0089599C" w:rsidRDefault="006B08B0" w:rsidP="007F01F9">
      <w:pPr>
        <w:pStyle w:val="3"/>
      </w:pPr>
      <w:bookmarkStart w:id="106" w:name="_Toc171317306"/>
      <w:r w:rsidRPr="0089599C">
        <w:t>Человек,</w:t>
      </w:r>
      <w:r w:rsidR="0089599C" w:rsidRPr="0089599C">
        <w:t xml:space="preserve"> </w:t>
      </w:r>
      <w:r w:rsidRPr="0089599C">
        <w:t>который</w:t>
      </w:r>
      <w:r w:rsidR="0089599C" w:rsidRPr="0089599C">
        <w:t xml:space="preserve"> </w:t>
      </w:r>
      <w:r w:rsidRPr="0089599C">
        <w:t>не</w:t>
      </w:r>
      <w:r w:rsidR="0089599C" w:rsidRPr="0089599C">
        <w:t xml:space="preserve"> </w:t>
      </w:r>
      <w:r w:rsidRPr="0089599C">
        <w:t>набрал</w:t>
      </w:r>
      <w:r w:rsidR="0089599C" w:rsidRPr="0089599C">
        <w:t xml:space="preserve"> </w:t>
      </w:r>
      <w:r w:rsidRPr="0089599C">
        <w:t>достаточное</w:t>
      </w:r>
      <w:r w:rsidR="0089599C" w:rsidRPr="0089599C">
        <w:t xml:space="preserve"> </w:t>
      </w:r>
      <w:r w:rsidRPr="0089599C">
        <w:t>количество</w:t>
      </w:r>
      <w:r w:rsidR="0089599C" w:rsidRPr="0089599C">
        <w:t xml:space="preserve"> </w:t>
      </w:r>
      <w:r w:rsidRPr="0089599C">
        <w:t>индивидуальных</w:t>
      </w:r>
      <w:r w:rsidR="0089599C" w:rsidRPr="0089599C">
        <w:t xml:space="preserve"> </w:t>
      </w:r>
      <w:r w:rsidRPr="0089599C">
        <w:t>пенсионных</w:t>
      </w:r>
      <w:r w:rsidR="0089599C" w:rsidRPr="0089599C">
        <w:t xml:space="preserve"> </w:t>
      </w:r>
      <w:r w:rsidRPr="0089599C">
        <w:t>коэффициентов</w:t>
      </w:r>
      <w:r w:rsidR="0089599C" w:rsidRPr="0089599C">
        <w:t xml:space="preserve"> </w:t>
      </w:r>
      <w:r w:rsidRPr="0089599C">
        <w:t>(баллов)</w:t>
      </w:r>
      <w:r w:rsidR="0089599C" w:rsidRPr="0089599C">
        <w:t xml:space="preserve"> </w:t>
      </w:r>
      <w:r w:rsidRPr="0089599C">
        <w:t>или</w:t>
      </w:r>
      <w:r w:rsidR="0089599C" w:rsidRPr="0089599C">
        <w:t xml:space="preserve"> </w:t>
      </w:r>
      <w:r w:rsidRPr="0089599C">
        <w:t>стажа</w:t>
      </w:r>
      <w:r w:rsidR="0089599C" w:rsidRPr="0089599C">
        <w:t xml:space="preserve"> </w:t>
      </w:r>
      <w:r w:rsidRPr="0089599C">
        <w:t>для</w:t>
      </w:r>
      <w:r w:rsidR="0089599C" w:rsidRPr="0089599C">
        <w:t xml:space="preserve"> </w:t>
      </w:r>
      <w:r w:rsidRPr="0089599C">
        <w:t>назначения</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становится</w:t>
      </w:r>
      <w:r w:rsidR="0089599C" w:rsidRPr="0089599C">
        <w:t xml:space="preserve"> </w:t>
      </w:r>
      <w:r w:rsidRPr="0089599C">
        <w:t>получателем</w:t>
      </w:r>
      <w:r w:rsidR="0089599C" w:rsidRPr="0089599C">
        <w:t xml:space="preserve"> </w:t>
      </w:r>
      <w:r w:rsidRPr="0089599C">
        <w:t>социальной</w:t>
      </w:r>
      <w:r w:rsidR="0089599C" w:rsidRPr="0089599C">
        <w:t xml:space="preserve"> </w:t>
      </w:r>
      <w:r w:rsidRPr="0089599C">
        <w:t>пенсии</w:t>
      </w:r>
      <w:r w:rsidR="0089599C" w:rsidRPr="0089599C">
        <w:t xml:space="preserve"> </w:t>
      </w:r>
      <w:r w:rsidRPr="0089599C">
        <w:t>по</w:t>
      </w:r>
      <w:r w:rsidR="0089599C" w:rsidRPr="0089599C">
        <w:t xml:space="preserve"> </w:t>
      </w:r>
      <w:r w:rsidRPr="0089599C">
        <w:t>старости.</w:t>
      </w:r>
      <w:r w:rsidR="0089599C" w:rsidRPr="0089599C">
        <w:t xml:space="preserve"> </w:t>
      </w:r>
      <w:r w:rsidRPr="0089599C">
        <w:t>Однако</w:t>
      </w:r>
      <w:r w:rsidR="0089599C" w:rsidRPr="0089599C">
        <w:t xml:space="preserve"> </w:t>
      </w:r>
      <w:r w:rsidRPr="0089599C">
        <w:t>важно</w:t>
      </w:r>
      <w:r w:rsidR="0089599C" w:rsidRPr="0089599C">
        <w:t xml:space="preserve"> </w:t>
      </w:r>
      <w:r w:rsidRPr="0089599C">
        <w:t>иметь</w:t>
      </w:r>
      <w:r w:rsidR="0089599C" w:rsidRPr="0089599C">
        <w:t xml:space="preserve"> </w:t>
      </w:r>
      <w:r w:rsidRPr="0089599C">
        <w:t>ввиду,</w:t>
      </w:r>
      <w:r w:rsidR="0089599C" w:rsidRPr="0089599C">
        <w:t xml:space="preserve"> </w:t>
      </w:r>
      <w:r w:rsidRPr="0089599C">
        <w:t>что</w:t>
      </w:r>
      <w:r w:rsidR="0089599C" w:rsidRPr="0089599C">
        <w:t xml:space="preserve"> </w:t>
      </w:r>
      <w:r w:rsidRPr="0089599C">
        <w:t>выплату</w:t>
      </w:r>
      <w:r w:rsidR="0089599C" w:rsidRPr="0089599C">
        <w:t xml:space="preserve"> </w:t>
      </w:r>
      <w:r w:rsidRPr="0089599C">
        <w:t>отменят,</w:t>
      </w:r>
      <w:r w:rsidR="0089599C" w:rsidRPr="0089599C">
        <w:t xml:space="preserve"> </w:t>
      </w:r>
      <w:r w:rsidRPr="0089599C">
        <w:t>если</w:t>
      </w:r>
      <w:r w:rsidR="0089599C" w:rsidRPr="0089599C">
        <w:t xml:space="preserve"> </w:t>
      </w:r>
      <w:r w:rsidRPr="0089599C">
        <w:t>пенсионер</w:t>
      </w:r>
      <w:r w:rsidR="0089599C" w:rsidRPr="0089599C">
        <w:t xml:space="preserve"> </w:t>
      </w:r>
      <w:r w:rsidRPr="0089599C">
        <w:t>устроится</w:t>
      </w:r>
      <w:r w:rsidR="0089599C" w:rsidRPr="0089599C">
        <w:t xml:space="preserve"> </w:t>
      </w:r>
      <w:r w:rsidRPr="0089599C">
        <w:t>на</w:t>
      </w:r>
      <w:r w:rsidR="0089599C" w:rsidRPr="0089599C">
        <w:t xml:space="preserve"> </w:t>
      </w:r>
      <w:r w:rsidRPr="0089599C">
        <w:t>работу,</w:t>
      </w:r>
      <w:r w:rsidR="0089599C" w:rsidRPr="0089599C">
        <w:t xml:space="preserve"> </w:t>
      </w:r>
      <w:r w:rsidRPr="0089599C">
        <w:t>рассказал</w:t>
      </w:r>
      <w:r w:rsidR="0089599C" w:rsidRPr="0089599C">
        <w:t xml:space="preserve"> </w:t>
      </w:r>
      <w:r w:rsidRPr="0089599C">
        <w:t>aif.ru</w:t>
      </w:r>
      <w:r w:rsidR="0089599C" w:rsidRPr="0089599C">
        <w:t xml:space="preserve"> </w:t>
      </w:r>
      <w:r w:rsidRPr="0089599C">
        <w:t>доцент</w:t>
      </w:r>
      <w:r w:rsidR="0089599C" w:rsidRPr="0089599C">
        <w:t xml:space="preserve"> </w:t>
      </w:r>
      <w:r w:rsidRPr="0089599C">
        <w:t>кафедры</w:t>
      </w:r>
      <w:r w:rsidR="0089599C" w:rsidRPr="0089599C">
        <w:t xml:space="preserve"> </w:t>
      </w:r>
      <w:r w:rsidRPr="0089599C">
        <w:t>общественных</w:t>
      </w:r>
      <w:r w:rsidR="0089599C" w:rsidRPr="0089599C">
        <w:t xml:space="preserve"> </w:t>
      </w:r>
      <w:r w:rsidRPr="0089599C">
        <w:t>финансов</w:t>
      </w:r>
      <w:r w:rsidR="0089599C" w:rsidRPr="0089599C">
        <w:t xml:space="preserve"> </w:t>
      </w:r>
      <w:r w:rsidRPr="0089599C">
        <w:t>Финансового</w:t>
      </w:r>
      <w:r w:rsidR="0089599C" w:rsidRPr="0089599C">
        <w:t xml:space="preserve"> </w:t>
      </w:r>
      <w:r w:rsidRPr="0089599C">
        <w:t>университета</w:t>
      </w:r>
      <w:r w:rsidR="0089599C" w:rsidRPr="0089599C">
        <w:t xml:space="preserve"> </w:t>
      </w:r>
      <w:r w:rsidRPr="0089599C">
        <w:t>при</w:t>
      </w:r>
      <w:r w:rsidR="0089599C" w:rsidRPr="0089599C">
        <w:t xml:space="preserve"> </w:t>
      </w:r>
      <w:r w:rsidRPr="0089599C">
        <w:t>правительстве</w:t>
      </w:r>
      <w:r w:rsidR="0089599C" w:rsidRPr="0089599C">
        <w:t xml:space="preserve"> </w:t>
      </w:r>
      <w:r w:rsidRPr="0089599C">
        <w:t>РФ</w:t>
      </w:r>
      <w:r w:rsidR="0089599C" w:rsidRPr="0089599C">
        <w:t xml:space="preserve"> </w:t>
      </w:r>
      <w:r w:rsidRPr="0089599C">
        <w:t>Игорь</w:t>
      </w:r>
      <w:r w:rsidR="0089599C" w:rsidRPr="0089599C">
        <w:t xml:space="preserve"> </w:t>
      </w:r>
      <w:r w:rsidRPr="0089599C">
        <w:t>Балынин.</w:t>
      </w:r>
      <w:bookmarkEnd w:id="106"/>
    </w:p>
    <w:p w14:paraId="2946983D" w14:textId="77777777" w:rsidR="006B08B0" w:rsidRPr="0089599C" w:rsidRDefault="0089599C" w:rsidP="006B08B0">
      <w:r w:rsidRPr="0089599C">
        <w:t>«</w:t>
      </w:r>
      <w:r w:rsidR="006B08B0" w:rsidRPr="0089599C">
        <w:t>Социальная</w:t>
      </w:r>
      <w:r w:rsidRPr="0089599C">
        <w:t xml:space="preserve"> </w:t>
      </w:r>
      <w:r w:rsidR="006B08B0" w:rsidRPr="0089599C">
        <w:t>пенсия</w:t>
      </w:r>
      <w:r w:rsidRPr="0089599C">
        <w:t xml:space="preserve"> </w:t>
      </w:r>
      <w:r w:rsidR="006B08B0" w:rsidRPr="0089599C">
        <w:t>по</w:t>
      </w:r>
      <w:r w:rsidRPr="0089599C">
        <w:t xml:space="preserve"> </w:t>
      </w:r>
      <w:r w:rsidR="006B08B0" w:rsidRPr="0089599C">
        <w:t>старости</w:t>
      </w:r>
      <w:r w:rsidRPr="0089599C">
        <w:t xml:space="preserve"> </w:t>
      </w:r>
      <w:r w:rsidR="006B08B0" w:rsidRPr="0089599C">
        <w:t>не</w:t>
      </w:r>
      <w:r w:rsidRPr="0089599C">
        <w:t xml:space="preserve"> </w:t>
      </w:r>
      <w:r w:rsidR="006B08B0" w:rsidRPr="0089599C">
        <w:t>выплачивается</w:t>
      </w:r>
      <w:r w:rsidRPr="0089599C">
        <w:t xml:space="preserve"> </w:t>
      </w:r>
      <w:r w:rsidR="006B08B0" w:rsidRPr="0089599C">
        <w:t>человеку</w:t>
      </w:r>
      <w:r w:rsidRPr="0089599C">
        <w:t xml:space="preserve"> </w:t>
      </w:r>
      <w:r w:rsidR="006B08B0" w:rsidRPr="0089599C">
        <w:t>в</w:t>
      </w:r>
      <w:r w:rsidRPr="0089599C">
        <w:t xml:space="preserve"> </w:t>
      </w:r>
      <w:r w:rsidR="006B08B0" w:rsidRPr="0089599C">
        <w:t>период,</w:t>
      </w:r>
      <w:r w:rsidRPr="0089599C">
        <w:t xml:space="preserve"> </w:t>
      </w:r>
      <w:r w:rsidR="006B08B0" w:rsidRPr="0089599C">
        <w:t>когда</w:t>
      </w:r>
      <w:r w:rsidRPr="0089599C">
        <w:t xml:space="preserve"> </w:t>
      </w:r>
      <w:r w:rsidR="006B08B0" w:rsidRPr="0089599C">
        <w:t>он</w:t>
      </w:r>
      <w:r w:rsidRPr="0089599C">
        <w:t xml:space="preserve"> </w:t>
      </w:r>
      <w:r w:rsidR="006B08B0" w:rsidRPr="0089599C">
        <w:t>подлежит</w:t>
      </w:r>
      <w:r w:rsidRPr="0089599C">
        <w:t xml:space="preserve"> </w:t>
      </w:r>
      <w:r w:rsidR="006B08B0" w:rsidRPr="0089599C">
        <w:t>обязательному</w:t>
      </w:r>
      <w:r w:rsidRPr="0089599C">
        <w:t xml:space="preserve"> </w:t>
      </w:r>
      <w:r w:rsidR="006B08B0" w:rsidRPr="0089599C">
        <w:t>пенсионному</w:t>
      </w:r>
      <w:r w:rsidRPr="0089599C">
        <w:t xml:space="preserve"> </w:t>
      </w:r>
      <w:r w:rsidR="006B08B0" w:rsidRPr="0089599C">
        <w:t>страхованию,</w:t>
      </w:r>
      <w:r w:rsidRPr="0089599C">
        <w:t xml:space="preserve"> </w:t>
      </w:r>
      <w:r w:rsidR="007F01F9">
        <w:t>-</w:t>
      </w:r>
      <w:r w:rsidRPr="0089599C">
        <w:t xml:space="preserve"> </w:t>
      </w:r>
      <w:r w:rsidR="006B08B0" w:rsidRPr="0089599C">
        <w:t>пояснил</w:t>
      </w:r>
      <w:r w:rsidRPr="0089599C">
        <w:t xml:space="preserve"> </w:t>
      </w:r>
      <w:r w:rsidR="006B08B0" w:rsidRPr="0089599C">
        <w:t>эксперт.</w:t>
      </w:r>
      <w:r w:rsidRPr="0089599C">
        <w:t xml:space="preserve"> </w:t>
      </w:r>
      <w:r w:rsidR="007F01F9">
        <w:t>-</w:t>
      </w:r>
      <w:r w:rsidRPr="0089599C">
        <w:t xml:space="preserve"> </w:t>
      </w:r>
      <w:r w:rsidR="006B08B0" w:rsidRPr="0089599C">
        <w:t>Соответственно,</w:t>
      </w:r>
      <w:r w:rsidRPr="0089599C">
        <w:t xml:space="preserve"> </w:t>
      </w:r>
      <w:r w:rsidR="006B08B0" w:rsidRPr="0089599C">
        <w:t>если</w:t>
      </w:r>
      <w:r w:rsidRPr="0089599C">
        <w:t xml:space="preserve"> </w:t>
      </w:r>
      <w:r w:rsidR="006B08B0" w:rsidRPr="0089599C">
        <w:t>он</w:t>
      </w:r>
      <w:r w:rsidRPr="0089599C">
        <w:t xml:space="preserve"> </w:t>
      </w:r>
      <w:r w:rsidR="006B08B0" w:rsidRPr="0089599C">
        <w:t>трудоустроится,</w:t>
      </w:r>
      <w:r w:rsidRPr="0089599C">
        <w:t xml:space="preserve"> </w:t>
      </w:r>
      <w:r w:rsidR="006B08B0" w:rsidRPr="0089599C">
        <w:t>то</w:t>
      </w:r>
      <w:r w:rsidRPr="0089599C">
        <w:t xml:space="preserve"> </w:t>
      </w:r>
      <w:r w:rsidR="006B08B0" w:rsidRPr="0089599C">
        <w:t>выплата</w:t>
      </w:r>
      <w:r w:rsidRPr="0089599C">
        <w:t xml:space="preserve"> </w:t>
      </w:r>
      <w:r w:rsidR="006B08B0" w:rsidRPr="0089599C">
        <w:t>прекратится.</w:t>
      </w:r>
      <w:r w:rsidRPr="0089599C">
        <w:t xml:space="preserve"> </w:t>
      </w:r>
      <w:r w:rsidR="006B08B0" w:rsidRPr="0089599C">
        <w:t>То</w:t>
      </w:r>
      <w:r w:rsidRPr="0089599C">
        <w:t xml:space="preserve"> </w:t>
      </w:r>
      <w:r w:rsidR="006B08B0" w:rsidRPr="0089599C">
        <w:t>же</w:t>
      </w:r>
      <w:r w:rsidRPr="0089599C">
        <w:t xml:space="preserve"> </w:t>
      </w:r>
      <w:r w:rsidR="006B08B0" w:rsidRPr="0089599C">
        <w:t>касается</w:t>
      </w:r>
      <w:r w:rsidRPr="0089599C">
        <w:t xml:space="preserve"> </w:t>
      </w:r>
      <w:r w:rsidR="006B08B0" w:rsidRPr="0089599C">
        <w:t>ситуации</w:t>
      </w:r>
      <w:r w:rsidRPr="0089599C">
        <w:t xml:space="preserve"> </w:t>
      </w:r>
      <w:r w:rsidR="006B08B0" w:rsidRPr="0089599C">
        <w:t>если</w:t>
      </w:r>
      <w:r w:rsidRPr="0089599C">
        <w:t xml:space="preserve"> </w:t>
      </w:r>
      <w:r w:rsidR="006B08B0" w:rsidRPr="0089599C">
        <w:t>получатель</w:t>
      </w:r>
      <w:r w:rsidRPr="0089599C">
        <w:t xml:space="preserve"> </w:t>
      </w:r>
      <w:r w:rsidR="006B08B0" w:rsidRPr="0089599C">
        <w:t>этого</w:t>
      </w:r>
      <w:r w:rsidRPr="0089599C">
        <w:t xml:space="preserve"> </w:t>
      </w:r>
      <w:r w:rsidR="006B08B0" w:rsidRPr="0089599C">
        <w:t>вида</w:t>
      </w:r>
      <w:r w:rsidRPr="0089599C">
        <w:t xml:space="preserve"> </w:t>
      </w:r>
      <w:r w:rsidR="006B08B0" w:rsidRPr="0089599C">
        <w:t>пенсии</w:t>
      </w:r>
      <w:r w:rsidRPr="0089599C">
        <w:t xml:space="preserve"> </w:t>
      </w:r>
      <w:r w:rsidR="006B08B0" w:rsidRPr="0089599C">
        <w:t>оформит</w:t>
      </w:r>
      <w:r w:rsidRPr="0089599C">
        <w:t xml:space="preserve"> </w:t>
      </w:r>
      <w:r w:rsidR="006B08B0" w:rsidRPr="0089599C">
        <w:t>статус</w:t>
      </w:r>
      <w:r w:rsidRPr="0089599C">
        <w:t xml:space="preserve"> </w:t>
      </w:r>
      <w:r w:rsidR="006B08B0" w:rsidRPr="0089599C">
        <w:t>индивидуального</w:t>
      </w:r>
      <w:r w:rsidRPr="0089599C">
        <w:t xml:space="preserve"> </w:t>
      </w:r>
      <w:r w:rsidR="006B08B0" w:rsidRPr="0089599C">
        <w:t>предпринимателя,</w:t>
      </w:r>
      <w:r w:rsidRPr="0089599C">
        <w:t xml:space="preserve"> </w:t>
      </w:r>
      <w:r w:rsidR="006B08B0" w:rsidRPr="0089599C">
        <w:t>так</w:t>
      </w:r>
      <w:r w:rsidRPr="0089599C">
        <w:t xml:space="preserve"> </w:t>
      </w:r>
      <w:r w:rsidR="006B08B0" w:rsidRPr="0089599C">
        <w:t>как</w:t>
      </w:r>
      <w:r w:rsidRPr="0089599C">
        <w:t xml:space="preserve"> </w:t>
      </w:r>
      <w:r w:rsidR="006B08B0" w:rsidRPr="0089599C">
        <w:t>будет</w:t>
      </w:r>
      <w:r w:rsidRPr="0089599C">
        <w:t xml:space="preserve"> </w:t>
      </w:r>
      <w:r w:rsidR="006B08B0" w:rsidRPr="0089599C">
        <w:t>обязан</w:t>
      </w:r>
      <w:r w:rsidRPr="0089599C">
        <w:t xml:space="preserve"> </w:t>
      </w:r>
      <w:r w:rsidR="006B08B0" w:rsidRPr="0089599C">
        <w:t>уплачивать</w:t>
      </w:r>
      <w:r w:rsidRPr="0089599C">
        <w:t xml:space="preserve"> </w:t>
      </w:r>
      <w:r w:rsidR="006B08B0" w:rsidRPr="0089599C">
        <w:t>страховые</w:t>
      </w:r>
      <w:r w:rsidRPr="0089599C">
        <w:t xml:space="preserve"> </w:t>
      </w:r>
      <w:r w:rsidR="006B08B0" w:rsidRPr="0089599C">
        <w:t>взносы</w:t>
      </w:r>
      <w:r w:rsidRPr="0089599C">
        <w:t xml:space="preserve"> </w:t>
      </w:r>
      <w:r w:rsidR="006B08B0" w:rsidRPr="0089599C">
        <w:t>на</w:t>
      </w:r>
      <w:r w:rsidRPr="0089599C">
        <w:t xml:space="preserve"> </w:t>
      </w:r>
      <w:r w:rsidR="006B08B0" w:rsidRPr="0089599C">
        <w:t>обязательное</w:t>
      </w:r>
      <w:r w:rsidRPr="0089599C">
        <w:t xml:space="preserve"> </w:t>
      </w:r>
      <w:r w:rsidR="006B08B0" w:rsidRPr="0089599C">
        <w:t>пенсионное</w:t>
      </w:r>
      <w:r w:rsidRPr="0089599C">
        <w:t xml:space="preserve"> </w:t>
      </w:r>
      <w:r w:rsidR="006B08B0" w:rsidRPr="0089599C">
        <w:t>страхование</w:t>
      </w:r>
      <w:r w:rsidRPr="0089599C">
        <w:t>»</w:t>
      </w:r>
      <w:r w:rsidR="006B08B0" w:rsidRPr="0089599C">
        <w:t>.</w:t>
      </w:r>
    </w:p>
    <w:p w14:paraId="144B1D5A" w14:textId="77777777" w:rsidR="006B08B0" w:rsidRPr="0089599C" w:rsidRDefault="006B08B0" w:rsidP="006B08B0">
      <w:r w:rsidRPr="0089599C">
        <w:t>Иная</w:t>
      </w:r>
      <w:r w:rsidR="0089599C" w:rsidRPr="0089599C">
        <w:t xml:space="preserve"> </w:t>
      </w:r>
      <w:r w:rsidRPr="0089599C">
        <w:t>ситуация</w:t>
      </w:r>
      <w:r w:rsidR="0089599C" w:rsidRPr="0089599C">
        <w:t xml:space="preserve"> </w:t>
      </w:r>
      <w:r w:rsidRPr="0089599C">
        <w:t>с</w:t>
      </w:r>
      <w:r w:rsidR="0089599C" w:rsidRPr="0089599C">
        <w:t xml:space="preserve"> </w:t>
      </w:r>
      <w:r w:rsidRPr="0089599C">
        <w:t>самозанятыми:</w:t>
      </w:r>
      <w:r w:rsidR="0089599C" w:rsidRPr="0089599C">
        <w:t xml:space="preserve"> </w:t>
      </w:r>
      <w:r w:rsidRPr="0089599C">
        <w:t>они</w:t>
      </w:r>
      <w:r w:rsidR="0089599C" w:rsidRPr="0089599C">
        <w:t xml:space="preserve"> </w:t>
      </w:r>
      <w:r w:rsidRPr="0089599C">
        <w:t>не</w:t>
      </w:r>
      <w:r w:rsidR="0089599C" w:rsidRPr="0089599C">
        <w:t xml:space="preserve"> </w:t>
      </w:r>
      <w:r w:rsidRPr="0089599C">
        <w:t>платят</w:t>
      </w:r>
      <w:r w:rsidR="0089599C" w:rsidRPr="0089599C">
        <w:t xml:space="preserve"> </w:t>
      </w:r>
      <w:r w:rsidRPr="0089599C">
        <w:t>страховые</w:t>
      </w:r>
      <w:r w:rsidR="0089599C" w:rsidRPr="0089599C">
        <w:t xml:space="preserve"> </w:t>
      </w:r>
      <w:r w:rsidRPr="0089599C">
        <w:t>взносы</w:t>
      </w:r>
      <w:r w:rsidR="0089599C" w:rsidRPr="0089599C">
        <w:t xml:space="preserve"> </w:t>
      </w:r>
      <w:r w:rsidRPr="0089599C">
        <w:t>на</w:t>
      </w:r>
      <w:r w:rsidR="0089599C" w:rsidRPr="0089599C">
        <w:t xml:space="preserve"> </w:t>
      </w:r>
      <w:r w:rsidRPr="0089599C">
        <w:t>обязательное</w:t>
      </w:r>
      <w:r w:rsidR="0089599C" w:rsidRPr="0089599C">
        <w:t xml:space="preserve"> </w:t>
      </w:r>
      <w:r w:rsidRPr="0089599C">
        <w:t>пенсионное</w:t>
      </w:r>
      <w:r w:rsidR="0089599C" w:rsidRPr="0089599C">
        <w:t xml:space="preserve"> </w:t>
      </w:r>
      <w:r w:rsidRPr="0089599C">
        <w:t>страхование,</w:t>
      </w:r>
      <w:r w:rsidR="0089599C" w:rsidRPr="0089599C">
        <w:t xml:space="preserve"> </w:t>
      </w:r>
      <w:r w:rsidRPr="0089599C">
        <w:t>поэтому</w:t>
      </w:r>
      <w:r w:rsidR="0089599C" w:rsidRPr="0089599C">
        <w:t xml:space="preserve"> </w:t>
      </w:r>
      <w:r w:rsidRPr="0089599C">
        <w:t>оформление</w:t>
      </w:r>
      <w:r w:rsidR="0089599C" w:rsidRPr="0089599C">
        <w:t xml:space="preserve"> </w:t>
      </w:r>
      <w:r w:rsidRPr="0089599C">
        <w:t>этого</w:t>
      </w:r>
      <w:r w:rsidR="0089599C" w:rsidRPr="0089599C">
        <w:t xml:space="preserve"> </w:t>
      </w:r>
      <w:r w:rsidRPr="0089599C">
        <w:t>статуса</w:t>
      </w:r>
      <w:r w:rsidR="0089599C" w:rsidRPr="0089599C">
        <w:t xml:space="preserve"> </w:t>
      </w:r>
      <w:r w:rsidRPr="0089599C">
        <w:t>не</w:t>
      </w:r>
      <w:r w:rsidR="0089599C" w:rsidRPr="0089599C">
        <w:t xml:space="preserve"> </w:t>
      </w:r>
      <w:r w:rsidRPr="0089599C">
        <w:t>влеч</w:t>
      </w:r>
      <w:r w:rsidR="0089599C" w:rsidRPr="0089599C">
        <w:t>е</w:t>
      </w:r>
      <w:r w:rsidRPr="0089599C">
        <w:t>т</w:t>
      </w:r>
      <w:r w:rsidR="0089599C" w:rsidRPr="0089599C">
        <w:t xml:space="preserve"> </w:t>
      </w:r>
      <w:r w:rsidRPr="0089599C">
        <w:t>за</w:t>
      </w:r>
      <w:r w:rsidR="0089599C" w:rsidRPr="0089599C">
        <w:t xml:space="preserve"> </w:t>
      </w:r>
      <w:r w:rsidRPr="0089599C">
        <w:t>собой</w:t>
      </w:r>
      <w:r w:rsidR="0089599C" w:rsidRPr="0089599C">
        <w:t xml:space="preserve"> </w:t>
      </w:r>
      <w:r w:rsidRPr="0089599C">
        <w:t>угроз</w:t>
      </w:r>
      <w:r w:rsidR="0089599C" w:rsidRPr="0089599C">
        <w:t xml:space="preserve"> </w:t>
      </w:r>
      <w:r w:rsidRPr="0089599C">
        <w:t>для</w:t>
      </w:r>
      <w:r w:rsidR="0089599C" w:rsidRPr="0089599C">
        <w:t xml:space="preserve"> </w:t>
      </w:r>
      <w:r w:rsidRPr="0089599C">
        <w:t>социальной</w:t>
      </w:r>
      <w:r w:rsidR="0089599C" w:rsidRPr="0089599C">
        <w:t xml:space="preserve"> </w:t>
      </w:r>
      <w:r w:rsidRPr="0089599C">
        <w:t>пенсии</w:t>
      </w:r>
      <w:r w:rsidR="0089599C" w:rsidRPr="0089599C">
        <w:t xml:space="preserve"> </w:t>
      </w:r>
      <w:r w:rsidRPr="0089599C">
        <w:t>по</w:t>
      </w:r>
      <w:r w:rsidR="0089599C" w:rsidRPr="0089599C">
        <w:t xml:space="preserve"> </w:t>
      </w:r>
      <w:r w:rsidRPr="0089599C">
        <w:t>старости.</w:t>
      </w:r>
      <w:r w:rsidR="0089599C" w:rsidRPr="0089599C">
        <w:t xml:space="preserve"> </w:t>
      </w:r>
      <w:r w:rsidRPr="0089599C">
        <w:t>Законом</w:t>
      </w:r>
      <w:r w:rsidR="0089599C" w:rsidRPr="0089599C">
        <w:t xml:space="preserve"> </w:t>
      </w:r>
      <w:r w:rsidRPr="0089599C">
        <w:t>также</w:t>
      </w:r>
      <w:r w:rsidR="0089599C" w:rsidRPr="0089599C">
        <w:t xml:space="preserve"> </w:t>
      </w:r>
      <w:r w:rsidRPr="0089599C">
        <w:t>установлены</w:t>
      </w:r>
      <w:r w:rsidR="0089599C" w:rsidRPr="0089599C">
        <w:t xml:space="preserve"> </w:t>
      </w:r>
      <w:r w:rsidRPr="0089599C">
        <w:t>несколько</w:t>
      </w:r>
      <w:r w:rsidR="0089599C" w:rsidRPr="0089599C">
        <w:t xml:space="preserve"> </w:t>
      </w:r>
      <w:r w:rsidRPr="0089599C">
        <w:t>других</w:t>
      </w:r>
      <w:r w:rsidR="0089599C" w:rsidRPr="0089599C">
        <w:t xml:space="preserve"> </w:t>
      </w:r>
      <w:r w:rsidRPr="0089599C">
        <w:t>оснований</w:t>
      </w:r>
      <w:r w:rsidR="0089599C" w:rsidRPr="0089599C">
        <w:t xml:space="preserve"> </w:t>
      </w:r>
      <w:r w:rsidRPr="0089599C">
        <w:t>для</w:t>
      </w:r>
      <w:r w:rsidR="0089599C" w:rsidRPr="0089599C">
        <w:t xml:space="preserve"> </w:t>
      </w:r>
      <w:r w:rsidRPr="0089599C">
        <w:t>прекращения</w:t>
      </w:r>
      <w:r w:rsidR="0089599C" w:rsidRPr="0089599C">
        <w:t xml:space="preserve"> </w:t>
      </w:r>
      <w:r w:rsidRPr="0089599C">
        <w:t>выплат:</w:t>
      </w:r>
      <w:r w:rsidR="0089599C" w:rsidRPr="0089599C">
        <w:t xml:space="preserve"> </w:t>
      </w:r>
      <w:r w:rsidRPr="0089599C">
        <w:t>выезд</w:t>
      </w:r>
      <w:r w:rsidR="0089599C" w:rsidRPr="0089599C">
        <w:t xml:space="preserve"> </w:t>
      </w:r>
      <w:r w:rsidRPr="0089599C">
        <w:t>пенсионера</w:t>
      </w:r>
      <w:r w:rsidR="0089599C" w:rsidRPr="0089599C">
        <w:t xml:space="preserve"> </w:t>
      </w:r>
      <w:r w:rsidRPr="0089599C">
        <w:t>постоянное</w:t>
      </w:r>
      <w:r w:rsidR="0089599C" w:rsidRPr="0089599C">
        <w:t xml:space="preserve"> </w:t>
      </w:r>
      <w:r w:rsidRPr="0089599C">
        <w:t>место</w:t>
      </w:r>
      <w:r w:rsidR="0089599C" w:rsidRPr="0089599C">
        <w:t xml:space="preserve"> </w:t>
      </w:r>
      <w:r w:rsidRPr="0089599C">
        <w:t>жительство</w:t>
      </w:r>
      <w:r w:rsidR="0089599C" w:rsidRPr="0089599C">
        <w:t xml:space="preserve"> </w:t>
      </w:r>
      <w:r w:rsidRPr="0089599C">
        <w:t>за</w:t>
      </w:r>
      <w:r w:rsidR="0089599C" w:rsidRPr="0089599C">
        <w:t xml:space="preserve"> </w:t>
      </w:r>
      <w:r w:rsidRPr="0089599C">
        <w:t>пределы</w:t>
      </w:r>
      <w:r w:rsidR="0089599C" w:rsidRPr="0089599C">
        <w:t xml:space="preserve"> </w:t>
      </w:r>
      <w:r w:rsidRPr="0089599C">
        <w:t>России</w:t>
      </w:r>
      <w:r w:rsidR="0089599C" w:rsidRPr="0089599C">
        <w:t xml:space="preserve"> </w:t>
      </w:r>
      <w:r w:rsidRPr="0089599C">
        <w:t>либо</w:t>
      </w:r>
      <w:r w:rsidR="0089599C" w:rsidRPr="0089599C">
        <w:t xml:space="preserve"> </w:t>
      </w:r>
      <w:r w:rsidRPr="0089599C">
        <w:t>выявление</w:t>
      </w:r>
      <w:r w:rsidR="0089599C" w:rsidRPr="0089599C">
        <w:t xml:space="preserve"> </w:t>
      </w:r>
      <w:r w:rsidRPr="0089599C">
        <w:t>у</w:t>
      </w:r>
      <w:r w:rsidR="0089599C" w:rsidRPr="0089599C">
        <w:t xml:space="preserve"> </w:t>
      </w:r>
      <w:r w:rsidRPr="0089599C">
        <w:t>него</w:t>
      </w:r>
      <w:r w:rsidR="0089599C" w:rsidRPr="0089599C">
        <w:t xml:space="preserve"> </w:t>
      </w:r>
      <w:r w:rsidRPr="0089599C">
        <w:t>постоянного</w:t>
      </w:r>
      <w:r w:rsidR="0089599C" w:rsidRPr="0089599C">
        <w:t xml:space="preserve"> </w:t>
      </w:r>
      <w:r w:rsidRPr="0089599C">
        <w:t>места</w:t>
      </w:r>
      <w:r w:rsidR="0089599C" w:rsidRPr="0089599C">
        <w:t xml:space="preserve"> </w:t>
      </w:r>
      <w:r w:rsidRPr="0089599C">
        <w:t>жительства</w:t>
      </w:r>
      <w:r w:rsidR="0089599C" w:rsidRPr="0089599C">
        <w:t xml:space="preserve"> </w:t>
      </w:r>
      <w:r w:rsidRPr="0089599C">
        <w:t>на</w:t>
      </w:r>
      <w:r w:rsidR="0089599C" w:rsidRPr="0089599C">
        <w:t xml:space="preserve"> </w:t>
      </w:r>
      <w:r w:rsidRPr="0089599C">
        <w:t>территории</w:t>
      </w:r>
      <w:r w:rsidR="0089599C" w:rsidRPr="0089599C">
        <w:t xml:space="preserve"> </w:t>
      </w:r>
      <w:r w:rsidRPr="0089599C">
        <w:t>другой</w:t>
      </w:r>
      <w:r w:rsidR="0089599C" w:rsidRPr="0089599C">
        <w:t xml:space="preserve"> </w:t>
      </w:r>
      <w:r w:rsidRPr="0089599C">
        <w:t>страны,</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обнаружение</w:t>
      </w:r>
      <w:r w:rsidR="0089599C" w:rsidRPr="0089599C">
        <w:t xml:space="preserve"> </w:t>
      </w:r>
      <w:r w:rsidRPr="0089599C">
        <w:t>ошибки,</w:t>
      </w:r>
      <w:r w:rsidR="0089599C" w:rsidRPr="0089599C">
        <w:t xml:space="preserve"> </w:t>
      </w:r>
      <w:r w:rsidRPr="0089599C">
        <w:t>допущенной</w:t>
      </w:r>
      <w:r w:rsidR="0089599C" w:rsidRPr="0089599C">
        <w:t xml:space="preserve"> </w:t>
      </w:r>
      <w:r w:rsidRPr="0089599C">
        <w:t>при</w:t>
      </w:r>
      <w:r w:rsidR="0089599C" w:rsidRPr="0089599C">
        <w:t xml:space="preserve"> </w:t>
      </w:r>
      <w:r w:rsidRPr="0089599C">
        <w:t>назначении</w:t>
      </w:r>
      <w:r w:rsidR="0089599C" w:rsidRPr="0089599C">
        <w:t xml:space="preserve"> </w:t>
      </w:r>
      <w:r w:rsidRPr="0089599C">
        <w:t>либо</w:t>
      </w:r>
      <w:r w:rsidR="0089599C" w:rsidRPr="0089599C">
        <w:t xml:space="preserve"> </w:t>
      </w:r>
      <w:r w:rsidRPr="0089599C">
        <w:t>выплате</w:t>
      </w:r>
      <w:r w:rsidR="0089599C" w:rsidRPr="0089599C">
        <w:t xml:space="preserve"> </w:t>
      </w:r>
      <w:r w:rsidRPr="0089599C">
        <w:t>социальной</w:t>
      </w:r>
      <w:r w:rsidR="0089599C" w:rsidRPr="0089599C">
        <w:t xml:space="preserve"> </w:t>
      </w:r>
      <w:r w:rsidRPr="0089599C">
        <w:t>пенсии</w:t>
      </w:r>
      <w:r w:rsidR="0089599C" w:rsidRPr="0089599C">
        <w:t xml:space="preserve"> </w:t>
      </w:r>
      <w:r w:rsidRPr="0089599C">
        <w:t>по</w:t>
      </w:r>
      <w:r w:rsidR="0089599C" w:rsidRPr="0089599C">
        <w:t xml:space="preserve"> </w:t>
      </w:r>
      <w:r w:rsidRPr="0089599C">
        <w:t>старости.</w:t>
      </w:r>
    </w:p>
    <w:p w14:paraId="20B1BA39" w14:textId="77777777" w:rsidR="006B08B0" w:rsidRPr="0089599C" w:rsidRDefault="006B08B0" w:rsidP="006B08B0">
      <w:r w:rsidRPr="0089599C">
        <w:t>Ранее</w:t>
      </w:r>
      <w:r w:rsidR="0089599C" w:rsidRPr="0089599C">
        <w:t xml:space="preserve"> </w:t>
      </w:r>
      <w:r w:rsidRPr="0089599C">
        <w:t>Балынин</w:t>
      </w:r>
      <w:r w:rsidR="0089599C" w:rsidRPr="0089599C">
        <w:t xml:space="preserve"> </w:t>
      </w:r>
      <w:r w:rsidRPr="0089599C">
        <w:t>уточнил,</w:t>
      </w:r>
      <w:r w:rsidR="0089599C" w:rsidRPr="0089599C">
        <w:t xml:space="preserve"> </w:t>
      </w:r>
      <w:r w:rsidRPr="0089599C">
        <w:t>что</w:t>
      </w:r>
      <w:r w:rsidR="0089599C" w:rsidRPr="0089599C">
        <w:t xml:space="preserve"> </w:t>
      </w:r>
      <w:r w:rsidRPr="0089599C">
        <w:t>трудоустройство</w:t>
      </w:r>
      <w:r w:rsidR="0089599C" w:rsidRPr="0089599C">
        <w:t xml:space="preserve"> </w:t>
      </w:r>
      <w:r w:rsidRPr="0089599C">
        <w:t>не</w:t>
      </w:r>
      <w:r w:rsidR="0089599C" w:rsidRPr="0089599C">
        <w:t xml:space="preserve"> </w:t>
      </w:r>
      <w:r w:rsidRPr="0089599C">
        <w:t>станет</w:t>
      </w:r>
      <w:r w:rsidR="0089599C" w:rsidRPr="0089599C">
        <w:t xml:space="preserve"> </w:t>
      </w:r>
      <w:r w:rsidRPr="0089599C">
        <w:t>причиной</w:t>
      </w:r>
      <w:r w:rsidR="0089599C" w:rsidRPr="0089599C">
        <w:t xml:space="preserve"> </w:t>
      </w:r>
      <w:r w:rsidRPr="0089599C">
        <w:t>для</w:t>
      </w:r>
      <w:r w:rsidR="0089599C" w:rsidRPr="0089599C">
        <w:t xml:space="preserve"> </w:t>
      </w:r>
      <w:r w:rsidRPr="0089599C">
        <w:t>прекращения</w:t>
      </w:r>
      <w:r w:rsidR="0089599C" w:rsidRPr="0089599C">
        <w:t xml:space="preserve"> </w:t>
      </w:r>
      <w:r w:rsidRPr="0089599C">
        <w:t>выплат,</w:t>
      </w:r>
      <w:r w:rsidR="0089599C" w:rsidRPr="0089599C">
        <w:t xml:space="preserve"> </w:t>
      </w:r>
      <w:r w:rsidRPr="0089599C">
        <w:t>если</w:t>
      </w:r>
      <w:r w:rsidR="0089599C" w:rsidRPr="0089599C">
        <w:t xml:space="preserve"> </w:t>
      </w:r>
      <w:r w:rsidRPr="0089599C">
        <w:t>человек</w:t>
      </w:r>
      <w:r w:rsidR="0089599C" w:rsidRPr="0089599C">
        <w:t xml:space="preserve"> </w:t>
      </w:r>
      <w:r w:rsidRPr="0089599C">
        <w:t>получает</w:t>
      </w:r>
      <w:r w:rsidR="0089599C" w:rsidRPr="0089599C">
        <w:t xml:space="preserve"> </w:t>
      </w:r>
      <w:r w:rsidRPr="0089599C">
        <w:t>социальную</w:t>
      </w:r>
      <w:r w:rsidR="0089599C" w:rsidRPr="0089599C">
        <w:t xml:space="preserve"> </w:t>
      </w:r>
      <w:r w:rsidRPr="0089599C">
        <w:t>пенсию</w:t>
      </w:r>
      <w:r w:rsidR="0089599C" w:rsidRPr="0089599C">
        <w:t xml:space="preserve"> </w:t>
      </w:r>
      <w:r w:rsidRPr="0089599C">
        <w:t>по</w:t>
      </w:r>
      <w:r w:rsidR="0089599C" w:rsidRPr="0089599C">
        <w:t xml:space="preserve"> </w:t>
      </w:r>
      <w:r w:rsidRPr="0089599C">
        <w:t>инвалидности.</w:t>
      </w:r>
      <w:r w:rsidR="0089599C" w:rsidRPr="0089599C">
        <w:t xml:space="preserve"> </w:t>
      </w:r>
      <w:r w:rsidRPr="0089599C">
        <w:t>Более</w:t>
      </w:r>
      <w:r w:rsidR="0089599C" w:rsidRPr="0089599C">
        <w:t xml:space="preserve"> </w:t>
      </w:r>
      <w:r w:rsidRPr="0089599C">
        <w:t>того,</w:t>
      </w:r>
      <w:r w:rsidR="0089599C" w:rsidRPr="0089599C">
        <w:t xml:space="preserve"> </w:t>
      </w:r>
      <w:r w:rsidRPr="0089599C">
        <w:t>ему</w:t>
      </w:r>
      <w:r w:rsidR="0089599C" w:rsidRPr="0089599C">
        <w:t xml:space="preserve"> </w:t>
      </w:r>
      <w:r w:rsidRPr="0089599C">
        <w:t>предоставляется</w:t>
      </w:r>
      <w:r w:rsidR="0089599C" w:rsidRPr="0089599C">
        <w:t xml:space="preserve"> </w:t>
      </w:r>
      <w:r w:rsidRPr="0089599C">
        <w:t>право</w:t>
      </w:r>
      <w:r w:rsidR="0089599C" w:rsidRPr="0089599C">
        <w:t xml:space="preserve"> </w:t>
      </w:r>
      <w:r w:rsidRPr="0089599C">
        <w:t>выбора</w:t>
      </w:r>
      <w:r w:rsidR="0089599C" w:rsidRPr="0089599C">
        <w:t xml:space="preserve"> </w:t>
      </w:r>
      <w:r w:rsidR="007F01F9">
        <w:t>-</w:t>
      </w:r>
      <w:r w:rsidR="0089599C" w:rsidRPr="0089599C">
        <w:t xml:space="preserve"> </w:t>
      </w:r>
      <w:r w:rsidRPr="0089599C">
        <w:t>подать</w:t>
      </w:r>
      <w:r w:rsidR="0089599C" w:rsidRPr="0089599C">
        <w:t xml:space="preserve"> </w:t>
      </w:r>
      <w:r w:rsidRPr="0089599C">
        <w:t>заявление</w:t>
      </w:r>
      <w:r w:rsidR="0089599C" w:rsidRPr="0089599C">
        <w:t xml:space="preserve"> </w:t>
      </w:r>
      <w:r w:rsidRPr="0089599C">
        <w:t>на</w:t>
      </w:r>
      <w:r w:rsidR="0089599C" w:rsidRPr="0089599C">
        <w:t xml:space="preserve"> </w:t>
      </w:r>
      <w:r w:rsidRPr="0089599C">
        <w:t>назначение</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по</w:t>
      </w:r>
      <w:r w:rsidR="0089599C" w:rsidRPr="0089599C">
        <w:t xml:space="preserve"> </w:t>
      </w:r>
      <w:r w:rsidRPr="0089599C">
        <w:t>инвалидности</w:t>
      </w:r>
      <w:r w:rsidR="0089599C" w:rsidRPr="0089599C">
        <w:t xml:space="preserve"> </w:t>
      </w:r>
      <w:r w:rsidRPr="0089599C">
        <w:t>или</w:t>
      </w:r>
      <w:r w:rsidR="0089599C" w:rsidRPr="0089599C">
        <w:t xml:space="preserve"> </w:t>
      </w:r>
      <w:r w:rsidRPr="0089599C">
        <w:t>сохранить</w:t>
      </w:r>
      <w:r w:rsidR="0089599C" w:rsidRPr="0089599C">
        <w:t xml:space="preserve"> </w:t>
      </w:r>
      <w:r w:rsidRPr="0089599C">
        <w:t>социальную.</w:t>
      </w:r>
      <w:r w:rsidR="0089599C" w:rsidRPr="0089599C">
        <w:t xml:space="preserve"> </w:t>
      </w:r>
      <w:r w:rsidRPr="0089599C">
        <w:t>Пенсионер</w:t>
      </w:r>
      <w:r w:rsidR="0089599C" w:rsidRPr="0089599C">
        <w:t xml:space="preserve"> </w:t>
      </w:r>
      <w:r w:rsidRPr="0089599C">
        <w:t>может</w:t>
      </w:r>
      <w:r w:rsidR="0089599C" w:rsidRPr="0089599C">
        <w:t xml:space="preserve"> </w:t>
      </w:r>
      <w:r w:rsidRPr="0089599C">
        <w:t>руководствоваться</w:t>
      </w:r>
      <w:r w:rsidR="0089599C" w:rsidRPr="0089599C">
        <w:t xml:space="preserve"> </w:t>
      </w:r>
      <w:r w:rsidRPr="0089599C">
        <w:t>собственной</w:t>
      </w:r>
      <w:r w:rsidR="0089599C" w:rsidRPr="0089599C">
        <w:t xml:space="preserve"> </w:t>
      </w:r>
      <w:r w:rsidRPr="0089599C">
        <w:t>выгодой</w:t>
      </w:r>
      <w:r w:rsidR="0089599C" w:rsidRPr="0089599C">
        <w:t xml:space="preserve"> </w:t>
      </w:r>
      <w:r w:rsidRPr="0089599C">
        <w:t>в</w:t>
      </w:r>
      <w:r w:rsidR="0089599C" w:rsidRPr="0089599C">
        <w:t xml:space="preserve"> </w:t>
      </w:r>
      <w:r w:rsidRPr="0089599C">
        <w:t>этом</w:t>
      </w:r>
      <w:r w:rsidR="0089599C" w:rsidRPr="0089599C">
        <w:t xml:space="preserve"> </w:t>
      </w:r>
      <w:r w:rsidRPr="0089599C">
        <w:t>вопросе.</w:t>
      </w:r>
      <w:r w:rsidR="0089599C" w:rsidRPr="0089599C">
        <w:t xml:space="preserve"> </w:t>
      </w:r>
      <w:r w:rsidRPr="0089599C">
        <w:t>В</w:t>
      </w:r>
      <w:r w:rsidR="0089599C" w:rsidRPr="0089599C">
        <w:t xml:space="preserve"> </w:t>
      </w:r>
      <w:r w:rsidRPr="0089599C">
        <w:t>настоящее</w:t>
      </w:r>
      <w:r w:rsidR="0089599C" w:rsidRPr="0089599C">
        <w:t xml:space="preserve"> </w:t>
      </w:r>
      <w:r w:rsidRPr="0089599C">
        <w:t>время</w:t>
      </w:r>
      <w:r w:rsidR="0089599C" w:rsidRPr="0089599C">
        <w:t xml:space="preserve"> </w:t>
      </w:r>
      <w:r w:rsidRPr="0089599C">
        <w:t>единственным</w:t>
      </w:r>
      <w:r w:rsidR="0089599C" w:rsidRPr="0089599C">
        <w:t xml:space="preserve"> </w:t>
      </w:r>
      <w:r w:rsidRPr="0089599C">
        <w:t>минусом</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для</w:t>
      </w:r>
      <w:r w:rsidR="0089599C" w:rsidRPr="0089599C">
        <w:t xml:space="preserve"> </w:t>
      </w:r>
      <w:r w:rsidRPr="0089599C">
        <w:t>работающего</w:t>
      </w:r>
      <w:r w:rsidR="0089599C" w:rsidRPr="0089599C">
        <w:t xml:space="preserve"> </w:t>
      </w:r>
      <w:r w:rsidRPr="0089599C">
        <w:t>инвалида</w:t>
      </w:r>
      <w:r w:rsidR="0089599C" w:rsidRPr="0089599C">
        <w:t xml:space="preserve"> </w:t>
      </w:r>
      <w:r w:rsidRPr="0089599C">
        <w:t>было</w:t>
      </w:r>
      <w:r w:rsidR="0089599C" w:rsidRPr="0089599C">
        <w:t xml:space="preserve"> </w:t>
      </w:r>
      <w:r w:rsidRPr="0089599C">
        <w:t>отсутствие</w:t>
      </w:r>
      <w:r w:rsidR="0089599C" w:rsidRPr="0089599C">
        <w:t xml:space="preserve"> </w:t>
      </w:r>
      <w:r w:rsidRPr="0089599C">
        <w:t>индексации</w:t>
      </w:r>
      <w:r w:rsidR="0089599C" w:rsidRPr="0089599C">
        <w:t xml:space="preserve"> </w:t>
      </w:r>
      <w:r w:rsidRPr="0089599C">
        <w:t>пенсии.</w:t>
      </w:r>
      <w:r w:rsidR="0089599C" w:rsidRPr="0089599C">
        <w:t xml:space="preserve"> </w:t>
      </w:r>
      <w:r w:rsidRPr="0089599C">
        <w:t>Однако</w:t>
      </w:r>
      <w:r w:rsidR="0089599C" w:rsidRPr="0089599C">
        <w:t xml:space="preserve"> </w:t>
      </w:r>
      <w:r w:rsidRPr="0089599C">
        <w:t>с</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она</w:t>
      </w:r>
      <w:r w:rsidR="0089599C" w:rsidRPr="0089599C">
        <w:t xml:space="preserve"> </w:t>
      </w:r>
      <w:r w:rsidRPr="0089599C">
        <w:t>будет</w:t>
      </w:r>
      <w:r w:rsidR="0089599C" w:rsidRPr="0089599C">
        <w:t xml:space="preserve"> </w:t>
      </w:r>
      <w:r w:rsidRPr="0089599C">
        <w:t>возобновлена.</w:t>
      </w:r>
      <w:r w:rsidR="0089599C" w:rsidRPr="0089599C">
        <w:t xml:space="preserve"> </w:t>
      </w:r>
    </w:p>
    <w:p w14:paraId="5D41DCD8" w14:textId="77777777" w:rsidR="006B08B0" w:rsidRPr="0089599C" w:rsidRDefault="006B08B0" w:rsidP="006B08B0">
      <w:r w:rsidRPr="0089599C">
        <w:t>Законопроект</w:t>
      </w:r>
      <w:r w:rsidR="0089599C" w:rsidRPr="0089599C">
        <w:t xml:space="preserve"> </w:t>
      </w:r>
      <w:r w:rsidRPr="0089599C">
        <w:t>о</w:t>
      </w:r>
      <w:r w:rsidR="0089599C" w:rsidRPr="0089599C">
        <w:t xml:space="preserve"> </w:t>
      </w:r>
      <w:r w:rsidRPr="0089599C">
        <w:t>восстановлении</w:t>
      </w:r>
      <w:r w:rsidR="0089599C" w:rsidRPr="0089599C">
        <w:t xml:space="preserve"> </w:t>
      </w:r>
      <w:r w:rsidRPr="0089599C">
        <w:t>индексации</w:t>
      </w:r>
      <w:r w:rsidR="0089599C" w:rsidRPr="0089599C">
        <w:t xml:space="preserve"> </w:t>
      </w:r>
      <w:r w:rsidRPr="0089599C">
        <w:t>пенсий</w:t>
      </w:r>
      <w:r w:rsidR="0089599C" w:rsidRPr="0089599C">
        <w:t xml:space="preserve"> </w:t>
      </w:r>
      <w:r w:rsidRPr="0089599C">
        <w:t>для</w:t>
      </w:r>
      <w:r w:rsidR="0089599C" w:rsidRPr="0089599C">
        <w:t xml:space="preserve"> </w:t>
      </w:r>
      <w:r w:rsidRPr="0089599C">
        <w:t>работающих</w:t>
      </w:r>
      <w:r w:rsidR="0089599C" w:rsidRPr="0089599C">
        <w:t xml:space="preserve"> </w:t>
      </w:r>
      <w:r w:rsidRPr="0089599C">
        <w:t>пенсионеров</w:t>
      </w:r>
      <w:r w:rsidR="0089599C" w:rsidRPr="0089599C">
        <w:t xml:space="preserve"> </w:t>
      </w:r>
      <w:r w:rsidRPr="0089599C">
        <w:t>ранее</w:t>
      </w:r>
      <w:r w:rsidR="0089599C" w:rsidRPr="0089599C">
        <w:t xml:space="preserve"> </w:t>
      </w:r>
      <w:r w:rsidRPr="0089599C">
        <w:t>прошел</w:t>
      </w:r>
      <w:r w:rsidR="0089599C" w:rsidRPr="0089599C">
        <w:t xml:space="preserve"> </w:t>
      </w:r>
      <w:r w:rsidRPr="0089599C">
        <w:t>процедуру</w:t>
      </w:r>
      <w:r w:rsidR="0089599C" w:rsidRPr="0089599C">
        <w:t xml:space="preserve"> </w:t>
      </w:r>
      <w:r w:rsidRPr="0089599C">
        <w:t>трех</w:t>
      </w:r>
      <w:r w:rsidR="0089599C" w:rsidRPr="0089599C">
        <w:t xml:space="preserve"> </w:t>
      </w:r>
      <w:r w:rsidRPr="0089599C">
        <w:t>чтений</w:t>
      </w:r>
      <w:r w:rsidR="0089599C" w:rsidRPr="0089599C">
        <w:t xml:space="preserve"> </w:t>
      </w:r>
      <w:r w:rsidRPr="0089599C">
        <w:t>в</w:t>
      </w:r>
      <w:r w:rsidR="0089599C" w:rsidRPr="0089599C">
        <w:t xml:space="preserve"> </w:t>
      </w:r>
      <w:r w:rsidRPr="0089599C">
        <w:t>Госдуме,</w:t>
      </w:r>
      <w:r w:rsidR="0089599C" w:rsidRPr="0089599C">
        <w:t xml:space="preserve"> </w:t>
      </w:r>
      <w:r w:rsidRPr="0089599C">
        <w:t>а</w:t>
      </w:r>
      <w:r w:rsidR="0089599C" w:rsidRPr="0089599C">
        <w:t xml:space="preserve"> </w:t>
      </w:r>
      <w:r w:rsidRPr="0089599C">
        <w:t>затем</w:t>
      </w:r>
      <w:r w:rsidR="0089599C" w:rsidRPr="0089599C">
        <w:t xml:space="preserve"> </w:t>
      </w:r>
      <w:r w:rsidRPr="0089599C">
        <w:t>получил</w:t>
      </w:r>
      <w:r w:rsidR="0089599C" w:rsidRPr="0089599C">
        <w:t xml:space="preserve"> </w:t>
      </w:r>
      <w:r w:rsidRPr="0089599C">
        <w:t>одобрение</w:t>
      </w:r>
      <w:r w:rsidR="0089599C" w:rsidRPr="0089599C">
        <w:t xml:space="preserve"> </w:t>
      </w:r>
      <w:r w:rsidRPr="0089599C">
        <w:t>Совфеда.</w:t>
      </w:r>
      <w:r w:rsidR="0089599C" w:rsidRPr="0089599C">
        <w:t xml:space="preserve"> </w:t>
      </w:r>
      <w:r w:rsidRPr="0089599C">
        <w:t>Теперь</w:t>
      </w:r>
      <w:r w:rsidR="0089599C" w:rsidRPr="0089599C">
        <w:t xml:space="preserve"> </w:t>
      </w:r>
      <w:r w:rsidRPr="0089599C">
        <w:t>его</w:t>
      </w:r>
      <w:r w:rsidR="0089599C" w:rsidRPr="0089599C">
        <w:t xml:space="preserve"> </w:t>
      </w:r>
      <w:r w:rsidRPr="0089599C">
        <w:t>должен</w:t>
      </w:r>
      <w:r w:rsidR="0089599C" w:rsidRPr="0089599C">
        <w:t xml:space="preserve"> </w:t>
      </w:r>
      <w:r w:rsidRPr="0089599C">
        <w:t>утвердить</w:t>
      </w:r>
      <w:r w:rsidR="0089599C" w:rsidRPr="0089599C">
        <w:t xml:space="preserve"> </w:t>
      </w:r>
      <w:r w:rsidRPr="0089599C">
        <w:t>президент,</w:t>
      </w:r>
      <w:r w:rsidR="0089599C" w:rsidRPr="0089599C">
        <w:t xml:space="preserve"> </w:t>
      </w:r>
      <w:r w:rsidRPr="0089599C">
        <w:t>который</w:t>
      </w:r>
      <w:r w:rsidR="0089599C" w:rsidRPr="0089599C">
        <w:t xml:space="preserve"> </w:t>
      </w:r>
      <w:r w:rsidRPr="0089599C">
        <w:t>сам</w:t>
      </w:r>
      <w:r w:rsidR="0089599C" w:rsidRPr="0089599C">
        <w:t xml:space="preserve"> </w:t>
      </w:r>
      <w:r w:rsidRPr="0089599C">
        <w:t>выступил</w:t>
      </w:r>
      <w:r w:rsidR="0089599C" w:rsidRPr="0089599C">
        <w:t xml:space="preserve"> </w:t>
      </w:r>
      <w:r w:rsidRPr="0089599C">
        <w:t>с</w:t>
      </w:r>
      <w:r w:rsidR="0089599C" w:rsidRPr="0089599C">
        <w:t xml:space="preserve"> </w:t>
      </w:r>
      <w:r w:rsidRPr="0089599C">
        <w:t>этой</w:t>
      </w:r>
      <w:r w:rsidR="0089599C" w:rsidRPr="0089599C">
        <w:t xml:space="preserve"> </w:t>
      </w:r>
      <w:r w:rsidRPr="0089599C">
        <w:t>инициативой</w:t>
      </w:r>
      <w:r w:rsidR="0089599C" w:rsidRPr="0089599C">
        <w:t xml:space="preserve"> </w:t>
      </w:r>
      <w:r w:rsidRPr="0089599C">
        <w:t>на</w:t>
      </w:r>
      <w:r w:rsidR="0089599C" w:rsidRPr="0089599C">
        <w:t xml:space="preserve"> </w:t>
      </w:r>
      <w:r w:rsidRPr="0089599C">
        <w:t>пленарном</w:t>
      </w:r>
      <w:r w:rsidR="0089599C" w:rsidRPr="0089599C">
        <w:t xml:space="preserve"> </w:t>
      </w:r>
      <w:r w:rsidRPr="0089599C">
        <w:t>заседании</w:t>
      </w:r>
      <w:r w:rsidR="0089599C" w:rsidRPr="0089599C">
        <w:t xml:space="preserve"> </w:t>
      </w:r>
      <w:r w:rsidRPr="0089599C">
        <w:t>ПМЭФ-2024.</w:t>
      </w:r>
      <w:r w:rsidR="0089599C" w:rsidRPr="0089599C">
        <w:t xml:space="preserve"> </w:t>
      </w:r>
      <w:r w:rsidRPr="0089599C">
        <w:t>Решение</w:t>
      </w:r>
      <w:r w:rsidR="0089599C" w:rsidRPr="0089599C">
        <w:t xml:space="preserve"> </w:t>
      </w:r>
      <w:r w:rsidRPr="0089599C">
        <w:t>затронет</w:t>
      </w:r>
      <w:r w:rsidR="0089599C" w:rsidRPr="0089599C">
        <w:t xml:space="preserve"> </w:t>
      </w:r>
      <w:r w:rsidRPr="0089599C">
        <w:t>7,87</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Ожидается,</w:t>
      </w:r>
      <w:r w:rsidR="0089599C" w:rsidRPr="0089599C">
        <w:t xml:space="preserve"> </w:t>
      </w:r>
      <w:r w:rsidRPr="0089599C">
        <w:t>что</w:t>
      </w:r>
      <w:r w:rsidR="0089599C" w:rsidRPr="0089599C">
        <w:t xml:space="preserve"> </w:t>
      </w:r>
      <w:r w:rsidRPr="0089599C">
        <w:t>минимальный</w:t>
      </w:r>
      <w:r w:rsidR="0089599C" w:rsidRPr="0089599C">
        <w:t xml:space="preserve"> </w:t>
      </w:r>
      <w:r w:rsidRPr="0089599C">
        <w:t>средний</w:t>
      </w:r>
      <w:r w:rsidR="0089599C" w:rsidRPr="0089599C">
        <w:t xml:space="preserve"> </w:t>
      </w:r>
      <w:r w:rsidRPr="0089599C">
        <w:t>размер</w:t>
      </w:r>
      <w:r w:rsidR="0089599C" w:rsidRPr="0089599C">
        <w:t xml:space="preserve"> </w:t>
      </w:r>
      <w:r w:rsidRPr="0089599C">
        <w:t>надбавки</w:t>
      </w:r>
      <w:r w:rsidR="0089599C" w:rsidRPr="0089599C">
        <w:t xml:space="preserve"> </w:t>
      </w:r>
      <w:r w:rsidRPr="0089599C">
        <w:t>к</w:t>
      </w:r>
      <w:r w:rsidR="0089599C" w:rsidRPr="0089599C">
        <w:t xml:space="preserve"> </w:t>
      </w:r>
      <w:r w:rsidRPr="0089599C">
        <w:t>пенсии</w:t>
      </w:r>
      <w:r w:rsidR="0089599C" w:rsidRPr="0089599C">
        <w:t xml:space="preserve"> </w:t>
      </w:r>
      <w:r w:rsidRPr="0089599C">
        <w:t>работающих</w:t>
      </w:r>
      <w:r w:rsidR="0089599C" w:rsidRPr="0089599C">
        <w:t xml:space="preserve"> </w:t>
      </w:r>
      <w:r w:rsidRPr="0089599C">
        <w:t>пенсионеров</w:t>
      </w:r>
      <w:r w:rsidR="0089599C" w:rsidRPr="0089599C">
        <w:t xml:space="preserve"> </w:t>
      </w:r>
      <w:r w:rsidRPr="0089599C">
        <w:t>после</w:t>
      </w:r>
      <w:r w:rsidR="0089599C" w:rsidRPr="0089599C">
        <w:t xml:space="preserve"> </w:t>
      </w:r>
      <w:r w:rsidRPr="0089599C">
        <w:t>индексации</w:t>
      </w:r>
      <w:r w:rsidR="0089599C" w:rsidRPr="0089599C">
        <w:t xml:space="preserve"> </w:t>
      </w:r>
      <w:r w:rsidRPr="0089599C">
        <w:t>1</w:t>
      </w:r>
      <w:r w:rsidR="0089599C" w:rsidRPr="0089599C">
        <w:t xml:space="preserve"> </w:t>
      </w:r>
      <w:r w:rsidRPr="0089599C">
        <w:t>февраля</w:t>
      </w:r>
      <w:r w:rsidR="0089599C" w:rsidRPr="0089599C">
        <w:t xml:space="preserve"> </w:t>
      </w:r>
      <w:r w:rsidRPr="0089599C">
        <w:t>2025</w:t>
      </w:r>
      <w:r w:rsidR="0089599C" w:rsidRPr="0089599C">
        <w:t xml:space="preserve"> </w:t>
      </w:r>
      <w:r w:rsidRPr="0089599C">
        <w:t>года</w:t>
      </w:r>
      <w:r w:rsidR="0089599C" w:rsidRPr="0089599C">
        <w:t xml:space="preserve"> </w:t>
      </w:r>
      <w:r w:rsidRPr="0089599C">
        <w:t>составит</w:t>
      </w:r>
      <w:r w:rsidR="0089599C" w:rsidRPr="0089599C">
        <w:t xml:space="preserve"> </w:t>
      </w:r>
      <w:r w:rsidRPr="0089599C">
        <w:t>1,3</w:t>
      </w:r>
      <w:r w:rsidR="0089599C" w:rsidRPr="0089599C">
        <w:t xml:space="preserve"> </w:t>
      </w:r>
      <w:r w:rsidRPr="0089599C">
        <w:t>тыс.</w:t>
      </w:r>
      <w:r w:rsidR="0089599C" w:rsidRPr="0089599C">
        <w:t xml:space="preserve"> </w:t>
      </w:r>
      <w:r w:rsidRPr="0089599C">
        <w:t>рублей.</w:t>
      </w:r>
      <w:r w:rsidR="0089599C" w:rsidRPr="0089599C">
        <w:t xml:space="preserve"> </w:t>
      </w:r>
    </w:p>
    <w:p w14:paraId="42C236E4" w14:textId="77777777" w:rsidR="006B08B0" w:rsidRPr="0089599C" w:rsidRDefault="00000000" w:rsidP="006B08B0">
      <w:hyperlink r:id="rId42" w:history="1">
        <w:r w:rsidR="006B08B0" w:rsidRPr="0089599C">
          <w:rPr>
            <w:rStyle w:val="a3"/>
          </w:rPr>
          <w:t>https://aif.ru/money/mymoney/vyplatu-otmenyat-ekspert-nazval-v-kakom-sluchae-pensionera-lishat-pensii</w:t>
        </w:r>
      </w:hyperlink>
      <w:r w:rsidR="0089599C" w:rsidRPr="0089599C">
        <w:t xml:space="preserve"> </w:t>
      </w:r>
    </w:p>
    <w:p w14:paraId="2FC09C4D" w14:textId="77777777" w:rsidR="002E5DE4" w:rsidRPr="0089599C" w:rsidRDefault="002E5DE4" w:rsidP="002E5DE4">
      <w:pPr>
        <w:pStyle w:val="2"/>
      </w:pPr>
      <w:bookmarkStart w:id="107" w:name="А107"/>
      <w:bookmarkStart w:id="108" w:name="_Toc171317307"/>
      <w:r w:rsidRPr="0089599C">
        <w:t>Лента.ru,</w:t>
      </w:r>
      <w:r w:rsidR="0089599C" w:rsidRPr="0089599C">
        <w:t xml:space="preserve"> </w:t>
      </w:r>
      <w:r w:rsidRPr="0089599C">
        <w:t>05.06.2024,</w:t>
      </w:r>
      <w:r w:rsidR="0089599C" w:rsidRPr="0089599C">
        <w:t xml:space="preserve"> </w:t>
      </w:r>
      <w:r w:rsidRPr="0089599C">
        <w:t>Назван</w:t>
      </w:r>
      <w:r w:rsidR="0089599C" w:rsidRPr="0089599C">
        <w:t xml:space="preserve"> </w:t>
      </w:r>
      <w:r w:rsidRPr="0089599C">
        <w:t>средний</w:t>
      </w:r>
      <w:r w:rsidR="0089599C" w:rsidRPr="0089599C">
        <w:t xml:space="preserve"> </w:t>
      </w:r>
      <w:r w:rsidRPr="0089599C">
        <w:t>размер</w:t>
      </w:r>
      <w:r w:rsidR="0089599C" w:rsidRPr="0089599C">
        <w:t xml:space="preserve"> </w:t>
      </w:r>
      <w:r w:rsidRPr="0089599C">
        <w:t>военной</w:t>
      </w:r>
      <w:r w:rsidR="0089599C" w:rsidRPr="0089599C">
        <w:t xml:space="preserve"> </w:t>
      </w:r>
      <w:r w:rsidRPr="0089599C">
        <w:t>пенсии</w:t>
      </w:r>
      <w:r w:rsidR="0089599C" w:rsidRPr="0089599C">
        <w:t xml:space="preserve"> </w:t>
      </w:r>
      <w:r w:rsidRPr="0089599C">
        <w:t>после</w:t>
      </w:r>
      <w:r w:rsidR="0089599C" w:rsidRPr="0089599C">
        <w:t xml:space="preserve"> </w:t>
      </w:r>
      <w:r w:rsidRPr="0089599C">
        <w:t>индексации</w:t>
      </w:r>
      <w:bookmarkEnd w:id="107"/>
      <w:bookmarkEnd w:id="108"/>
    </w:p>
    <w:p w14:paraId="0B38F6CA" w14:textId="77777777" w:rsidR="002E5DE4" w:rsidRPr="0089599C" w:rsidRDefault="002E5DE4" w:rsidP="007F01F9">
      <w:pPr>
        <w:pStyle w:val="3"/>
      </w:pPr>
      <w:bookmarkStart w:id="109" w:name="_Toc171317308"/>
      <w:r w:rsidRPr="0089599C">
        <w:t>Военные</w:t>
      </w:r>
      <w:r w:rsidR="0089599C" w:rsidRPr="0089599C">
        <w:t xml:space="preserve"> </w:t>
      </w:r>
      <w:r w:rsidRPr="0089599C">
        <w:t>пенсионеры</w:t>
      </w:r>
      <w:r w:rsidR="0089599C" w:rsidRPr="0089599C">
        <w:t xml:space="preserve"> </w:t>
      </w:r>
      <w:r w:rsidRPr="0089599C">
        <w:t>после</w:t>
      </w:r>
      <w:r w:rsidR="0089599C" w:rsidRPr="0089599C">
        <w:t xml:space="preserve"> </w:t>
      </w:r>
      <w:r w:rsidRPr="0089599C">
        <w:t>индексации</w:t>
      </w:r>
      <w:r w:rsidR="0089599C" w:rsidRPr="0089599C">
        <w:t xml:space="preserve"> </w:t>
      </w:r>
      <w:r w:rsidRPr="0089599C">
        <w:t>выплат</w:t>
      </w:r>
      <w:r w:rsidR="0089599C" w:rsidRPr="0089599C">
        <w:t xml:space="preserve"> </w:t>
      </w:r>
      <w:r w:rsidRPr="0089599C">
        <w:t>на</w:t>
      </w:r>
      <w:r w:rsidR="0089599C" w:rsidRPr="0089599C">
        <w:t xml:space="preserve"> </w:t>
      </w:r>
      <w:r w:rsidRPr="0089599C">
        <w:t>5,1</w:t>
      </w:r>
      <w:r w:rsidR="0089599C" w:rsidRPr="0089599C">
        <w:t xml:space="preserve"> </w:t>
      </w:r>
      <w:r w:rsidRPr="0089599C">
        <w:t>процента</w:t>
      </w:r>
      <w:r w:rsidR="0089599C" w:rsidRPr="0089599C">
        <w:t xml:space="preserve"> </w:t>
      </w:r>
      <w:r w:rsidRPr="0089599C">
        <w:t>в</w:t>
      </w:r>
      <w:r w:rsidR="0089599C" w:rsidRPr="0089599C">
        <w:t xml:space="preserve"> </w:t>
      </w:r>
      <w:r w:rsidRPr="0089599C">
        <w:t>октябре</w:t>
      </w:r>
      <w:r w:rsidR="0089599C" w:rsidRPr="0089599C">
        <w:t xml:space="preserve"> </w:t>
      </w:r>
      <w:r w:rsidRPr="0089599C">
        <w:t>в</w:t>
      </w:r>
      <w:r w:rsidR="0089599C" w:rsidRPr="0089599C">
        <w:t xml:space="preserve"> </w:t>
      </w:r>
      <w:r w:rsidRPr="0089599C">
        <w:t>среднем</w:t>
      </w:r>
      <w:r w:rsidR="0089599C" w:rsidRPr="0089599C">
        <w:t xml:space="preserve"> </w:t>
      </w:r>
      <w:r w:rsidRPr="0089599C">
        <w:t>получат</w:t>
      </w:r>
      <w:r w:rsidR="0089599C" w:rsidRPr="0089599C">
        <w:t xml:space="preserve"> </w:t>
      </w:r>
      <w:r w:rsidRPr="0089599C">
        <w:t>прибавку</w:t>
      </w:r>
      <w:r w:rsidR="0089599C" w:rsidRPr="0089599C">
        <w:t xml:space="preserve"> </w:t>
      </w:r>
      <w:r w:rsidRPr="0089599C">
        <w:t>в</w:t>
      </w:r>
      <w:r w:rsidR="0089599C" w:rsidRPr="0089599C">
        <w:t xml:space="preserve"> </w:t>
      </w:r>
      <w:r w:rsidRPr="0089599C">
        <w:t>600</w:t>
      </w:r>
      <w:r w:rsidR="0089599C" w:rsidRPr="0089599C">
        <w:t xml:space="preserve"> </w:t>
      </w:r>
      <w:r w:rsidRPr="0089599C">
        <w:t>рублей,</w:t>
      </w:r>
      <w:r w:rsidR="0089599C" w:rsidRPr="0089599C">
        <w:t xml:space="preserve"> </w:t>
      </w:r>
      <w:r w:rsidRPr="0089599C">
        <w:t>рассказала</w:t>
      </w:r>
      <w:r w:rsidR="0089599C" w:rsidRPr="0089599C">
        <w:t xml:space="preserve"> «</w:t>
      </w:r>
      <w:r w:rsidRPr="0089599C">
        <w:t>Ленте.ру</w:t>
      </w:r>
      <w:r w:rsidR="0089599C" w:rsidRPr="0089599C">
        <w:t xml:space="preserve">» </w:t>
      </w:r>
      <w:r w:rsidRPr="0089599C">
        <w:t>член</w:t>
      </w:r>
      <w:r w:rsidR="0089599C" w:rsidRPr="0089599C">
        <w:t xml:space="preserve"> </w:t>
      </w:r>
      <w:r w:rsidRPr="0089599C">
        <w:t>комитета</w:t>
      </w:r>
      <w:r w:rsidR="0089599C" w:rsidRPr="0089599C">
        <w:t xml:space="preserve"> </w:t>
      </w:r>
      <w:r w:rsidRPr="0089599C">
        <w:t>Госдумы</w:t>
      </w:r>
      <w:r w:rsidR="0089599C" w:rsidRPr="0089599C">
        <w:t xml:space="preserve"> </w:t>
      </w:r>
      <w:r w:rsidRPr="0089599C">
        <w:t>по</w:t>
      </w:r>
      <w:r w:rsidR="0089599C" w:rsidRPr="0089599C">
        <w:t xml:space="preserve"> </w:t>
      </w:r>
      <w:r w:rsidRPr="0089599C">
        <w:t>труду,</w:t>
      </w:r>
      <w:r w:rsidR="0089599C" w:rsidRPr="0089599C">
        <w:t xml:space="preserve"> </w:t>
      </w:r>
      <w:r w:rsidRPr="0089599C">
        <w:t>социальной</w:t>
      </w:r>
      <w:r w:rsidR="0089599C" w:rsidRPr="0089599C">
        <w:t xml:space="preserve"> </w:t>
      </w:r>
      <w:r w:rsidRPr="0089599C">
        <w:t>политике</w:t>
      </w:r>
      <w:r w:rsidR="0089599C" w:rsidRPr="0089599C">
        <w:t xml:space="preserve"> </w:t>
      </w:r>
      <w:r w:rsidRPr="0089599C">
        <w:t>и</w:t>
      </w:r>
      <w:r w:rsidR="0089599C" w:rsidRPr="0089599C">
        <w:t xml:space="preserve"> </w:t>
      </w:r>
      <w:r w:rsidRPr="0089599C">
        <w:t>делам</w:t>
      </w:r>
      <w:r w:rsidR="0089599C" w:rsidRPr="0089599C">
        <w:t xml:space="preserve"> </w:t>
      </w:r>
      <w:r w:rsidRPr="0089599C">
        <w:t>ветеранов</w:t>
      </w:r>
      <w:r w:rsidR="0089599C" w:rsidRPr="0089599C">
        <w:t xml:space="preserve"> </w:t>
      </w:r>
      <w:r w:rsidRPr="0089599C">
        <w:t>Светлана</w:t>
      </w:r>
      <w:r w:rsidR="0089599C" w:rsidRPr="0089599C">
        <w:t xml:space="preserve"> </w:t>
      </w:r>
      <w:r w:rsidRPr="0089599C">
        <w:t>Бессараб.</w:t>
      </w:r>
      <w:r w:rsidR="0089599C" w:rsidRPr="0089599C">
        <w:t xml:space="preserve"> </w:t>
      </w:r>
      <w:r w:rsidRPr="0089599C">
        <w:t>Она</w:t>
      </w:r>
      <w:r w:rsidR="0089599C" w:rsidRPr="0089599C">
        <w:t xml:space="preserve"> </w:t>
      </w:r>
      <w:r w:rsidRPr="0089599C">
        <w:t>назвала</w:t>
      </w:r>
      <w:r w:rsidR="0089599C" w:rsidRPr="0089599C">
        <w:t xml:space="preserve"> </w:t>
      </w:r>
      <w:r w:rsidRPr="0089599C">
        <w:t>средний</w:t>
      </w:r>
      <w:r w:rsidR="0089599C" w:rsidRPr="0089599C">
        <w:t xml:space="preserve"> </w:t>
      </w:r>
      <w:r w:rsidRPr="0089599C">
        <w:t>размер</w:t>
      </w:r>
      <w:r w:rsidR="0089599C" w:rsidRPr="0089599C">
        <w:t xml:space="preserve"> </w:t>
      </w:r>
      <w:r w:rsidRPr="0089599C">
        <w:t>выплат</w:t>
      </w:r>
      <w:r w:rsidR="0089599C" w:rsidRPr="0089599C">
        <w:t xml:space="preserve"> </w:t>
      </w:r>
      <w:r w:rsidRPr="0089599C">
        <w:t>после</w:t>
      </w:r>
      <w:r w:rsidR="0089599C" w:rsidRPr="0089599C">
        <w:t xml:space="preserve"> </w:t>
      </w:r>
      <w:r w:rsidRPr="0089599C">
        <w:t>увеличения.</w:t>
      </w:r>
      <w:bookmarkEnd w:id="109"/>
    </w:p>
    <w:p w14:paraId="23605B6E" w14:textId="77777777" w:rsidR="002E5DE4" w:rsidRPr="0089599C" w:rsidRDefault="002E5DE4" w:rsidP="002E5DE4">
      <w:r w:rsidRPr="0089599C">
        <w:t>Средняя</w:t>
      </w:r>
      <w:r w:rsidR="0089599C" w:rsidRPr="0089599C">
        <w:t xml:space="preserve"> </w:t>
      </w:r>
      <w:r w:rsidRPr="0089599C">
        <w:t>пенсия</w:t>
      </w:r>
      <w:r w:rsidR="0089599C" w:rsidRPr="0089599C">
        <w:t xml:space="preserve"> </w:t>
      </w:r>
      <w:r w:rsidRPr="0089599C">
        <w:t>на</w:t>
      </w:r>
      <w:r w:rsidR="0089599C" w:rsidRPr="0089599C">
        <w:t xml:space="preserve"> </w:t>
      </w:r>
      <w:r w:rsidRPr="0089599C">
        <w:t>сегодняшний</w:t>
      </w:r>
      <w:r w:rsidR="0089599C" w:rsidRPr="0089599C">
        <w:t xml:space="preserve"> </w:t>
      </w:r>
      <w:r w:rsidRPr="0089599C">
        <w:t>день</w:t>
      </w:r>
      <w:r w:rsidR="0089599C" w:rsidRPr="0089599C">
        <w:t xml:space="preserve"> </w:t>
      </w:r>
      <w:r w:rsidRPr="0089599C">
        <w:t>у</w:t>
      </w:r>
      <w:r w:rsidR="0089599C" w:rsidRPr="0089599C">
        <w:t xml:space="preserve"> </w:t>
      </w:r>
      <w:r w:rsidRPr="0089599C">
        <w:t>военных</w:t>
      </w:r>
      <w:r w:rsidR="0089599C" w:rsidRPr="0089599C">
        <w:t xml:space="preserve"> </w:t>
      </w:r>
      <w:r w:rsidRPr="0089599C">
        <w:t>пенсионеров</w:t>
      </w:r>
      <w:r w:rsidR="0089599C" w:rsidRPr="0089599C">
        <w:t xml:space="preserve"> </w:t>
      </w:r>
      <w:r w:rsidRPr="0089599C">
        <w:t>составляет</w:t>
      </w:r>
      <w:r w:rsidR="0089599C" w:rsidRPr="0089599C">
        <w:t xml:space="preserve"> </w:t>
      </w:r>
      <w:r w:rsidRPr="0089599C">
        <w:t>примерно</w:t>
      </w:r>
      <w:r w:rsidR="0089599C" w:rsidRPr="0089599C">
        <w:t xml:space="preserve"> </w:t>
      </w:r>
      <w:r w:rsidRPr="0089599C">
        <w:t>41</w:t>
      </w:r>
      <w:r w:rsidR="0089599C" w:rsidRPr="0089599C">
        <w:t xml:space="preserve"> </w:t>
      </w:r>
      <w:r w:rsidRPr="0089599C">
        <w:t>тысячу</w:t>
      </w:r>
      <w:r w:rsidR="0089599C" w:rsidRPr="0089599C">
        <w:t xml:space="preserve"> </w:t>
      </w:r>
      <w:r w:rsidRPr="0089599C">
        <w:t>рублей,</w:t>
      </w:r>
      <w:r w:rsidR="0089599C" w:rsidRPr="0089599C">
        <w:t xml:space="preserve"> </w:t>
      </w:r>
      <w:r w:rsidRPr="0089599C">
        <w:t>будет</w:t>
      </w:r>
      <w:r w:rsidR="0089599C" w:rsidRPr="0089599C">
        <w:t xml:space="preserve"> </w:t>
      </w:r>
      <w:r w:rsidRPr="0089599C">
        <w:t>составлять</w:t>
      </w:r>
      <w:r w:rsidR="0089599C" w:rsidRPr="0089599C">
        <w:t xml:space="preserve"> </w:t>
      </w:r>
      <w:r w:rsidRPr="0089599C">
        <w:t>в</w:t>
      </w:r>
      <w:r w:rsidR="0089599C" w:rsidRPr="0089599C">
        <w:t xml:space="preserve"> </w:t>
      </w:r>
      <w:r w:rsidRPr="0089599C">
        <w:t>среднем</w:t>
      </w:r>
      <w:r w:rsidR="0089599C" w:rsidRPr="0089599C">
        <w:t xml:space="preserve"> </w:t>
      </w:r>
      <w:r w:rsidRPr="0089599C">
        <w:t>41</w:t>
      </w:r>
      <w:r w:rsidR="0089599C" w:rsidRPr="0089599C">
        <w:t xml:space="preserve"> </w:t>
      </w:r>
      <w:r w:rsidRPr="0089599C">
        <w:t>600</w:t>
      </w:r>
      <w:r w:rsidR="0089599C" w:rsidRPr="0089599C">
        <w:t xml:space="preserve"> </w:t>
      </w:r>
      <w:r w:rsidRPr="0089599C">
        <w:t>рублей.</w:t>
      </w:r>
      <w:r w:rsidR="0089599C" w:rsidRPr="0089599C">
        <w:t xml:space="preserve"> </w:t>
      </w:r>
      <w:r w:rsidRPr="0089599C">
        <w:t>Но</w:t>
      </w:r>
      <w:r w:rsidR="0089599C" w:rsidRPr="0089599C">
        <w:t xml:space="preserve"> </w:t>
      </w:r>
      <w:r w:rsidRPr="0089599C">
        <w:t>по</w:t>
      </w:r>
      <w:r w:rsidR="0089599C" w:rsidRPr="0089599C">
        <w:t xml:space="preserve"> </w:t>
      </w:r>
      <w:r w:rsidRPr="0089599C">
        <w:t>категориям,</w:t>
      </w:r>
      <w:r w:rsidR="0089599C" w:rsidRPr="0089599C">
        <w:t xml:space="preserve"> </w:t>
      </w:r>
      <w:r w:rsidRPr="0089599C">
        <w:t>конечно,</w:t>
      </w:r>
      <w:r w:rsidR="0089599C" w:rsidRPr="0089599C">
        <w:t xml:space="preserve"> </w:t>
      </w:r>
      <w:r w:rsidRPr="0089599C">
        <w:t>она</w:t>
      </w:r>
      <w:r w:rsidR="0089599C" w:rsidRPr="0089599C">
        <w:t xml:space="preserve"> </w:t>
      </w:r>
      <w:r w:rsidRPr="0089599C">
        <w:t>разнится</w:t>
      </w:r>
      <w:r w:rsidR="00B91F47" w:rsidRPr="0089599C">
        <w:t>.</w:t>
      </w:r>
    </w:p>
    <w:p w14:paraId="42A05FB4" w14:textId="77777777" w:rsidR="002E5DE4" w:rsidRPr="0089599C" w:rsidRDefault="002E5DE4" w:rsidP="002E5DE4">
      <w:r w:rsidRPr="0089599C">
        <w:t>По</w:t>
      </w:r>
      <w:r w:rsidR="0089599C" w:rsidRPr="0089599C">
        <w:t xml:space="preserve"> </w:t>
      </w:r>
      <w:r w:rsidRPr="0089599C">
        <w:t>словам</w:t>
      </w:r>
      <w:r w:rsidR="0089599C" w:rsidRPr="0089599C">
        <w:t xml:space="preserve"> </w:t>
      </w:r>
      <w:r w:rsidRPr="0089599C">
        <w:t>депутата,</w:t>
      </w:r>
      <w:r w:rsidR="0089599C" w:rsidRPr="0089599C">
        <w:t xml:space="preserve"> </w:t>
      </w:r>
      <w:r w:rsidRPr="0089599C">
        <w:t>изначально</w:t>
      </w:r>
      <w:r w:rsidR="0089599C" w:rsidRPr="0089599C">
        <w:t xml:space="preserve"> </w:t>
      </w:r>
      <w:r w:rsidRPr="0089599C">
        <w:t>было</w:t>
      </w:r>
      <w:r w:rsidR="0089599C" w:rsidRPr="0089599C">
        <w:t xml:space="preserve"> </w:t>
      </w:r>
      <w:r w:rsidRPr="0089599C">
        <w:t>запланировано</w:t>
      </w:r>
      <w:r w:rsidR="0089599C" w:rsidRPr="0089599C">
        <w:t xml:space="preserve"> </w:t>
      </w:r>
      <w:r w:rsidRPr="0089599C">
        <w:t>повысить</w:t>
      </w:r>
      <w:r w:rsidR="0089599C" w:rsidRPr="0089599C">
        <w:t xml:space="preserve"> </w:t>
      </w:r>
      <w:r w:rsidRPr="0089599C">
        <w:t>выплаты</w:t>
      </w:r>
      <w:r w:rsidR="0089599C" w:rsidRPr="0089599C">
        <w:t xml:space="preserve"> </w:t>
      </w:r>
      <w:r w:rsidRPr="0089599C">
        <w:t>на</w:t>
      </w:r>
      <w:r w:rsidR="0089599C" w:rsidRPr="0089599C">
        <w:t xml:space="preserve"> </w:t>
      </w:r>
      <w:r w:rsidRPr="0089599C">
        <w:t>меньшую</w:t>
      </w:r>
      <w:r w:rsidR="0089599C" w:rsidRPr="0089599C">
        <w:t xml:space="preserve"> </w:t>
      </w:r>
      <w:r w:rsidRPr="0089599C">
        <w:t>сумму.</w:t>
      </w:r>
    </w:p>
    <w:p w14:paraId="1D8466F1" w14:textId="77777777" w:rsidR="002E5DE4" w:rsidRPr="0089599C" w:rsidRDefault="0089599C" w:rsidP="002E5DE4">
      <w:r w:rsidRPr="0089599C">
        <w:t>«</w:t>
      </w:r>
      <w:r w:rsidR="002E5DE4" w:rsidRPr="0089599C">
        <w:t>В</w:t>
      </w:r>
      <w:r w:rsidRPr="0089599C">
        <w:t xml:space="preserve"> </w:t>
      </w:r>
      <w:r w:rsidR="002E5DE4" w:rsidRPr="0089599C">
        <w:t>проекте</w:t>
      </w:r>
      <w:r w:rsidRPr="0089599C">
        <w:t xml:space="preserve"> </w:t>
      </w:r>
      <w:r w:rsidR="002E5DE4" w:rsidRPr="0089599C">
        <w:t>бюджета</w:t>
      </w:r>
      <w:r w:rsidRPr="0089599C">
        <w:t xml:space="preserve"> </w:t>
      </w:r>
      <w:r w:rsidR="002E5DE4" w:rsidRPr="0089599C">
        <w:t>в</w:t>
      </w:r>
      <w:r w:rsidRPr="0089599C">
        <w:t xml:space="preserve"> </w:t>
      </w:r>
      <w:r w:rsidR="002E5DE4" w:rsidRPr="0089599C">
        <w:t>запланированном</w:t>
      </w:r>
      <w:r w:rsidRPr="0089599C">
        <w:t xml:space="preserve"> </w:t>
      </w:r>
      <w:r w:rsidR="002E5DE4" w:rsidRPr="0089599C">
        <w:t>повышении</w:t>
      </w:r>
      <w:r w:rsidRPr="0089599C">
        <w:t xml:space="preserve"> </w:t>
      </w:r>
      <w:r w:rsidR="002E5DE4" w:rsidRPr="0089599C">
        <w:t>у</w:t>
      </w:r>
      <w:r w:rsidRPr="0089599C">
        <w:t xml:space="preserve"> </w:t>
      </w:r>
      <w:r w:rsidR="002E5DE4" w:rsidRPr="0089599C">
        <w:t>нас</w:t>
      </w:r>
      <w:r w:rsidRPr="0089599C">
        <w:t xml:space="preserve"> </w:t>
      </w:r>
      <w:r w:rsidR="002E5DE4" w:rsidRPr="0089599C">
        <w:t>стояла</w:t>
      </w:r>
      <w:r w:rsidRPr="0089599C">
        <w:t xml:space="preserve"> </w:t>
      </w:r>
      <w:r w:rsidR="002E5DE4" w:rsidRPr="0089599C">
        <w:t>совершенно</w:t>
      </w:r>
      <w:r w:rsidRPr="0089599C">
        <w:t xml:space="preserve"> </w:t>
      </w:r>
      <w:r w:rsidR="002E5DE4" w:rsidRPr="0089599C">
        <w:t>иная</w:t>
      </w:r>
      <w:r w:rsidRPr="0089599C">
        <w:t xml:space="preserve"> </w:t>
      </w:r>
      <w:r w:rsidR="002E5DE4" w:rsidRPr="0089599C">
        <w:t>цифра.</w:t>
      </w:r>
      <w:r w:rsidRPr="0089599C">
        <w:t xml:space="preserve"> </w:t>
      </w:r>
      <w:r w:rsidR="002E5DE4" w:rsidRPr="0089599C">
        <w:t>Но</w:t>
      </w:r>
      <w:r w:rsidRPr="0089599C">
        <w:t xml:space="preserve"> </w:t>
      </w:r>
      <w:r w:rsidR="002E5DE4" w:rsidRPr="0089599C">
        <w:t>с</w:t>
      </w:r>
      <w:r w:rsidRPr="0089599C">
        <w:t xml:space="preserve"> </w:t>
      </w:r>
      <w:r w:rsidR="002E5DE4" w:rsidRPr="0089599C">
        <w:t>учетом</w:t>
      </w:r>
      <w:r w:rsidRPr="0089599C">
        <w:t xml:space="preserve"> </w:t>
      </w:r>
      <w:r w:rsidR="002E5DE4" w:rsidRPr="0089599C">
        <w:t>того,</w:t>
      </w:r>
      <w:r w:rsidRPr="0089599C">
        <w:t xml:space="preserve"> </w:t>
      </w:r>
      <w:r w:rsidR="002E5DE4" w:rsidRPr="0089599C">
        <w:t>что</w:t>
      </w:r>
      <w:r w:rsidRPr="0089599C">
        <w:t xml:space="preserve"> </w:t>
      </w:r>
      <w:r w:rsidR="002E5DE4" w:rsidRPr="0089599C">
        <w:t>выросла</w:t>
      </w:r>
      <w:r w:rsidRPr="0089599C">
        <w:t xml:space="preserve"> </w:t>
      </w:r>
      <w:r w:rsidR="002E5DE4" w:rsidRPr="0089599C">
        <w:t>инфляция,</w:t>
      </w:r>
      <w:r w:rsidRPr="0089599C">
        <w:t xml:space="preserve"> </w:t>
      </w:r>
      <w:r w:rsidR="002E5DE4" w:rsidRPr="0089599C">
        <w:t>а</w:t>
      </w:r>
      <w:r w:rsidRPr="0089599C">
        <w:t xml:space="preserve"> </w:t>
      </w:r>
      <w:r w:rsidR="002E5DE4" w:rsidRPr="0089599C">
        <w:t>по</w:t>
      </w:r>
      <w:r w:rsidRPr="0089599C">
        <w:t xml:space="preserve"> </w:t>
      </w:r>
      <w:r w:rsidR="002E5DE4" w:rsidRPr="0089599C">
        <w:t>данным</w:t>
      </w:r>
      <w:r w:rsidRPr="0089599C">
        <w:t xml:space="preserve"> </w:t>
      </w:r>
      <w:r w:rsidR="002E5DE4" w:rsidRPr="0089599C">
        <w:t>Росстата</w:t>
      </w:r>
      <w:r w:rsidRPr="0089599C">
        <w:t xml:space="preserve"> </w:t>
      </w:r>
      <w:r w:rsidR="002E5DE4" w:rsidRPr="0089599C">
        <w:t>она</w:t>
      </w:r>
      <w:r w:rsidRPr="0089599C">
        <w:t xml:space="preserve"> </w:t>
      </w:r>
      <w:r w:rsidR="002E5DE4" w:rsidRPr="0089599C">
        <w:t>составила</w:t>
      </w:r>
      <w:r w:rsidRPr="0089599C">
        <w:t xml:space="preserve"> </w:t>
      </w:r>
      <w:r w:rsidR="002E5DE4" w:rsidRPr="0089599C">
        <w:t>5,1</w:t>
      </w:r>
      <w:r w:rsidRPr="0089599C">
        <w:t xml:space="preserve"> </w:t>
      </w:r>
      <w:r w:rsidR="002E5DE4" w:rsidRPr="0089599C">
        <w:t>процента,</w:t>
      </w:r>
      <w:r w:rsidRPr="0089599C">
        <w:t xml:space="preserve"> </w:t>
      </w:r>
      <w:r w:rsidR="002E5DE4" w:rsidRPr="0089599C">
        <w:t>была</w:t>
      </w:r>
      <w:r w:rsidRPr="0089599C">
        <w:t xml:space="preserve"> </w:t>
      </w:r>
      <w:r w:rsidR="002E5DE4" w:rsidRPr="0089599C">
        <w:t>обозначена</w:t>
      </w:r>
      <w:r w:rsidRPr="0089599C">
        <w:t xml:space="preserve"> </w:t>
      </w:r>
      <w:r w:rsidR="002E5DE4" w:rsidRPr="0089599C">
        <w:t>индексация</w:t>
      </w:r>
      <w:r w:rsidRPr="0089599C">
        <w:t xml:space="preserve"> </w:t>
      </w:r>
      <w:r w:rsidR="002E5DE4" w:rsidRPr="0089599C">
        <w:t>в</w:t>
      </w:r>
      <w:r w:rsidRPr="0089599C">
        <w:t xml:space="preserve"> </w:t>
      </w:r>
      <w:r w:rsidR="002E5DE4" w:rsidRPr="0089599C">
        <w:t>размере</w:t>
      </w:r>
      <w:r w:rsidRPr="0089599C">
        <w:t xml:space="preserve"> </w:t>
      </w:r>
      <w:r w:rsidR="002E5DE4" w:rsidRPr="0089599C">
        <w:t>5,1</w:t>
      </w:r>
      <w:r w:rsidRPr="0089599C">
        <w:t xml:space="preserve"> </w:t>
      </w:r>
      <w:r w:rsidR="002E5DE4" w:rsidRPr="0089599C">
        <w:t>процента.</w:t>
      </w:r>
      <w:r w:rsidRPr="0089599C">
        <w:t xml:space="preserve"> </w:t>
      </w:r>
      <w:r w:rsidR="002E5DE4" w:rsidRPr="0089599C">
        <w:t>И</w:t>
      </w:r>
      <w:r w:rsidRPr="0089599C">
        <w:t xml:space="preserve"> </w:t>
      </w:r>
      <w:r w:rsidR="002E5DE4" w:rsidRPr="0089599C">
        <w:t>теперь</w:t>
      </w:r>
      <w:r w:rsidRPr="0089599C">
        <w:t xml:space="preserve"> </w:t>
      </w:r>
      <w:r w:rsidR="002E5DE4" w:rsidRPr="0089599C">
        <w:t>замещение</w:t>
      </w:r>
      <w:r w:rsidRPr="0089599C">
        <w:t xml:space="preserve"> </w:t>
      </w:r>
      <w:r w:rsidR="002E5DE4" w:rsidRPr="0089599C">
        <w:t>денежного</w:t>
      </w:r>
      <w:r w:rsidRPr="0089599C">
        <w:t xml:space="preserve"> </w:t>
      </w:r>
      <w:r w:rsidR="002E5DE4" w:rsidRPr="0089599C">
        <w:t>довольствия</w:t>
      </w:r>
      <w:r w:rsidRPr="0089599C">
        <w:t xml:space="preserve"> </w:t>
      </w:r>
      <w:r w:rsidR="002E5DE4" w:rsidRPr="0089599C">
        <w:t>для</w:t>
      </w:r>
      <w:r w:rsidRPr="0089599C">
        <w:t xml:space="preserve"> </w:t>
      </w:r>
      <w:r w:rsidR="002E5DE4" w:rsidRPr="0089599C">
        <w:t>военных</w:t>
      </w:r>
      <w:r w:rsidRPr="0089599C">
        <w:t xml:space="preserve"> </w:t>
      </w:r>
      <w:r w:rsidR="002E5DE4" w:rsidRPr="0089599C">
        <w:t>пенсионеров</w:t>
      </w:r>
      <w:r w:rsidRPr="0089599C">
        <w:t xml:space="preserve"> </w:t>
      </w:r>
      <w:r w:rsidR="002E5DE4" w:rsidRPr="0089599C">
        <w:t>составит</w:t>
      </w:r>
      <w:r w:rsidRPr="0089599C">
        <w:t xml:space="preserve"> </w:t>
      </w:r>
      <w:r w:rsidR="002E5DE4" w:rsidRPr="0089599C">
        <w:t>89,83</w:t>
      </w:r>
      <w:r w:rsidRPr="0089599C">
        <w:t xml:space="preserve"> </w:t>
      </w:r>
      <w:r w:rsidR="002E5DE4" w:rsidRPr="0089599C">
        <w:t>процента,</w:t>
      </w:r>
      <w:r w:rsidRPr="0089599C">
        <w:t xml:space="preserve"> </w:t>
      </w:r>
      <w:r w:rsidR="002E5DE4" w:rsidRPr="0089599C">
        <w:t>то</w:t>
      </w:r>
      <w:r w:rsidRPr="0089599C">
        <w:t xml:space="preserve"> </w:t>
      </w:r>
      <w:r w:rsidR="002E5DE4" w:rsidRPr="0089599C">
        <w:t>есть</w:t>
      </w:r>
      <w:r w:rsidRPr="0089599C">
        <w:t xml:space="preserve"> </w:t>
      </w:r>
      <w:r w:rsidR="002E5DE4" w:rsidRPr="0089599C">
        <w:t>до</w:t>
      </w:r>
      <w:r w:rsidRPr="0089599C">
        <w:t xml:space="preserve"> </w:t>
      </w:r>
      <w:r w:rsidR="002E5DE4" w:rsidRPr="0089599C">
        <w:t>100</w:t>
      </w:r>
      <w:r w:rsidRPr="0089599C">
        <w:t xml:space="preserve"> </w:t>
      </w:r>
      <w:r w:rsidR="002E5DE4" w:rsidRPr="0089599C">
        <w:t>процентов</w:t>
      </w:r>
      <w:r w:rsidRPr="0089599C">
        <w:t xml:space="preserve"> </w:t>
      </w:r>
      <w:r w:rsidR="002E5DE4" w:rsidRPr="0089599C">
        <w:t>останется</w:t>
      </w:r>
      <w:r w:rsidRPr="0089599C">
        <w:t xml:space="preserve"> </w:t>
      </w:r>
      <w:r w:rsidR="002E5DE4" w:rsidRPr="0089599C">
        <w:t>совсем</w:t>
      </w:r>
      <w:r w:rsidRPr="0089599C">
        <w:t xml:space="preserve"> </w:t>
      </w:r>
      <w:r w:rsidR="002E5DE4" w:rsidRPr="0089599C">
        <w:t>немного.</w:t>
      </w:r>
      <w:r w:rsidRPr="0089599C">
        <w:t xml:space="preserve"> </w:t>
      </w:r>
      <w:r w:rsidR="002E5DE4" w:rsidRPr="0089599C">
        <w:t>Нужно</w:t>
      </w:r>
      <w:r w:rsidRPr="0089599C">
        <w:t xml:space="preserve"> </w:t>
      </w:r>
      <w:r w:rsidR="002E5DE4" w:rsidRPr="0089599C">
        <w:t>сказать,</w:t>
      </w:r>
      <w:r w:rsidRPr="0089599C">
        <w:t xml:space="preserve"> </w:t>
      </w:r>
      <w:r w:rsidR="002E5DE4" w:rsidRPr="0089599C">
        <w:t>что,</w:t>
      </w:r>
      <w:r w:rsidRPr="0089599C">
        <w:t xml:space="preserve"> </w:t>
      </w:r>
      <w:r w:rsidR="002E5DE4" w:rsidRPr="0089599C">
        <w:t>если</w:t>
      </w:r>
      <w:r w:rsidRPr="0089599C">
        <w:t xml:space="preserve"> </w:t>
      </w:r>
      <w:r w:rsidR="002E5DE4" w:rsidRPr="0089599C">
        <w:t>бы</w:t>
      </w:r>
      <w:r w:rsidRPr="0089599C">
        <w:t xml:space="preserve"> </w:t>
      </w:r>
      <w:r w:rsidR="002E5DE4" w:rsidRPr="0089599C">
        <w:t>мы</w:t>
      </w:r>
      <w:r w:rsidRPr="0089599C">
        <w:t xml:space="preserve"> </w:t>
      </w:r>
      <w:r w:rsidR="002E5DE4" w:rsidRPr="0089599C">
        <w:t>шли</w:t>
      </w:r>
      <w:r w:rsidRPr="0089599C">
        <w:t xml:space="preserve"> </w:t>
      </w:r>
      <w:r w:rsidR="002E5DE4" w:rsidRPr="0089599C">
        <w:t>путем,</w:t>
      </w:r>
      <w:r w:rsidRPr="0089599C">
        <w:t xml:space="preserve"> </w:t>
      </w:r>
      <w:r w:rsidR="002E5DE4" w:rsidRPr="0089599C">
        <w:t>который</w:t>
      </w:r>
      <w:r w:rsidRPr="0089599C">
        <w:t xml:space="preserve"> </w:t>
      </w:r>
      <w:r w:rsidR="002E5DE4" w:rsidRPr="0089599C">
        <w:t>прописан</w:t>
      </w:r>
      <w:r w:rsidRPr="0089599C">
        <w:t xml:space="preserve"> </w:t>
      </w:r>
      <w:r w:rsidR="002E5DE4" w:rsidRPr="0089599C">
        <w:t>в</w:t>
      </w:r>
      <w:r w:rsidRPr="0089599C">
        <w:t xml:space="preserve"> </w:t>
      </w:r>
      <w:r w:rsidR="002E5DE4" w:rsidRPr="0089599C">
        <w:t>законодательстве,</w:t>
      </w:r>
      <w:r w:rsidRPr="0089599C">
        <w:t xml:space="preserve"> </w:t>
      </w:r>
      <w:r w:rsidR="002E5DE4" w:rsidRPr="0089599C">
        <w:t>а</w:t>
      </w:r>
      <w:r w:rsidRPr="0089599C">
        <w:t xml:space="preserve"> </w:t>
      </w:r>
      <w:r w:rsidR="002E5DE4" w:rsidRPr="0089599C">
        <w:t>именно</w:t>
      </w:r>
      <w:r w:rsidRPr="0089599C">
        <w:t xml:space="preserve"> </w:t>
      </w:r>
      <w:r w:rsidR="002E5DE4" w:rsidRPr="0089599C">
        <w:t>2</w:t>
      </w:r>
      <w:r w:rsidRPr="0089599C">
        <w:t xml:space="preserve"> </w:t>
      </w:r>
      <w:r w:rsidR="002E5DE4" w:rsidRPr="0089599C">
        <w:t>процента</w:t>
      </w:r>
      <w:r w:rsidRPr="0089599C">
        <w:t xml:space="preserve"> </w:t>
      </w:r>
      <w:r w:rsidR="002E5DE4" w:rsidRPr="0089599C">
        <w:t>в</w:t>
      </w:r>
      <w:r w:rsidRPr="0089599C">
        <w:t xml:space="preserve"> </w:t>
      </w:r>
      <w:r w:rsidR="002E5DE4" w:rsidRPr="0089599C">
        <w:t>год,</w:t>
      </w:r>
      <w:r w:rsidRPr="0089599C">
        <w:t xml:space="preserve"> </w:t>
      </w:r>
      <w:r w:rsidR="002E5DE4" w:rsidRPr="0089599C">
        <w:t>то</w:t>
      </w:r>
      <w:r w:rsidRPr="0089599C">
        <w:t xml:space="preserve"> </w:t>
      </w:r>
      <w:r w:rsidR="002E5DE4" w:rsidRPr="0089599C">
        <w:t>на</w:t>
      </w:r>
      <w:r w:rsidRPr="0089599C">
        <w:t xml:space="preserve"> </w:t>
      </w:r>
      <w:r w:rsidR="002E5DE4" w:rsidRPr="0089599C">
        <w:t>сегодняшний</w:t>
      </w:r>
      <w:r w:rsidRPr="0089599C">
        <w:t xml:space="preserve"> </w:t>
      </w:r>
      <w:r w:rsidR="002E5DE4" w:rsidRPr="0089599C">
        <w:t>день</w:t>
      </w:r>
      <w:r w:rsidRPr="0089599C">
        <w:t xml:space="preserve"> </w:t>
      </w:r>
      <w:r w:rsidR="002E5DE4" w:rsidRPr="0089599C">
        <w:t>у</w:t>
      </w:r>
      <w:r w:rsidRPr="0089599C">
        <w:t xml:space="preserve"> </w:t>
      </w:r>
      <w:r w:rsidR="002E5DE4" w:rsidRPr="0089599C">
        <w:t>нас</w:t>
      </w:r>
      <w:r w:rsidRPr="0089599C">
        <w:t xml:space="preserve"> </w:t>
      </w:r>
      <w:r w:rsidR="002E5DE4" w:rsidRPr="0089599C">
        <w:t>достигнуто</w:t>
      </w:r>
      <w:r w:rsidRPr="0089599C">
        <w:t xml:space="preserve"> </w:t>
      </w:r>
      <w:r w:rsidR="002E5DE4" w:rsidRPr="0089599C">
        <w:t>было</w:t>
      </w:r>
      <w:r w:rsidRPr="0089599C">
        <w:t xml:space="preserve"> </w:t>
      </w:r>
      <w:r w:rsidR="002E5DE4" w:rsidRPr="0089599C">
        <w:t>бы</w:t>
      </w:r>
      <w:r w:rsidRPr="0089599C">
        <w:t xml:space="preserve"> </w:t>
      </w:r>
      <w:r w:rsidR="002E5DE4" w:rsidRPr="0089599C">
        <w:t>78</w:t>
      </w:r>
      <w:r w:rsidRPr="0089599C">
        <w:t xml:space="preserve"> </w:t>
      </w:r>
      <w:r w:rsidR="002E5DE4" w:rsidRPr="0089599C">
        <w:t>процентов</w:t>
      </w:r>
      <w:r w:rsidRPr="0089599C">
        <w:t xml:space="preserve"> </w:t>
      </w:r>
      <w:r w:rsidR="002E5DE4" w:rsidRPr="0089599C">
        <w:t>замещения,</w:t>
      </w:r>
      <w:r w:rsidRPr="0089599C">
        <w:t xml:space="preserve"> </w:t>
      </w:r>
      <w:r w:rsidR="002E5DE4" w:rsidRPr="0089599C">
        <w:t>все-таки</w:t>
      </w:r>
      <w:r w:rsidRPr="0089599C">
        <w:t xml:space="preserve"> </w:t>
      </w:r>
      <w:r w:rsidR="002E5DE4" w:rsidRPr="0089599C">
        <w:t>это</w:t>
      </w:r>
      <w:r w:rsidRPr="0089599C">
        <w:t xml:space="preserve"> </w:t>
      </w:r>
      <w:r w:rsidR="002E5DE4" w:rsidRPr="0089599C">
        <w:t>большая</w:t>
      </w:r>
      <w:r w:rsidRPr="0089599C">
        <w:t xml:space="preserve"> </w:t>
      </w:r>
      <w:r w:rsidR="002E5DE4" w:rsidRPr="0089599C">
        <w:t>разница</w:t>
      </w:r>
      <w:r w:rsidRPr="0089599C">
        <w:t>»</w:t>
      </w:r>
      <w:r w:rsidR="002E5DE4" w:rsidRPr="0089599C">
        <w:t>,</w:t>
      </w:r>
      <w:r w:rsidRPr="0089599C">
        <w:t xml:space="preserve"> </w:t>
      </w:r>
      <w:r w:rsidR="007F01F9">
        <w:t>-</w:t>
      </w:r>
      <w:r w:rsidRPr="0089599C">
        <w:t xml:space="preserve"> </w:t>
      </w:r>
      <w:r w:rsidR="002E5DE4" w:rsidRPr="0089599C">
        <w:t>сказала</w:t>
      </w:r>
      <w:r w:rsidRPr="0089599C">
        <w:t xml:space="preserve"> </w:t>
      </w:r>
      <w:r w:rsidR="002E5DE4" w:rsidRPr="0089599C">
        <w:t>она.</w:t>
      </w:r>
    </w:p>
    <w:p w14:paraId="7B6DEA43" w14:textId="77777777" w:rsidR="002E5DE4" w:rsidRPr="0089599C" w:rsidRDefault="002E5DE4" w:rsidP="002E5DE4">
      <w:r w:rsidRPr="0089599C">
        <w:t>4</w:t>
      </w:r>
      <w:r w:rsidR="0089599C" w:rsidRPr="0089599C">
        <w:t xml:space="preserve"> </w:t>
      </w:r>
      <w:r w:rsidRPr="0089599C">
        <w:t>июля</w:t>
      </w:r>
      <w:r w:rsidR="0089599C" w:rsidRPr="0089599C">
        <w:t xml:space="preserve"> </w:t>
      </w:r>
      <w:r w:rsidRPr="0089599C">
        <w:t>Госдума</w:t>
      </w:r>
      <w:r w:rsidR="0089599C" w:rsidRPr="0089599C">
        <w:t xml:space="preserve"> </w:t>
      </w:r>
      <w:r w:rsidRPr="0089599C">
        <w:t>во</w:t>
      </w:r>
      <w:r w:rsidR="0089599C" w:rsidRPr="0089599C">
        <w:t xml:space="preserve"> </w:t>
      </w:r>
      <w:r w:rsidRPr="0089599C">
        <w:t>втором</w:t>
      </w:r>
      <w:r w:rsidR="0089599C" w:rsidRPr="0089599C">
        <w:t xml:space="preserve"> </w:t>
      </w:r>
      <w:r w:rsidRPr="0089599C">
        <w:t>и</w:t>
      </w:r>
      <w:r w:rsidR="0089599C" w:rsidRPr="0089599C">
        <w:t xml:space="preserve"> </w:t>
      </w:r>
      <w:r w:rsidRPr="0089599C">
        <w:t>третьем</w:t>
      </w:r>
      <w:r w:rsidR="0089599C" w:rsidRPr="0089599C">
        <w:t xml:space="preserve"> </w:t>
      </w:r>
      <w:r w:rsidRPr="0089599C">
        <w:t>чтениях</w:t>
      </w:r>
      <w:r w:rsidR="0089599C" w:rsidRPr="0089599C">
        <w:t xml:space="preserve"> </w:t>
      </w:r>
      <w:r w:rsidRPr="0089599C">
        <w:t>приняла</w:t>
      </w:r>
      <w:r w:rsidR="0089599C" w:rsidRPr="0089599C">
        <w:t xml:space="preserve"> </w:t>
      </w:r>
      <w:r w:rsidRPr="0089599C">
        <w:t>законопроект</w:t>
      </w:r>
      <w:r w:rsidR="0089599C" w:rsidRPr="0089599C">
        <w:t xml:space="preserve"> </w:t>
      </w:r>
      <w:r w:rsidRPr="0089599C">
        <w:t>об</w:t>
      </w:r>
      <w:r w:rsidR="0089599C" w:rsidRPr="0089599C">
        <w:t xml:space="preserve"> </w:t>
      </w:r>
      <w:r w:rsidRPr="0089599C">
        <w:t>индексации</w:t>
      </w:r>
      <w:r w:rsidR="0089599C" w:rsidRPr="0089599C">
        <w:t xml:space="preserve"> </w:t>
      </w:r>
      <w:r w:rsidRPr="0089599C">
        <w:t>военной</w:t>
      </w:r>
      <w:r w:rsidR="0089599C" w:rsidRPr="0089599C">
        <w:t xml:space="preserve"> </w:t>
      </w:r>
      <w:r w:rsidRPr="0089599C">
        <w:t>пенсии</w:t>
      </w:r>
      <w:r w:rsidR="0089599C" w:rsidRPr="0089599C">
        <w:t xml:space="preserve"> </w:t>
      </w:r>
      <w:r w:rsidRPr="0089599C">
        <w:t>на</w:t>
      </w:r>
      <w:r w:rsidR="0089599C" w:rsidRPr="0089599C">
        <w:t xml:space="preserve"> </w:t>
      </w:r>
      <w:r w:rsidRPr="0089599C">
        <w:t>5,1</w:t>
      </w:r>
      <w:r w:rsidR="0089599C" w:rsidRPr="0089599C">
        <w:t xml:space="preserve"> </w:t>
      </w:r>
      <w:r w:rsidRPr="0089599C">
        <w:t>процента</w:t>
      </w:r>
      <w:r w:rsidR="0089599C" w:rsidRPr="0089599C">
        <w:t xml:space="preserve"> </w:t>
      </w:r>
      <w:r w:rsidRPr="0089599C">
        <w:t>с</w:t>
      </w:r>
      <w:r w:rsidR="0089599C" w:rsidRPr="0089599C">
        <w:t xml:space="preserve"> </w:t>
      </w:r>
      <w:r w:rsidRPr="0089599C">
        <w:t>1</w:t>
      </w:r>
      <w:r w:rsidR="0089599C" w:rsidRPr="0089599C">
        <w:t xml:space="preserve"> </w:t>
      </w:r>
      <w:r w:rsidRPr="0089599C">
        <w:t>октября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Повышение</w:t>
      </w:r>
      <w:r w:rsidR="0089599C" w:rsidRPr="0089599C">
        <w:t xml:space="preserve"> </w:t>
      </w:r>
      <w:r w:rsidRPr="0089599C">
        <w:t>коснется</w:t>
      </w:r>
      <w:r w:rsidR="0089599C" w:rsidRPr="0089599C">
        <w:t xml:space="preserve"> </w:t>
      </w:r>
      <w:r w:rsidRPr="0089599C">
        <w:t>примерно</w:t>
      </w:r>
      <w:r w:rsidR="0089599C" w:rsidRPr="0089599C">
        <w:t xml:space="preserve"> </w:t>
      </w:r>
      <w:r w:rsidRPr="0089599C">
        <w:t>трех</w:t>
      </w:r>
      <w:r w:rsidR="0089599C" w:rsidRPr="0089599C">
        <w:t xml:space="preserve"> </w:t>
      </w:r>
      <w:r w:rsidRPr="0089599C">
        <w:t>миллионов</w:t>
      </w:r>
      <w:r w:rsidR="0089599C" w:rsidRPr="0089599C">
        <w:t xml:space="preserve"> </w:t>
      </w:r>
      <w:r w:rsidRPr="0089599C">
        <w:t>человек,</w:t>
      </w:r>
      <w:r w:rsidR="0089599C" w:rsidRPr="0089599C">
        <w:t xml:space="preserve"> </w:t>
      </w:r>
      <w:r w:rsidRPr="0089599C">
        <w:t>отметили</w:t>
      </w:r>
      <w:r w:rsidR="0089599C" w:rsidRPr="0089599C">
        <w:t xml:space="preserve"> </w:t>
      </w:r>
      <w:r w:rsidRPr="0089599C">
        <w:t>авторы</w:t>
      </w:r>
      <w:r w:rsidR="0089599C" w:rsidRPr="0089599C">
        <w:t xml:space="preserve"> </w:t>
      </w:r>
      <w:r w:rsidRPr="0089599C">
        <w:t>законопроекта.</w:t>
      </w:r>
      <w:r w:rsidR="0089599C" w:rsidRPr="0089599C">
        <w:t xml:space="preserve"> </w:t>
      </w:r>
      <w:r w:rsidRPr="0089599C">
        <w:t>Сумму</w:t>
      </w:r>
      <w:r w:rsidR="0089599C" w:rsidRPr="0089599C">
        <w:t xml:space="preserve"> </w:t>
      </w:r>
      <w:r w:rsidRPr="0089599C">
        <w:t>индексации</w:t>
      </w:r>
      <w:r w:rsidR="0089599C" w:rsidRPr="0089599C">
        <w:t xml:space="preserve"> </w:t>
      </w:r>
      <w:r w:rsidRPr="0089599C">
        <w:t>будут</w:t>
      </w:r>
      <w:r w:rsidR="0089599C" w:rsidRPr="0089599C">
        <w:t xml:space="preserve"> </w:t>
      </w:r>
      <w:r w:rsidRPr="0089599C">
        <w:t>рассчитывать,</w:t>
      </w:r>
      <w:r w:rsidR="0089599C" w:rsidRPr="0089599C">
        <w:t xml:space="preserve"> </w:t>
      </w:r>
      <w:r w:rsidRPr="0089599C">
        <w:t>исходя</w:t>
      </w:r>
      <w:r w:rsidR="0089599C" w:rsidRPr="0089599C">
        <w:t xml:space="preserve"> </w:t>
      </w:r>
      <w:r w:rsidRPr="0089599C">
        <w:t>из</w:t>
      </w:r>
      <w:r w:rsidR="0089599C" w:rsidRPr="0089599C">
        <w:t xml:space="preserve"> </w:t>
      </w:r>
      <w:r w:rsidRPr="0089599C">
        <w:t>размера</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и</w:t>
      </w:r>
      <w:r w:rsidR="0089599C" w:rsidRPr="0089599C">
        <w:t xml:space="preserve"> </w:t>
      </w:r>
      <w:r w:rsidRPr="0089599C">
        <w:t>фиксированной</w:t>
      </w:r>
      <w:r w:rsidR="0089599C" w:rsidRPr="0089599C">
        <w:t xml:space="preserve"> </w:t>
      </w:r>
      <w:r w:rsidRPr="0089599C">
        <w:t>выплаты</w:t>
      </w:r>
      <w:r w:rsidR="0089599C" w:rsidRPr="0089599C">
        <w:t xml:space="preserve"> </w:t>
      </w:r>
      <w:r w:rsidRPr="0089599C">
        <w:t>к</w:t>
      </w:r>
      <w:r w:rsidR="0089599C" w:rsidRPr="0089599C">
        <w:t xml:space="preserve"> </w:t>
      </w:r>
      <w:r w:rsidRPr="0089599C">
        <w:t>ней.</w:t>
      </w:r>
    </w:p>
    <w:p w14:paraId="42C10DD1" w14:textId="77777777" w:rsidR="002E5DE4" w:rsidRPr="0089599C" w:rsidRDefault="002E5DE4" w:rsidP="002E5DE4">
      <w:r w:rsidRPr="0089599C">
        <w:t>Пенсии</w:t>
      </w:r>
      <w:r w:rsidR="0089599C" w:rsidRPr="0089599C">
        <w:t xml:space="preserve"> </w:t>
      </w:r>
      <w:r w:rsidRPr="0089599C">
        <w:t>военным</w:t>
      </w:r>
      <w:r w:rsidR="0089599C" w:rsidRPr="0089599C">
        <w:t xml:space="preserve"> </w:t>
      </w:r>
      <w:r w:rsidRPr="0089599C">
        <w:t>в</w:t>
      </w:r>
      <w:r w:rsidR="0089599C" w:rsidRPr="0089599C">
        <w:t xml:space="preserve"> </w:t>
      </w:r>
      <w:r w:rsidRPr="0089599C">
        <w:t>отставке</w:t>
      </w:r>
      <w:r w:rsidR="0089599C" w:rsidRPr="0089599C">
        <w:t xml:space="preserve"> </w:t>
      </w:r>
      <w:r w:rsidRPr="0089599C">
        <w:t>зависят</w:t>
      </w:r>
      <w:r w:rsidR="0089599C" w:rsidRPr="0089599C">
        <w:t xml:space="preserve"> </w:t>
      </w:r>
      <w:r w:rsidRPr="0089599C">
        <w:t>от</w:t>
      </w:r>
      <w:r w:rsidR="0089599C" w:rsidRPr="0089599C">
        <w:t xml:space="preserve"> </w:t>
      </w:r>
      <w:r w:rsidRPr="0089599C">
        <w:t>окладов</w:t>
      </w:r>
      <w:r w:rsidR="0089599C" w:rsidRPr="0089599C">
        <w:t xml:space="preserve"> </w:t>
      </w:r>
      <w:r w:rsidRPr="0089599C">
        <w:t>по</w:t>
      </w:r>
      <w:r w:rsidR="0089599C" w:rsidRPr="0089599C">
        <w:t xml:space="preserve"> </w:t>
      </w:r>
      <w:r w:rsidRPr="0089599C">
        <w:t>должности</w:t>
      </w:r>
      <w:r w:rsidR="0089599C" w:rsidRPr="0089599C">
        <w:t xml:space="preserve"> </w:t>
      </w:r>
      <w:r w:rsidRPr="0089599C">
        <w:t>и</w:t>
      </w:r>
      <w:r w:rsidR="0089599C" w:rsidRPr="0089599C">
        <w:t xml:space="preserve"> </w:t>
      </w:r>
      <w:r w:rsidRPr="0089599C">
        <w:t>званию,</w:t>
      </w:r>
      <w:r w:rsidR="0089599C" w:rsidRPr="0089599C">
        <w:t xml:space="preserve"> </w:t>
      </w:r>
      <w:r w:rsidRPr="0089599C">
        <w:t>продолжительности</w:t>
      </w:r>
      <w:r w:rsidR="0089599C" w:rsidRPr="0089599C">
        <w:t xml:space="preserve"> </w:t>
      </w:r>
      <w:r w:rsidRPr="0089599C">
        <w:t>службы</w:t>
      </w:r>
      <w:r w:rsidR="0089599C" w:rsidRPr="0089599C">
        <w:t xml:space="preserve"> </w:t>
      </w:r>
      <w:r w:rsidRPr="0089599C">
        <w:t>и</w:t>
      </w:r>
      <w:r w:rsidR="0089599C" w:rsidRPr="0089599C">
        <w:t xml:space="preserve"> </w:t>
      </w:r>
      <w:r w:rsidRPr="0089599C">
        <w:t>надбавок.</w:t>
      </w:r>
      <w:r w:rsidR="0089599C" w:rsidRPr="0089599C">
        <w:t xml:space="preserve"> </w:t>
      </w:r>
      <w:r w:rsidRPr="0089599C">
        <w:t>При</w:t>
      </w:r>
      <w:r w:rsidR="0089599C" w:rsidRPr="0089599C">
        <w:t xml:space="preserve"> </w:t>
      </w:r>
      <w:r w:rsidRPr="0089599C">
        <w:t>расчетах</w:t>
      </w:r>
      <w:r w:rsidR="0089599C" w:rsidRPr="0089599C">
        <w:t xml:space="preserve"> </w:t>
      </w:r>
      <w:r w:rsidRPr="0089599C">
        <w:t>учитывают</w:t>
      </w:r>
      <w:r w:rsidR="0089599C" w:rsidRPr="0089599C">
        <w:t xml:space="preserve"> </w:t>
      </w:r>
      <w:r w:rsidRPr="0089599C">
        <w:t>понижающий</w:t>
      </w:r>
      <w:r w:rsidR="0089599C" w:rsidRPr="0089599C">
        <w:t xml:space="preserve"> </w:t>
      </w:r>
      <w:r w:rsidRPr="0089599C">
        <w:t>коэффициент,</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военный</w:t>
      </w:r>
      <w:r w:rsidR="0089599C" w:rsidRPr="0089599C">
        <w:t xml:space="preserve"> </w:t>
      </w:r>
      <w:r w:rsidRPr="0089599C">
        <w:t>пенсионер</w:t>
      </w:r>
      <w:r w:rsidR="0089599C" w:rsidRPr="0089599C">
        <w:t xml:space="preserve"> </w:t>
      </w:r>
      <w:r w:rsidRPr="0089599C">
        <w:t>будет</w:t>
      </w:r>
      <w:r w:rsidR="0089599C" w:rsidRPr="0089599C">
        <w:t xml:space="preserve"> </w:t>
      </w:r>
      <w:r w:rsidRPr="0089599C">
        <w:t>получать</w:t>
      </w:r>
      <w:r w:rsidR="0089599C" w:rsidRPr="0089599C">
        <w:t xml:space="preserve"> </w:t>
      </w:r>
      <w:r w:rsidRPr="0089599C">
        <w:t>не</w:t>
      </w:r>
      <w:r w:rsidR="0089599C" w:rsidRPr="0089599C">
        <w:t xml:space="preserve"> </w:t>
      </w:r>
      <w:r w:rsidRPr="0089599C">
        <w:t>всю</w:t>
      </w:r>
      <w:r w:rsidR="0089599C" w:rsidRPr="0089599C">
        <w:t xml:space="preserve"> </w:t>
      </w:r>
      <w:r w:rsidRPr="0089599C">
        <w:t>сумму</w:t>
      </w:r>
      <w:r w:rsidR="0089599C" w:rsidRPr="0089599C">
        <w:t xml:space="preserve"> </w:t>
      </w:r>
      <w:r w:rsidRPr="0089599C">
        <w:t>довольствия,</w:t>
      </w:r>
      <w:r w:rsidR="0089599C" w:rsidRPr="0089599C">
        <w:t xml:space="preserve"> </w:t>
      </w:r>
      <w:r w:rsidRPr="0089599C">
        <w:t>а</w:t>
      </w:r>
      <w:r w:rsidR="0089599C" w:rsidRPr="0089599C">
        <w:t xml:space="preserve"> </w:t>
      </w:r>
      <w:r w:rsidRPr="0089599C">
        <w:t>только</w:t>
      </w:r>
      <w:r w:rsidR="0089599C" w:rsidRPr="0089599C">
        <w:t xml:space="preserve"> </w:t>
      </w:r>
      <w:r w:rsidRPr="0089599C">
        <w:t>часть</w:t>
      </w:r>
      <w:r w:rsidR="0089599C" w:rsidRPr="0089599C">
        <w:t xml:space="preserve"> </w:t>
      </w:r>
      <w:r w:rsidRPr="0089599C">
        <w:t>согласно</w:t>
      </w:r>
      <w:r w:rsidR="0089599C" w:rsidRPr="0089599C">
        <w:t xml:space="preserve"> </w:t>
      </w:r>
      <w:r w:rsidRPr="0089599C">
        <w:t>этому</w:t>
      </w:r>
      <w:r w:rsidR="0089599C" w:rsidRPr="0089599C">
        <w:t xml:space="preserve"> </w:t>
      </w:r>
      <w:r w:rsidRPr="0089599C">
        <w:t>показателю.</w:t>
      </w:r>
      <w:r w:rsidR="0089599C" w:rsidRPr="0089599C">
        <w:t xml:space="preserve"> </w:t>
      </w:r>
      <w:r w:rsidRPr="0089599C">
        <w:t>Его</w:t>
      </w:r>
      <w:r w:rsidR="0089599C" w:rsidRPr="0089599C">
        <w:t xml:space="preserve"> </w:t>
      </w:r>
      <w:r w:rsidRPr="0089599C">
        <w:t>установили</w:t>
      </w:r>
      <w:r w:rsidR="0089599C" w:rsidRPr="0089599C">
        <w:t xml:space="preserve"> </w:t>
      </w:r>
      <w:r w:rsidRPr="0089599C">
        <w:t>в</w:t>
      </w:r>
      <w:r w:rsidR="0089599C" w:rsidRPr="0089599C">
        <w:t xml:space="preserve"> </w:t>
      </w:r>
      <w:r w:rsidRPr="0089599C">
        <w:t>2012</w:t>
      </w:r>
      <w:r w:rsidR="0089599C" w:rsidRPr="0089599C">
        <w:t xml:space="preserve"> </w:t>
      </w:r>
      <w:r w:rsidRPr="0089599C">
        <w:t>году</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54</w:t>
      </w:r>
      <w:r w:rsidR="0089599C" w:rsidRPr="0089599C">
        <w:t xml:space="preserve"> </w:t>
      </w:r>
      <w:r w:rsidRPr="0089599C">
        <w:t>процента,</w:t>
      </w:r>
      <w:r w:rsidR="0089599C" w:rsidRPr="0089599C">
        <w:t xml:space="preserve"> </w:t>
      </w:r>
      <w:r w:rsidRPr="0089599C">
        <w:t>планируя</w:t>
      </w:r>
      <w:r w:rsidR="0089599C" w:rsidRPr="0089599C">
        <w:t xml:space="preserve"> </w:t>
      </w:r>
      <w:r w:rsidRPr="0089599C">
        <w:t>поднимать</w:t>
      </w:r>
      <w:r w:rsidR="0089599C" w:rsidRPr="0089599C">
        <w:t xml:space="preserve"> </w:t>
      </w:r>
      <w:r w:rsidRPr="0089599C">
        <w:t>ежегодно</w:t>
      </w:r>
      <w:r w:rsidR="0089599C" w:rsidRPr="0089599C">
        <w:t xml:space="preserve"> </w:t>
      </w:r>
      <w:r w:rsidRPr="0089599C">
        <w:t>на</w:t>
      </w:r>
      <w:r w:rsidR="0089599C" w:rsidRPr="0089599C">
        <w:t xml:space="preserve"> </w:t>
      </w:r>
      <w:r w:rsidRPr="0089599C">
        <w:t>2</w:t>
      </w:r>
      <w:r w:rsidR="0089599C" w:rsidRPr="0089599C">
        <w:t xml:space="preserve"> </w:t>
      </w:r>
      <w:r w:rsidRPr="0089599C">
        <w:t>процента.</w:t>
      </w:r>
    </w:p>
    <w:p w14:paraId="033BDFF9" w14:textId="77777777" w:rsidR="002E5DE4" w:rsidRPr="0089599C" w:rsidRDefault="00000000" w:rsidP="002E5DE4">
      <w:hyperlink r:id="rId43" w:history="1">
        <w:r w:rsidR="002E5DE4" w:rsidRPr="0089599C">
          <w:rPr>
            <w:rStyle w:val="a3"/>
          </w:rPr>
          <w:t>https://lenta.ru/news/2024/07/04/nazvan-sredniy-razmer-voennoy-pensii-posle-indeksatsii/</w:t>
        </w:r>
      </w:hyperlink>
      <w:r w:rsidR="0089599C" w:rsidRPr="0089599C">
        <w:t xml:space="preserve"> </w:t>
      </w:r>
    </w:p>
    <w:p w14:paraId="2B0C0D27" w14:textId="77777777" w:rsidR="00E21EAD" w:rsidRPr="0089599C" w:rsidRDefault="00E21EAD" w:rsidP="00E21EAD">
      <w:pPr>
        <w:pStyle w:val="2"/>
      </w:pPr>
      <w:bookmarkStart w:id="110" w:name="_Toc171317309"/>
      <w:r w:rsidRPr="0089599C">
        <w:lastRenderedPageBreak/>
        <w:t>Актуальные</w:t>
      </w:r>
      <w:r w:rsidR="0089599C" w:rsidRPr="0089599C">
        <w:t xml:space="preserve"> </w:t>
      </w:r>
      <w:r w:rsidRPr="0089599C">
        <w:t>новости,</w:t>
      </w:r>
      <w:r w:rsidR="0089599C" w:rsidRPr="0089599C">
        <w:t xml:space="preserve"> </w:t>
      </w:r>
      <w:r w:rsidRPr="0089599C">
        <w:t>05</w:t>
      </w:r>
      <w:r w:rsidR="00CC04B6" w:rsidRPr="0089599C">
        <w:t>.06.2024,</w:t>
      </w:r>
      <w:r w:rsidR="0089599C" w:rsidRPr="0089599C">
        <w:t xml:space="preserve"> </w:t>
      </w:r>
      <w:r w:rsidR="00CC04B6" w:rsidRPr="0089599C">
        <w:t>Депутат</w:t>
      </w:r>
      <w:r w:rsidR="0089599C" w:rsidRPr="0089599C">
        <w:t xml:space="preserve"> </w:t>
      </w:r>
      <w:r w:rsidR="00CC04B6" w:rsidRPr="0089599C">
        <w:t>ГД</w:t>
      </w:r>
      <w:r w:rsidR="0089599C" w:rsidRPr="0089599C">
        <w:t xml:space="preserve"> </w:t>
      </w:r>
      <w:r w:rsidR="00CC04B6" w:rsidRPr="0089599C">
        <w:t>Бессараб:</w:t>
      </w:r>
      <w:r w:rsidR="0089599C" w:rsidRPr="0089599C">
        <w:t xml:space="preserve"> </w:t>
      </w:r>
      <w:r w:rsidR="00CC04B6" w:rsidRPr="0089599C">
        <w:t>в</w:t>
      </w:r>
      <w:r w:rsidRPr="0089599C">
        <w:t>оенная</w:t>
      </w:r>
      <w:r w:rsidR="0089599C" w:rsidRPr="0089599C">
        <w:t xml:space="preserve"> </w:t>
      </w:r>
      <w:r w:rsidRPr="0089599C">
        <w:t>пенсия</w:t>
      </w:r>
      <w:r w:rsidR="0089599C" w:rsidRPr="0089599C">
        <w:t xml:space="preserve"> </w:t>
      </w:r>
      <w:r w:rsidRPr="0089599C">
        <w:t>после</w:t>
      </w:r>
      <w:r w:rsidR="0089599C" w:rsidRPr="0089599C">
        <w:t xml:space="preserve"> </w:t>
      </w:r>
      <w:r w:rsidRPr="0089599C">
        <w:t>индексации</w:t>
      </w:r>
      <w:r w:rsidR="0089599C" w:rsidRPr="0089599C">
        <w:t xml:space="preserve"> </w:t>
      </w:r>
      <w:r w:rsidRPr="0089599C">
        <w:t>составит</w:t>
      </w:r>
      <w:r w:rsidR="0089599C" w:rsidRPr="0089599C">
        <w:t xml:space="preserve"> </w:t>
      </w:r>
      <w:r w:rsidRPr="0089599C">
        <w:t>41600</w:t>
      </w:r>
      <w:r w:rsidR="0089599C" w:rsidRPr="0089599C">
        <w:t xml:space="preserve"> </w:t>
      </w:r>
      <w:r w:rsidRPr="0089599C">
        <w:t>рублей</w:t>
      </w:r>
      <w:bookmarkEnd w:id="110"/>
    </w:p>
    <w:p w14:paraId="086165C5" w14:textId="77777777" w:rsidR="00E21EAD" w:rsidRPr="0089599C" w:rsidRDefault="00E21EAD" w:rsidP="007F01F9">
      <w:pPr>
        <w:pStyle w:val="3"/>
      </w:pPr>
      <w:bookmarkStart w:id="111" w:name="_Toc171317310"/>
      <w:r w:rsidRPr="0089599C">
        <w:t>Средний</w:t>
      </w:r>
      <w:r w:rsidR="0089599C" w:rsidRPr="0089599C">
        <w:t xml:space="preserve"> </w:t>
      </w:r>
      <w:r w:rsidRPr="0089599C">
        <w:t>размер</w:t>
      </w:r>
      <w:r w:rsidR="0089599C" w:rsidRPr="0089599C">
        <w:t xml:space="preserve"> </w:t>
      </w:r>
      <w:r w:rsidRPr="0089599C">
        <w:t>пенсионных</w:t>
      </w:r>
      <w:r w:rsidR="0089599C" w:rsidRPr="0089599C">
        <w:t xml:space="preserve"> </w:t>
      </w:r>
      <w:r w:rsidRPr="0089599C">
        <w:t>выплат</w:t>
      </w:r>
      <w:r w:rsidR="0089599C" w:rsidRPr="0089599C">
        <w:t xml:space="preserve"> </w:t>
      </w:r>
      <w:r w:rsidRPr="0089599C">
        <w:t>для</w:t>
      </w:r>
      <w:r w:rsidR="0089599C" w:rsidRPr="0089599C">
        <w:t xml:space="preserve"> </w:t>
      </w:r>
      <w:r w:rsidRPr="0089599C">
        <w:t>военных</w:t>
      </w:r>
      <w:r w:rsidR="0089599C" w:rsidRPr="0089599C">
        <w:t xml:space="preserve"> </w:t>
      </w:r>
      <w:r w:rsidRPr="0089599C">
        <w:t>пенсионеров</w:t>
      </w:r>
      <w:r w:rsidR="0089599C" w:rsidRPr="0089599C">
        <w:t xml:space="preserve"> </w:t>
      </w:r>
      <w:r w:rsidRPr="0089599C">
        <w:t>в</w:t>
      </w:r>
      <w:r w:rsidR="0089599C" w:rsidRPr="0089599C">
        <w:t xml:space="preserve"> </w:t>
      </w:r>
      <w:r w:rsidRPr="0089599C">
        <w:t>РФ</w:t>
      </w:r>
      <w:r w:rsidR="0089599C" w:rsidRPr="0089599C">
        <w:t xml:space="preserve"> </w:t>
      </w:r>
      <w:r w:rsidRPr="0089599C">
        <w:t>после</w:t>
      </w:r>
      <w:r w:rsidR="0089599C" w:rsidRPr="0089599C">
        <w:t xml:space="preserve"> </w:t>
      </w:r>
      <w:r w:rsidRPr="0089599C">
        <w:t>индексации</w:t>
      </w:r>
      <w:r w:rsidR="0089599C" w:rsidRPr="0089599C">
        <w:t xml:space="preserve"> </w:t>
      </w:r>
      <w:r w:rsidRPr="0089599C">
        <w:t>на</w:t>
      </w:r>
      <w:r w:rsidR="0089599C" w:rsidRPr="0089599C">
        <w:t xml:space="preserve"> </w:t>
      </w:r>
      <w:r w:rsidRPr="0089599C">
        <w:t>5,1%,</w:t>
      </w:r>
      <w:r w:rsidR="0089599C" w:rsidRPr="0089599C">
        <w:t xml:space="preserve"> </w:t>
      </w:r>
      <w:r w:rsidRPr="0089599C">
        <w:t>которая</w:t>
      </w:r>
      <w:r w:rsidR="0089599C" w:rsidRPr="0089599C">
        <w:t xml:space="preserve"> </w:t>
      </w:r>
      <w:r w:rsidRPr="0089599C">
        <w:t>запланирована</w:t>
      </w:r>
      <w:r w:rsidR="0089599C" w:rsidRPr="0089599C">
        <w:t xml:space="preserve"> </w:t>
      </w:r>
      <w:r w:rsidRPr="0089599C">
        <w:t>на</w:t>
      </w:r>
      <w:r w:rsidR="0089599C" w:rsidRPr="0089599C">
        <w:t xml:space="preserve"> </w:t>
      </w:r>
      <w:r w:rsidRPr="0089599C">
        <w:t>октябрь</w:t>
      </w:r>
      <w:r w:rsidR="0089599C" w:rsidRPr="0089599C">
        <w:t xml:space="preserve"> </w:t>
      </w:r>
      <w:r w:rsidRPr="0089599C">
        <w:t>текущего</w:t>
      </w:r>
      <w:r w:rsidR="0089599C" w:rsidRPr="0089599C">
        <w:t xml:space="preserve"> </w:t>
      </w:r>
      <w:r w:rsidRPr="0089599C">
        <w:t>года,</w:t>
      </w:r>
      <w:r w:rsidR="0089599C" w:rsidRPr="0089599C">
        <w:t xml:space="preserve"> </w:t>
      </w:r>
      <w:r w:rsidRPr="0089599C">
        <w:t>смогут</w:t>
      </w:r>
      <w:r w:rsidR="0089599C" w:rsidRPr="0089599C">
        <w:t xml:space="preserve"> </w:t>
      </w:r>
      <w:r w:rsidRPr="0089599C">
        <w:t>рассчитывать</w:t>
      </w:r>
      <w:r w:rsidR="0089599C" w:rsidRPr="0089599C">
        <w:t xml:space="preserve"> </w:t>
      </w:r>
      <w:r w:rsidRPr="0089599C">
        <w:t>на</w:t>
      </w:r>
      <w:r w:rsidR="0089599C" w:rsidRPr="0089599C">
        <w:t xml:space="preserve"> </w:t>
      </w:r>
      <w:r w:rsidRPr="0089599C">
        <w:t>среднюю</w:t>
      </w:r>
      <w:r w:rsidR="0089599C" w:rsidRPr="0089599C">
        <w:t xml:space="preserve"> </w:t>
      </w:r>
      <w:r w:rsidRPr="0089599C">
        <w:t>прибавку</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600</w:t>
      </w:r>
      <w:r w:rsidR="0089599C" w:rsidRPr="0089599C">
        <w:t xml:space="preserve"> </w:t>
      </w:r>
      <w:r w:rsidRPr="0089599C">
        <w:t>рублей.</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размер</w:t>
      </w:r>
      <w:r w:rsidR="0089599C" w:rsidRPr="0089599C">
        <w:t xml:space="preserve"> </w:t>
      </w:r>
      <w:r w:rsidRPr="0089599C">
        <w:t>средней</w:t>
      </w:r>
      <w:r w:rsidR="0089599C" w:rsidRPr="0089599C">
        <w:t xml:space="preserve"> </w:t>
      </w:r>
      <w:r w:rsidRPr="0089599C">
        <w:t>пенсии</w:t>
      </w:r>
      <w:r w:rsidR="0089599C" w:rsidRPr="0089599C">
        <w:t xml:space="preserve"> </w:t>
      </w:r>
      <w:r w:rsidRPr="0089599C">
        <w:t>составит</w:t>
      </w:r>
      <w:r w:rsidR="0089599C" w:rsidRPr="0089599C">
        <w:t xml:space="preserve"> </w:t>
      </w:r>
      <w:r w:rsidRPr="0089599C">
        <w:t>41600</w:t>
      </w:r>
      <w:r w:rsidR="0089599C" w:rsidRPr="0089599C">
        <w:t xml:space="preserve"> </w:t>
      </w:r>
      <w:r w:rsidRPr="0089599C">
        <w:t>рублей.</w:t>
      </w:r>
      <w:r w:rsidR="0089599C" w:rsidRPr="0089599C">
        <w:t xml:space="preserve"> </w:t>
      </w:r>
      <w:r w:rsidRPr="0089599C">
        <w:t>Об</w:t>
      </w:r>
      <w:r w:rsidR="0089599C" w:rsidRPr="0089599C">
        <w:t xml:space="preserve"> </w:t>
      </w:r>
      <w:r w:rsidRPr="0089599C">
        <w:t>этом</w:t>
      </w:r>
      <w:r w:rsidR="0089599C" w:rsidRPr="0089599C">
        <w:t xml:space="preserve"> </w:t>
      </w:r>
      <w:r w:rsidRPr="0089599C">
        <w:t>в</w:t>
      </w:r>
      <w:r w:rsidR="0089599C" w:rsidRPr="0089599C">
        <w:t xml:space="preserve"> </w:t>
      </w:r>
      <w:r w:rsidRPr="0089599C">
        <w:t>разговоре</w:t>
      </w:r>
      <w:r w:rsidR="0089599C" w:rsidRPr="0089599C">
        <w:t xml:space="preserve"> </w:t>
      </w:r>
      <w:r w:rsidRPr="0089599C">
        <w:t>с</w:t>
      </w:r>
      <w:r w:rsidR="0089599C" w:rsidRPr="0089599C">
        <w:t xml:space="preserve"> </w:t>
      </w:r>
      <w:r w:rsidRPr="0089599C">
        <w:t>журналистами</w:t>
      </w:r>
      <w:r w:rsidR="0089599C" w:rsidRPr="0089599C">
        <w:t xml:space="preserve"> </w:t>
      </w:r>
      <w:r w:rsidRPr="0089599C">
        <w:t>рассказала</w:t>
      </w:r>
      <w:r w:rsidR="0089599C" w:rsidRPr="0089599C">
        <w:t xml:space="preserve"> </w:t>
      </w:r>
      <w:r w:rsidRPr="0089599C">
        <w:t>депутат</w:t>
      </w:r>
      <w:r w:rsidR="0089599C" w:rsidRPr="0089599C">
        <w:t xml:space="preserve"> </w:t>
      </w:r>
      <w:r w:rsidRPr="0089599C">
        <w:t>нижней</w:t>
      </w:r>
      <w:r w:rsidR="0089599C" w:rsidRPr="0089599C">
        <w:t xml:space="preserve"> </w:t>
      </w:r>
      <w:r w:rsidRPr="0089599C">
        <w:t>палаты</w:t>
      </w:r>
      <w:r w:rsidR="0089599C" w:rsidRPr="0089599C">
        <w:t xml:space="preserve"> </w:t>
      </w:r>
      <w:r w:rsidRPr="0089599C">
        <w:t>российского</w:t>
      </w:r>
      <w:r w:rsidR="0089599C" w:rsidRPr="0089599C">
        <w:t xml:space="preserve"> </w:t>
      </w:r>
      <w:r w:rsidRPr="0089599C">
        <w:t>парламента</w:t>
      </w:r>
      <w:r w:rsidR="0089599C" w:rsidRPr="0089599C">
        <w:t xml:space="preserve"> </w:t>
      </w:r>
      <w:r w:rsidRPr="0089599C">
        <w:t>и</w:t>
      </w:r>
      <w:r w:rsidR="0089599C" w:rsidRPr="0089599C">
        <w:t xml:space="preserve"> </w:t>
      </w:r>
      <w:r w:rsidRPr="0089599C">
        <w:t>член</w:t>
      </w:r>
      <w:r w:rsidR="0089599C" w:rsidRPr="0089599C">
        <w:t xml:space="preserve"> </w:t>
      </w:r>
      <w:r w:rsidRPr="0089599C">
        <w:t>профильного</w:t>
      </w:r>
      <w:r w:rsidR="0089599C" w:rsidRPr="0089599C">
        <w:t xml:space="preserve"> </w:t>
      </w:r>
      <w:r w:rsidRPr="0089599C">
        <w:t>комитета</w:t>
      </w:r>
      <w:r w:rsidR="0089599C" w:rsidRPr="0089599C">
        <w:t xml:space="preserve"> </w:t>
      </w:r>
      <w:r w:rsidRPr="0089599C">
        <w:t>Светлана</w:t>
      </w:r>
      <w:r w:rsidR="0089599C" w:rsidRPr="0089599C">
        <w:t xml:space="preserve"> </w:t>
      </w:r>
      <w:r w:rsidRPr="0089599C">
        <w:t>Бессараб.</w:t>
      </w:r>
      <w:bookmarkEnd w:id="111"/>
    </w:p>
    <w:p w14:paraId="1B89DD75" w14:textId="77777777" w:rsidR="00E21EAD" w:rsidRPr="0089599C" w:rsidRDefault="00E21EAD" w:rsidP="00E21EAD">
      <w:r w:rsidRPr="0089599C">
        <w:t>Парламентарий</w:t>
      </w:r>
      <w:r w:rsidR="0089599C" w:rsidRPr="0089599C">
        <w:t xml:space="preserve"> </w:t>
      </w:r>
      <w:r w:rsidRPr="0089599C">
        <w:t>объяснила,</w:t>
      </w:r>
      <w:r w:rsidR="0089599C" w:rsidRPr="0089599C">
        <w:t xml:space="preserve"> </w:t>
      </w:r>
      <w:r w:rsidRPr="0089599C">
        <w:t>что</w:t>
      </w:r>
      <w:r w:rsidR="0089599C" w:rsidRPr="0089599C">
        <w:t xml:space="preserve"> </w:t>
      </w:r>
      <w:r w:rsidRPr="0089599C">
        <w:t>на</w:t>
      </w:r>
      <w:r w:rsidR="0089599C" w:rsidRPr="0089599C">
        <w:t xml:space="preserve"> </w:t>
      </w:r>
      <w:r w:rsidRPr="0089599C">
        <w:t>текущий</w:t>
      </w:r>
      <w:r w:rsidR="0089599C" w:rsidRPr="0089599C">
        <w:t xml:space="preserve"> </w:t>
      </w:r>
      <w:r w:rsidRPr="0089599C">
        <w:t>момент</w:t>
      </w:r>
      <w:r w:rsidR="0089599C" w:rsidRPr="0089599C">
        <w:t xml:space="preserve"> </w:t>
      </w:r>
      <w:r w:rsidRPr="0089599C">
        <w:t>средний</w:t>
      </w:r>
      <w:r w:rsidR="0089599C" w:rsidRPr="0089599C">
        <w:t xml:space="preserve"> </w:t>
      </w:r>
      <w:r w:rsidRPr="0089599C">
        <w:t>размер</w:t>
      </w:r>
      <w:r w:rsidR="0089599C" w:rsidRPr="0089599C">
        <w:t xml:space="preserve"> </w:t>
      </w:r>
      <w:r w:rsidRPr="0089599C">
        <w:t>пенсии</w:t>
      </w:r>
      <w:r w:rsidR="0089599C" w:rsidRPr="0089599C">
        <w:t xml:space="preserve"> </w:t>
      </w:r>
      <w:r w:rsidRPr="0089599C">
        <w:t>для</w:t>
      </w:r>
      <w:r w:rsidR="0089599C" w:rsidRPr="0089599C">
        <w:t xml:space="preserve"> </w:t>
      </w:r>
      <w:r w:rsidRPr="0089599C">
        <w:t>военнослужащих</w:t>
      </w:r>
      <w:r w:rsidR="0089599C" w:rsidRPr="0089599C">
        <w:t xml:space="preserve"> </w:t>
      </w:r>
      <w:r w:rsidRPr="0089599C">
        <w:t>в</w:t>
      </w:r>
      <w:r w:rsidR="0089599C" w:rsidRPr="0089599C">
        <w:t xml:space="preserve"> </w:t>
      </w:r>
      <w:r w:rsidRPr="0089599C">
        <w:t>отставке</w:t>
      </w:r>
      <w:r w:rsidR="0089599C" w:rsidRPr="0089599C">
        <w:t xml:space="preserve"> </w:t>
      </w:r>
      <w:r w:rsidRPr="0089599C">
        <w:t>составляет</w:t>
      </w:r>
      <w:r w:rsidR="0089599C" w:rsidRPr="0089599C">
        <w:t xml:space="preserve"> </w:t>
      </w:r>
      <w:r w:rsidRPr="0089599C">
        <w:t>41000</w:t>
      </w:r>
      <w:r w:rsidR="0089599C" w:rsidRPr="0089599C">
        <w:t xml:space="preserve"> </w:t>
      </w:r>
      <w:r w:rsidRPr="0089599C">
        <w:t>рублей.</w:t>
      </w:r>
      <w:r w:rsidR="0089599C" w:rsidRPr="0089599C">
        <w:t xml:space="preserve"> </w:t>
      </w:r>
      <w:r w:rsidRPr="0089599C">
        <w:t>Соответственно,</w:t>
      </w:r>
      <w:r w:rsidR="0089599C" w:rsidRPr="0089599C">
        <w:t xml:space="preserve"> </w:t>
      </w:r>
      <w:r w:rsidRPr="0089599C">
        <w:t>после</w:t>
      </w:r>
      <w:r w:rsidR="0089599C" w:rsidRPr="0089599C">
        <w:t xml:space="preserve"> </w:t>
      </w:r>
      <w:r w:rsidRPr="0089599C">
        <w:t>проведения</w:t>
      </w:r>
      <w:r w:rsidR="0089599C" w:rsidRPr="0089599C">
        <w:t xml:space="preserve"> </w:t>
      </w:r>
      <w:r w:rsidRPr="0089599C">
        <w:t>индексации</w:t>
      </w:r>
      <w:r w:rsidR="0089599C" w:rsidRPr="0089599C">
        <w:t xml:space="preserve"> </w:t>
      </w:r>
      <w:r w:rsidRPr="0089599C">
        <w:t>эта</w:t>
      </w:r>
      <w:r w:rsidR="0089599C" w:rsidRPr="0089599C">
        <w:t xml:space="preserve"> </w:t>
      </w:r>
      <w:r w:rsidRPr="0089599C">
        <w:t>категория</w:t>
      </w:r>
      <w:r w:rsidR="0089599C" w:rsidRPr="0089599C">
        <w:t xml:space="preserve"> </w:t>
      </w:r>
      <w:r w:rsidRPr="0089599C">
        <w:t>граждан</w:t>
      </w:r>
      <w:r w:rsidR="0089599C" w:rsidRPr="0089599C">
        <w:t xml:space="preserve"> </w:t>
      </w:r>
      <w:r w:rsidRPr="0089599C">
        <w:t>сможет</w:t>
      </w:r>
      <w:r w:rsidR="0089599C" w:rsidRPr="0089599C">
        <w:t xml:space="preserve"> </w:t>
      </w:r>
      <w:r w:rsidRPr="0089599C">
        <w:t>рассчитывать</w:t>
      </w:r>
      <w:r w:rsidR="0089599C" w:rsidRPr="0089599C">
        <w:t xml:space="preserve"> </w:t>
      </w:r>
      <w:r w:rsidRPr="0089599C">
        <w:t>на</w:t>
      </w:r>
      <w:r w:rsidR="0089599C" w:rsidRPr="0089599C">
        <w:t xml:space="preserve"> </w:t>
      </w:r>
      <w:r w:rsidRPr="0089599C">
        <w:t>ежемесячные</w:t>
      </w:r>
      <w:r w:rsidR="0089599C" w:rsidRPr="0089599C">
        <w:t xml:space="preserve"> </w:t>
      </w:r>
      <w:r w:rsidRPr="0089599C">
        <w:t>выплаты</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41600</w:t>
      </w:r>
      <w:r w:rsidR="0089599C" w:rsidRPr="0089599C">
        <w:t xml:space="preserve"> </w:t>
      </w:r>
      <w:r w:rsidRPr="0089599C">
        <w:t>рублей.</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суммы</w:t>
      </w:r>
      <w:r w:rsidR="0089599C" w:rsidRPr="0089599C">
        <w:t xml:space="preserve"> </w:t>
      </w:r>
      <w:r w:rsidRPr="0089599C">
        <w:t>выплат</w:t>
      </w:r>
      <w:r w:rsidR="0089599C" w:rsidRPr="0089599C">
        <w:t xml:space="preserve"> </w:t>
      </w:r>
      <w:r w:rsidRPr="0089599C">
        <w:t>могут</w:t>
      </w:r>
      <w:r w:rsidR="0089599C" w:rsidRPr="0089599C">
        <w:t xml:space="preserve"> </w:t>
      </w:r>
      <w:r w:rsidRPr="0089599C">
        <w:t>отличаться</w:t>
      </w:r>
      <w:r w:rsidR="0089599C" w:rsidRPr="0089599C">
        <w:t xml:space="preserve"> </w:t>
      </w:r>
      <w:r w:rsidRPr="0089599C">
        <w:t>в</w:t>
      </w:r>
      <w:r w:rsidR="0089599C" w:rsidRPr="0089599C">
        <w:t xml:space="preserve"> </w:t>
      </w:r>
      <w:r w:rsidRPr="0089599C">
        <w:t>зависимости</w:t>
      </w:r>
      <w:r w:rsidR="0089599C" w:rsidRPr="0089599C">
        <w:t xml:space="preserve"> </w:t>
      </w:r>
      <w:r w:rsidRPr="0089599C">
        <w:t>от</w:t>
      </w:r>
      <w:r w:rsidR="0089599C" w:rsidRPr="0089599C">
        <w:t xml:space="preserve"> </w:t>
      </w:r>
      <w:r w:rsidRPr="0089599C">
        <w:t>категории</w:t>
      </w:r>
      <w:r w:rsidR="0089599C" w:rsidRPr="0089599C">
        <w:t xml:space="preserve"> </w:t>
      </w:r>
      <w:r w:rsidRPr="0089599C">
        <w:t>выплат.</w:t>
      </w:r>
      <w:r w:rsidR="0089599C" w:rsidRPr="0089599C">
        <w:t xml:space="preserve"> </w:t>
      </w:r>
      <w:r w:rsidRPr="0089599C">
        <w:t>Также</w:t>
      </w:r>
      <w:r w:rsidR="0089599C" w:rsidRPr="0089599C">
        <w:t xml:space="preserve"> </w:t>
      </w:r>
      <w:r w:rsidRPr="0089599C">
        <w:t>депутат</w:t>
      </w:r>
      <w:r w:rsidR="0089599C" w:rsidRPr="0089599C">
        <w:t xml:space="preserve"> </w:t>
      </w:r>
      <w:r w:rsidRPr="0089599C">
        <w:t>Государственной</w:t>
      </w:r>
      <w:r w:rsidR="0089599C" w:rsidRPr="0089599C">
        <w:t xml:space="preserve"> </w:t>
      </w:r>
      <w:r w:rsidRPr="0089599C">
        <w:t>думы</w:t>
      </w:r>
      <w:r w:rsidR="0089599C" w:rsidRPr="0089599C">
        <w:t xml:space="preserve"> </w:t>
      </w:r>
      <w:r w:rsidRPr="0089599C">
        <w:t>добавила,</w:t>
      </w:r>
      <w:r w:rsidR="0089599C" w:rsidRPr="0089599C">
        <w:t xml:space="preserve"> </w:t>
      </w:r>
      <w:r w:rsidRPr="0089599C">
        <w:t>что</w:t>
      </w:r>
      <w:r w:rsidR="0089599C" w:rsidRPr="0089599C">
        <w:t xml:space="preserve"> </w:t>
      </w:r>
      <w:r w:rsidRPr="0089599C">
        <w:t>изначально</w:t>
      </w:r>
      <w:r w:rsidR="0089599C" w:rsidRPr="0089599C">
        <w:t xml:space="preserve"> </w:t>
      </w:r>
      <w:r w:rsidRPr="0089599C">
        <w:t>планировалось</w:t>
      </w:r>
      <w:r w:rsidR="0089599C" w:rsidRPr="0089599C">
        <w:t xml:space="preserve"> </w:t>
      </w:r>
      <w:r w:rsidRPr="0089599C">
        <w:t>повышение</w:t>
      </w:r>
      <w:r w:rsidR="0089599C" w:rsidRPr="0089599C">
        <w:t xml:space="preserve"> </w:t>
      </w:r>
      <w:r w:rsidRPr="0089599C">
        <w:t>военных</w:t>
      </w:r>
      <w:r w:rsidR="0089599C" w:rsidRPr="0089599C">
        <w:t xml:space="preserve"> </w:t>
      </w:r>
      <w:r w:rsidRPr="0089599C">
        <w:t>пенсий</w:t>
      </w:r>
      <w:r w:rsidR="0089599C" w:rsidRPr="0089599C">
        <w:t xml:space="preserve"> </w:t>
      </w:r>
      <w:r w:rsidRPr="0089599C">
        <w:t>на</w:t>
      </w:r>
      <w:r w:rsidR="0089599C" w:rsidRPr="0089599C">
        <w:t xml:space="preserve"> </w:t>
      </w:r>
      <w:r w:rsidRPr="0089599C">
        <w:t>меньшую</w:t>
      </w:r>
      <w:r w:rsidR="0089599C" w:rsidRPr="0089599C">
        <w:t xml:space="preserve"> </w:t>
      </w:r>
      <w:r w:rsidRPr="0089599C">
        <w:t>сумму,</w:t>
      </w:r>
      <w:r w:rsidR="0089599C" w:rsidRPr="0089599C">
        <w:t xml:space="preserve"> </w:t>
      </w:r>
      <w:r w:rsidRPr="0089599C">
        <w:t>однако</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роста</w:t>
      </w:r>
      <w:r w:rsidR="0089599C" w:rsidRPr="0089599C">
        <w:t xml:space="preserve"> </w:t>
      </w:r>
      <w:r w:rsidRPr="0089599C">
        <w:t>инфляции</w:t>
      </w:r>
      <w:r w:rsidR="0089599C" w:rsidRPr="0089599C">
        <w:t xml:space="preserve"> </w:t>
      </w:r>
      <w:r w:rsidRPr="0089599C">
        <w:t>надбавку</w:t>
      </w:r>
      <w:r w:rsidR="0089599C" w:rsidRPr="0089599C">
        <w:t xml:space="preserve"> </w:t>
      </w:r>
      <w:r w:rsidRPr="0089599C">
        <w:t>было</w:t>
      </w:r>
      <w:r w:rsidR="0089599C" w:rsidRPr="0089599C">
        <w:t xml:space="preserve"> </w:t>
      </w:r>
      <w:r w:rsidRPr="0089599C">
        <w:t>решено</w:t>
      </w:r>
      <w:r w:rsidR="0089599C" w:rsidRPr="0089599C">
        <w:t xml:space="preserve"> </w:t>
      </w:r>
      <w:r w:rsidRPr="0089599C">
        <w:t>увеличивать.</w:t>
      </w:r>
    </w:p>
    <w:p w14:paraId="13018F66" w14:textId="77777777" w:rsidR="00E21EAD" w:rsidRPr="0089599C" w:rsidRDefault="0089599C" w:rsidP="00E21EAD">
      <w:r w:rsidRPr="0089599C">
        <w:t>«</w:t>
      </w:r>
      <w:r w:rsidR="00E21EAD" w:rsidRPr="0089599C">
        <w:t>Отныне</w:t>
      </w:r>
      <w:r w:rsidRPr="0089599C">
        <w:t xml:space="preserve"> </w:t>
      </w:r>
      <w:r w:rsidR="00E21EAD" w:rsidRPr="0089599C">
        <w:t>замещение</w:t>
      </w:r>
      <w:r w:rsidRPr="0089599C">
        <w:t xml:space="preserve"> </w:t>
      </w:r>
      <w:r w:rsidR="00E21EAD" w:rsidRPr="0089599C">
        <w:t>денежного</w:t>
      </w:r>
      <w:r w:rsidRPr="0089599C">
        <w:t xml:space="preserve"> </w:t>
      </w:r>
      <w:r w:rsidR="00E21EAD" w:rsidRPr="0089599C">
        <w:t>довольствия</w:t>
      </w:r>
      <w:r w:rsidRPr="0089599C">
        <w:t xml:space="preserve"> </w:t>
      </w:r>
      <w:r w:rsidR="00E21EAD" w:rsidRPr="0089599C">
        <w:t>для</w:t>
      </w:r>
      <w:r w:rsidRPr="0089599C">
        <w:t xml:space="preserve"> </w:t>
      </w:r>
      <w:r w:rsidR="00E21EAD" w:rsidRPr="0089599C">
        <w:t>военных</w:t>
      </w:r>
      <w:r w:rsidRPr="0089599C">
        <w:t xml:space="preserve"> </w:t>
      </w:r>
      <w:r w:rsidR="00E21EAD" w:rsidRPr="0089599C">
        <w:t>пенсионеров</w:t>
      </w:r>
      <w:r w:rsidRPr="0089599C">
        <w:t xml:space="preserve"> </w:t>
      </w:r>
      <w:r w:rsidR="00E21EAD" w:rsidRPr="0089599C">
        <w:t>должно</w:t>
      </w:r>
      <w:r w:rsidRPr="0089599C">
        <w:t xml:space="preserve"> </w:t>
      </w:r>
      <w:r w:rsidR="00E21EAD" w:rsidRPr="0089599C">
        <w:t>достичь</w:t>
      </w:r>
      <w:r w:rsidRPr="0089599C">
        <w:t xml:space="preserve"> </w:t>
      </w:r>
      <w:r w:rsidR="00E21EAD" w:rsidRPr="0089599C">
        <w:t>отметки</w:t>
      </w:r>
      <w:r w:rsidRPr="0089599C">
        <w:t xml:space="preserve"> </w:t>
      </w:r>
      <w:r w:rsidR="00E21EAD" w:rsidRPr="0089599C">
        <w:t>в</w:t>
      </w:r>
      <w:r w:rsidRPr="0089599C">
        <w:t xml:space="preserve"> </w:t>
      </w:r>
      <w:r w:rsidR="00E21EAD" w:rsidRPr="0089599C">
        <w:t>89,83%,</w:t>
      </w:r>
      <w:r w:rsidRPr="0089599C">
        <w:t xml:space="preserve"> </w:t>
      </w:r>
      <w:r w:rsidR="00E21EAD" w:rsidRPr="0089599C">
        <w:t>то</w:t>
      </w:r>
      <w:r w:rsidRPr="0089599C">
        <w:t xml:space="preserve"> </w:t>
      </w:r>
      <w:r w:rsidR="00E21EAD" w:rsidRPr="0089599C">
        <w:t>есть</w:t>
      </w:r>
      <w:r w:rsidRPr="0089599C">
        <w:t xml:space="preserve"> </w:t>
      </w:r>
      <w:r w:rsidR="00E21EAD" w:rsidRPr="0089599C">
        <w:t>до</w:t>
      </w:r>
      <w:r w:rsidRPr="0089599C">
        <w:t xml:space="preserve"> </w:t>
      </w:r>
      <w:r w:rsidR="00E21EAD" w:rsidRPr="0089599C">
        <w:t>100-процентного</w:t>
      </w:r>
      <w:r w:rsidRPr="0089599C">
        <w:t xml:space="preserve"> </w:t>
      </w:r>
      <w:r w:rsidR="00E21EAD" w:rsidRPr="0089599C">
        <w:t>порога</w:t>
      </w:r>
      <w:r w:rsidRPr="0089599C">
        <w:t xml:space="preserve"> </w:t>
      </w:r>
      <w:r w:rsidR="00E21EAD" w:rsidRPr="0089599C">
        <w:t>остается</w:t>
      </w:r>
      <w:r w:rsidRPr="0089599C">
        <w:t xml:space="preserve"> </w:t>
      </w:r>
      <w:r w:rsidR="00E21EAD" w:rsidRPr="0089599C">
        <w:t>совсем</w:t>
      </w:r>
      <w:r w:rsidRPr="0089599C">
        <w:t xml:space="preserve"> </w:t>
      </w:r>
      <w:r w:rsidR="00E21EAD" w:rsidRPr="0089599C">
        <w:t>немножко.</w:t>
      </w:r>
      <w:r w:rsidRPr="0089599C">
        <w:t xml:space="preserve"> </w:t>
      </w:r>
      <w:r w:rsidR="00E21EAD" w:rsidRPr="0089599C">
        <w:t>Стоит</w:t>
      </w:r>
      <w:r w:rsidRPr="0089599C">
        <w:t xml:space="preserve"> </w:t>
      </w:r>
      <w:r w:rsidR="00E21EAD" w:rsidRPr="0089599C">
        <w:t>отметить,</w:t>
      </w:r>
      <w:r w:rsidRPr="0089599C">
        <w:t xml:space="preserve"> </w:t>
      </w:r>
      <w:r w:rsidR="00E21EAD" w:rsidRPr="0089599C">
        <w:t>что</w:t>
      </w:r>
      <w:r w:rsidRPr="0089599C">
        <w:t xml:space="preserve"> </w:t>
      </w:r>
      <w:r w:rsidR="00E21EAD" w:rsidRPr="0089599C">
        <w:t>если</w:t>
      </w:r>
      <w:r w:rsidRPr="0089599C">
        <w:t xml:space="preserve"> </w:t>
      </w:r>
      <w:r w:rsidR="00E21EAD" w:rsidRPr="0089599C">
        <w:t>бы</w:t>
      </w:r>
      <w:r w:rsidRPr="0089599C">
        <w:t xml:space="preserve"> </w:t>
      </w:r>
      <w:r w:rsidR="00E21EAD" w:rsidRPr="0089599C">
        <w:t>мы</w:t>
      </w:r>
      <w:r w:rsidRPr="0089599C">
        <w:t xml:space="preserve"> </w:t>
      </w:r>
      <w:r w:rsidR="00E21EAD" w:rsidRPr="0089599C">
        <w:t>пошли</w:t>
      </w:r>
      <w:r w:rsidRPr="0089599C">
        <w:t xml:space="preserve"> </w:t>
      </w:r>
      <w:r w:rsidR="00E21EAD" w:rsidRPr="0089599C">
        <w:t>путем,</w:t>
      </w:r>
      <w:r w:rsidRPr="0089599C">
        <w:t xml:space="preserve"> </w:t>
      </w:r>
      <w:r w:rsidR="00E21EAD" w:rsidRPr="0089599C">
        <w:t>который</w:t>
      </w:r>
      <w:r w:rsidRPr="0089599C">
        <w:t xml:space="preserve"> </w:t>
      </w:r>
      <w:r w:rsidR="00E21EAD" w:rsidRPr="0089599C">
        <w:t>прописан</w:t>
      </w:r>
      <w:r w:rsidRPr="0089599C">
        <w:t xml:space="preserve"> </w:t>
      </w:r>
      <w:r w:rsidR="00E21EAD" w:rsidRPr="0089599C">
        <w:t>в</w:t>
      </w:r>
      <w:r w:rsidRPr="0089599C">
        <w:t xml:space="preserve"> </w:t>
      </w:r>
      <w:r w:rsidR="00E21EAD" w:rsidRPr="0089599C">
        <w:t>действующем</w:t>
      </w:r>
      <w:r w:rsidRPr="0089599C">
        <w:t xml:space="preserve"> </w:t>
      </w:r>
      <w:r w:rsidR="00E21EAD" w:rsidRPr="0089599C">
        <w:t>законодательстве</w:t>
      </w:r>
      <w:r w:rsidRPr="0089599C">
        <w:t xml:space="preserve"> </w:t>
      </w:r>
      <w:r w:rsidR="00E21EAD" w:rsidRPr="0089599C">
        <w:t>и</w:t>
      </w:r>
      <w:r w:rsidRPr="0089599C">
        <w:t xml:space="preserve"> </w:t>
      </w:r>
      <w:r w:rsidR="00E21EAD" w:rsidRPr="0089599C">
        <w:t>предполагает</w:t>
      </w:r>
      <w:r w:rsidRPr="0089599C">
        <w:t xml:space="preserve"> </w:t>
      </w:r>
      <w:r w:rsidR="00E21EAD" w:rsidRPr="0089599C">
        <w:t>2-процентное</w:t>
      </w:r>
      <w:r w:rsidRPr="0089599C">
        <w:t xml:space="preserve"> </w:t>
      </w:r>
      <w:r w:rsidR="00E21EAD" w:rsidRPr="0089599C">
        <w:t>повышение</w:t>
      </w:r>
      <w:r w:rsidRPr="0089599C">
        <w:t xml:space="preserve"> </w:t>
      </w:r>
      <w:r w:rsidR="00E21EAD" w:rsidRPr="0089599C">
        <w:t>в</w:t>
      </w:r>
      <w:r w:rsidRPr="0089599C">
        <w:t xml:space="preserve"> </w:t>
      </w:r>
      <w:r w:rsidR="00E21EAD" w:rsidRPr="0089599C">
        <w:t>год,</w:t>
      </w:r>
      <w:r w:rsidRPr="0089599C">
        <w:t xml:space="preserve"> </w:t>
      </w:r>
      <w:r w:rsidR="00E21EAD" w:rsidRPr="0089599C">
        <w:t>на</w:t>
      </w:r>
      <w:r w:rsidRPr="0089599C">
        <w:t xml:space="preserve"> </w:t>
      </w:r>
      <w:r w:rsidR="00E21EAD" w:rsidRPr="0089599C">
        <w:t>текущий</w:t>
      </w:r>
      <w:r w:rsidRPr="0089599C">
        <w:t xml:space="preserve"> </w:t>
      </w:r>
      <w:r w:rsidR="00E21EAD" w:rsidRPr="0089599C">
        <w:t>момент</w:t>
      </w:r>
      <w:r w:rsidRPr="0089599C">
        <w:t xml:space="preserve"> </w:t>
      </w:r>
      <w:r w:rsidR="00E21EAD" w:rsidRPr="0089599C">
        <w:t>мы</w:t>
      </w:r>
      <w:r w:rsidRPr="0089599C">
        <w:t xml:space="preserve"> </w:t>
      </w:r>
      <w:r w:rsidR="00E21EAD" w:rsidRPr="0089599C">
        <w:t>бы</w:t>
      </w:r>
      <w:r w:rsidRPr="0089599C">
        <w:t xml:space="preserve"> </w:t>
      </w:r>
      <w:r w:rsidR="00E21EAD" w:rsidRPr="0089599C">
        <w:t>достигли</w:t>
      </w:r>
      <w:r w:rsidRPr="0089599C">
        <w:t xml:space="preserve"> </w:t>
      </w:r>
      <w:r w:rsidR="00E21EAD" w:rsidRPr="0089599C">
        <w:t>замещения</w:t>
      </w:r>
      <w:r w:rsidRPr="0089599C">
        <w:t xml:space="preserve"> </w:t>
      </w:r>
      <w:r w:rsidR="00E21EAD" w:rsidRPr="0089599C">
        <w:t>лишь</w:t>
      </w:r>
      <w:r w:rsidRPr="0089599C">
        <w:t xml:space="preserve"> </w:t>
      </w:r>
      <w:r w:rsidR="00E21EAD" w:rsidRPr="0089599C">
        <w:t>на</w:t>
      </w:r>
      <w:r w:rsidRPr="0089599C">
        <w:t xml:space="preserve"> </w:t>
      </w:r>
      <w:r w:rsidR="00E21EAD" w:rsidRPr="0089599C">
        <w:t>уровне</w:t>
      </w:r>
      <w:r w:rsidRPr="0089599C">
        <w:t xml:space="preserve"> </w:t>
      </w:r>
      <w:r w:rsidR="00E21EAD" w:rsidRPr="0089599C">
        <w:t>78%</w:t>
      </w:r>
      <w:r w:rsidRPr="0089599C">
        <w:t>»</w:t>
      </w:r>
      <w:r w:rsidR="00E21EAD" w:rsidRPr="0089599C">
        <w:t>,</w:t>
      </w:r>
      <w:r w:rsidRPr="0089599C">
        <w:t xml:space="preserve"> </w:t>
      </w:r>
      <w:r w:rsidR="00E21EAD" w:rsidRPr="0089599C">
        <w:t>-</w:t>
      </w:r>
      <w:r w:rsidRPr="0089599C">
        <w:t xml:space="preserve"> </w:t>
      </w:r>
      <w:r w:rsidR="00E21EAD" w:rsidRPr="0089599C">
        <w:t>подчеркнула</w:t>
      </w:r>
      <w:r w:rsidRPr="0089599C">
        <w:t xml:space="preserve"> </w:t>
      </w:r>
      <w:r w:rsidR="00E21EAD" w:rsidRPr="0089599C">
        <w:t>Бессараб.</w:t>
      </w:r>
    </w:p>
    <w:p w14:paraId="3DE6F0E1" w14:textId="77777777" w:rsidR="00E21EAD" w:rsidRPr="0089599C" w:rsidRDefault="00E21EAD" w:rsidP="00E21EAD">
      <w:r w:rsidRPr="0089599C">
        <w:t>Примечательно,</w:t>
      </w:r>
      <w:r w:rsidR="0089599C" w:rsidRPr="0089599C">
        <w:t xml:space="preserve"> </w:t>
      </w:r>
      <w:r w:rsidRPr="0089599C">
        <w:t>что</w:t>
      </w:r>
      <w:r w:rsidR="0089599C" w:rsidRPr="0089599C">
        <w:t xml:space="preserve"> </w:t>
      </w:r>
      <w:r w:rsidRPr="0089599C">
        <w:t>депутаты</w:t>
      </w:r>
      <w:r w:rsidR="0089599C" w:rsidRPr="0089599C">
        <w:t xml:space="preserve"> </w:t>
      </w:r>
      <w:r w:rsidRPr="0089599C">
        <w:t>Госдумы</w:t>
      </w:r>
      <w:r w:rsidR="0089599C" w:rsidRPr="0089599C">
        <w:t xml:space="preserve"> </w:t>
      </w:r>
      <w:r w:rsidRPr="0089599C">
        <w:t>накануне</w:t>
      </w:r>
      <w:r w:rsidR="0089599C" w:rsidRPr="0089599C">
        <w:t xml:space="preserve"> </w:t>
      </w:r>
      <w:r w:rsidRPr="0089599C">
        <w:t>приняли</w:t>
      </w:r>
      <w:r w:rsidR="0089599C" w:rsidRPr="0089599C">
        <w:t xml:space="preserve"> </w:t>
      </w:r>
      <w:r w:rsidRPr="0089599C">
        <w:t>во</w:t>
      </w:r>
      <w:r w:rsidR="0089599C" w:rsidRPr="0089599C">
        <w:t xml:space="preserve"> </w:t>
      </w:r>
      <w:r w:rsidRPr="0089599C">
        <w:t>втором</w:t>
      </w:r>
      <w:r w:rsidR="0089599C" w:rsidRPr="0089599C">
        <w:t xml:space="preserve"> </w:t>
      </w:r>
      <w:r w:rsidRPr="0089599C">
        <w:t>и</w:t>
      </w:r>
      <w:r w:rsidR="0089599C" w:rsidRPr="0089599C">
        <w:t xml:space="preserve"> </w:t>
      </w:r>
      <w:r w:rsidRPr="0089599C">
        <w:t>третьем</w:t>
      </w:r>
      <w:r w:rsidR="0089599C" w:rsidRPr="0089599C">
        <w:t xml:space="preserve"> </w:t>
      </w:r>
      <w:r w:rsidRPr="0089599C">
        <w:t>заключительном</w:t>
      </w:r>
      <w:r w:rsidR="0089599C" w:rsidRPr="0089599C">
        <w:t xml:space="preserve"> </w:t>
      </w:r>
      <w:r w:rsidRPr="0089599C">
        <w:t>чтении</w:t>
      </w:r>
      <w:r w:rsidR="0089599C" w:rsidRPr="0089599C">
        <w:t xml:space="preserve"> </w:t>
      </w:r>
      <w:r w:rsidRPr="0089599C">
        <w:t>проект</w:t>
      </w:r>
      <w:r w:rsidR="0089599C" w:rsidRPr="0089599C">
        <w:t xml:space="preserve"> </w:t>
      </w:r>
      <w:r w:rsidRPr="0089599C">
        <w:t>закона</w:t>
      </w:r>
      <w:r w:rsidR="0089599C" w:rsidRPr="0089599C">
        <w:t xml:space="preserve"> </w:t>
      </w:r>
      <w:r w:rsidRPr="0089599C">
        <w:t>о</w:t>
      </w:r>
      <w:r w:rsidR="0089599C" w:rsidRPr="0089599C">
        <w:t xml:space="preserve"> </w:t>
      </w:r>
      <w:r w:rsidRPr="0089599C">
        <w:t>повышении</w:t>
      </w:r>
      <w:r w:rsidR="0089599C" w:rsidRPr="0089599C">
        <w:t xml:space="preserve"> </w:t>
      </w:r>
      <w:r w:rsidRPr="0089599C">
        <w:t>военных</w:t>
      </w:r>
      <w:r w:rsidR="0089599C" w:rsidRPr="0089599C">
        <w:t xml:space="preserve"> </w:t>
      </w:r>
      <w:r w:rsidRPr="0089599C">
        <w:t>пенсионных</w:t>
      </w:r>
      <w:r w:rsidR="0089599C" w:rsidRPr="0089599C">
        <w:t xml:space="preserve"> </w:t>
      </w:r>
      <w:r w:rsidRPr="0089599C">
        <w:t>выплат</w:t>
      </w:r>
      <w:r w:rsidR="0089599C" w:rsidRPr="0089599C">
        <w:t xml:space="preserve"> </w:t>
      </w:r>
      <w:r w:rsidRPr="0089599C">
        <w:t>на</w:t>
      </w:r>
      <w:r w:rsidR="0089599C" w:rsidRPr="0089599C">
        <w:t xml:space="preserve"> </w:t>
      </w:r>
      <w:r w:rsidRPr="0089599C">
        <w:t>5,1%.</w:t>
      </w:r>
      <w:r w:rsidR="0089599C" w:rsidRPr="0089599C">
        <w:t xml:space="preserve"> </w:t>
      </w:r>
      <w:r w:rsidRPr="0089599C">
        <w:t>Документ</w:t>
      </w:r>
      <w:r w:rsidR="0089599C" w:rsidRPr="0089599C">
        <w:t xml:space="preserve"> </w:t>
      </w:r>
      <w:r w:rsidRPr="0089599C">
        <w:t>также</w:t>
      </w:r>
      <w:r w:rsidR="0089599C" w:rsidRPr="0089599C">
        <w:t xml:space="preserve"> </w:t>
      </w:r>
      <w:r w:rsidRPr="0089599C">
        <w:t>предусматривает</w:t>
      </w:r>
      <w:r w:rsidR="0089599C" w:rsidRPr="0089599C">
        <w:t xml:space="preserve"> </w:t>
      </w:r>
      <w:r w:rsidRPr="0089599C">
        <w:t>дополнительное</w:t>
      </w:r>
      <w:r w:rsidR="0089599C" w:rsidRPr="0089599C">
        <w:t xml:space="preserve"> </w:t>
      </w:r>
      <w:r w:rsidRPr="0089599C">
        <w:t>повышение</w:t>
      </w:r>
      <w:r w:rsidR="0089599C" w:rsidRPr="0089599C">
        <w:t xml:space="preserve"> </w:t>
      </w:r>
      <w:r w:rsidRPr="0089599C">
        <w:t>пенсий</w:t>
      </w:r>
      <w:r w:rsidR="0089599C" w:rsidRPr="0089599C">
        <w:t xml:space="preserve"> </w:t>
      </w:r>
      <w:r w:rsidRPr="0089599C">
        <w:t>для</w:t>
      </w:r>
      <w:r w:rsidR="0089599C" w:rsidRPr="0089599C">
        <w:t xml:space="preserve"> </w:t>
      </w:r>
      <w:r w:rsidRPr="0089599C">
        <w:t>военнослужащих</w:t>
      </w:r>
      <w:r w:rsidR="0089599C" w:rsidRPr="0089599C">
        <w:t xml:space="preserve"> </w:t>
      </w:r>
      <w:r w:rsidRPr="0089599C">
        <w:t>в</w:t>
      </w:r>
      <w:r w:rsidR="0089599C" w:rsidRPr="0089599C">
        <w:t xml:space="preserve"> </w:t>
      </w:r>
      <w:r w:rsidRPr="0089599C">
        <w:t>связи</w:t>
      </w:r>
      <w:r w:rsidR="0089599C" w:rsidRPr="0089599C">
        <w:t xml:space="preserve"> </w:t>
      </w:r>
      <w:r w:rsidRPr="0089599C">
        <w:t>с</w:t>
      </w:r>
      <w:r w:rsidR="0089599C" w:rsidRPr="0089599C">
        <w:t xml:space="preserve"> </w:t>
      </w:r>
      <w:r w:rsidRPr="0089599C">
        <w:t>уточненными</w:t>
      </w:r>
      <w:r w:rsidR="0089599C" w:rsidRPr="0089599C">
        <w:t xml:space="preserve"> </w:t>
      </w:r>
      <w:r w:rsidRPr="0089599C">
        <w:t>прогнозами</w:t>
      </w:r>
      <w:r w:rsidR="0089599C" w:rsidRPr="0089599C">
        <w:t xml:space="preserve"> </w:t>
      </w:r>
      <w:r w:rsidRPr="0089599C">
        <w:t>по</w:t>
      </w:r>
      <w:r w:rsidR="0089599C" w:rsidRPr="0089599C">
        <w:t xml:space="preserve"> </w:t>
      </w:r>
      <w:r w:rsidRPr="0089599C">
        <w:t>инфляции.</w:t>
      </w:r>
    </w:p>
    <w:p w14:paraId="5FB3C3C0" w14:textId="77777777" w:rsidR="00E21EAD" w:rsidRPr="0089599C" w:rsidRDefault="00E21EAD" w:rsidP="00E21EAD">
      <w:r w:rsidRPr="0089599C">
        <w:t>Ранее</w:t>
      </w:r>
      <w:r w:rsidR="0089599C" w:rsidRPr="0089599C">
        <w:t xml:space="preserve"> </w:t>
      </w:r>
      <w:r w:rsidRPr="0089599C">
        <w:t>эксперт</w:t>
      </w:r>
      <w:r w:rsidR="0089599C" w:rsidRPr="0089599C">
        <w:t xml:space="preserve"> </w:t>
      </w:r>
      <w:r w:rsidRPr="0089599C">
        <w:t>РАНХиГС</w:t>
      </w:r>
      <w:r w:rsidR="0089599C" w:rsidRPr="0089599C">
        <w:t xml:space="preserve"> </w:t>
      </w:r>
      <w:r w:rsidRPr="0089599C">
        <w:t>Наталья</w:t>
      </w:r>
      <w:r w:rsidR="0089599C" w:rsidRPr="0089599C">
        <w:t xml:space="preserve"> </w:t>
      </w:r>
      <w:r w:rsidRPr="0089599C">
        <w:t>Усова</w:t>
      </w:r>
      <w:r w:rsidR="0089599C" w:rsidRPr="0089599C">
        <w:t xml:space="preserve"> </w:t>
      </w:r>
      <w:r w:rsidRPr="0089599C">
        <w:t>перечислила</w:t>
      </w:r>
      <w:r w:rsidR="0089599C" w:rsidRPr="0089599C">
        <w:t xml:space="preserve"> </w:t>
      </w:r>
      <w:r w:rsidRPr="0089599C">
        <w:t>категории</w:t>
      </w:r>
      <w:r w:rsidR="0089599C" w:rsidRPr="0089599C">
        <w:t xml:space="preserve"> </w:t>
      </w:r>
      <w:r w:rsidRPr="0089599C">
        <w:t>пенсионеров,</w:t>
      </w:r>
      <w:r w:rsidR="0089599C" w:rsidRPr="0089599C">
        <w:t xml:space="preserve"> </w:t>
      </w:r>
      <w:r w:rsidRPr="0089599C">
        <w:t>которые</w:t>
      </w:r>
      <w:r w:rsidR="0089599C" w:rsidRPr="0089599C">
        <w:t xml:space="preserve"> </w:t>
      </w:r>
      <w:r w:rsidRPr="0089599C">
        <w:t>смогут</w:t>
      </w:r>
      <w:r w:rsidR="0089599C" w:rsidRPr="0089599C">
        <w:t xml:space="preserve"> </w:t>
      </w:r>
      <w:r w:rsidRPr="0089599C">
        <w:t>рассчитывать</w:t>
      </w:r>
      <w:r w:rsidR="0089599C" w:rsidRPr="0089599C">
        <w:t xml:space="preserve"> </w:t>
      </w:r>
      <w:r w:rsidRPr="0089599C">
        <w:t>на</w:t>
      </w:r>
      <w:r w:rsidR="0089599C" w:rsidRPr="0089599C">
        <w:t xml:space="preserve"> </w:t>
      </w:r>
      <w:r w:rsidRPr="0089599C">
        <w:t>повышение</w:t>
      </w:r>
      <w:r w:rsidR="0089599C" w:rsidRPr="0089599C">
        <w:t xml:space="preserve"> </w:t>
      </w:r>
      <w:r w:rsidRPr="0089599C">
        <w:t>ежемесячных</w:t>
      </w:r>
      <w:r w:rsidR="0089599C" w:rsidRPr="0089599C">
        <w:t xml:space="preserve"> </w:t>
      </w:r>
      <w:r w:rsidRPr="0089599C">
        <w:t>выплат</w:t>
      </w:r>
      <w:r w:rsidR="0089599C" w:rsidRPr="0089599C">
        <w:t xml:space="preserve"> </w:t>
      </w:r>
      <w:r w:rsidRPr="0089599C">
        <w:t>в</w:t>
      </w:r>
      <w:r w:rsidR="0089599C" w:rsidRPr="0089599C">
        <w:t xml:space="preserve"> </w:t>
      </w:r>
      <w:r w:rsidRPr="0089599C">
        <w:t>июле</w:t>
      </w:r>
      <w:r w:rsidR="0089599C" w:rsidRPr="0089599C">
        <w:t xml:space="preserve"> </w:t>
      </w:r>
      <w:r w:rsidRPr="0089599C">
        <w:t>2024</w:t>
      </w:r>
      <w:r w:rsidR="0089599C" w:rsidRPr="0089599C">
        <w:t xml:space="preserve"> </w:t>
      </w:r>
      <w:r w:rsidRPr="0089599C">
        <w:t>года.</w:t>
      </w:r>
      <w:r w:rsidR="0089599C" w:rsidRPr="0089599C">
        <w:t xml:space="preserve"> </w:t>
      </w:r>
    </w:p>
    <w:p w14:paraId="0E6978B1" w14:textId="77777777" w:rsidR="00111D7C" w:rsidRPr="0089599C" w:rsidRDefault="00000000" w:rsidP="00E21EAD">
      <w:hyperlink r:id="rId44" w:history="1">
        <w:r w:rsidR="00E21EAD" w:rsidRPr="0089599C">
          <w:rPr>
            <w:rStyle w:val="a3"/>
          </w:rPr>
          <w:t>https://actualnews.org/exclusive/518920-deputat-gd-bessarab-voennaja-pensija-posle-indeksacii-sostavit-41600-rublej.html</w:t>
        </w:r>
      </w:hyperlink>
    </w:p>
    <w:p w14:paraId="7F47CCE7" w14:textId="77777777" w:rsidR="00AE6505" w:rsidRPr="0089599C" w:rsidRDefault="00AE6505" w:rsidP="00AE6505">
      <w:pPr>
        <w:pStyle w:val="2"/>
      </w:pPr>
      <w:bookmarkStart w:id="112" w:name="_Toc171317311"/>
      <w:r w:rsidRPr="0089599C">
        <w:t>PRIMPRESS,</w:t>
      </w:r>
      <w:r w:rsidR="0089599C" w:rsidRPr="0089599C">
        <w:t xml:space="preserve"> </w:t>
      </w:r>
      <w:r w:rsidRPr="0089599C">
        <w:t>05.06.2024,</w:t>
      </w:r>
      <w:r w:rsidR="0089599C" w:rsidRPr="0089599C">
        <w:t xml:space="preserve"> </w:t>
      </w:r>
      <w:r w:rsidRPr="0089599C">
        <w:t>Теперь</w:t>
      </w:r>
      <w:r w:rsidR="0089599C" w:rsidRPr="0089599C">
        <w:t xml:space="preserve"> </w:t>
      </w:r>
      <w:r w:rsidRPr="0089599C">
        <w:t>это</w:t>
      </w:r>
      <w:r w:rsidR="0089599C" w:rsidRPr="0089599C">
        <w:t xml:space="preserve"> </w:t>
      </w:r>
      <w:r w:rsidRPr="0089599C">
        <w:t>закон.</w:t>
      </w:r>
      <w:r w:rsidR="0089599C" w:rsidRPr="0089599C">
        <w:t xml:space="preserve"> </w:t>
      </w:r>
      <w:r w:rsidRPr="0089599C">
        <w:t>Пенсии</w:t>
      </w:r>
      <w:r w:rsidR="0089599C" w:rsidRPr="0089599C">
        <w:t xml:space="preserve"> </w:t>
      </w:r>
      <w:r w:rsidRPr="0089599C">
        <w:t>вырастут</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на</w:t>
      </w:r>
      <w:r w:rsidR="0089599C" w:rsidRPr="0089599C">
        <w:t xml:space="preserve"> </w:t>
      </w:r>
      <w:r w:rsidRPr="0089599C">
        <w:t>5%</w:t>
      </w:r>
      <w:r w:rsidR="0089599C" w:rsidRPr="0089599C">
        <w:t xml:space="preserve"> </w:t>
      </w:r>
      <w:r w:rsidR="007F01F9">
        <w:t>-</w:t>
      </w:r>
      <w:r w:rsidR="0089599C" w:rsidRPr="0089599C">
        <w:t xml:space="preserve"> </w:t>
      </w:r>
      <w:r w:rsidRPr="0089599C">
        <w:t>кого</w:t>
      </w:r>
      <w:r w:rsidR="0089599C" w:rsidRPr="0089599C">
        <w:t xml:space="preserve"> </w:t>
      </w:r>
      <w:r w:rsidRPr="0089599C">
        <w:t>коснется</w:t>
      </w:r>
      <w:r w:rsidR="0089599C" w:rsidRPr="0089599C">
        <w:t xml:space="preserve"> </w:t>
      </w:r>
      <w:r w:rsidRPr="0089599C">
        <w:t>новая</w:t>
      </w:r>
      <w:r w:rsidR="0089599C" w:rsidRPr="0089599C">
        <w:t xml:space="preserve"> </w:t>
      </w:r>
      <w:r w:rsidRPr="0089599C">
        <w:t>мера</w:t>
      </w:r>
      <w:bookmarkEnd w:id="112"/>
    </w:p>
    <w:p w14:paraId="008CB960" w14:textId="77777777" w:rsidR="00AE6505" w:rsidRPr="0089599C" w:rsidRDefault="00AE6505" w:rsidP="007F01F9">
      <w:pPr>
        <w:pStyle w:val="3"/>
      </w:pPr>
      <w:bookmarkStart w:id="113" w:name="_Toc171317312"/>
      <w:r w:rsidRPr="0089599C">
        <w:t>В</w:t>
      </w:r>
      <w:r w:rsidR="0089599C" w:rsidRPr="0089599C">
        <w:t xml:space="preserve"> </w:t>
      </w:r>
      <w:r w:rsidRPr="0089599C">
        <w:t>нижней</w:t>
      </w:r>
      <w:r w:rsidR="0089599C" w:rsidRPr="0089599C">
        <w:t xml:space="preserve"> </w:t>
      </w:r>
      <w:r w:rsidRPr="0089599C">
        <w:t>палате</w:t>
      </w:r>
      <w:r w:rsidR="0089599C" w:rsidRPr="0089599C">
        <w:t xml:space="preserve"> </w:t>
      </w:r>
      <w:r w:rsidRPr="0089599C">
        <w:t>российского</w:t>
      </w:r>
      <w:r w:rsidR="0089599C" w:rsidRPr="0089599C">
        <w:t xml:space="preserve"> </w:t>
      </w:r>
      <w:r w:rsidRPr="0089599C">
        <w:t>парламента</w:t>
      </w:r>
      <w:r w:rsidR="0089599C" w:rsidRPr="0089599C">
        <w:t xml:space="preserve"> </w:t>
      </w:r>
      <w:r w:rsidRPr="0089599C">
        <w:t>во</w:t>
      </w:r>
      <w:r w:rsidR="0089599C" w:rsidRPr="0089599C">
        <w:t xml:space="preserve"> </w:t>
      </w:r>
      <w:r w:rsidRPr="0089599C">
        <w:t>втором</w:t>
      </w:r>
      <w:r w:rsidR="0089599C" w:rsidRPr="0089599C">
        <w:t xml:space="preserve"> </w:t>
      </w:r>
      <w:r w:rsidRPr="0089599C">
        <w:t>и</w:t>
      </w:r>
      <w:r w:rsidR="0089599C" w:rsidRPr="0089599C">
        <w:t xml:space="preserve"> </w:t>
      </w:r>
      <w:r w:rsidRPr="0089599C">
        <w:t>третьем</w:t>
      </w:r>
      <w:r w:rsidR="0089599C" w:rsidRPr="0089599C">
        <w:t xml:space="preserve"> </w:t>
      </w:r>
      <w:r w:rsidRPr="0089599C">
        <w:t>чтении</w:t>
      </w:r>
      <w:r w:rsidR="0089599C" w:rsidRPr="0089599C">
        <w:t xml:space="preserve"> </w:t>
      </w:r>
      <w:r w:rsidRPr="0089599C">
        <w:t>был</w:t>
      </w:r>
      <w:r w:rsidR="0089599C" w:rsidRPr="0089599C">
        <w:t xml:space="preserve"> </w:t>
      </w:r>
      <w:r w:rsidRPr="0089599C">
        <w:t>принят</w:t>
      </w:r>
      <w:r w:rsidR="0089599C" w:rsidRPr="0089599C">
        <w:t xml:space="preserve"> </w:t>
      </w:r>
      <w:r w:rsidRPr="0089599C">
        <w:t>новый</w:t>
      </w:r>
      <w:r w:rsidR="0089599C" w:rsidRPr="0089599C">
        <w:t xml:space="preserve"> </w:t>
      </w:r>
      <w:r w:rsidRPr="0089599C">
        <w:t>документ,</w:t>
      </w:r>
      <w:r w:rsidR="0089599C" w:rsidRPr="0089599C">
        <w:t xml:space="preserve"> </w:t>
      </w:r>
      <w:r w:rsidRPr="0089599C">
        <w:t>который</w:t>
      </w:r>
      <w:r w:rsidR="0089599C" w:rsidRPr="0089599C">
        <w:t xml:space="preserve"> </w:t>
      </w:r>
      <w:r w:rsidRPr="0089599C">
        <w:t>затрагивает</w:t>
      </w:r>
      <w:r w:rsidR="0089599C" w:rsidRPr="0089599C">
        <w:t xml:space="preserve"> </w:t>
      </w:r>
      <w:r w:rsidRPr="0089599C">
        <w:t>повышение</w:t>
      </w:r>
      <w:r w:rsidR="0089599C" w:rsidRPr="0089599C">
        <w:t xml:space="preserve"> </w:t>
      </w:r>
      <w:r w:rsidRPr="0089599C">
        <w:t>пенсий</w:t>
      </w:r>
      <w:r w:rsidR="0089599C" w:rsidRPr="0089599C">
        <w:t xml:space="preserve"> </w:t>
      </w:r>
      <w:r w:rsidRPr="0089599C">
        <w:t>российским</w:t>
      </w:r>
      <w:r w:rsidR="0089599C" w:rsidRPr="0089599C">
        <w:t xml:space="preserve"> </w:t>
      </w:r>
      <w:r w:rsidRPr="0089599C">
        <w:t>пенсионерам.</w:t>
      </w:r>
      <w:r w:rsidR="0089599C" w:rsidRPr="0089599C">
        <w:t xml:space="preserve"> </w:t>
      </w:r>
      <w:r w:rsidRPr="0089599C">
        <w:t>Правда,</w:t>
      </w:r>
      <w:r w:rsidR="0089599C" w:rsidRPr="0089599C">
        <w:t xml:space="preserve"> </w:t>
      </w:r>
      <w:r w:rsidRPr="0089599C">
        <w:t>норма</w:t>
      </w:r>
      <w:r w:rsidR="0089599C" w:rsidRPr="0089599C">
        <w:t xml:space="preserve"> </w:t>
      </w:r>
      <w:r w:rsidRPr="0089599C">
        <w:t>затронет</w:t>
      </w:r>
      <w:r w:rsidR="0089599C" w:rsidRPr="0089599C">
        <w:t xml:space="preserve"> </w:t>
      </w:r>
      <w:r w:rsidRPr="0089599C">
        <w:t>не</w:t>
      </w:r>
      <w:r w:rsidR="0089599C" w:rsidRPr="0089599C">
        <w:t xml:space="preserve"> </w:t>
      </w:r>
      <w:r w:rsidRPr="0089599C">
        <w:t>всех</w:t>
      </w:r>
      <w:r w:rsidR="0089599C" w:rsidRPr="0089599C">
        <w:t xml:space="preserve"> </w:t>
      </w:r>
      <w:r w:rsidRPr="0089599C">
        <w:t>пожилых</w:t>
      </w:r>
      <w:r w:rsidR="0089599C" w:rsidRPr="0089599C">
        <w:t xml:space="preserve"> </w:t>
      </w:r>
      <w:r w:rsidRPr="0089599C">
        <w:t>россиян.</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рассказал</w:t>
      </w:r>
      <w:r w:rsidR="0089599C" w:rsidRPr="0089599C">
        <w:t xml:space="preserve"> </w:t>
      </w:r>
      <w:r w:rsidRPr="0089599C">
        <w:t>министр</w:t>
      </w:r>
      <w:r w:rsidR="0089599C" w:rsidRPr="0089599C">
        <w:t xml:space="preserve"> </w:t>
      </w:r>
      <w:r w:rsidRPr="0089599C">
        <w:t>финансов</w:t>
      </w:r>
      <w:r w:rsidR="0089599C" w:rsidRPr="0089599C">
        <w:t xml:space="preserve"> </w:t>
      </w:r>
      <w:r w:rsidRPr="0089599C">
        <w:t>России</w:t>
      </w:r>
      <w:r w:rsidR="0089599C" w:rsidRPr="0089599C">
        <w:t xml:space="preserve"> </w:t>
      </w:r>
      <w:r w:rsidRPr="0089599C">
        <w:t>Антон</w:t>
      </w:r>
      <w:r w:rsidR="0089599C" w:rsidRPr="0089599C">
        <w:t xml:space="preserve"> </w:t>
      </w:r>
      <w:r w:rsidRPr="0089599C">
        <w:t>Силуанов,</w:t>
      </w:r>
      <w:r w:rsidR="0089599C" w:rsidRPr="0089599C">
        <w:t xml:space="preserve"> </w:t>
      </w:r>
      <w:r w:rsidRPr="0089599C">
        <w:t>сообщает</w:t>
      </w:r>
      <w:r w:rsidR="0089599C" w:rsidRPr="0089599C">
        <w:t xml:space="preserve"> </w:t>
      </w:r>
      <w:r w:rsidRPr="0089599C">
        <w:t>PRIMPRESS.</w:t>
      </w:r>
      <w:bookmarkEnd w:id="113"/>
    </w:p>
    <w:p w14:paraId="31B04A4E" w14:textId="77777777" w:rsidR="00AE6505" w:rsidRPr="0089599C" w:rsidRDefault="00AE6505" w:rsidP="00AE6505">
      <w:r w:rsidRPr="0089599C">
        <w:t>Речь</w:t>
      </w:r>
      <w:r w:rsidR="0089599C" w:rsidRPr="0089599C">
        <w:t xml:space="preserve"> </w:t>
      </w:r>
      <w:r w:rsidRPr="0089599C">
        <w:t>идет</w:t>
      </w:r>
      <w:r w:rsidR="0089599C" w:rsidRPr="0089599C">
        <w:t xml:space="preserve"> </w:t>
      </w:r>
      <w:r w:rsidRPr="0089599C">
        <w:t>о</w:t>
      </w:r>
      <w:r w:rsidR="0089599C" w:rsidRPr="0089599C">
        <w:t xml:space="preserve"> </w:t>
      </w:r>
      <w:r w:rsidRPr="0089599C">
        <w:t>законопроекте,</w:t>
      </w:r>
      <w:r w:rsidR="0089599C" w:rsidRPr="0089599C">
        <w:t xml:space="preserve"> </w:t>
      </w:r>
      <w:r w:rsidRPr="0089599C">
        <w:t>согласно</w:t>
      </w:r>
      <w:r w:rsidR="0089599C" w:rsidRPr="0089599C">
        <w:t xml:space="preserve"> </w:t>
      </w:r>
      <w:r w:rsidRPr="0089599C">
        <w:t>которому</w:t>
      </w:r>
      <w:r w:rsidR="0089599C" w:rsidRPr="0089599C">
        <w:t xml:space="preserve"> </w:t>
      </w:r>
      <w:r w:rsidRPr="0089599C">
        <w:t>с</w:t>
      </w:r>
      <w:r w:rsidR="0089599C" w:rsidRPr="0089599C">
        <w:t xml:space="preserve"> </w:t>
      </w:r>
      <w:r w:rsidRPr="0089599C">
        <w:t>1</w:t>
      </w:r>
      <w:r w:rsidR="0089599C" w:rsidRPr="0089599C">
        <w:t xml:space="preserve"> </w:t>
      </w:r>
      <w:r w:rsidRPr="0089599C">
        <w:t>октября</w:t>
      </w:r>
      <w:r w:rsidR="0089599C" w:rsidRPr="0089599C">
        <w:t xml:space="preserve"> </w:t>
      </w:r>
      <w:r w:rsidRPr="0089599C">
        <w:t>текущего</w:t>
      </w:r>
      <w:r w:rsidR="0089599C" w:rsidRPr="0089599C">
        <w:t xml:space="preserve"> </w:t>
      </w:r>
      <w:r w:rsidRPr="0089599C">
        <w:t>года</w:t>
      </w:r>
      <w:r w:rsidR="0089599C" w:rsidRPr="0089599C">
        <w:t xml:space="preserve"> </w:t>
      </w:r>
      <w:r w:rsidRPr="0089599C">
        <w:t>на</w:t>
      </w:r>
      <w:r w:rsidR="0089599C" w:rsidRPr="0089599C">
        <w:t xml:space="preserve"> </w:t>
      </w:r>
      <w:r w:rsidRPr="0089599C">
        <w:t>5,1</w:t>
      </w:r>
      <w:r w:rsidR="0089599C" w:rsidRPr="0089599C">
        <w:t xml:space="preserve"> </w:t>
      </w:r>
      <w:r w:rsidRPr="0089599C">
        <w:t>процента</w:t>
      </w:r>
      <w:r w:rsidR="0089599C" w:rsidRPr="0089599C">
        <w:t xml:space="preserve"> </w:t>
      </w:r>
      <w:r w:rsidRPr="0089599C">
        <w:t>будут</w:t>
      </w:r>
      <w:r w:rsidR="0089599C" w:rsidRPr="0089599C">
        <w:t xml:space="preserve"> </w:t>
      </w:r>
      <w:r w:rsidRPr="0089599C">
        <w:t>проиндексированы</w:t>
      </w:r>
      <w:r w:rsidR="0089599C" w:rsidRPr="0089599C">
        <w:t xml:space="preserve"> </w:t>
      </w:r>
      <w:r w:rsidRPr="0089599C">
        <w:t>пенсии</w:t>
      </w:r>
      <w:r w:rsidR="0089599C" w:rsidRPr="0089599C">
        <w:t xml:space="preserve"> </w:t>
      </w:r>
      <w:r w:rsidRPr="0089599C">
        <w:t>тем</w:t>
      </w:r>
      <w:r w:rsidR="0089599C" w:rsidRPr="0089599C">
        <w:t xml:space="preserve"> </w:t>
      </w:r>
      <w:r w:rsidRPr="0089599C">
        <w:t>гражданам,</w:t>
      </w:r>
      <w:r w:rsidR="0089599C" w:rsidRPr="0089599C">
        <w:t xml:space="preserve"> </w:t>
      </w:r>
      <w:r w:rsidRPr="0089599C">
        <w:t>которые</w:t>
      </w:r>
      <w:r w:rsidR="0089599C" w:rsidRPr="0089599C">
        <w:t xml:space="preserve"> </w:t>
      </w:r>
      <w:r w:rsidRPr="0089599C">
        <w:t>являются</w:t>
      </w:r>
      <w:r w:rsidR="0089599C" w:rsidRPr="0089599C">
        <w:t xml:space="preserve"> </w:t>
      </w:r>
      <w:r w:rsidRPr="0089599C">
        <w:t>военными</w:t>
      </w:r>
      <w:r w:rsidR="0089599C" w:rsidRPr="0089599C">
        <w:t xml:space="preserve"> </w:t>
      </w:r>
      <w:r w:rsidRPr="0089599C">
        <w:t>пенсионерами.</w:t>
      </w:r>
      <w:r w:rsidR="0089599C" w:rsidRPr="0089599C">
        <w:t xml:space="preserve"> </w:t>
      </w:r>
      <w:r w:rsidRPr="0089599C">
        <w:t>Новый</w:t>
      </w:r>
      <w:r w:rsidR="0089599C" w:rsidRPr="0089599C">
        <w:t xml:space="preserve"> </w:t>
      </w:r>
      <w:r w:rsidRPr="0089599C">
        <w:t>размер</w:t>
      </w:r>
      <w:r w:rsidR="0089599C" w:rsidRPr="0089599C">
        <w:t xml:space="preserve"> </w:t>
      </w:r>
      <w:r w:rsidRPr="0089599C">
        <w:t>повышения</w:t>
      </w:r>
      <w:r w:rsidR="0089599C" w:rsidRPr="0089599C">
        <w:t xml:space="preserve"> </w:t>
      </w:r>
      <w:r w:rsidRPr="0089599C">
        <w:t>был</w:t>
      </w:r>
      <w:r w:rsidR="0089599C" w:rsidRPr="0089599C">
        <w:t xml:space="preserve"> </w:t>
      </w:r>
      <w:r w:rsidRPr="0089599C">
        <w:t>установлен</w:t>
      </w:r>
      <w:r w:rsidR="0089599C" w:rsidRPr="0089599C">
        <w:t xml:space="preserve"> </w:t>
      </w:r>
      <w:r w:rsidRPr="0089599C">
        <w:t>из-за</w:t>
      </w:r>
      <w:r w:rsidR="0089599C" w:rsidRPr="0089599C">
        <w:t xml:space="preserve"> </w:t>
      </w:r>
      <w:r w:rsidRPr="0089599C">
        <w:t>изменений</w:t>
      </w:r>
      <w:r w:rsidR="0089599C" w:rsidRPr="0089599C">
        <w:t xml:space="preserve"> </w:t>
      </w:r>
      <w:r w:rsidRPr="0089599C">
        <w:t>прогноза</w:t>
      </w:r>
      <w:r w:rsidR="0089599C" w:rsidRPr="0089599C">
        <w:t xml:space="preserve"> </w:t>
      </w:r>
      <w:r w:rsidRPr="0089599C">
        <w:t>социально-экономического</w:t>
      </w:r>
      <w:r w:rsidR="0089599C" w:rsidRPr="0089599C">
        <w:t xml:space="preserve"> </w:t>
      </w:r>
      <w:r w:rsidRPr="0089599C">
        <w:t>развития</w:t>
      </w:r>
      <w:r w:rsidR="0089599C" w:rsidRPr="0089599C">
        <w:t xml:space="preserve"> </w:t>
      </w:r>
      <w:r w:rsidRPr="0089599C">
        <w:t>России</w:t>
      </w:r>
      <w:r w:rsidR="0089599C" w:rsidRPr="0089599C">
        <w:t xml:space="preserve"> </w:t>
      </w:r>
      <w:r w:rsidRPr="0089599C">
        <w:t>на</w:t>
      </w:r>
      <w:r w:rsidR="0089599C" w:rsidRPr="0089599C">
        <w:t xml:space="preserve"> </w:t>
      </w:r>
      <w:r w:rsidRPr="0089599C">
        <w:t>текущий</w:t>
      </w:r>
      <w:r w:rsidR="0089599C" w:rsidRPr="0089599C">
        <w:t xml:space="preserve"> </w:t>
      </w:r>
      <w:r w:rsidRPr="0089599C">
        <w:t>год.</w:t>
      </w:r>
    </w:p>
    <w:p w14:paraId="531F4F2E" w14:textId="77777777" w:rsidR="00AE6505" w:rsidRPr="0089599C" w:rsidRDefault="00AE6505" w:rsidP="00AE6505">
      <w:r w:rsidRPr="0089599C">
        <w:t>Документ</w:t>
      </w:r>
      <w:r w:rsidR="0089599C" w:rsidRPr="0089599C">
        <w:t xml:space="preserve"> </w:t>
      </w:r>
      <w:r w:rsidRPr="0089599C">
        <w:t>поменял</w:t>
      </w:r>
      <w:r w:rsidR="0089599C" w:rsidRPr="0089599C">
        <w:t xml:space="preserve"> </w:t>
      </w:r>
      <w:r w:rsidRPr="0089599C">
        <w:t>процент</w:t>
      </w:r>
      <w:r w:rsidR="0089599C" w:rsidRPr="0089599C">
        <w:t xml:space="preserve"> </w:t>
      </w:r>
      <w:r w:rsidRPr="0089599C">
        <w:t>денежного</w:t>
      </w:r>
      <w:r w:rsidR="0089599C" w:rsidRPr="0089599C">
        <w:t xml:space="preserve"> </w:t>
      </w:r>
      <w:r w:rsidRPr="0089599C">
        <w:t>довольствия,</w:t>
      </w:r>
      <w:r w:rsidR="0089599C" w:rsidRPr="0089599C">
        <w:t xml:space="preserve"> </w:t>
      </w:r>
      <w:r w:rsidRPr="0089599C">
        <w:t>на</w:t>
      </w:r>
      <w:r w:rsidR="0089599C" w:rsidRPr="0089599C">
        <w:t xml:space="preserve"> </w:t>
      </w:r>
      <w:r w:rsidRPr="0089599C">
        <w:t>основе</w:t>
      </w:r>
      <w:r w:rsidR="0089599C" w:rsidRPr="0089599C">
        <w:t xml:space="preserve"> </w:t>
      </w:r>
      <w:r w:rsidRPr="0089599C">
        <w:t>которого</w:t>
      </w:r>
      <w:r w:rsidR="0089599C" w:rsidRPr="0089599C">
        <w:t xml:space="preserve"> </w:t>
      </w:r>
      <w:r w:rsidRPr="0089599C">
        <w:t>будут</w:t>
      </w:r>
      <w:r w:rsidR="0089599C" w:rsidRPr="0089599C">
        <w:t xml:space="preserve"> </w:t>
      </w:r>
      <w:r w:rsidRPr="0089599C">
        <w:t>рассчитывать</w:t>
      </w:r>
      <w:r w:rsidR="0089599C" w:rsidRPr="0089599C">
        <w:t xml:space="preserve"> </w:t>
      </w:r>
      <w:r w:rsidRPr="0089599C">
        <w:t>пенсию</w:t>
      </w:r>
      <w:r w:rsidR="0089599C" w:rsidRPr="0089599C">
        <w:t xml:space="preserve"> </w:t>
      </w:r>
      <w:r w:rsidRPr="0089599C">
        <w:t>таким</w:t>
      </w:r>
      <w:r w:rsidR="0089599C" w:rsidRPr="0089599C">
        <w:t xml:space="preserve"> </w:t>
      </w:r>
      <w:r w:rsidRPr="0089599C">
        <w:t>пенсионерам.</w:t>
      </w:r>
      <w:r w:rsidR="0089599C" w:rsidRPr="0089599C">
        <w:t xml:space="preserve"> </w:t>
      </w:r>
      <w:r w:rsidRPr="0089599C">
        <w:t>Так,</w:t>
      </w:r>
      <w:r w:rsidR="0089599C" w:rsidRPr="0089599C">
        <w:t xml:space="preserve"> </w:t>
      </w:r>
      <w:r w:rsidRPr="0089599C">
        <w:t>если</w:t>
      </w:r>
      <w:r w:rsidR="0089599C" w:rsidRPr="0089599C">
        <w:t xml:space="preserve"> </w:t>
      </w:r>
      <w:r w:rsidRPr="0089599C">
        <w:t>ранее</w:t>
      </w:r>
      <w:r w:rsidR="0089599C" w:rsidRPr="0089599C">
        <w:t xml:space="preserve"> </w:t>
      </w:r>
      <w:r w:rsidRPr="0089599C">
        <w:t>должны</w:t>
      </w:r>
      <w:r w:rsidR="0089599C" w:rsidRPr="0089599C">
        <w:t xml:space="preserve"> </w:t>
      </w:r>
      <w:r w:rsidRPr="0089599C">
        <w:t>были</w:t>
      </w:r>
      <w:r w:rsidR="0089599C" w:rsidRPr="0089599C">
        <w:t xml:space="preserve"> </w:t>
      </w:r>
      <w:r w:rsidRPr="0089599C">
        <w:t>учесть</w:t>
      </w:r>
      <w:r w:rsidR="0089599C" w:rsidRPr="0089599C">
        <w:t xml:space="preserve"> </w:t>
      </w:r>
      <w:r w:rsidRPr="0089599C">
        <w:t>89,32</w:t>
      </w:r>
      <w:r w:rsidR="0089599C" w:rsidRPr="0089599C">
        <w:t xml:space="preserve"> </w:t>
      </w:r>
      <w:r w:rsidRPr="0089599C">
        <w:t>процента,</w:t>
      </w:r>
      <w:r w:rsidR="0089599C" w:rsidRPr="0089599C">
        <w:t xml:space="preserve"> </w:t>
      </w:r>
      <w:r w:rsidRPr="0089599C">
        <w:t>то</w:t>
      </w:r>
      <w:r w:rsidR="0089599C" w:rsidRPr="0089599C">
        <w:t xml:space="preserve"> </w:t>
      </w:r>
      <w:r w:rsidRPr="0089599C">
        <w:t>теперь</w:t>
      </w:r>
      <w:r w:rsidR="0089599C" w:rsidRPr="0089599C">
        <w:t xml:space="preserve"> </w:t>
      </w:r>
      <w:r w:rsidRPr="0089599C">
        <w:t>этот</w:t>
      </w:r>
      <w:r w:rsidR="0089599C" w:rsidRPr="0089599C">
        <w:t xml:space="preserve"> </w:t>
      </w:r>
      <w:r w:rsidRPr="0089599C">
        <w:t>показатель</w:t>
      </w:r>
      <w:r w:rsidR="0089599C" w:rsidRPr="0089599C">
        <w:t xml:space="preserve"> </w:t>
      </w:r>
      <w:r w:rsidRPr="0089599C">
        <w:t>повышен</w:t>
      </w:r>
      <w:r w:rsidR="0089599C" w:rsidRPr="0089599C">
        <w:t xml:space="preserve"> </w:t>
      </w:r>
      <w:r w:rsidRPr="0089599C">
        <w:t>почти</w:t>
      </w:r>
      <w:r w:rsidR="0089599C" w:rsidRPr="0089599C">
        <w:t xml:space="preserve"> </w:t>
      </w:r>
      <w:r w:rsidRPr="0089599C">
        <w:t>до</w:t>
      </w:r>
      <w:r w:rsidR="0089599C" w:rsidRPr="0089599C">
        <w:t xml:space="preserve"> </w:t>
      </w:r>
      <w:r w:rsidRPr="0089599C">
        <w:t>90</w:t>
      </w:r>
      <w:r w:rsidR="0089599C" w:rsidRPr="0089599C">
        <w:t xml:space="preserve"> </w:t>
      </w:r>
      <w:r w:rsidRPr="0089599C">
        <w:t>процентов</w:t>
      </w:r>
      <w:r w:rsidR="0089599C" w:rsidRPr="0089599C">
        <w:t xml:space="preserve"> </w:t>
      </w:r>
      <w:r w:rsidR="007F01F9">
        <w:t>-</w:t>
      </w:r>
      <w:r w:rsidR="0089599C" w:rsidRPr="0089599C">
        <w:t xml:space="preserve"> </w:t>
      </w:r>
      <w:r w:rsidRPr="0089599C">
        <w:t>89,83</w:t>
      </w:r>
      <w:r w:rsidR="0089599C" w:rsidRPr="0089599C">
        <w:t xml:space="preserve"> </w:t>
      </w:r>
      <w:r w:rsidRPr="0089599C">
        <w:t>процента.</w:t>
      </w:r>
    </w:p>
    <w:p w14:paraId="732D6991" w14:textId="77777777" w:rsidR="00AE6505" w:rsidRPr="0089599C" w:rsidRDefault="00AE6505" w:rsidP="00AE6505">
      <w:r w:rsidRPr="0089599C">
        <w:lastRenderedPageBreak/>
        <w:t>Новые</w:t>
      </w:r>
      <w:r w:rsidR="0089599C" w:rsidRPr="0089599C">
        <w:t xml:space="preserve"> </w:t>
      </w:r>
      <w:r w:rsidRPr="0089599C">
        <w:t>изменения</w:t>
      </w:r>
      <w:r w:rsidR="0089599C" w:rsidRPr="0089599C">
        <w:t xml:space="preserve"> </w:t>
      </w:r>
      <w:r w:rsidRPr="0089599C">
        <w:t>меняют</w:t>
      </w:r>
      <w:r w:rsidR="0089599C" w:rsidRPr="0089599C">
        <w:t xml:space="preserve"> </w:t>
      </w:r>
      <w:r w:rsidRPr="0089599C">
        <w:t>и</w:t>
      </w:r>
      <w:r w:rsidR="0089599C" w:rsidRPr="0089599C">
        <w:t xml:space="preserve"> </w:t>
      </w:r>
      <w:r w:rsidRPr="0089599C">
        <w:t>размер</w:t>
      </w:r>
      <w:r w:rsidR="0089599C" w:rsidRPr="0089599C">
        <w:t xml:space="preserve"> </w:t>
      </w:r>
      <w:r w:rsidRPr="0089599C">
        <w:t>индексации.</w:t>
      </w:r>
      <w:r w:rsidR="0089599C" w:rsidRPr="0089599C">
        <w:t xml:space="preserve"> </w:t>
      </w:r>
      <w:r w:rsidRPr="0089599C">
        <w:t>Так,</w:t>
      </w:r>
      <w:r w:rsidR="0089599C" w:rsidRPr="0089599C">
        <w:t xml:space="preserve"> </w:t>
      </w:r>
      <w:r w:rsidRPr="0089599C">
        <w:t>до</w:t>
      </w:r>
      <w:r w:rsidR="0089599C" w:rsidRPr="0089599C">
        <w:t xml:space="preserve"> </w:t>
      </w:r>
      <w:r w:rsidRPr="0089599C">
        <w:t>принятия</w:t>
      </w:r>
      <w:r w:rsidR="0089599C" w:rsidRPr="0089599C">
        <w:t xml:space="preserve"> </w:t>
      </w:r>
      <w:r w:rsidRPr="0089599C">
        <w:t>нового</w:t>
      </w:r>
      <w:r w:rsidR="0089599C" w:rsidRPr="0089599C">
        <w:t xml:space="preserve"> </w:t>
      </w:r>
      <w:r w:rsidRPr="0089599C">
        <w:t>документа</w:t>
      </w:r>
      <w:r w:rsidR="0089599C" w:rsidRPr="0089599C">
        <w:t xml:space="preserve"> </w:t>
      </w:r>
      <w:r w:rsidRPr="0089599C">
        <w:t>выплаты</w:t>
      </w:r>
      <w:r w:rsidR="0089599C" w:rsidRPr="0089599C">
        <w:t xml:space="preserve"> </w:t>
      </w:r>
      <w:r w:rsidRPr="0089599C">
        <w:t>должны</w:t>
      </w:r>
      <w:r w:rsidR="0089599C" w:rsidRPr="0089599C">
        <w:t xml:space="preserve"> </w:t>
      </w:r>
      <w:r w:rsidRPr="0089599C">
        <w:t>были</w:t>
      </w:r>
      <w:r w:rsidR="0089599C" w:rsidRPr="0089599C">
        <w:t xml:space="preserve"> </w:t>
      </w:r>
      <w:r w:rsidRPr="0089599C">
        <w:t>вырасти</w:t>
      </w:r>
      <w:r w:rsidR="0089599C" w:rsidRPr="0089599C">
        <w:t xml:space="preserve"> </w:t>
      </w:r>
      <w:r w:rsidRPr="0089599C">
        <w:t>на</w:t>
      </w:r>
      <w:r w:rsidR="0089599C" w:rsidRPr="0089599C">
        <w:t xml:space="preserve"> </w:t>
      </w:r>
      <w:r w:rsidRPr="0089599C">
        <w:t>4,5</w:t>
      </w:r>
      <w:r w:rsidR="0089599C" w:rsidRPr="0089599C">
        <w:t xml:space="preserve"> </w:t>
      </w:r>
      <w:r w:rsidRPr="0089599C">
        <w:t>процента.</w:t>
      </w:r>
      <w:r w:rsidR="0089599C" w:rsidRPr="0089599C">
        <w:t xml:space="preserve"> </w:t>
      </w:r>
      <w:r w:rsidRPr="0089599C">
        <w:t>Однако</w:t>
      </w:r>
      <w:r w:rsidR="0089599C" w:rsidRPr="0089599C">
        <w:t xml:space="preserve"> </w:t>
      </w:r>
      <w:r w:rsidRPr="0089599C">
        <w:t>теперь</w:t>
      </w:r>
      <w:r w:rsidR="0089599C" w:rsidRPr="0089599C">
        <w:t xml:space="preserve"> </w:t>
      </w:r>
      <w:r w:rsidRPr="0089599C">
        <w:t>сумма</w:t>
      </w:r>
      <w:r w:rsidR="0089599C" w:rsidRPr="0089599C">
        <w:t xml:space="preserve"> </w:t>
      </w:r>
      <w:r w:rsidRPr="0089599C">
        <w:t>пенсий</w:t>
      </w:r>
      <w:r w:rsidR="0089599C" w:rsidRPr="0089599C">
        <w:t xml:space="preserve"> </w:t>
      </w:r>
      <w:r w:rsidRPr="0089599C">
        <w:t>будут</w:t>
      </w:r>
      <w:r w:rsidR="0089599C" w:rsidRPr="0089599C">
        <w:t xml:space="preserve"> </w:t>
      </w:r>
      <w:r w:rsidRPr="0089599C">
        <w:t>увеличена</w:t>
      </w:r>
      <w:r w:rsidR="0089599C" w:rsidRPr="0089599C">
        <w:t xml:space="preserve"> </w:t>
      </w:r>
      <w:r w:rsidRPr="0089599C">
        <w:t>уже</w:t>
      </w:r>
      <w:r w:rsidR="0089599C" w:rsidRPr="0089599C">
        <w:t xml:space="preserve"> </w:t>
      </w:r>
      <w:r w:rsidRPr="0089599C">
        <w:t>на</w:t>
      </w:r>
      <w:r w:rsidR="0089599C" w:rsidRPr="0089599C">
        <w:t xml:space="preserve"> </w:t>
      </w:r>
      <w:r w:rsidRPr="0089599C">
        <w:t>5.1</w:t>
      </w:r>
      <w:r w:rsidR="0089599C" w:rsidRPr="0089599C">
        <w:t xml:space="preserve"> </w:t>
      </w:r>
      <w:r w:rsidRPr="0089599C">
        <w:t>процента.</w:t>
      </w:r>
      <w:r w:rsidR="0089599C" w:rsidRPr="0089599C">
        <w:t xml:space="preserve"> </w:t>
      </w:r>
      <w:r w:rsidRPr="0089599C">
        <w:t>В</w:t>
      </w:r>
      <w:r w:rsidR="0089599C" w:rsidRPr="0089599C">
        <w:t xml:space="preserve"> </w:t>
      </w:r>
      <w:r w:rsidRPr="0089599C">
        <w:t>итоге</w:t>
      </w:r>
      <w:r w:rsidR="0089599C" w:rsidRPr="0089599C">
        <w:t xml:space="preserve"> </w:t>
      </w:r>
      <w:r w:rsidRPr="0089599C">
        <w:t>средний</w:t>
      </w:r>
      <w:r w:rsidR="0089599C" w:rsidRPr="0089599C">
        <w:t xml:space="preserve"> </w:t>
      </w:r>
      <w:r w:rsidRPr="0089599C">
        <w:t>размер</w:t>
      </w:r>
      <w:r w:rsidR="0089599C" w:rsidRPr="0089599C">
        <w:t xml:space="preserve"> </w:t>
      </w:r>
      <w:r w:rsidRPr="0089599C">
        <w:t>пенсий</w:t>
      </w:r>
      <w:r w:rsidR="0089599C" w:rsidRPr="0089599C">
        <w:t xml:space="preserve"> </w:t>
      </w:r>
      <w:r w:rsidRPr="0089599C">
        <w:t>военных</w:t>
      </w:r>
      <w:r w:rsidR="0089599C" w:rsidRPr="0089599C">
        <w:t xml:space="preserve"> </w:t>
      </w:r>
      <w:r w:rsidRPr="0089599C">
        <w:t>пенсионеров</w:t>
      </w:r>
      <w:r w:rsidR="0089599C" w:rsidRPr="0089599C">
        <w:t xml:space="preserve"> </w:t>
      </w:r>
      <w:r w:rsidRPr="0089599C">
        <w:t>осенью</w:t>
      </w:r>
      <w:r w:rsidR="0089599C" w:rsidRPr="0089599C">
        <w:t xml:space="preserve"> </w:t>
      </w:r>
      <w:r w:rsidRPr="0089599C">
        <w:t>2024</w:t>
      </w:r>
      <w:r w:rsidR="0089599C" w:rsidRPr="0089599C">
        <w:t xml:space="preserve"> </w:t>
      </w:r>
      <w:r w:rsidRPr="0089599C">
        <w:t>г.</w:t>
      </w:r>
      <w:r w:rsidR="0089599C" w:rsidRPr="0089599C">
        <w:t xml:space="preserve"> </w:t>
      </w:r>
      <w:r w:rsidRPr="0089599C">
        <w:t>достигнет</w:t>
      </w:r>
      <w:r w:rsidR="0089599C" w:rsidRPr="0089599C">
        <w:t xml:space="preserve"> </w:t>
      </w:r>
      <w:r w:rsidRPr="0089599C">
        <w:t>41,6</w:t>
      </w:r>
      <w:r w:rsidR="0089599C" w:rsidRPr="0089599C">
        <w:t xml:space="preserve"> </w:t>
      </w:r>
      <w:r w:rsidRPr="0089599C">
        <w:t>тыс.</w:t>
      </w:r>
      <w:r w:rsidR="0089599C" w:rsidRPr="0089599C">
        <w:t xml:space="preserve"> </w:t>
      </w:r>
      <w:r w:rsidRPr="0089599C">
        <w:t>руб.</w:t>
      </w:r>
    </w:p>
    <w:p w14:paraId="3037DDB5" w14:textId="77777777" w:rsidR="00E21EAD" w:rsidRPr="0089599C" w:rsidRDefault="00000000" w:rsidP="00AE6505">
      <w:hyperlink r:id="rId45" w:history="1">
        <w:r w:rsidR="00AE6505" w:rsidRPr="0089599C">
          <w:rPr>
            <w:rStyle w:val="a3"/>
          </w:rPr>
          <w:t>https://primpress.ru/article/113600</w:t>
        </w:r>
      </w:hyperlink>
    </w:p>
    <w:p w14:paraId="6A41304F" w14:textId="77777777" w:rsidR="00AE6505" w:rsidRPr="0089599C" w:rsidRDefault="00AE6505" w:rsidP="00AE6505">
      <w:pPr>
        <w:pStyle w:val="2"/>
      </w:pPr>
      <w:bookmarkStart w:id="114" w:name="_Toc171317313"/>
      <w:r w:rsidRPr="0089599C">
        <w:t>PRIMPRESS,</w:t>
      </w:r>
      <w:r w:rsidR="0089599C" w:rsidRPr="0089599C">
        <w:t xml:space="preserve"> </w:t>
      </w:r>
      <w:r w:rsidRPr="0089599C">
        <w:t>05.06.2024,</w:t>
      </w:r>
      <w:r w:rsidR="0089599C" w:rsidRPr="0089599C">
        <w:t xml:space="preserve"> </w:t>
      </w:r>
      <w:r w:rsidRPr="0089599C">
        <w:t>Индексацию</w:t>
      </w:r>
      <w:r w:rsidR="0089599C" w:rsidRPr="0089599C">
        <w:t xml:space="preserve"> </w:t>
      </w:r>
      <w:r w:rsidRPr="0089599C">
        <w:t>отменят,</w:t>
      </w:r>
      <w:r w:rsidR="0089599C" w:rsidRPr="0089599C">
        <w:t xml:space="preserve"> </w:t>
      </w:r>
      <w:r w:rsidRPr="0089599C">
        <w:t>а</w:t>
      </w:r>
      <w:r w:rsidR="0089599C" w:rsidRPr="0089599C">
        <w:t xml:space="preserve"> </w:t>
      </w:r>
      <w:r w:rsidRPr="0089599C">
        <w:t>пенсии</w:t>
      </w:r>
      <w:r w:rsidR="0089599C" w:rsidRPr="0089599C">
        <w:t xml:space="preserve"> </w:t>
      </w:r>
      <w:r w:rsidRPr="0089599C">
        <w:t>пересчитают.</w:t>
      </w:r>
      <w:r w:rsidR="0089599C" w:rsidRPr="0089599C">
        <w:t xml:space="preserve"> </w:t>
      </w:r>
      <w:r w:rsidRPr="0089599C">
        <w:t>Пенсионеров</w:t>
      </w:r>
      <w:r w:rsidR="0089599C" w:rsidRPr="0089599C">
        <w:t xml:space="preserve"> </w:t>
      </w:r>
      <w:r w:rsidRPr="0089599C">
        <w:t>ждет</w:t>
      </w:r>
      <w:r w:rsidR="0089599C" w:rsidRPr="0089599C">
        <w:t xml:space="preserve"> </w:t>
      </w:r>
      <w:r w:rsidRPr="0089599C">
        <w:t>большой</w:t>
      </w:r>
      <w:r w:rsidR="0089599C" w:rsidRPr="0089599C">
        <w:t xml:space="preserve"> </w:t>
      </w:r>
      <w:r w:rsidRPr="0089599C">
        <w:t>сюрприз</w:t>
      </w:r>
      <w:bookmarkEnd w:id="114"/>
    </w:p>
    <w:p w14:paraId="61E73272" w14:textId="77777777" w:rsidR="00AE6505" w:rsidRPr="0089599C" w:rsidRDefault="00AE6505" w:rsidP="007F01F9">
      <w:pPr>
        <w:pStyle w:val="3"/>
      </w:pPr>
      <w:bookmarkStart w:id="115" w:name="_Toc171317314"/>
      <w:r w:rsidRPr="0089599C">
        <w:t>Пенсионеров</w:t>
      </w:r>
      <w:r w:rsidR="0089599C" w:rsidRPr="0089599C">
        <w:t xml:space="preserve"> </w:t>
      </w:r>
      <w:r w:rsidRPr="0089599C">
        <w:t>уведомили</w:t>
      </w:r>
      <w:r w:rsidR="0089599C" w:rsidRPr="0089599C">
        <w:t xml:space="preserve"> </w:t>
      </w:r>
      <w:r w:rsidRPr="0089599C">
        <w:t>о</w:t>
      </w:r>
      <w:r w:rsidR="0089599C" w:rsidRPr="0089599C">
        <w:t xml:space="preserve"> </w:t>
      </w:r>
      <w:r w:rsidRPr="0089599C">
        <w:t>важном</w:t>
      </w:r>
      <w:r w:rsidR="0089599C" w:rsidRPr="0089599C">
        <w:t xml:space="preserve"> </w:t>
      </w:r>
      <w:r w:rsidRPr="0089599C">
        <w:t>изменении</w:t>
      </w:r>
      <w:r w:rsidR="0089599C" w:rsidRPr="0089599C">
        <w:t xml:space="preserve"> </w:t>
      </w:r>
      <w:r w:rsidRPr="0089599C">
        <w:t>в</w:t>
      </w:r>
      <w:r w:rsidR="0089599C" w:rsidRPr="0089599C">
        <w:t xml:space="preserve"> </w:t>
      </w:r>
      <w:r w:rsidRPr="0089599C">
        <w:t>процессе</w:t>
      </w:r>
      <w:r w:rsidR="0089599C" w:rsidRPr="0089599C">
        <w:t xml:space="preserve"> </w:t>
      </w:r>
      <w:r w:rsidRPr="0089599C">
        <w:t>начисления</w:t>
      </w:r>
      <w:r w:rsidR="0089599C" w:rsidRPr="0089599C">
        <w:t xml:space="preserve"> </w:t>
      </w:r>
      <w:r w:rsidRPr="0089599C">
        <w:t>индексации</w:t>
      </w:r>
      <w:r w:rsidR="0089599C" w:rsidRPr="0089599C">
        <w:t xml:space="preserve"> </w:t>
      </w:r>
      <w:r w:rsidRPr="0089599C">
        <w:t>пенсий.</w:t>
      </w:r>
      <w:r w:rsidR="0089599C" w:rsidRPr="0089599C">
        <w:t xml:space="preserve"> </w:t>
      </w:r>
      <w:r w:rsidRPr="0089599C">
        <w:t>Такую</w:t>
      </w:r>
      <w:r w:rsidR="0089599C" w:rsidRPr="0089599C">
        <w:t xml:space="preserve"> </w:t>
      </w:r>
      <w:r w:rsidRPr="0089599C">
        <w:t>прибаку</w:t>
      </w:r>
      <w:r w:rsidR="0089599C" w:rsidRPr="0089599C">
        <w:t xml:space="preserve"> </w:t>
      </w:r>
      <w:r w:rsidRPr="0089599C">
        <w:t>к</w:t>
      </w:r>
      <w:r w:rsidR="0089599C" w:rsidRPr="0089599C">
        <w:t xml:space="preserve"> </w:t>
      </w:r>
      <w:r w:rsidRPr="0089599C">
        <w:t>выплатам</w:t>
      </w:r>
      <w:r w:rsidR="0089599C" w:rsidRPr="0089599C">
        <w:t xml:space="preserve"> </w:t>
      </w:r>
      <w:r w:rsidRPr="0089599C">
        <w:t>для</w:t>
      </w:r>
      <w:r w:rsidR="0089599C" w:rsidRPr="0089599C">
        <w:t xml:space="preserve"> </w:t>
      </w:r>
      <w:r w:rsidRPr="0089599C">
        <w:t>пожилых</w:t>
      </w:r>
      <w:r w:rsidR="0089599C" w:rsidRPr="0089599C">
        <w:t xml:space="preserve"> </w:t>
      </w:r>
      <w:r w:rsidRPr="0089599C">
        <w:t>граждан</w:t>
      </w:r>
      <w:r w:rsidR="0089599C" w:rsidRPr="0089599C">
        <w:t xml:space="preserve"> </w:t>
      </w:r>
      <w:r w:rsidRPr="0089599C">
        <w:t>отменят,</w:t>
      </w:r>
      <w:r w:rsidR="0089599C" w:rsidRPr="0089599C">
        <w:t xml:space="preserve"> </w:t>
      </w:r>
      <w:r w:rsidRPr="0089599C">
        <w:t>но</w:t>
      </w:r>
      <w:r w:rsidR="0089599C" w:rsidRPr="0089599C">
        <w:t xml:space="preserve"> </w:t>
      </w:r>
      <w:r w:rsidRPr="0089599C">
        <w:t>взамен</w:t>
      </w:r>
      <w:r w:rsidR="0089599C" w:rsidRPr="0089599C">
        <w:t xml:space="preserve"> </w:t>
      </w:r>
      <w:r w:rsidRPr="0089599C">
        <w:t>пенсии</w:t>
      </w:r>
      <w:r w:rsidR="0089599C" w:rsidRPr="0089599C">
        <w:t xml:space="preserve"> </w:t>
      </w:r>
      <w:r w:rsidRPr="0089599C">
        <w:t>ждет</w:t>
      </w:r>
      <w:r w:rsidR="0089599C" w:rsidRPr="0089599C">
        <w:t xml:space="preserve"> </w:t>
      </w:r>
      <w:r w:rsidRPr="0089599C">
        <w:t>перерасчет.</w:t>
      </w:r>
      <w:r w:rsidR="0089599C" w:rsidRPr="0089599C">
        <w:t xml:space="preserve"> </w:t>
      </w:r>
      <w:r w:rsidRPr="0089599C">
        <w:t>И</w:t>
      </w:r>
      <w:r w:rsidR="0089599C" w:rsidRPr="0089599C">
        <w:t xml:space="preserve"> </w:t>
      </w:r>
      <w:r w:rsidRPr="0089599C">
        <w:t>подобный</w:t>
      </w:r>
      <w:r w:rsidR="0089599C" w:rsidRPr="0089599C">
        <w:t xml:space="preserve"> </w:t>
      </w:r>
      <w:r w:rsidRPr="0089599C">
        <w:t>сюрприз</w:t>
      </w:r>
      <w:r w:rsidR="0089599C" w:rsidRPr="0089599C">
        <w:t xml:space="preserve"> </w:t>
      </w:r>
      <w:r w:rsidRPr="0089599C">
        <w:t>ждет</w:t>
      </w:r>
      <w:r w:rsidR="0089599C" w:rsidRPr="0089599C">
        <w:t xml:space="preserve"> </w:t>
      </w:r>
      <w:r w:rsidRPr="0089599C">
        <w:t>многих</w:t>
      </w:r>
      <w:r w:rsidR="0089599C" w:rsidRPr="0089599C">
        <w:t xml:space="preserve"> </w:t>
      </w:r>
      <w:r w:rsidRPr="0089599C">
        <w:t>уже</w:t>
      </w:r>
      <w:r w:rsidR="0089599C" w:rsidRPr="0089599C">
        <w:t xml:space="preserve"> </w:t>
      </w:r>
      <w:r w:rsidRPr="0089599C">
        <w:t>в</w:t>
      </w:r>
      <w:r w:rsidR="0089599C" w:rsidRPr="0089599C">
        <w:t xml:space="preserve"> </w:t>
      </w:r>
      <w:r w:rsidRPr="0089599C">
        <w:t>грядущем</w:t>
      </w:r>
      <w:r w:rsidR="0089599C" w:rsidRPr="0089599C">
        <w:t xml:space="preserve"> </w:t>
      </w:r>
      <w:r w:rsidRPr="0089599C">
        <w:t>августе.</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рассказал</w:t>
      </w:r>
      <w:r w:rsidR="0089599C" w:rsidRPr="0089599C">
        <w:t xml:space="preserve"> </w:t>
      </w:r>
      <w:r w:rsidRPr="0089599C">
        <w:t>пенсионный</w:t>
      </w:r>
      <w:r w:rsidR="0089599C" w:rsidRPr="0089599C">
        <w:t xml:space="preserve"> </w:t>
      </w:r>
      <w:r w:rsidRPr="0089599C">
        <w:t>эксперт</w:t>
      </w:r>
      <w:r w:rsidR="0089599C" w:rsidRPr="0089599C">
        <w:t xml:space="preserve"> </w:t>
      </w:r>
      <w:r w:rsidRPr="0089599C">
        <w:t>Сергей</w:t>
      </w:r>
      <w:r w:rsidR="0089599C" w:rsidRPr="0089599C">
        <w:t xml:space="preserve"> </w:t>
      </w:r>
      <w:r w:rsidRPr="0089599C">
        <w:t>Власов,</w:t>
      </w:r>
      <w:r w:rsidR="0089599C" w:rsidRPr="0089599C">
        <w:t xml:space="preserve"> </w:t>
      </w:r>
      <w:r w:rsidRPr="0089599C">
        <w:t>сообщает</w:t>
      </w:r>
      <w:r w:rsidR="0089599C" w:rsidRPr="0089599C">
        <w:t xml:space="preserve"> </w:t>
      </w:r>
      <w:r w:rsidRPr="0089599C">
        <w:t>PRIMPRESS.</w:t>
      </w:r>
      <w:bookmarkEnd w:id="115"/>
    </w:p>
    <w:p w14:paraId="7D8720E4" w14:textId="77777777" w:rsidR="00AE6505" w:rsidRPr="0089599C" w:rsidRDefault="00AE6505" w:rsidP="00AE6505">
      <w:r w:rsidRPr="0089599C">
        <w:t>По</w:t>
      </w:r>
      <w:r w:rsidR="0089599C" w:rsidRPr="0089599C">
        <w:t xml:space="preserve"> </w:t>
      </w:r>
      <w:r w:rsidRPr="0089599C">
        <w:t>его</w:t>
      </w:r>
      <w:r w:rsidR="0089599C" w:rsidRPr="0089599C">
        <w:t xml:space="preserve"> </w:t>
      </w:r>
      <w:r w:rsidRPr="0089599C">
        <w:t>словам,</w:t>
      </w:r>
      <w:r w:rsidR="0089599C" w:rsidRPr="0089599C">
        <w:t xml:space="preserve"> </w:t>
      </w:r>
      <w:r w:rsidRPr="0089599C">
        <w:t>изменение</w:t>
      </w:r>
      <w:r w:rsidR="0089599C" w:rsidRPr="0089599C">
        <w:t xml:space="preserve"> </w:t>
      </w:r>
      <w:r w:rsidRPr="0089599C">
        <w:t>произойдет</w:t>
      </w:r>
      <w:r w:rsidR="0089599C" w:rsidRPr="0089599C">
        <w:t xml:space="preserve"> </w:t>
      </w:r>
      <w:r w:rsidRPr="0089599C">
        <w:t>для</w:t>
      </w:r>
      <w:r w:rsidR="0089599C" w:rsidRPr="0089599C">
        <w:t xml:space="preserve"> </w:t>
      </w:r>
      <w:r w:rsidRPr="0089599C">
        <w:t>тех</w:t>
      </w:r>
      <w:r w:rsidR="0089599C" w:rsidRPr="0089599C">
        <w:t xml:space="preserve"> </w:t>
      </w:r>
      <w:r w:rsidRPr="0089599C">
        <w:t>пожилых</w:t>
      </w:r>
      <w:r w:rsidR="0089599C" w:rsidRPr="0089599C">
        <w:t xml:space="preserve"> </w:t>
      </w:r>
      <w:r w:rsidRPr="0089599C">
        <w:t>людей,</w:t>
      </w:r>
      <w:r w:rsidR="0089599C" w:rsidRPr="0089599C">
        <w:t xml:space="preserve"> </w:t>
      </w:r>
      <w:r w:rsidRPr="0089599C">
        <w:t>который</w:t>
      </w:r>
      <w:r w:rsidR="0089599C" w:rsidRPr="0089599C">
        <w:t xml:space="preserve"> </w:t>
      </w:r>
      <w:r w:rsidRPr="0089599C">
        <w:t>будут</w:t>
      </w:r>
      <w:r w:rsidR="0089599C" w:rsidRPr="0089599C">
        <w:t xml:space="preserve"> </w:t>
      </w:r>
      <w:r w:rsidRPr="0089599C">
        <w:t>переходить</w:t>
      </w:r>
      <w:r w:rsidR="0089599C" w:rsidRPr="0089599C">
        <w:t xml:space="preserve"> </w:t>
      </w:r>
      <w:r w:rsidRPr="0089599C">
        <w:t>в</w:t>
      </w:r>
      <w:r w:rsidR="0089599C" w:rsidRPr="0089599C">
        <w:t xml:space="preserve"> </w:t>
      </w:r>
      <w:r w:rsidRPr="0089599C">
        <w:t>новый</w:t>
      </w:r>
      <w:r w:rsidR="0089599C" w:rsidRPr="0089599C">
        <w:t xml:space="preserve"> </w:t>
      </w:r>
      <w:r w:rsidRPr="0089599C">
        <w:t>статус</w:t>
      </w:r>
      <w:r w:rsidR="0089599C" w:rsidRPr="0089599C">
        <w:t xml:space="preserve"> </w:t>
      </w:r>
      <w:r w:rsidRPr="0089599C">
        <w:t>налогового</w:t>
      </w:r>
      <w:r w:rsidR="0089599C" w:rsidRPr="0089599C">
        <w:t xml:space="preserve"> </w:t>
      </w:r>
      <w:r w:rsidRPr="0089599C">
        <w:t>резидента.</w:t>
      </w:r>
      <w:r w:rsidR="0089599C" w:rsidRPr="0089599C">
        <w:t xml:space="preserve"> </w:t>
      </w:r>
      <w:r w:rsidRPr="0089599C">
        <w:t>Это</w:t>
      </w:r>
      <w:r w:rsidR="0089599C" w:rsidRPr="0089599C">
        <w:t xml:space="preserve"> </w:t>
      </w:r>
      <w:r w:rsidRPr="0089599C">
        <w:t>режим</w:t>
      </w:r>
      <w:r w:rsidR="0089599C" w:rsidRPr="0089599C">
        <w:t xml:space="preserve"> </w:t>
      </w:r>
      <w:r w:rsidRPr="0089599C">
        <w:t>самозанятости,</w:t>
      </w:r>
      <w:r w:rsidR="0089599C" w:rsidRPr="0089599C">
        <w:t xml:space="preserve"> </w:t>
      </w:r>
      <w:r w:rsidRPr="0089599C">
        <w:t>который</w:t>
      </w:r>
      <w:r w:rsidR="0089599C" w:rsidRPr="0089599C">
        <w:t xml:space="preserve"> </w:t>
      </w:r>
      <w:r w:rsidRPr="0089599C">
        <w:t>набирает</w:t>
      </w:r>
      <w:r w:rsidR="0089599C" w:rsidRPr="0089599C">
        <w:t xml:space="preserve"> </w:t>
      </w:r>
      <w:r w:rsidRPr="0089599C">
        <w:t>все</w:t>
      </w:r>
      <w:r w:rsidR="0089599C" w:rsidRPr="0089599C">
        <w:t xml:space="preserve"> </w:t>
      </w:r>
      <w:r w:rsidRPr="0089599C">
        <w:t>большую</w:t>
      </w:r>
      <w:r w:rsidR="0089599C" w:rsidRPr="0089599C">
        <w:t xml:space="preserve"> </w:t>
      </w:r>
      <w:r w:rsidRPr="0089599C">
        <w:t>популярность.</w:t>
      </w:r>
      <w:r w:rsidR="0089599C" w:rsidRPr="0089599C">
        <w:t xml:space="preserve"> </w:t>
      </w:r>
      <w:r w:rsidRPr="0089599C">
        <w:t>Причем</w:t>
      </w:r>
      <w:r w:rsidR="0089599C" w:rsidRPr="0089599C">
        <w:t xml:space="preserve"> </w:t>
      </w:r>
      <w:r w:rsidRPr="0089599C">
        <w:t>оформляют</w:t>
      </w:r>
      <w:r w:rsidR="0089599C" w:rsidRPr="0089599C">
        <w:t xml:space="preserve"> </w:t>
      </w:r>
      <w:r w:rsidRPr="0089599C">
        <w:t>этот</w:t>
      </w:r>
      <w:r w:rsidR="0089599C" w:rsidRPr="0089599C">
        <w:t xml:space="preserve"> </w:t>
      </w:r>
      <w:r w:rsidRPr="0089599C">
        <w:t>статус</w:t>
      </w:r>
      <w:r w:rsidR="0089599C" w:rsidRPr="0089599C">
        <w:t xml:space="preserve"> </w:t>
      </w:r>
      <w:r w:rsidRPr="0089599C">
        <w:t>все</w:t>
      </w:r>
      <w:r w:rsidR="0089599C" w:rsidRPr="0089599C">
        <w:t xml:space="preserve"> </w:t>
      </w:r>
      <w:r w:rsidRPr="0089599C">
        <w:t>больше</w:t>
      </w:r>
      <w:r w:rsidR="0089599C" w:rsidRPr="0089599C">
        <w:t xml:space="preserve"> </w:t>
      </w:r>
      <w:r w:rsidRPr="0089599C">
        <w:t>пенсионеров,</w:t>
      </w:r>
      <w:r w:rsidR="0089599C" w:rsidRPr="0089599C">
        <w:t xml:space="preserve"> </w:t>
      </w:r>
      <w:r w:rsidRPr="0089599C">
        <w:t>подчеркивает</w:t>
      </w:r>
      <w:r w:rsidR="0089599C" w:rsidRPr="0089599C">
        <w:t xml:space="preserve"> </w:t>
      </w:r>
      <w:r w:rsidRPr="0089599C">
        <w:t>эксперт,</w:t>
      </w:r>
      <w:r w:rsidR="0089599C" w:rsidRPr="0089599C">
        <w:t xml:space="preserve"> </w:t>
      </w:r>
      <w:r w:rsidRPr="0089599C">
        <w:t>особенно</w:t>
      </w:r>
      <w:r w:rsidR="0089599C" w:rsidRPr="0089599C">
        <w:t xml:space="preserve"> </w:t>
      </w:r>
      <w:r w:rsidRPr="0089599C">
        <w:t>это</w:t>
      </w:r>
      <w:r w:rsidR="0089599C" w:rsidRPr="0089599C">
        <w:t xml:space="preserve"> </w:t>
      </w:r>
      <w:r w:rsidRPr="0089599C">
        <w:t>касается</w:t>
      </w:r>
      <w:r w:rsidR="0089599C" w:rsidRPr="0089599C">
        <w:t xml:space="preserve"> </w:t>
      </w:r>
      <w:r w:rsidRPr="0089599C">
        <w:t>тех,</w:t>
      </w:r>
      <w:r w:rsidR="0089599C" w:rsidRPr="0089599C">
        <w:t xml:space="preserve"> </w:t>
      </w:r>
      <w:r w:rsidRPr="0089599C">
        <w:t>кто</w:t>
      </w:r>
      <w:r w:rsidR="0089599C" w:rsidRPr="0089599C">
        <w:t xml:space="preserve"> </w:t>
      </w:r>
      <w:r w:rsidRPr="0089599C">
        <w:t>сдает</w:t>
      </w:r>
      <w:r w:rsidR="0089599C" w:rsidRPr="0089599C">
        <w:t xml:space="preserve"> </w:t>
      </w:r>
      <w:r w:rsidRPr="0089599C">
        <w:t>жилье</w:t>
      </w:r>
      <w:r w:rsidR="0089599C" w:rsidRPr="0089599C">
        <w:t xml:space="preserve"> </w:t>
      </w:r>
      <w:r w:rsidRPr="0089599C">
        <w:t>в</w:t>
      </w:r>
      <w:r w:rsidR="0089599C" w:rsidRPr="0089599C">
        <w:t xml:space="preserve"> </w:t>
      </w:r>
      <w:r w:rsidRPr="0089599C">
        <w:t>арену</w:t>
      </w:r>
      <w:r w:rsidR="0089599C" w:rsidRPr="0089599C">
        <w:t xml:space="preserve"> </w:t>
      </w:r>
      <w:r w:rsidRPr="0089599C">
        <w:t>или</w:t>
      </w:r>
      <w:r w:rsidR="0089599C" w:rsidRPr="0089599C">
        <w:t xml:space="preserve"> </w:t>
      </w:r>
      <w:r w:rsidRPr="0089599C">
        <w:t>дает</w:t>
      </w:r>
      <w:r w:rsidR="0089599C" w:rsidRPr="0089599C">
        <w:t xml:space="preserve"> </w:t>
      </w:r>
      <w:r w:rsidRPr="0089599C">
        <w:t>частные</w:t>
      </w:r>
      <w:r w:rsidR="0089599C" w:rsidRPr="0089599C">
        <w:t xml:space="preserve"> </w:t>
      </w:r>
      <w:r w:rsidRPr="0089599C">
        <w:t>уроки.</w:t>
      </w:r>
    </w:p>
    <w:p w14:paraId="4405D718" w14:textId="77777777" w:rsidR="00AE6505" w:rsidRPr="0089599C" w:rsidRDefault="00AE6505" w:rsidP="00AE6505">
      <w:r w:rsidRPr="0089599C">
        <w:t>Подобный</w:t>
      </w:r>
      <w:r w:rsidR="0089599C" w:rsidRPr="0089599C">
        <w:t xml:space="preserve"> </w:t>
      </w:r>
      <w:r w:rsidRPr="0089599C">
        <w:t>статус</w:t>
      </w:r>
      <w:r w:rsidR="0089599C" w:rsidRPr="0089599C">
        <w:t xml:space="preserve"> </w:t>
      </w:r>
      <w:r w:rsidRPr="0089599C">
        <w:t>сулит</w:t>
      </w:r>
      <w:r w:rsidR="0089599C" w:rsidRPr="0089599C">
        <w:t xml:space="preserve"> </w:t>
      </w:r>
      <w:r w:rsidRPr="0089599C">
        <w:t>для</w:t>
      </w:r>
      <w:r w:rsidR="0089599C" w:rsidRPr="0089599C">
        <w:t xml:space="preserve"> </w:t>
      </w:r>
      <w:r w:rsidRPr="0089599C">
        <w:t>пенсионеров</w:t>
      </w:r>
      <w:r w:rsidR="0089599C" w:rsidRPr="0089599C">
        <w:t xml:space="preserve"> </w:t>
      </w:r>
      <w:r w:rsidRPr="0089599C">
        <w:t>самые</w:t>
      </w:r>
      <w:r w:rsidR="0089599C" w:rsidRPr="0089599C">
        <w:t xml:space="preserve"> </w:t>
      </w:r>
      <w:r w:rsidRPr="0089599C">
        <w:t>разные</w:t>
      </w:r>
      <w:r w:rsidR="0089599C" w:rsidRPr="0089599C">
        <w:t xml:space="preserve"> </w:t>
      </w:r>
      <w:r w:rsidRPr="0089599C">
        <w:t>перемены.</w:t>
      </w:r>
      <w:r w:rsidR="0089599C" w:rsidRPr="0089599C">
        <w:t xml:space="preserve"> </w:t>
      </w:r>
      <w:r w:rsidRPr="0089599C">
        <w:t>В</w:t>
      </w:r>
      <w:r w:rsidR="0089599C" w:rsidRPr="0089599C">
        <w:t xml:space="preserve"> </w:t>
      </w:r>
      <w:r w:rsidRPr="0089599C">
        <w:t>таком</w:t>
      </w:r>
      <w:r w:rsidR="0089599C" w:rsidRPr="0089599C">
        <w:t xml:space="preserve"> </w:t>
      </w:r>
      <w:r w:rsidRPr="0089599C">
        <w:t>случае</w:t>
      </w:r>
      <w:r w:rsidR="0089599C" w:rsidRPr="0089599C">
        <w:t xml:space="preserve"> </w:t>
      </w:r>
      <w:r w:rsidRPr="0089599C">
        <w:t>пожилой</w:t>
      </w:r>
      <w:r w:rsidR="0089599C" w:rsidRPr="0089599C">
        <w:t xml:space="preserve"> </w:t>
      </w:r>
      <w:r w:rsidRPr="0089599C">
        <w:t>человек,</w:t>
      </w:r>
      <w:r w:rsidR="0089599C" w:rsidRPr="0089599C">
        <w:t xml:space="preserve"> </w:t>
      </w:r>
      <w:r w:rsidRPr="0089599C">
        <w:t>который</w:t>
      </w:r>
      <w:r w:rsidR="0089599C" w:rsidRPr="0089599C">
        <w:t xml:space="preserve"> </w:t>
      </w:r>
      <w:r w:rsidRPr="0089599C">
        <w:t>официально</w:t>
      </w:r>
      <w:r w:rsidR="0089599C" w:rsidRPr="0089599C">
        <w:t xml:space="preserve"> </w:t>
      </w:r>
      <w:r w:rsidRPr="0089599C">
        <w:t>трудоустроен,</w:t>
      </w:r>
      <w:r w:rsidR="0089599C" w:rsidRPr="0089599C">
        <w:t xml:space="preserve"> </w:t>
      </w:r>
      <w:r w:rsidRPr="0089599C">
        <w:t>сможет</w:t>
      </w:r>
      <w:r w:rsidR="0089599C" w:rsidRPr="0089599C">
        <w:t xml:space="preserve"> </w:t>
      </w:r>
      <w:r w:rsidRPr="0089599C">
        <w:t>платить</w:t>
      </w:r>
      <w:r w:rsidR="0089599C" w:rsidRPr="0089599C">
        <w:t xml:space="preserve"> </w:t>
      </w:r>
      <w:r w:rsidRPr="0089599C">
        <w:t>гораздо</w:t>
      </w:r>
      <w:r w:rsidR="0089599C" w:rsidRPr="0089599C">
        <w:t xml:space="preserve"> </w:t>
      </w:r>
      <w:r w:rsidRPr="0089599C">
        <w:t>меньше</w:t>
      </w:r>
      <w:r w:rsidR="0089599C" w:rsidRPr="0089599C">
        <w:t xml:space="preserve"> </w:t>
      </w:r>
      <w:r w:rsidRPr="0089599C">
        <w:t>налогов.</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получится</w:t>
      </w:r>
      <w:r w:rsidR="0089599C" w:rsidRPr="0089599C">
        <w:t xml:space="preserve"> </w:t>
      </w:r>
      <w:r w:rsidRPr="0089599C">
        <w:t>добиться</w:t>
      </w:r>
      <w:r w:rsidR="0089599C" w:rsidRPr="0089599C">
        <w:t xml:space="preserve"> </w:t>
      </w:r>
      <w:r w:rsidRPr="0089599C">
        <w:t>постоянной</w:t>
      </w:r>
      <w:r w:rsidR="0089599C" w:rsidRPr="0089599C">
        <w:t xml:space="preserve"> </w:t>
      </w:r>
      <w:r w:rsidRPr="0089599C">
        <w:t>индексации</w:t>
      </w:r>
      <w:r w:rsidR="0089599C" w:rsidRPr="0089599C">
        <w:t xml:space="preserve"> </w:t>
      </w:r>
      <w:r w:rsidRPr="0089599C">
        <w:t>пенсий.</w:t>
      </w:r>
      <w:r w:rsidR="0089599C" w:rsidRPr="0089599C">
        <w:t xml:space="preserve"> </w:t>
      </w:r>
      <w:r w:rsidRPr="0089599C">
        <w:t>Со</w:t>
      </w:r>
      <w:r w:rsidR="0089599C" w:rsidRPr="0089599C">
        <w:t xml:space="preserve"> </w:t>
      </w:r>
      <w:r w:rsidRPr="0089599C">
        <w:t>следующего</w:t>
      </w:r>
      <w:r w:rsidR="0089599C" w:rsidRPr="0089599C">
        <w:t xml:space="preserve"> </w:t>
      </w:r>
      <w:r w:rsidRPr="0089599C">
        <w:t>года</w:t>
      </w:r>
      <w:r w:rsidR="0089599C" w:rsidRPr="0089599C">
        <w:t xml:space="preserve"> </w:t>
      </w:r>
      <w:r w:rsidRPr="0089599C">
        <w:t>для</w:t>
      </w:r>
      <w:r w:rsidR="0089599C" w:rsidRPr="0089599C">
        <w:t xml:space="preserve"> </w:t>
      </w:r>
      <w:r w:rsidRPr="0089599C">
        <w:t>работающих</w:t>
      </w:r>
      <w:r w:rsidR="0089599C" w:rsidRPr="0089599C">
        <w:t xml:space="preserve"> </w:t>
      </w:r>
      <w:r w:rsidRPr="0089599C">
        <w:t>пенсионеров</w:t>
      </w:r>
      <w:r w:rsidR="0089599C" w:rsidRPr="0089599C">
        <w:t xml:space="preserve"> </w:t>
      </w:r>
      <w:r w:rsidRPr="0089599C">
        <w:t>вернут</w:t>
      </w:r>
      <w:r w:rsidR="0089599C" w:rsidRPr="0089599C">
        <w:t xml:space="preserve"> </w:t>
      </w:r>
      <w:r w:rsidRPr="0089599C">
        <w:t>индексацию</w:t>
      </w:r>
      <w:r w:rsidR="0089599C" w:rsidRPr="0089599C">
        <w:t xml:space="preserve"> </w:t>
      </w:r>
      <w:r w:rsidRPr="0089599C">
        <w:t>пенсий,</w:t>
      </w:r>
      <w:r w:rsidR="0089599C" w:rsidRPr="0089599C">
        <w:t xml:space="preserve"> </w:t>
      </w:r>
      <w:r w:rsidRPr="0089599C">
        <w:t>но</w:t>
      </w:r>
      <w:r w:rsidR="0089599C" w:rsidRPr="0089599C">
        <w:t xml:space="preserve"> </w:t>
      </w:r>
      <w:r w:rsidRPr="0089599C">
        <w:t>если</w:t>
      </w:r>
      <w:r w:rsidR="0089599C" w:rsidRPr="0089599C">
        <w:t xml:space="preserve"> </w:t>
      </w:r>
      <w:r w:rsidRPr="0089599C">
        <w:t>стать</w:t>
      </w:r>
      <w:r w:rsidR="0089599C" w:rsidRPr="0089599C">
        <w:t xml:space="preserve"> </w:t>
      </w:r>
      <w:r w:rsidRPr="0089599C">
        <w:t>самозанятым,</w:t>
      </w:r>
      <w:r w:rsidR="0089599C" w:rsidRPr="0089599C">
        <w:t xml:space="preserve"> </w:t>
      </w:r>
      <w:r w:rsidRPr="0089599C">
        <w:t>то</w:t>
      </w:r>
      <w:r w:rsidR="0089599C" w:rsidRPr="0089599C">
        <w:t xml:space="preserve"> </w:t>
      </w:r>
      <w:r w:rsidRPr="0089599C">
        <w:t>можно</w:t>
      </w:r>
      <w:r w:rsidR="0089599C" w:rsidRPr="0089599C">
        <w:t xml:space="preserve"> </w:t>
      </w:r>
      <w:r w:rsidRPr="0089599C">
        <w:t>будет</w:t>
      </w:r>
      <w:r w:rsidR="0089599C" w:rsidRPr="0089599C">
        <w:t xml:space="preserve"> </w:t>
      </w:r>
      <w:r w:rsidRPr="0089599C">
        <w:t>получить</w:t>
      </w:r>
      <w:r w:rsidR="0089599C" w:rsidRPr="0089599C">
        <w:t xml:space="preserve"> </w:t>
      </w:r>
      <w:r w:rsidRPr="0089599C">
        <w:t>прибавку</w:t>
      </w:r>
      <w:r w:rsidR="0089599C" w:rsidRPr="0089599C">
        <w:t xml:space="preserve"> </w:t>
      </w:r>
      <w:r w:rsidRPr="0089599C">
        <w:t>еще</w:t>
      </w:r>
      <w:r w:rsidR="0089599C" w:rsidRPr="0089599C">
        <w:t xml:space="preserve"> </w:t>
      </w:r>
      <w:r w:rsidRPr="0089599C">
        <w:t>раньше.</w:t>
      </w:r>
    </w:p>
    <w:p w14:paraId="2F198EC2" w14:textId="77777777" w:rsidR="00AE6505" w:rsidRPr="0089599C" w:rsidRDefault="00AE6505" w:rsidP="00AE6505">
      <w:r w:rsidRPr="0089599C">
        <w:t>Но</w:t>
      </w:r>
      <w:r w:rsidR="0089599C" w:rsidRPr="0089599C">
        <w:t xml:space="preserve"> </w:t>
      </w:r>
      <w:r w:rsidRPr="0089599C">
        <w:t>это</w:t>
      </w:r>
      <w:r w:rsidR="0089599C" w:rsidRPr="0089599C">
        <w:t xml:space="preserve"> </w:t>
      </w:r>
      <w:r w:rsidRPr="0089599C">
        <w:t>только</w:t>
      </w:r>
      <w:r w:rsidR="0089599C" w:rsidRPr="0089599C">
        <w:t xml:space="preserve"> </w:t>
      </w:r>
      <w:r w:rsidRPr="0089599C">
        <w:t>в</w:t>
      </w:r>
      <w:r w:rsidR="0089599C" w:rsidRPr="0089599C">
        <w:t xml:space="preserve"> </w:t>
      </w:r>
      <w:r w:rsidRPr="0089599C">
        <w:t>том</w:t>
      </w:r>
      <w:r w:rsidR="0089599C" w:rsidRPr="0089599C">
        <w:t xml:space="preserve"> </w:t>
      </w:r>
      <w:r w:rsidRPr="0089599C">
        <w:t>случае,</w:t>
      </w:r>
      <w:r w:rsidR="0089599C" w:rsidRPr="0089599C">
        <w:t xml:space="preserve"> </w:t>
      </w:r>
      <w:r w:rsidRPr="0089599C">
        <w:t>если</w:t>
      </w:r>
      <w:r w:rsidR="0089599C" w:rsidRPr="0089599C">
        <w:t xml:space="preserve"> </w:t>
      </w:r>
      <w:r w:rsidRPr="0089599C">
        <w:t>человек</w:t>
      </w:r>
      <w:r w:rsidR="0089599C" w:rsidRPr="0089599C">
        <w:t xml:space="preserve"> </w:t>
      </w:r>
      <w:r w:rsidRPr="0089599C">
        <w:t>не</w:t>
      </w:r>
      <w:r w:rsidR="0089599C" w:rsidRPr="0089599C">
        <w:t xml:space="preserve"> </w:t>
      </w:r>
      <w:r w:rsidRPr="0089599C">
        <w:t>будет</w:t>
      </w:r>
      <w:r w:rsidR="0089599C" w:rsidRPr="0089599C">
        <w:t xml:space="preserve"> </w:t>
      </w:r>
      <w:r w:rsidRPr="0089599C">
        <w:t>платить</w:t>
      </w:r>
      <w:r w:rsidR="0089599C" w:rsidRPr="0089599C">
        <w:t xml:space="preserve"> </w:t>
      </w:r>
      <w:r w:rsidRPr="0089599C">
        <w:t>обязательные</w:t>
      </w:r>
      <w:r w:rsidR="0089599C" w:rsidRPr="0089599C">
        <w:t xml:space="preserve"> </w:t>
      </w:r>
      <w:r w:rsidRPr="0089599C">
        <w:t>страховые</w:t>
      </w:r>
      <w:r w:rsidR="0089599C" w:rsidRPr="0089599C">
        <w:t xml:space="preserve"> </w:t>
      </w:r>
      <w:r w:rsidRPr="0089599C">
        <w:t>пенсионные</w:t>
      </w:r>
      <w:r w:rsidR="0089599C" w:rsidRPr="0089599C">
        <w:t xml:space="preserve"> </w:t>
      </w:r>
      <w:r w:rsidRPr="0089599C">
        <w:t>взносы.</w:t>
      </w:r>
      <w:r w:rsidR="0089599C" w:rsidRPr="0089599C">
        <w:t xml:space="preserve"> </w:t>
      </w:r>
      <w:r w:rsidRPr="0089599C">
        <w:t>А</w:t>
      </w:r>
      <w:r w:rsidR="0089599C" w:rsidRPr="0089599C">
        <w:t xml:space="preserve"> </w:t>
      </w:r>
      <w:r w:rsidRPr="0089599C">
        <w:t>если</w:t>
      </w:r>
      <w:r w:rsidR="0089599C" w:rsidRPr="0089599C">
        <w:t xml:space="preserve"> </w:t>
      </w:r>
      <w:r w:rsidRPr="0089599C">
        <w:t>пенсионеру</w:t>
      </w:r>
      <w:r w:rsidR="0089599C" w:rsidRPr="0089599C">
        <w:t xml:space="preserve"> </w:t>
      </w:r>
      <w:r w:rsidRPr="0089599C">
        <w:t>захочется</w:t>
      </w:r>
      <w:r w:rsidR="0089599C" w:rsidRPr="0089599C">
        <w:t xml:space="preserve"> </w:t>
      </w:r>
      <w:r w:rsidRPr="0089599C">
        <w:t>добровольно</w:t>
      </w:r>
      <w:r w:rsidR="0089599C" w:rsidRPr="0089599C">
        <w:t xml:space="preserve"> </w:t>
      </w:r>
      <w:r w:rsidRPr="0089599C">
        <w:t>поучаствовать</w:t>
      </w:r>
      <w:r w:rsidR="0089599C" w:rsidRPr="0089599C">
        <w:t xml:space="preserve"> </w:t>
      </w:r>
      <w:r w:rsidRPr="0089599C">
        <w:t>в</w:t>
      </w:r>
      <w:r w:rsidR="0089599C" w:rsidRPr="0089599C">
        <w:t xml:space="preserve"> </w:t>
      </w:r>
      <w:r w:rsidRPr="0089599C">
        <w:t>такой</w:t>
      </w:r>
      <w:r w:rsidR="0089599C" w:rsidRPr="0089599C">
        <w:t xml:space="preserve"> </w:t>
      </w:r>
      <w:r w:rsidRPr="0089599C">
        <w:t>программе,</w:t>
      </w:r>
      <w:r w:rsidR="0089599C" w:rsidRPr="0089599C">
        <w:t xml:space="preserve"> </w:t>
      </w:r>
      <w:r w:rsidRPr="0089599C">
        <w:t>то</w:t>
      </w:r>
      <w:r w:rsidR="0089599C" w:rsidRPr="0089599C">
        <w:t xml:space="preserve"> </w:t>
      </w:r>
      <w:r w:rsidRPr="0089599C">
        <w:t>индексацию</w:t>
      </w:r>
      <w:r w:rsidR="0089599C" w:rsidRPr="0089599C">
        <w:t xml:space="preserve"> </w:t>
      </w:r>
      <w:r w:rsidRPr="0089599C">
        <w:t>для</w:t>
      </w:r>
      <w:r w:rsidR="0089599C" w:rsidRPr="0089599C">
        <w:t xml:space="preserve"> </w:t>
      </w:r>
      <w:r w:rsidRPr="0089599C">
        <w:t>него</w:t>
      </w:r>
      <w:r w:rsidR="0089599C" w:rsidRPr="0089599C">
        <w:t xml:space="preserve"> </w:t>
      </w:r>
      <w:r w:rsidRPr="0089599C">
        <w:t>отменят,</w:t>
      </w:r>
      <w:r w:rsidR="0089599C" w:rsidRPr="0089599C">
        <w:t xml:space="preserve"> </w:t>
      </w:r>
      <w:r w:rsidRPr="0089599C">
        <w:t>но</w:t>
      </w:r>
      <w:r w:rsidR="0089599C" w:rsidRPr="0089599C">
        <w:t xml:space="preserve"> </w:t>
      </w:r>
      <w:r w:rsidRPr="0089599C">
        <w:t>взамен</w:t>
      </w:r>
      <w:r w:rsidR="0089599C" w:rsidRPr="0089599C">
        <w:t xml:space="preserve"> </w:t>
      </w:r>
      <w:r w:rsidRPr="0089599C">
        <w:t>пенсию</w:t>
      </w:r>
      <w:r w:rsidR="0089599C" w:rsidRPr="0089599C">
        <w:t xml:space="preserve"> </w:t>
      </w:r>
      <w:r w:rsidRPr="0089599C">
        <w:t>пересчитают.</w:t>
      </w:r>
      <w:r w:rsidR="0089599C" w:rsidRPr="0089599C">
        <w:t xml:space="preserve"> </w:t>
      </w:r>
      <w:r w:rsidRPr="0089599C">
        <w:t>Это</w:t>
      </w:r>
      <w:r w:rsidR="0089599C" w:rsidRPr="0089599C">
        <w:t xml:space="preserve"> </w:t>
      </w:r>
      <w:r w:rsidRPr="0089599C">
        <w:t>будет</w:t>
      </w:r>
      <w:r w:rsidR="0089599C" w:rsidRPr="0089599C">
        <w:t xml:space="preserve"> </w:t>
      </w:r>
      <w:r w:rsidRPr="0089599C">
        <w:t>ежегодный</w:t>
      </w:r>
      <w:r w:rsidR="0089599C" w:rsidRPr="0089599C">
        <w:t xml:space="preserve"> </w:t>
      </w:r>
      <w:r w:rsidRPr="0089599C">
        <w:t>перерасчет</w:t>
      </w:r>
      <w:r w:rsidR="0089599C" w:rsidRPr="0089599C">
        <w:t xml:space="preserve"> </w:t>
      </w:r>
      <w:r w:rsidRPr="0089599C">
        <w:t>выплат,</w:t>
      </w:r>
      <w:r w:rsidR="0089599C" w:rsidRPr="0089599C">
        <w:t xml:space="preserve"> </w:t>
      </w:r>
      <w:r w:rsidRPr="0089599C">
        <w:t>который</w:t>
      </w:r>
      <w:r w:rsidR="0089599C" w:rsidRPr="0089599C">
        <w:t xml:space="preserve"> </w:t>
      </w:r>
      <w:r w:rsidRPr="0089599C">
        <w:t>производится</w:t>
      </w:r>
      <w:r w:rsidR="0089599C" w:rsidRPr="0089599C">
        <w:t xml:space="preserve"> </w:t>
      </w:r>
      <w:r w:rsidRPr="0089599C">
        <w:t>в</w:t>
      </w:r>
      <w:r w:rsidR="0089599C" w:rsidRPr="0089599C">
        <w:t xml:space="preserve"> </w:t>
      </w:r>
      <w:r w:rsidRPr="0089599C">
        <w:t>августе</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взносов,</w:t>
      </w:r>
      <w:r w:rsidR="0089599C" w:rsidRPr="0089599C">
        <w:t xml:space="preserve"> </w:t>
      </w:r>
      <w:r w:rsidRPr="0089599C">
        <w:t>которые</w:t>
      </w:r>
      <w:r w:rsidR="0089599C" w:rsidRPr="0089599C">
        <w:t xml:space="preserve"> </w:t>
      </w:r>
      <w:r w:rsidRPr="0089599C">
        <w:t>поступили</w:t>
      </w:r>
      <w:r w:rsidR="0089599C" w:rsidRPr="0089599C">
        <w:t xml:space="preserve"> </w:t>
      </w:r>
      <w:r w:rsidRPr="0089599C">
        <w:t>в</w:t>
      </w:r>
      <w:r w:rsidR="0089599C" w:rsidRPr="0089599C">
        <w:t xml:space="preserve"> </w:t>
      </w:r>
      <w:r w:rsidRPr="0089599C">
        <w:t>СФР</w:t>
      </w:r>
      <w:r w:rsidR="0089599C" w:rsidRPr="0089599C">
        <w:t xml:space="preserve"> </w:t>
      </w:r>
      <w:r w:rsidRPr="0089599C">
        <w:t>за</w:t>
      </w:r>
      <w:r w:rsidR="0089599C" w:rsidRPr="0089599C">
        <w:t xml:space="preserve"> </w:t>
      </w:r>
      <w:r w:rsidRPr="0089599C">
        <w:t>прошлый</w:t>
      </w:r>
      <w:r w:rsidR="0089599C" w:rsidRPr="0089599C">
        <w:t xml:space="preserve"> </w:t>
      </w:r>
      <w:r w:rsidRPr="0089599C">
        <w:t>год.</w:t>
      </w:r>
    </w:p>
    <w:p w14:paraId="0286768E" w14:textId="77777777" w:rsidR="00AE6505" w:rsidRPr="0089599C" w:rsidRDefault="00000000" w:rsidP="00AE6505">
      <w:hyperlink r:id="rId46" w:history="1">
        <w:r w:rsidR="00AE6505" w:rsidRPr="0089599C">
          <w:rPr>
            <w:rStyle w:val="a3"/>
          </w:rPr>
          <w:t>https://primpress.ru/article/113568</w:t>
        </w:r>
      </w:hyperlink>
    </w:p>
    <w:p w14:paraId="7B7EE366" w14:textId="77777777" w:rsidR="00AE6505" w:rsidRPr="0089599C" w:rsidRDefault="00AE6505" w:rsidP="00AE6505">
      <w:pPr>
        <w:pStyle w:val="2"/>
      </w:pPr>
      <w:bookmarkStart w:id="116" w:name="_Toc171317315"/>
      <w:r w:rsidRPr="0089599C">
        <w:t>PRIMPRESS,</w:t>
      </w:r>
      <w:r w:rsidR="0089599C" w:rsidRPr="0089599C">
        <w:t xml:space="preserve"> </w:t>
      </w:r>
      <w:r w:rsidRPr="0089599C">
        <w:t>05.06.2024,</w:t>
      </w:r>
      <w:r w:rsidR="0089599C" w:rsidRPr="0089599C">
        <w:t xml:space="preserve"> </w:t>
      </w:r>
      <w:r w:rsidRPr="0089599C">
        <w:t>Указ</w:t>
      </w:r>
      <w:r w:rsidR="0089599C" w:rsidRPr="0089599C">
        <w:t xml:space="preserve"> </w:t>
      </w:r>
      <w:r w:rsidRPr="0089599C">
        <w:t>подписан.</w:t>
      </w:r>
      <w:r w:rsidR="0089599C" w:rsidRPr="0089599C">
        <w:t xml:space="preserve"> </w:t>
      </w:r>
      <w:r w:rsidRPr="0089599C">
        <w:t>Всех,</w:t>
      </w:r>
      <w:r w:rsidR="0089599C" w:rsidRPr="0089599C">
        <w:t xml:space="preserve"> </w:t>
      </w:r>
      <w:r w:rsidRPr="0089599C">
        <w:t>у</w:t>
      </w:r>
      <w:r w:rsidR="0089599C" w:rsidRPr="0089599C">
        <w:t xml:space="preserve"> </w:t>
      </w:r>
      <w:r w:rsidRPr="0089599C">
        <w:t>кого</w:t>
      </w:r>
      <w:r w:rsidR="0089599C" w:rsidRPr="0089599C">
        <w:t xml:space="preserve"> </w:t>
      </w:r>
      <w:r w:rsidRPr="0089599C">
        <w:t>есть</w:t>
      </w:r>
      <w:r w:rsidR="0089599C" w:rsidRPr="0089599C">
        <w:t xml:space="preserve"> </w:t>
      </w:r>
      <w:r w:rsidRPr="0089599C">
        <w:t>стаж</w:t>
      </w:r>
      <w:r w:rsidR="0089599C" w:rsidRPr="0089599C">
        <w:t xml:space="preserve"> </w:t>
      </w:r>
      <w:r w:rsidRPr="0089599C">
        <w:t>до</w:t>
      </w:r>
      <w:r w:rsidR="0089599C" w:rsidRPr="0089599C">
        <w:t xml:space="preserve"> </w:t>
      </w:r>
      <w:r w:rsidRPr="0089599C">
        <w:t>1996</w:t>
      </w:r>
      <w:r w:rsidR="0089599C" w:rsidRPr="0089599C">
        <w:t xml:space="preserve"> </w:t>
      </w:r>
      <w:r w:rsidRPr="0089599C">
        <w:t>года,</w:t>
      </w:r>
      <w:r w:rsidR="0089599C" w:rsidRPr="0089599C">
        <w:t xml:space="preserve"> </w:t>
      </w:r>
      <w:r w:rsidRPr="0089599C">
        <w:t>ждет</w:t>
      </w:r>
      <w:r w:rsidR="0089599C" w:rsidRPr="0089599C">
        <w:t xml:space="preserve"> </w:t>
      </w:r>
      <w:r w:rsidRPr="0089599C">
        <w:t>большой</w:t>
      </w:r>
      <w:r w:rsidR="0089599C" w:rsidRPr="0089599C">
        <w:t xml:space="preserve"> </w:t>
      </w:r>
      <w:r w:rsidRPr="0089599C">
        <w:t>сюрприз</w:t>
      </w:r>
      <w:r w:rsidR="0089599C" w:rsidRPr="0089599C">
        <w:t xml:space="preserve"> </w:t>
      </w:r>
      <w:r w:rsidRPr="0089599C">
        <w:t>с</w:t>
      </w:r>
      <w:r w:rsidR="0089599C" w:rsidRPr="0089599C">
        <w:t xml:space="preserve"> </w:t>
      </w:r>
      <w:r w:rsidRPr="0089599C">
        <w:t>6</w:t>
      </w:r>
      <w:r w:rsidR="0089599C" w:rsidRPr="0089599C">
        <w:t xml:space="preserve"> </w:t>
      </w:r>
      <w:r w:rsidRPr="0089599C">
        <w:t>июля</w:t>
      </w:r>
      <w:bookmarkEnd w:id="116"/>
    </w:p>
    <w:p w14:paraId="4DE6BAA4" w14:textId="77777777" w:rsidR="00AE6505" w:rsidRPr="0089599C" w:rsidRDefault="00AE6505" w:rsidP="007F01F9">
      <w:pPr>
        <w:pStyle w:val="3"/>
      </w:pPr>
      <w:bookmarkStart w:id="117" w:name="_Toc171317316"/>
      <w:r w:rsidRPr="0089599C">
        <w:t>Россиянам</w:t>
      </w:r>
      <w:r w:rsidR="0089599C" w:rsidRPr="0089599C">
        <w:t xml:space="preserve"> </w:t>
      </w:r>
      <w:r w:rsidRPr="0089599C">
        <w:t>рассказали</w:t>
      </w:r>
      <w:r w:rsidR="0089599C" w:rsidRPr="0089599C">
        <w:t xml:space="preserve"> </w:t>
      </w:r>
      <w:r w:rsidRPr="0089599C">
        <w:t>о</w:t>
      </w:r>
      <w:r w:rsidR="0089599C" w:rsidRPr="0089599C">
        <w:t xml:space="preserve"> </w:t>
      </w:r>
      <w:r w:rsidRPr="0089599C">
        <w:t>новом</w:t>
      </w:r>
      <w:r w:rsidR="0089599C" w:rsidRPr="0089599C">
        <w:t xml:space="preserve"> </w:t>
      </w:r>
      <w:r w:rsidRPr="0089599C">
        <w:t>сюрпризе,</w:t>
      </w:r>
      <w:r w:rsidR="0089599C" w:rsidRPr="0089599C">
        <w:t xml:space="preserve"> </w:t>
      </w:r>
      <w:r w:rsidRPr="0089599C">
        <w:t>который</w:t>
      </w:r>
      <w:r w:rsidR="0089599C" w:rsidRPr="0089599C">
        <w:t xml:space="preserve"> </w:t>
      </w:r>
      <w:r w:rsidRPr="0089599C">
        <w:t>затронет</w:t>
      </w:r>
      <w:r w:rsidR="0089599C" w:rsidRPr="0089599C">
        <w:t xml:space="preserve"> </w:t>
      </w:r>
      <w:r w:rsidRPr="0089599C">
        <w:t>тех,</w:t>
      </w:r>
      <w:r w:rsidR="0089599C" w:rsidRPr="0089599C">
        <w:t xml:space="preserve"> </w:t>
      </w:r>
      <w:r w:rsidRPr="0089599C">
        <w:t>у</w:t>
      </w:r>
      <w:r w:rsidR="0089599C" w:rsidRPr="0089599C">
        <w:t xml:space="preserve"> </w:t>
      </w:r>
      <w:r w:rsidRPr="0089599C">
        <w:t>кого</w:t>
      </w:r>
      <w:r w:rsidR="0089599C" w:rsidRPr="0089599C">
        <w:t xml:space="preserve"> </w:t>
      </w:r>
      <w:r w:rsidRPr="0089599C">
        <w:t>есть</w:t>
      </w:r>
      <w:r w:rsidR="0089599C" w:rsidRPr="0089599C">
        <w:t xml:space="preserve"> </w:t>
      </w:r>
      <w:r w:rsidRPr="0089599C">
        <w:t>рабочий</w:t>
      </w:r>
      <w:r w:rsidR="0089599C" w:rsidRPr="0089599C">
        <w:t xml:space="preserve"> </w:t>
      </w:r>
      <w:r w:rsidRPr="0089599C">
        <w:t>стаж</w:t>
      </w:r>
      <w:r w:rsidR="0089599C" w:rsidRPr="0089599C">
        <w:t xml:space="preserve"> </w:t>
      </w:r>
      <w:r w:rsidRPr="0089599C">
        <w:t>до</w:t>
      </w:r>
      <w:r w:rsidR="0089599C" w:rsidRPr="0089599C">
        <w:t xml:space="preserve"> </w:t>
      </w:r>
      <w:r w:rsidRPr="0089599C">
        <w:t>1996</w:t>
      </w:r>
      <w:r w:rsidR="0089599C" w:rsidRPr="0089599C">
        <w:t xml:space="preserve"> </w:t>
      </w:r>
      <w:r w:rsidRPr="0089599C">
        <w:t>года.</w:t>
      </w:r>
      <w:r w:rsidR="0089599C" w:rsidRPr="0089599C">
        <w:t xml:space="preserve"> </w:t>
      </w:r>
      <w:r w:rsidRPr="0089599C">
        <w:t>Отныне</w:t>
      </w:r>
      <w:r w:rsidR="0089599C" w:rsidRPr="0089599C">
        <w:t xml:space="preserve"> </w:t>
      </w:r>
      <w:r w:rsidRPr="0089599C">
        <w:t>люди</w:t>
      </w:r>
      <w:r w:rsidR="0089599C" w:rsidRPr="0089599C">
        <w:t xml:space="preserve"> </w:t>
      </w:r>
      <w:r w:rsidRPr="0089599C">
        <w:t>будут</w:t>
      </w:r>
      <w:r w:rsidR="0089599C" w:rsidRPr="0089599C">
        <w:t xml:space="preserve"> </w:t>
      </w:r>
      <w:r w:rsidRPr="0089599C">
        <w:t>реже</w:t>
      </w:r>
      <w:r w:rsidR="0089599C" w:rsidRPr="0089599C">
        <w:t xml:space="preserve"> </w:t>
      </w:r>
      <w:r w:rsidRPr="0089599C">
        <w:t>сталкиваться</w:t>
      </w:r>
      <w:r w:rsidR="0089599C" w:rsidRPr="0089599C">
        <w:t xml:space="preserve"> </w:t>
      </w:r>
      <w:r w:rsidRPr="0089599C">
        <w:t>с</w:t>
      </w:r>
      <w:r w:rsidR="0089599C" w:rsidRPr="0089599C">
        <w:t xml:space="preserve"> </w:t>
      </w:r>
      <w:r w:rsidRPr="0089599C">
        <w:t>отказами</w:t>
      </w:r>
      <w:r w:rsidR="0089599C" w:rsidRPr="0089599C">
        <w:t xml:space="preserve"> </w:t>
      </w:r>
      <w:r w:rsidRPr="0089599C">
        <w:t>от</w:t>
      </w:r>
      <w:r w:rsidR="0089599C" w:rsidRPr="0089599C">
        <w:t xml:space="preserve"> </w:t>
      </w:r>
      <w:r w:rsidRPr="0089599C">
        <w:t>пенсионного</w:t>
      </w:r>
      <w:r w:rsidR="0089599C" w:rsidRPr="0089599C">
        <w:t xml:space="preserve"> </w:t>
      </w:r>
      <w:r w:rsidRPr="0089599C">
        <w:t>органа,</w:t>
      </w:r>
      <w:r w:rsidR="0089599C" w:rsidRPr="0089599C">
        <w:t xml:space="preserve"> </w:t>
      </w:r>
      <w:r w:rsidRPr="0089599C">
        <w:t>потому</w:t>
      </w:r>
      <w:r w:rsidR="0089599C" w:rsidRPr="0089599C">
        <w:t xml:space="preserve"> </w:t>
      </w:r>
      <w:r w:rsidRPr="0089599C">
        <w:t>что</w:t>
      </w:r>
      <w:r w:rsidR="0089599C" w:rsidRPr="0089599C">
        <w:t xml:space="preserve"> </w:t>
      </w:r>
      <w:r w:rsidRPr="0089599C">
        <w:t>было</w:t>
      </w:r>
      <w:r w:rsidR="0089599C" w:rsidRPr="0089599C">
        <w:t xml:space="preserve"> </w:t>
      </w:r>
      <w:r w:rsidRPr="0089599C">
        <w:t>принято</w:t>
      </w:r>
      <w:r w:rsidR="0089599C" w:rsidRPr="0089599C">
        <w:t xml:space="preserve"> </w:t>
      </w:r>
      <w:r w:rsidRPr="0089599C">
        <w:t>новое</w:t>
      </w:r>
      <w:r w:rsidR="0089599C" w:rsidRPr="0089599C">
        <w:t xml:space="preserve"> </w:t>
      </w:r>
      <w:r w:rsidRPr="0089599C">
        <w:t>приятное</w:t>
      </w:r>
      <w:r w:rsidR="0089599C" w:rsidRPr="0089599C">
        <w:t xml:space="preserve"> </w:t>
      </w:r>
      <w:r w:rsidRPr="0089599C">
        <w:t>решение</w:t>
      </w:r>
      <w:r w:rsidR="0089599C" w:rsidRPr="0089599C">
        <w:t xml:space="preserve"> </w:t>
      </w:r>
      <w:r w:rsidRPr="0089599C">
        <w:t>суда,</w:t>
      </w:r>
      <w:r w:rsidR="0089599C" w:rsidRPr="0089599C">
        <w:t xml:space="preserve"> </w:t>
      </w:r>
      <w:r w:rsidRPr="0089599C">
        <w:t>сообщает</w:t>
      </w:r>
      <w:r w:rsidR="0089599C" w:rsidRPr="0089599C">
        <w:t xml:space="preserve"> </w:t>
      </w:r>
      <w:r w:rsidRPr="0089599C">
        <w:t>PRIMPRESS.</w:t>
      </w:r>
      <w:bookmarkEnd w:id="117"/>
    </w:p>
    <w:p w14:paraId="2792F66D" w14:textId="77777777" w:rsidR="00AE6505" w:rsidRPr="0089599C" w:rsidRDefault="00AE6505" w:rsidP="00AE6505">
      <w:r w:rsidRPr="0089599C">
        <w:t>Как</w:t>
      </w:r>
      <w:r w:rsidR="0089599C" w:rsidRPr="0089599C">
        <w:t xml:space="preserve"> </w:t>
      </w:r>
      <w:r w:rsidRPr="0089599C">
        <w:t>рассказал</w:t>
      </w:r>
      <w:r w:rsidR="0089599C" w:rsidRPr="0089599C">
        <w:t xml:space="preserve"> </w:t>
      </w:r>
      <w:r w:rsidRPr="0089599C">
        <w:t>юрист</w:t>
      </w:r>
      <w:r w:rsidR="0089599C" w:rsidRPr="0089599C">
        <w:t xml:space="preserve"> </w:t>
      </w:r>
      <w:r w:rsidRPr="0089599C">
        <w:t>Максим</w:t>
      </w:r>
      <w:r w:rsidR="0089599C" w:rsidRPr="0089599C">
        <w:t xml:space="preserve"> </w:t>
      </w:r>
      <w:r w:rsidRPr="0089599C">
        <w:t>Иванов,</w:t>
      </w:r>
      <w:r w:rsidR="0089599C" w:rsidRPr="0089599C">
        <w:t xml:space="preserve"> </w:t>
      </w:r>
      <w:r w:rsidRPr="0089599C">
        <w:t>речь</w:t>
      </w:r>
      <w:r w:rsidR="0089599C" w:rsidRPr="0089599C">
        <w:t xml:space="preserve"> </w:t>
      </w:r>
      <w:r w:rsidRPr="0089599C">
        <w:t>идет</w:t>
      </w:r>
      <w:r w:rsidR="0089599C" w:rsidRPr="0089599C">
        <w:t xml:space="preserve"> </w:t>
      </w:r>
      <w:r w:rsidRPr="0089599C">
        <w:t>о</w:t>
      </w:r>
      <w:r w:rsidR="0089599C" w:rsidRPr="0089599C">
        <w:t xml:space="preserve"> </w:t>
      </w:r>
      <w:r w:rsidRPr="0089599C">
        <w:t>ситуациях,</w:t>
      </w:r>
      <w:r w:rsidR="0089599C" w:rsidRPr="0089599C">
        <w:t xml:space="preserve"> </w:t>
      </w:r>
      <w:r w:rsidRPr="0089599C">
        <w:t>когда</w:t>
      </w:r>
      <w:r w:rsidR="0089599C" w:rsidRPr="0089599C">
        <w:t xml:space="preserve"> </w:t>
      </w:r>
      <w:r w:rsidRPr="0089599C">
        <w:t>у</w:t>
      </w:r>
      <w:r w:rsidR="0089599C" w:rsidRPr="0089599C">
        <w:t xml:space="preserve"> </w:t>
      </w:r>
      <w:r w:rsidRPr="0089599C">
        <w:t>граждан</w:t>
      </w:r>
      <w:r w:rsidR="0089599C" w:rsidRPr="0089599C">
        <w:t xml:space="preserve"> «</w:t>
      </w:r>
      <w:r w:rsidRPr="0089599C">
        <w:t>выпадают</w:t>
      </w:r>
      <w:r w:rsidR="0089599C" w:rsidRPr="0089599C">
        <w:t xml:space="preserve">» </w:t>
      </w:r>
      <w:r w:rsidRPr="0089599C">
        <w:t>определенные</w:t>
      </w:r>
      <w:r w:rsidR="0089599C" w:rsidRPr="0089599C">
        <w:t xml:space="preserve"> </w:t>
      </w:r>
      <w:r w:rsidRPr="0089599C">
        <w:t>периоды</w:t>
      </w:r>
      <w:r w:rsidR="0089599C" w:rsidRPr="0089599C">
        <w:t xml:space="preserve"> </w:t>
      </w:r>
      <w:r w:rsidRPr="0089599C">
        <w:t>стажа,</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их</w:t>
      </w:r>
      <w:r w:rsidR="0089599C" w:rsidRPr="0089599C">
        <w:t xml:space="preserve"> </w:t>
      </w:r>
      <w:r w:rsidRPr="0089599C">
        <w:t>не</w:t>
      </w:r>
      <w:r w:rsidR="0089599C" w:rsidRPr="0089599C">
        <w:t xml:space="preserve"> </w:t>
      </w:r>
      <w:r w:rsidRPr="0089599C">
        <w:t>засчитывают</w:t>
      </w:r>
      <w:r w:rsidR="0089599C" w:rsidRPr="0089599C">
        <w:t xml:space="preserve"> </w:t>
      </w:r>
      <w:r w:rsidRPr="0089599C">
        <w:t>в</w:t>
      </w:r>
      <w:r w:rsidR="0089599C" w:rsidRPr="0089599C">
        <w:t xml:space="preserve"> </w:t>
      </w:r>
      <w:r w:rsidRPr="0089599C">
        <w:t>общий</w:t>
      </w:r>
      <w:r w:rsidR="0089599C" w:rsidRPr="0089599C">
        <w:t xml:space="preserve"> </w:t>
      </w:r>
      <w:r w:rsidRPr="0089599C">
        <w:t>пенсионный</w:t>
      </w:r>
      <w:r w:rsidR="0089599C" w:rsidRPr="0089599C">
        <w:t xml:space="preserve"> </w:t>
      </w:r>
      <w:r w:rsidRPr="0089599C">
        <w:t>стаж.</w:t>
      </w:r>
      <w:r w:rsidR="0089599C" w:rsidRPr="0089599C">
        <w:t xml:space="preserve"> </w:t>
      </w:r>
      <w:r w:rsidRPr="0089599C">
        <w:t>Чаще</w:t>
      </w:r>
      <w:r w:rsidR="0089599C" w:rsidRPr="0089599C">
        <w:t xml:space="preserve"> </w:t>
      </w:r>
      <w:r w:rsidRPr="0089599C">
        <w:t>всего</w:t>
      </w:r>
      <w:r w:rsidR="0089599C" w:rsidRPr="0089599C">
        <w:t xml:space="preserve"> </w:t>
      </w:r>
      <w:r w:rsidRPr="0089599C">
        <w:t>такое</w:t>
      </w:r>
      <w:r w:rsidR="0089599C" w:rsidRPr="0089599C">
        <w:t xml:space="preserve"> </w:t>
      </w:r>
      <w:r w:rsidRPr="0089599C">
        <w:t>происходит</w:t>
      </w:r>
      <w:r w:rsidR="0089599C" w:rsidRPr="0089599C">
        <w:t xml:space="preserve"> </w:t>
      </w:r>
      <w:r w:rsidRPr="0089599C">
        <w:t>с</w:t>
      </w:r>
      <w:r w:rsidR="0089599C" w:rsidRPr="0089599C">
        <w:t xml:space="preserve"> </w:t>
      </w:r>
      <w:r w:rsidRPr="0089599C">
        <w:t>периодами</w:t>
      </w:r>
      <w:r w:rsidR="0089599C" w:rsidRPr="0089599C">
        <w:t xml:space="preserve"> </w:t>
      </w:r>
      <w:r w:rsidRPr="0089599C">
        <w:t>стажа</w:t>
      </w:r>
      <w:r w:rsidR="0089599C" w:rsidRPr="0089599C">
        <w:t xml:space="preserve"> </w:t>
      </w:r>
      <w:r w:rsidRPr="0089599C">
        <w:t>до</w:t>
      </w:r>
      <w:r w:rsidR="0089599C" w:rsidRPr="0089599C">
        <w:t xml:space="preserve"> </w:t>
      </w:r>
      <w:r w:rsidRPr="0089599C">
        <w:t>1996</w:t>
      </w:r>
      <w:r w:rsidR="0089599C" w:rsidRPr="0089599C">
        <w:t xml:space="preserve"> </w:t>
      </w:r>
      <w:r w:rsidRPr="0089599C">
        <w:t>года,</w:t>
      </w:r>
      <w:r w:rsidR="0089599C" w:rsidRPr="0089599C">
        <w:t xml:space="preserve"> </w:t>
      </w:r>
      <w:r w:rsidRPr="0089599C">
        <w:t>поскольку</w:t>
      </w:r>
      <w:r w:rsidR="0089599C" w:rsidRPr="0089599C">
        <w:t xml:space="preserve"> </w:t>
      </w:r>
      <w:r w:rsidRPr="0089599C">
        <w:t>именно</w:t>
      </w:r>
      <w:r w:rsidR="0089599C" w:rsidRPr="0089599C">
        <w:t xml:space="preserve"> </w:t>
      </w:r>
      <w:r w:rsidRPr="0089599C">
        <w:t>с</w:t>
      </w:r>
      <w:r w:rsidR="0089599C" w:rsidRPr="0089599C">
        <w:t xml:space="preserve"> </w:t>
      </w:r>
      <w:r w:rsidRPr="0089599C">
        <w:t>этого</w:t>
      </w:r>
      <w:r w:rsidR="0089599C" w:rsidRPr="0089599C">
        <w:t xml:space="preserve"> </w:t>
      </w:r>
      <w:r w:rsidRPr="0089599C">
        <w:t>времени</w:t>
      </w:r>
      <w:r w:rsidR="0089599C" w:rsidRPr="0089599C">
        <w:t xml:space="preserve"> </w:t>
      </w:r>
      <w:r w:rsidRPr="0089599C">
        <w:t>людям</w:t>
      </w:r>
      <w:r w:rsidR="0089599C" w:rsidRPr="0089599C">
        <w:t xml:space="preserve"> </w:t>
      </w:r>
      <w:r w:rsidRPr="0089599C">
        <w:t>начали</w:t>
      </w:r>
      <w:r w:rsidR="0089599C" w:rsidRPr="0089599C">
        <w:t xml:space="preserve"> </w:t>
      </w:r>
      <w:r w:rsidRPr="0089599C">
        <w:t>выдавать</w:t>
      </w:r>
      <w:r w:rsidR="0089599C" w:rsidRPr="0089599C">
        <w:t xml:space="preserve"> </w:t>
      </w:r>
      <w:r w:rsidRPr="0089599C">
        <w:t>зеленые</w:t>
      </w:r>
      <w:r w:rsidR="0089599C" w:rsidRPr="0089599C">
        <w:t xml:space="preserve"> </w:t>
      </w:r>
      <w:r w:rsidRPr="0089599C">
        <w:t>корочки</w:t>
      </w:r>
      <w:r w:rsidR="0089599C" w:rsidRPr="0089599C">
        <w:t xml:space="preserve"> </w:t>
      </w:r>
      <w:r w:rsidRPr="0089599C">
        <w:t>СНИЛС,</w:t>
      </w:r>
      <w:r w:rsidR="0089599C" w:rsidRPr="0089599C">
        <w:t xml:space="preserve"> </w:t>
      </w:r>
      <w:r w:rsidRPr="0089599C">
        <w:t>а</w:t>
      </w:r>
      <w:r w:rsidR="0089599C" w:rsidRPr="0089599C">
        <w:t xml:space="preserve"> </w:t>
      </w:r>
      <w:r w:rsidRPr="0089599C">
        <w:t>значит,</w:t>
      </w:r>
      <w:r w:rsidR="0089599C" w:rsidRPr="0089599C">
        <w:t xml:space="preserve"> </w:t>
      </w:r>
      <w:r w:rsidRPr="0089599C">
        <w:t>начала</w:t>
      </w:r>
      <w:r w:rsidR="0089599C" w:rsidRPr="0089599C">
        <w:t xml:space="preserve"> </w:t>
      </w:r>
      <w:r w:rsidRPr="0089599C">
        <w:t>формироваться</w:t>
      </w:r>
      <w:r w:rsidR="0089599C" w:rsidRPr="0089599C">
        <w:t xml:space="preserve"> </w:t>
      </w:r>
      <w:r w:rsidRPr="0089599C">
        <w:t>современная</w:t>
      </w:r>
      <w:r w:rsidR="0089599C" w:rsidRPr="0089599C">
        <w:t xml:space="preserve"> </w:t>
      </w:r>
      <w:r w:rsidRPr="0089599C">
        <w:t>пенсионная</w:t>
      </w:r>
      <w:r w:rsidR="0089599C" w:rsidRPr="0089599C">
        <w:t xml:space="preserve"> </w:t>
      </w:r>
      <w:r w:rsidRPr="0089599C">
        <w:t>система</w:t>
      </w:r>
      <w:r w:rsidR="0089599C" w:rsidRPr="0089599C">
        <w:t xml:space="preserve"> </w:t>
      </w:r>
      <w:r w:rsidRPr="0089599C">
        <w:t>страхования.</w:t>
      </w:r>
    </w:p>
    <w:p w14:paraId="4C048D10" w14:textId="77777777" w:rsidR="00AE6505" w:rsidRPr="0089599C" w:rsidRDefault="00AE6505" w:rsidP="00AE6505">
      <w:r w:rsidRPr="0089599C">
        <w:lastRenderedPageBreak/>
        <w:t>До</w:t>
      </w:r>
      <w:r w:rsidR="0089599C" w:rsidRPr="0089599C">
        <w:t xml:space="preserve"> </w:t>
      </w:r>
      <w:r w:rsidRPr="0089599C">
        <w:t>указанного</w:t>
      </w:r>
      <w:r w:rsidR="0089599C" w:rsidRPr="0089599C">
        <w:t xml:space="preserve"> </w:t>
      </w:r>
      <w:r w:rsidRPr="0089599C">
        <w:t>года</w:t>
      </w:r>
      <w:r w:rsidR="0089599C" w:rsidRPr="0089599C">
        <w:t xml:space="preserve"> </w:t>
      </w:r>
      <w:r w:rsidRPr="0089599C">
        <w:t>подтвердить</w:t>
      </w:r>
      <w:r w:rsidR="0089599C" w:rsidRPr="0089599C">
        <w:t xml:space="preserve"> </w:t>
      </w:r>
      <w:r w:rsidRPr="0089599C">
        <w:t>стаж</w:t>
      </w:r>
      <w:r w:rsidR="0089599C" w:rsidRPr="0089599C">
        <w:t xml:space="preserve"> </w:t>
      </w:r>
      <w:r w:rsidRPr="0089599C">
        <w:t>становится</w:t>
      </w:r>
      <w:r w:rsidR="0089599C" w:rsidRPr="0089599C">
        <w:t xml:space="preserve"> </w:t>
      </w:r>
      <w:r w:rsidRPr="0089599C">
        <w:t>достаточно</w:t>
      </w:r>
      <w:r w:rsidR="0089599C" w:rsidRPr="0089599C">
        <w:t xml:space="preserve"> </w:t>
      </w:r>
      <w:r w:rsidRPr="0089599C">
        <w:t>трудно.</w:t>
      </w:r>
      <w:r w:rsidR="0089599C" w:rsidRPr="0089599C">
        <w:t xml:space="preserve"> </w:t>
      </w:r>
      <w:r w:rsidRPr="0089599C">
        <w:t>К</w:t>
      </w:r>
      <w:r w:rsidR="0089599C" w:rsidRPr="0089599C">
        <w:t xml:space="preserve"> </w:t>
      </w:r>
      <w:r w:rsidRPr="0089599C">
        <w:t>примеру,</w:t>
      </w:r>
      <w:r w:rsidR="0089599C" w:rsidRPr="0089599C">
        <w:t xml:space="preserve"> </w:t>
      </w:r>
      <w:r w:rsidRPr="0089599C">
        <w:t>с</w:t>
      </w:r>
      <w:r w:rsidR="0089599C" w:rsidRPr="0089599C">
        <w:t xml:space="preserve"> </w:t>
      </w:r>
      <w:r w:rsidRPr="0089599C">
        <w:t>подобным</w:t>
      </w:r>
      <w:r w:rsidR="0089599C" w:rsidRPr="0089599C">
        <w:t xml:space="preserve"> </w:t>
      </w:r>
      <w:r w:rsidRPr="0089599C">
        <w:t>столкнулась</w:t>
      </w:r>
      <w:r w:rsidR="0089599C" w:rsidRPr="0089599C">
        <w:t xml:space="preserve"> </w:t>
      </w:r>
      <w:r w:rsidRPr="0089599C">
        <w:t>одна</w:t>
      </w:r>
      <w:r w:rsidR="0089599C" w:rsidRPr="0089599C">
        <w:t xml:space="preserve"> </w:t>
      </w:r>
      <w:r w:rsidRPr="0089599C">
        <w:t>из</w:t>
      </w:r>
      <w:r w:rsidR="0089599C" w:rsidRPr="0089599C">
        <w:t xml:space="preserve"> </w:t>
      </w:r>
      <w:r w:rsidRPr="0089599C">
        <w:t>женщин,</w:t>
      </w:r>
      <w:r w:rsidR="0089599C" w:rsidRPr="0089599C">
        <w:t xml:space="preserve"> </w:t>
      </w:r>
      <w:r w:rsidRPr="0089599C">
        <w:t>которая</w:t>
      </w:r>
      <w:r w:rsidR="0089599C" w:rsidRPr="0089599C">
        <w:t xml:space="preserve"> </w:t>
      </w:r>
      <w:r w:rsidRPr="0089599C">
        <w:t>проработала</w:t>
      </w:r>
      <w:r w:rsidR="0089599C" w:rsidRPr="0089599C">
        <w:t xml:space="preserve"> </w:t>
      </w:r>
      <w:r w:rsidRPr="0089599C">
        <w:t>33</w:t>
      </w:r>
      <w:r w:rsidR="0089599C" w:rsidRPr="0089599C">
        <w:t xml:space="preserve"> </w:t>
      </w:r>
      <w:r w:rsidRPr="0089599C">
        <w:t>года,</w:t>
      </w:r>
      <w:r w:rsidR="0089599C" w:rsidRPr="0089599C">
        <w:t xml:space="preserve"> </w:t>
      </w:r>
      <w:r w:rsidRPr="0089599C">
        <w:t>а</w:t>
      </w:r>
      <w:r w:rsidR="0089599C" w:rsidRPr="0089599C">
        <w:t xml:space="preserve"> </w:t>
      </w:r>
      <w:r w:rsidRPr="0089599C">
        <w:t>потому</w:t>
      </w:r>
      <w:r w:rsidR="0089599C" w:rsidRPr="0089599C">
        <w:t xml:space="preserve"> </w:t>
      </w:r>
      <w:r w:rsidRPr="0089599C">
        <w:t>была</w:t>
      </w:r>
      <w:r w:rsidR="0089599C" w:rsidRPr="0089599C">
        <w:t xml:space="preserve"> </w:t>
      </w:r>
      <w:r w:rsidRPr="0089599C">
        <w:t>уверена,</w:t>
      </w:r>
      <w:r w:rsidR="0089599C" w:rsidRPr="0089599C">
        <w:t xml:space="preserve"> </w:t>
      </w:r>
      <w:r w:rsidRPr="0089599C">
        <w:t>что</w:t>
      </w:r>
      <w:r w:rsidR="0089599C" w:rsidRPr="0089599C">
        <w:t xml:space="preserve"> </w:t>
      </w:r>
      <w:r w:rsidRPr="0089599C">
        <w:t>пенсию</w:t>
      </w:r>
      <w:r w:rsidR="0089599C" w:rsidRPr="0089599C">
        <w:t xml:space="preserve"> </w:t>
      </w:r>
      <w:r w:rsidRPr="0089599C">
        <w:t>ей</w:t>
      </w:r>
      <w:r w:rsidR="0089599C" w:rsidRPr="0089599C">
        <w:t xml:space="preserve"> </w:t>
      </w:r>
      <w:r w:rsidRPr="0089599C">
        <w:t>точно</w:t>
      </w:r>
      <w:r w:rsidR="0089599C" w:rsidRPr="0089599C">
        <w:t xml:space="preserve"> </w:t>
      </w:r>
      <w:r w:rsidRPr="0089599C">
        <w:t>назначат.</w:t>
      </w:r>
      <w:r w:rsidR="0089599C" w:rsidRPr="0089599C">
        <w:t xml:space="preserve"> </w:t>
      </w:r>
      <w:r w:rsidRPr="0089599C">
        <w:t>Но</w:t>
      </w:r>
      <w:r w:rsidR="0089599C" w:rsidRPr="0089599C">
        <w:t xml:space="preserve"> </w:t>
      </w:r>
      <w:r w:rsidRPr="0089599C">
        <w:t>когда</w:t>
      </w:r>
      <w:r w:rsidR="0089599C" w:rsidRPr="0089599C">
        <w:t xml:space="preserve"> </w:t>
      </w:r>
      <w:r w:rsidRPr="0089599C">
        <w:t>она</w:t>
      </w:r>
      <w:r w:rsidR="0089599C" w:rsidRPr="0089599C">
        <w:t xml:space="preserve"> </w:t>
      </w:r>
      <w:r w:rsidRPr="0089599C">
        <w:t>обратилась</w:t>
      </w:r>
      <w:r w:rsidR="0089599C" w:rsidRPr="0089599C">
        <w:t xml:space="preserve"> </w:t>
      </w:r>
      <w:r w:rsidRPr="0089599C">
        <w:t>в</w:t>
      </w:r>
      <w:r w:rsidR="0089599C" w:rsidRPr="0089599C">
        <w:t xml:space="preserve"> </w:t>
      </w:r>
      <w:r w:rsidRPr="0089599C">
        <w:t>Социальный</w:t>
      </w:r>
      <w:r w:rsidR="0089599C" w:rsidRPr="0089599C">
        <w:t xml:space="preserve"> </w:t>
      </w:r>
      <w:r w:rsidRPr="0089599C">
        <w:t>фонд,</w:t>
      </w:r>
      <w:r w:rsidR="0089599C" w:rsidRPr="0089599C">
        <w:t xml:space="preserve"> </w:t>
      </w:r>
      <w:r w:rsidRPr="0089599C">
        <w:t>ей</w:t>
      </w:r>
      <w:r w:rsidR="0089599C" w:rsidRPr="0089599C">
        <w:t xml:space="preserve"> </w:t>
      </w:r>
      <w:r w:rsidRPr="0089599C">
        <w:t>отказали,</w:t>
      </w:r>
      <w:r w:rsidR="0089599C" w:rsidRPr="0089599C">
        <w:t xml:space="preserve"> </w:t>
      </w:r>
      <w:r w:rsidRPr="0089599C">
        <w:t>потому</w:t>
      </w:r>
      <w:r w:rsidR="0089599C" w:rsidRPr="0089599C">
        <w:t xml:space="preserve"> </w:t>
      </w:r>
      <w:r w:rsidRPr="0089599C">
        <w:t>что</w:t>
      </w:r>
      <w:r w:rsidR="0089599C" w:rsidRPr="0089599C">
        <w:t xml:space="preserve"> </w:t>
      </w:r>
      <w:r w:rsidRPr="0089599C">
        <w:t>насчитали</w:t>
      </w:r>
      <w:r w:rsidR="0089599C" w:rsidRPr="0089599C">
        <w:t xml:space="preserve"> </w:t>
      </w:r>
      <w:r w:rsidRPr="0089599C">
        <w:t>всего</w:t>
      </w:r>
      <w:r w:rsidR="0089599C" w:rsidRPr="0089599C">
        <w:t xml:space="preserve"> </w:t>
      </w:r>
      <w:r w:rsidRPr="0089599C">
        <w:t>восемь</w:t>
      </w:r>
      <w:r w:rsidR="0089599C" w:rsidRPr="0089599C">
        <w:t xml:space="preserve"> </w:t>
      </w:r>
      <w:r w:rsidRPr="0089599C">
        <w:t>лет</w:t>
      </w:r>
      <w:r w:rsidR="0089599C" w:rsidRPr="0089599C">
        <w:t xml:space="preserve"> </w:t>
      </w:r>
      <w:r w:rsidRPr="0089599C">
        <w:t>стажа.</w:t>
      </w:r>
    </w:p>
    <w:p w14:paraId="65A47401" w14:textId="77777777" w:rsidR="00AE6505" w:rsidRPr="0089599C" w:rsidRDefault="00AE6505" w:rsidP="00AE6505">
      <w:r w:rsidRPr="0089599C">
        <w:t>Как</w:t>
      </w:r>
      <w:r w:rsidR="0089599C" w:rsidRPr="0089599C">
        <w:t xml:space="preserve"> </w:t>
      </w:r>
      <w:r w:rsidRPr="0089599C">
        <w:t>выяснилось,</w:t>
      </w:r>
      <w:r w:rsidR="0089599C" w:rsidRPr="0089599C">
        <w:t xml:space="preserve"> </w:t>
      </w:r>
      <w:r w:rsidRPr="0089599C">
        <w:t>неучтенный</w:t>
      </w:r>
      <w:r w:rsidR="0089599C" w:rsidRPr="0089599C">
        <w:t xml:space="preserve"> </w:t>
      </w:r>
      <w:r w:rsidRPr="0089599C">
        <w:t>стаж</w:t>
      </w:r>
      <w:r w:rsidR="0089599C" w:rsidRPr="0089599C">
        <w:t xml:space="preserve"> </w:t>
      </w:r>
      <w:r w:rsidRPr="0089599C">
        <w:t>приходился</w:t>
      </w:r>
      <w:r w:rsidR="0089599C" w:rsidRPr="0089599C">
        <w:t xml:space="preserve"> </w:t>
      </w:r>
      <w:r w:rsidRPr="0089599C">
        <w:t>как</w:t>
      </w:r>
      <w:r w:rsidR="0089599C" w:rsidRPr="0089599C">
        <w:t xml:space="preserve"> </w:t>
      </w:r>
      <w:r w:rsidRPr="0089599C">
        <w:t>раз</w:t>
      </w:r>
      <w:r w:rsidR="0089599C" w:rsidRPr="0089599C">
        <w:t xml:space="preserve"> </w:t>
      </w:r>
      <w:r w:rsidRPr="0089599C">
        <w:t>на</w:t>
      </w:r>
      <w:r w:rsidR="0089599C" w:rsidRPr="0089599C">
        <w:t xml:space="preserve"> </w:t>
      </w:r>
      <w:r w:rsidRPr="0089599C">
        <w:t>время</w:t>
      </w:r>
      <w:r w:rsidR="0089599C" w:rsidRPr="0089599C">
        <w:t xml:space="preserve"> </w:t>
      </w:r>
      <w:r w:rsidRPr="0089599C">
        <w:t>до</w:t>
      </w:r>
      <w:r w:rsidR="0089599C" w:rsidRPr="0089599C">
        <w:t xml:space="preserve"> </w:t>
      </w:r>
      <w:r w:rsidRPr="0089599C">
        <w:t>выдачи</w:t>
      </w:r>
      <w:r w:rsidR="0089599C" w:rsidRPr="0089599C">
        <w:t xml:space="preserve"> </w:t>
      </w:r>
      <w:r w:rsidRPr="0089599C">
        <w:t>СНИЛС.</w:t>
      </w:r>
      <w:r w:rsidR="0089599C" w:rsidRPr="0089599C">
        <w:t xml:space="preserve"> </w:t>
      </w:r>
      <w:r w:rsidRPr="0089599C">
        <w:t>Женщина</w:t>
      </w:r>
      <w:r w:rsidR="0089599C" w:rsidRPr="0089599C">
        <w:t xml:space="preserve"> </w:t>
      </w:r>
      <w:r w:rsidRPr="0089599C">
        <w:t>представила</w:t>
      </w:r>
      <w:r w:rsidR="0089599C" w:rsidRPr="0089599C">
        <w:t xml:space="preserve"> </w:t>
      </w:r>
      <w:r w:rsidRPr="0089599C">
        <w:t>лишь</w:t>
      </w:r>
      <w:r w:rsidR="0089599C" w:rsidRPr="0089599C">
        <w:t xml:space="preserve"> </w:t>
      </w:r>
      <w:r w:rsidRPr="0089599C">
        <w:t>дубликат</w:t>
      </w:r>
      <w:r w:rsidR="0089599C" w:rsidRPr="0089599C">
        <w:t xml:space="preserve"> </w:t>
      </w:r>
      <w:r w:rsidRPr="0089599C">
        <w:t>трудовой</w:t>
      </w:r>
      <w:r w:rsidR="0089599C" w:rsidRPr="0089599C">
        <w:t xml:space="preserve"> </w:t>
      </w:r>
      <w:r w:rsidRPr="0089599C">
        <w:t>книжки,</w:t>
      </w:r>
      <w:r w:rsidR="0089599C" w:rsidRPr="0089599C">
        <w:t xml:space="preserve"> </w:t>
      </w:r>
      <w:r w:rsidRPr="0089599C">
        <w:t>который</w:t>
      </w:r>
      <w:r w:rsidR="0089599C" w:rsidRPr="0089599C">
        <w:t xml:space="preserve"> </w:t>
      </w:r>
      <w:r w:rsidRPr="0089599C">
        <w:t>к</w:t>
      </w:r>
      <w:r w:rsidR="0089599C" w:rsidRPr="0089599C">
        <w:t xml:space="preserve"> </w:t>
      </w:r>
      <w:r w:rsidRPr="0089599C">
        <w:t>тому</w:t>
      </w:r>
      <w:r w:rsidR="0089599C" w:rsidRPr="0089599C">
        <w:t xml:space="preserve"> </w:t>
      </w:r>
      <w:r w:rsidRPr="0089599C">
        <w:t>же</w:t>
      </w:r>
      <w:r w:rsidR="0089599C" w:rsidRPr="0089599C">
        <w:t xml:space="preserve"> </w:t>
      </w:r>
      <w:r w:rsidRPr="0089599C">
        <w:t>был</w:t>
      </w:r>
      <w:r w:rsidR="0089599C" w:rsidRPr="0089599C">
        <w:t xml:space="preserve"> </w:t>
      </w:r>
      <w:r w:rsidRPr="0089599C">
        <w:t>еще</w:t>
      </w:r>
      <w:r w:rsidR="0089599C" w:rsidRPr="0089599C">
        <w:t xml:space="preserve"> </w:t>
      </w:r>
      <w:r w:rsidRPr="0089599C">
        <w:t>и</w:t>
      </w:r>
      <w:r w:rsidR="0089599C" w:rsidRPr="0089599C">
        <w:t xml:space="preserve"> </w:t>
      </w:r>
      <w:r w:rsidRPr="0089599C">
        <w:t>оформлен</w:t>
      </w:r>
      <w:r w:rsidR="0089599C" w:rsidRPr="0089599C">
        <w:t xml:space="preserve"> </w:t>
      </w:r>
      <w:r w:rsidRPr="0089599C">
        <w:t>неправильно.</w:t>
      </w:r>
      <w:r w:rsidR="0089599C" w:rsidRPr="0089599C">
        <w:t xml:space="preserve"> </w:t>
      </w:r>
      <w:r w:rsidRPr="0089599C">
        <w:t>В</w:t>
      </w:r>
      <w:r w:rsidR="0089599C" w:rsidRPr="0089599C">
        <w:t xml:space="preserve"> </w:t>
      </w:r>
      <w:r w:rsidRPr="0089599C">
        <w:t>итоге</w:t>
      </w:r>
      <w:r w:rsidR="0089599C" w:rsidRPr="0089599C">
        <w:t xml:space="preserve"> </w:t>
      </w:r>
      <w:r w:rsidRPr="0089599C">
        <w:t>гражданка</w:t>
      </w:r>
      <w:r w:rsidR="0089599C" w:rsidRPr="0089599C">
        <w:t xml:space="preserve"> </w:t>
      </w:r>
      <w:r w:rsidRPr="0089599C">
        <w:t>не</w:t>
      </w:r>
      <w:r w:rsidR="0089599C" w:rsidRPr="0089599C">
        <w:t xml:space="preserve"> </w:t>
      </w:r>
      <w:r w:rsidRPr="0089599C">
        <w:t>стала</w:t>
      </w:r>
      <w:r w:rsidR="0089599C" w:rsidRPr="0089599C">
        <w:t xml:space="preserve"> </w:t>
      </w:r>
      <w:r w:rsidRPr="0089599C">
        <w:t>мириться</w:t>
      </w:r>
      <w:r w:rsidR="0089599C" w:rsidRPr="0089599C">
        <w:t xml:space="preserve"> </w:t>
      </w:r>
      <w:r w:rsidRPr="0089599C">
        <w:t>с</w:t>
      </w:r>
      <w:r w:rsidR="0089599C" w:rsidRPr="0089599C">
        <w:t xml:space="preserve"> </w:t>
      </w:r>
      <w:r w:rsidRPr="0089599C">
        <w:t>отказом</w:t>
      </w:r>
      <w:r w:rsidR="0089599C" w:rsidRPr="0089599C">
        <w:t xml:space="preserve"> </w:t>
      </w:r>
      <w:r w:rsidRPr="0089599C">
        <w:t>и</w:t>
      </w:r>
      <w:r w:rsidR="0089599C" w:rsidRPr="0089599C">
        <w:t xml:space="preserve"> </w:t>
      </w:r>
      <w:r w:rsidRPr="0089599C">
        <w:t>обратилась</w:t>
      </w:r>
      <w:r w:rsidR="0089599C" w:rsidRPr="0089599C">
        <w:t xml:space="preserve"> </w:t>
      </w:r>
      <w:r w:rsidRPr="0089599C">
        <w:t>в</w:t>
      </w:r>
      <w:r w:rsidR="0089599C" w:rsidRPr="0089599C">
        <w:t xml:space="preserve"> </w:t>
      </w:r>
      <w:r w:rsidRPr="0089599C">
        <w:t>суд.</w:t>
      </w:r>
      <w:r w:rsidR="0089599C" w:rsidRPr="0089599C">
        <w:t xml:space="preserve"> </w:t>
      </w:r>
      <w:r w:rsidRPr="0089599C">
        <w:t>Тот</w:t>
      </w:r>
      <w:r w:rsidR="0089599C" w:rsidRPr="0089599C">
        <w:t xml:space="preserve"> </w:t>
      </w:r>
      <w:r w:rsidRPr="0089599C">
        <w:t>встал</w:t>
      </w:r>
      <w:r w:rsidR="0089599C" w:rsidRPr="0089599C">
        <w:t xml:space="preserve"> </w:t>
      </w:r>
      <w:r w:rsidRPr="0089599C">
        <w:t>на</w:t>
      </w:r>
      <w:r w:rsidR="0089599C" w:rsidRPr="0089599C">
        <w:t xml:space="preserve"> </w:t>
      </w:r>
      <w:r w:rsidRPr="0089599C">
        <w:t>ее</w:t>
      </w:r>
      <w:r w:rsidR="0089599C" w:rsidRPr="0089599C">
        <w:t xml:space="preserve"> </w:t>
      </w:r>
      <w:r w:rsidRPr="0089599C">
        <w:t>сторону,</w:t>
      </w:r>
      <w:r w:rsidR="0089599C" w:rsidRPr="0089599C">
        <w:t xml:space="preserve"> </w:t>
      </w:r>
      <w:r w:rsidRPr="0089599C">
        <w:t>приказав</w:t>
      </w:r>
      <w:r w:rsidR="0089599C" w:rsidRPr="0089599C">
        <w:t xml:space="preserve"> </w:t>
      </w:r>
      <w:r w:rsidRPr="0089599C">
        <w:t>зачесть</w:t>
      </w:r>
      <w:r w:rsidR="0089599C" w:rsidRPr="0089599C">
        <w:t xml:space="preserve"> </w:t>
      </w:r>
      <w:r w:rsidRPr="0089599C">
        <w:t>весь</w:t>
      </w:r>
      <w:r w:rsidR="0089599C" w:rsidRPr="0089599C">
        <w:t xml:space="preserve"> </w:t>
      </w:r>
      <w:r w:rsidRPr="0089599C">
        <w:t>выпавший</w:t>
      </w:r>
      <w:r w:rsidR="0089599C" w:rsidRPr="0089599C">
        <w:t xml:space="preserve"> </w:t>
      </w:r>
      <w:r w:rsidRPr="0089599C">
        <w:t>стаж.</w:t>
      </w:r>
      <w:r w:rsidR="0089599C" w:rsidRPr="0089599C">
        <w:t xml:space="preserve"> </w:t>
      </w:r>
      <w:r w:rsidRPr="0089599C">
        <w:t>И</w:t>
      </w:r>
      <w:r w:rsidR="0089599C" w:rsidRPr="0089599C">
        <w:t xml:space="preserve"> </w:t>
      </w:r>
      <w:r w:rsidRPr="0089599C">
        <w:t>такая</w:t>
      </w:r>
      <w:r w:rsidR="0089599C" w:rsidRPr="0089599C">
        <w:t xml:space="preserve"> </w:t>
      </w:r>
      <w:r w:rsidRPr="0089599C">
        <w:t>же</w:t>
      </w:r>
      <w:r w:rsidR="0089599C" w:rsidRPr="0089599C">
        <w:t xml:space="preserve"> </w:t>
      </w:r>
      <w:r w:rsidRPr="0089599C">
        <w:t>приятная</w:t>
      </w:r>
      <w:r w:rsidR="0089599C" w:rsidRPr="0089599C">
        <w:t xml:space="preserve"> </w:t>
      </w:r>
      <w:r w:rsidRPr="0089599C">
        <w:t>возможность</w:t>
      </w:r>
      <w:r w:rsidR="0089599C" w:rsidRPr="0089599C">
        <w:t xml:space="preserve"> </w:t>
      </w:r>
      <w:r w:rsidRPr="0089599C">
        <w:t>ждет</w:t>
      </w:r>
      <w:r w:rsidR="0089599C" w:rsidRPr="0089599C">
        <w:t xml:space="preserve"> </w:t>
      </w:r>
      <w:r w:rsidRPr="0089599C">
        <w:t>всех</w:t>
      </w:r>
      <w:r w:rsidR="0089599C" w:rsidRPr="0089599C">
        <w:t xml:space="preserve"> </w:t>
      </w:r>
      <w:r w:rsidRPr="0089599C">
        <w:t>остальных</w:t>
      </w:r>
      <w:r w:rsidR="0089599C" w:rsidRPr="0089599C">
        <w:t xml:space="preserve"> </w:t>
      </w:r>
      <w:r w:rsidRPr="0089599C">
        <w:t>уже</w:t>
      </w:r>
      <w:r w:rsidR="0089599C" w:rsidRPr="0089599C">
        <w:t xml:space="preserve"> </w:t>
      </w:r>
      <w:r w:rsidRPr="0089599C">
        <w:t>с</w:t>
      </w:r>
      <w:r w:rsidR="0089599C" w:rsidRPr="0089599C">
        <w:t xml:space="preserve"> </w:t>
      </w:r>
      <w:r w:rsidRPr="0089599C">
        <w:t>6</w:t>
      </w:r>
      <w:r w:rsidR="0089599C" w:rsidRPr="0089599C">
        <w:t xml:space="preserve"> </w:t>
      </w:r>
      <w:r w:rsidRPr="0089599C">
        <w:t>июля.</w:t>
      </w:r>
    </w:p>
    <w:p w14:paraId="7103385B" w14:textId="77777777" w:rsidR="00AE6505" w:rsidRPr="0089599C" w:rsidRDefault="00000000" w:rsidP="00AE6505">
      <w:hyperlink r:id="rId47" w:history="1">
        <w:r w:rsidR="00AE6505" w:rsidRPr="0089599C">
          <w:rPr>
            <w:rStyle w:val="a3"/>
          </w:rPr>
          <w:t>https://primpress.ru/article/113567</w:t>
        </w:r>
      </w:hyperlink>
    </w:p>
    <w:p w14:paraId="2395EDC7" w14:textId="77777777" w:rsidR="00AE6505" w:rsidRPr="0089599C" w:rsidRDefault="00AE6505" w:rsidP="00AE6505">
      <w:pPr>
        <w:pStyle w:val="2"/>
      </w:pPr>
      <w:bookmarkStart w:id="118" w:name="_Toc171317317"/>
      <w:r w:rsidRPr="0089599C">
        <w:t>PRIMPRESS,</w:t>
      </w:r>
      <w:r w:rsidR="0089599C" w:rsidRPr="0089599C">
        <w:t xml:space="preserve"> </w:t>
      </w:r>
      <w:r w:rsidRPr="0089599C">
        <w:t>05.06.2024,</w:t>
      </w:r>
      <w:r w:rsidR="0089599C" w:rsidRPr="0089599C">
        <w:t xml:space="preserve"> «</w:t>
      </w:r>
      <w:r w:rsidRPr="0089599C">
        <w:t>Поступили</w:t>
      </w:r>
      <w:r w:rsidR="0089599C" w:rsidRPr="0089599C">
        <w:t xml:space="preserve"> </w:t>
      </w:r>
      <w:r w:rsidRPr="0089599C">
        <w:t>новые</w:t>
      </w:r>
      <w:r w:rsidR="0089599C" w:rsidRPr="0089599C">
        <w:t xml:space="preserve"> </w:t>
      </w:r>
      <w:r w:rsidRPr="0089599C">
        <w:t>сведения</w:t>
      </w:r>
      <w:r w:rsidR="0089599C" w:rsidRPr="0089599C">
        <w:t>»</w:t>
      </w:r>
      <w:r w:rsidRPr="0089599C">
        <w:t>.</w:t>
      </w:r>
      <w:r w:rsidR="0089599C" w:rsidRPr="0089599C">
        <w:t xml:space="preserve"> </w:t>
      </w:r>
      <w:r w:rsidRPr="0089599C">
        <w:t>Для</w:t>
      </w:r>
      <w:r w:rsidR="0089599C" w:rsidRPr="0089599C">
        <w:t xml:space="preserve"> </w:t>
      </w:r>
      <w:r w:rsidRPr="0089599C">
        <w:t>пенсионеров</w:t>
      </w:r>
      <w:r w:rsidR="0089599C" w:rsidRPr="0089599C">
        <w:t xml:space="preserve"> </w:t>
      </w:r>
      <w:r w:rsidRPr="0089599C">
        <w:t>снова</w:t>
      </w:r>
      <w:r w:rsidR="0089599C" w:rsidRPr="0089599C">
        <w:t xml:space="preserve"> </w:t>
      </w:r>
      <w:r w:rsidRPr="0089599C">
        <w:t>готовят</w:t>
      </w:r>
      <w:r w:rsidR="0089599C" w:rsidRPr="0089599C">
        <w:t xml:space="preserve"> </w:t>
      </w:r>
      <w:r w:rsidRPr="0089599C">
        <w:t>изменения</w:t>
      </w:r>
      <w:r w:rsidR="0089599C" w:rsidRPr="0089599C">
        <w:t xml:space="preserve"> </w:t>
      </w:r>
      <w:r w:rsidRPr="0089599C">
        <w:t>в</w:t>
      </w:r>
      <w:r w:rsidR="0089599C" w:rsidRPr="0089599C">
        <w:t xml:space="preserve"> </w:t>
      </w:r>
      <w:r w:rsidRPr="0089599C">
        <w:t>индексации</w:t>
      </w:r>
      <w:bookmarkEnd w:id="118"/>
    </w:p>
    <w:p w14:paraId="49CFA25D" w14:textId="77777777" w:rsidR="00AE6505" w:rsidRPr="0089599C" w:rsidRDefault="00AE6505" w:rsidP="007F01F9">
      <w:pPr>
        <w:pStyle w:val="3"/>
      </w:pPr>
      <w:bookmarkStart w:id="119" w:name="_Toc171317318"/>
      <w:r w:rsidRPr="0089599C">
        <w:t>В</w:t>
      </w:r>
      <w:r w:rsidR="0089599C" w:rsidRPr="0089599C">
        <w:t xml:space="preserve"> </w:t>
      </w:r>
      <w:r w:rsidRPr="0089599C">
        <w:t>нижнюю</w:t>
      </w:r>
      <w:r w:rsidR="0089599C" w:rsidRPr="0089599C">
        <w:t xml:space="preserve"> </w:t>
      </w:r>
      <w:r w:rsidRPr="0089599C">
        <w:t>палату</w:t>
      </w:r>
      <w:r w:rsidR="0089599C" w:rsidRPr="0089599C">
        <w:t xml:space="preserve"> </w:t>
      </w:r>
      <w:r w:rsidRPr="0089599C">
        <w:t>российского</w:t>
      </w:r>
      <w:r w:rsidR="0089599C" w:rsidRPr="0089599C">
        <w:t xml:space="preserve"> </w:t>
      </w:r>
      <w:r w:rsidRPr="0089599C">
        <w:t>парламента</w:t>
      </w:r>
      <w:r w:rsidR="0089599C" w:rsidRPr="0089599C">
        <w:t xml:space="preserve"> </w:t>
      </w:r>
      <w:r w:rsidRPr="0089599C">
        <w:t>был</w:t>
      </w:r>
      <w:r w:rsidR="0089599C" w:rsidRPr="0089599C">
        <w:t xml:space="preserve"> </w:t>
      </w:r>
      <w:r w:rsidRPr="0089599C">
        <w:t>внесен</w:t>
      </w:r>
      <w:r w:rsidR="0089599C" w:rsidRPr="0089599C">
        <w:t xml:space="preserve"> </w:t>
      </w:r>
      <w:r w:rsidRPr="0089599C">
        <w:t>новый</w:t>
      </w:r>
      <w:r w:rsidR="0089599C" w:rsidRPr="0089599C">
        <w:t xml:space="preserve"> </w:t>
      </w:r>
      <w:r w:rsidRPr="0089599C">
        <w:t>законопроект,</w:t>
      </w:r>
      <w:r w:rsidR="0089599C" w:rsidRPr="0089599C">
        <w:t xml:space="preserve"> </w:t>
      </w:r>
      <w:r w:rsidRPr="0089599C">
        <w:t>который</w:t>
      </w:r>
      <w:r w:rsidR="0089599C" w:rsidRPr="0089599C">
        <w:t xml:space="preserve"> </w:t>
      </w:r>
      <w:r w:rsidRPr="0089599C">
        <w:t>снова</w:t>
      </w:r>
      <w:r w:rsidR="0089599C" w:rsidRPr="0089599C">
        <w:t xml:space="preserve"> </w:t>
      </w:r>
      <w:r w:rsidRPr="0089599C">
        <w:t>может</w:t>
      </w:r>
      <w:r w:rsidR="0089599C" w:rsidRPr="0089599C">
        <w:t xml:space="preserve"> </w:t>
      </w:r>
      <w:r w:rsidRPr="0089599C">
        <w:t>изменить</w:t>
      </w:r>
      <w:r w:rsidR="0089599C" w:rsidRPr="0089599C">
        <w:t xml:space="preserve"> </w:t>
      </w:r>
      <w:r w:rsidRPr="0089599C">
        <w:t>порядок</w:t>
      </w:r>
      <w:r w:rsidR="0089599C" w:rsidRPr="0089599C">
        <w:t xml:space="preserve"> </w:t>
      </w:r>
      <w:r w:rsidRPr="0089599C">
        <w:t>индексации</w:t>
      </w:r>
      <w:r w:rsidR="0089599C" w:rsidRPr="0089599C">
        <w:t xml:space="preserve"> </w:t>
      </w:r>
      <w:r w:rsidRPr="0089599C">
        <w:t>пенсий</w:t>
      </w:r>
      <w:r w:rsidR="0089599C" w:rsidRPr="0089599C">
        <w:t xml:space="preserve"> </w:t>
      </w:r>
      <w:r w:rsidRPr="0089599C">
        <w:t>россиян</w:t>
      </w:r>
      <w:r w:rsidR="0089599C" w:rsidRPr="0089599C">
        <w:t xml:space="preserve"> </w:t>
      </w:r>
      <w:r w:rsidRPr="0089599C">
        <w:t>старшего</w:t>
      </w:r>
      <w:r w:rsidR="0089599C" w:rsidRPr="0089599C">
        <w:t xml:space="preserve"> </w:t>
      </w:r>
      <w:r w:rsidRPr="0089599C">
        <w:t>поколения,</w:t>
      </w:r>
      <w:r w:rsidR="0089599C" w:rsidRPr="0089599C">
        <w:t xml:space="preserve"> </w:t>
      </w:r>
      <w:r w:rsidRPr="0089599C">
        <w:t>сообщает</w:t>
      </w:r>
      <w:r w:rsidR="0089599C" w:rsidRPr="0089599C">
        <w:t xml:space="preserve"> </w:t>
      </w:r>
      <w:r w:rsidRPr="0089599C">
        <w:t>PRIMPRESS.</w:t>
      </w:r>
      <w:bookmarkEnd w:id="119"/>
    </w:p>
    <w:p w14:paraId="3D94B708" w14:textId="77777777" w:rsidR="00AE6505" w:rsidRPr="0089599C" w:rsidRDefault="00AE6505" w:rsidP="00AE6505">
      <w:r w:rsidRPr="0089599C">
        <w:t>Речь</w:t>
      </w:r>
      <w:r w:rsidR="0089599C" w:rsidRPr="0089599C">
        <w:t xml:space="preserve"> </w:t>
      </w:r>
      <w:r w:rsidRPr="0089599C">
        <w:t>идет</w:t>
      </w:r>
      <w:r w:rsidR="0089599C" w:rsidRPr="0089599C">
        <w:t xml:space="preserve"> </w:t>
      </w:r>
      <w:r w:rsidRPr="0089599C">
        <w:t>о</w:t>
      </w:r>
      <w:r w:rsidR="0089599C" w:rsidRPr="0089599C">
        <w:t xml:space="preserve"> </w:t>
      </w:r>
      <w:r w:rsidRPr="0089599C">
        <w:t>сроках</w:t>
      </w:r>
      <w:r w:rsidR="0089599C" w:rsidRPr="0089599C">
        <w:t xml:space="preserve"> </w:t>
      </w:r>
      <w:r w:rsidRPr="0089599C">
        <w:t>проведения</w:t>
      </w:r>
      <w:r w:rsidR="0089599C" w:rsidRPr="0089599C">
        <w:t xml:space="preserve"> </w:t>
      </w:r>
      <w:r w:rsidRPr="0089599C">
        <w:t>ежегодной</w:t>
      </w:r>
      <w:r w:rsidR="0089599C" w:rsidRPr="0089599C">
        <w:t xml:space="preserve"> </w:t>
      </w:r>
      <w:r w:rsidRPr="0089599C">
        <w:t>индексации</w:t>
      </w:r>
      <w:r w:rsidR="0089599C" w:rsidRPr="0089599C">
        <w:t xml:space="preserve"> </w:t>
      </w:r>
      <w:r w:rsidRPr="0089599C">
        <w:t>пенсионных</w:t>
      </w:r>
      <w:r w:rsidR="0089599C" w:rsidRPr="0089599C">
        <w:t xml:space="preserve"> </w:t>
      </w:r>
      <w:r w:rsidRPr="0089599C">
        <w:t>выплат.</w:t>
      </w:r>
      <w:r w:rsidR="0089599C" w:rsidRPr="0089599C">
        <w:t xml:space="preserve"> </w:t>
      </w:r>
      <w:r w:rsidRPr="0089599C">
        <w:t>Напомним,</w:t>
      </w:r>
      <w:r w:rsidR="0089599C" w:rsidRPr="0089599C">
        <w:t xml:space="preserve"> </w:t>
      </w:r>
      <w:r w:rsidRPr="0089599C">
        <w:t>что</w:t>
      </w:r>
      <w:r w:rsidR="0089599C" w:rsidRPr="0089599C">
        <w:t xml:space="preserve"> </w:t>
      </w:r>
      <w:r w:rsidRPr="0089599C">
        <w:t>уже</w:t>
      </w:r>
      <w:r w:rsidR="0089599C" w:rsidRPr="0089599C">
        <w:t xml:space="preserve"> </w:t>
      </w:r>
      <w:r w:rsidRPr="0089599C">
        <w:t>с</w:t>
      </w:r>
      <w:r w:rsidR="0089599C" w:rsidRPr="0089599C">
        <w:t xml:space="preserve"> </w:t>
      </w:r>
      <w:r w:rsidRPr="0089599C">
        <w:t>2025</w:t>
      </w:r>
      <w:r w:rsidR="0089599C" w:rsidRPr="0089599C">
        <w:t xml:space="preserve"> </w:t>
      </w:r>
      <w:r w:rsidRPr="0089599C">
        <w:t>года</w:t>
      </w:r>
      <w:r w:rsidR="0089599C" w:rsidRPr="0089599C">
        <w:t xml:space="preserve"> </w:t>
      </w:r>
      <w:r w:rsidRPr="0089599C">
        <w:t>они</w:t>
      </w:r>
      <w:r w:rsidR="0089599C" w:rsidRPr="0089599C">
        <w:t xml:space="preserve"> </w:t>
      </w:r>
      <w:r w:rsidRPr="0089599C">
        <w:t>будут</w:t>
      </w:r>
      <w:r w:rsidR="0089599C" w:rsidRPr="0089599C">
        <w:t xml:space="preserve"> </w:t>
      </w:r>
      <w:r w:rsidRPr="0089599C">
        <w:t>повышаться</w:t>
      </w:r>
      <w:r w:rsidR="0089599C" w:rsidRPr="0089599C">
        <w:t xml:space="preserve"> </w:t>
      </w:r>
      <w:r w:rsidRPr="0089599C">
        <w:t>не</w:t>
      </w:r>
      <w:r w:rsidR="0089599C" w:rsidRPr="0089599C">
        <w:t xml:space="preserve"> </w:t>
      </w:r>
      <w:r w:rsidRPr="0089599C">
        <w:t>один,</w:t>
      </w:r>
      <w:r w:rsidR="0089599C" w:rsidRPr="0089599C">
        <w:t xml:space="preserve"> </w:t>
      </w:r>
      <w:r w:rsidRPr="0089599C">
        <w:t>а</w:t>
      </w:r>
      <w:r w:rsidR="0089599C" w:rsidRPr="0089599C">
        <w:t xml:space="preserve"> </w:t>
      </w:r>
      <w:r w:rsidRPr="0089599C">
        <w:t>два</w:t>
      </w:r>
      <w:r w:rsidR="0089599C" w:rsidRPr="0089599C">
        <w:t xml:space="preserve"> </w:t>
      </w:r>
      <w:r w:rsidRPr="0089599C">
        <w:t>раза</w:t>
      </w:r>
      <w:r w:rsidR="0089599C" w:rsidRPr="0089599C">
        <w:t xml:space="preserve"> </w:t>
      </w:r>
      <w:r w:rsidRPr="0089599C">
        <w:t>в</w:t>
      </w:r>
      <w:r w:rsidR="0089599C" w:rsidRPr="0089599C">
        <w:t xml:space="preserve"> </w:t>
      </w:r>
      <w:r w:rsidRPr="0089599C">
        <w:t>год.</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изменение</w:t>
      </w:r>
      <w:r w:rsidR="0089599C" w:rsidRPr="0089599C">
        <w:t xml:space="preserve"> </w:t>
      </w:r>
      <w:r w:rsidRPr="0089599C">
        <w:t>размера</w:t>
      </w:r>
      <w:r w:rsidR="0089599C" w:rsidRPr="0089599C">
        <w:t xml:space="preserve"> </w:t>
      </w:r>
      <w:r w:rsidRPr="0089599C">
        <w:t>пенсий</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производить</w:t>
      </w:r>
      <w:r w:rsidR="0089599C" w:rsidRPr="0089599C">
        <w:t xml:space="preserve"> </w:t>
      </w:r>
      <w:r w:rsidRPr="0089599C">
        <w:t>больше</w:t>
      </w:r>
      <w:r w:rsidR="0089599C" w:rsidRPr="0089599C">
        <w:t xml:space="preserve"> </w:t>
      </w:r>
      <w:r w:rsidRPr="0089599C">
        <w:t>не</w:t>
      </w:r>
      <w:r w:rsidR="0089599C" w:rsidRPr="0089599C">
        <w:t xml:space="preserve"> </w:t>
      </w:r>
      <w:r w:rsidRPr="0089599C">
        <w:t>будут.</w:t>
      </w:r>
      <w:r w:rsidR="0089599C" w:rsidRPr="0089599C">
        <w:t xml:space="preserve"> </w:t>
      </w:r>
      <w:r w:rsidRPr="0089599C">
        <w:t>Вместо</w:t>
      </w:r>
      <w:r w:rsidR="0089599C" w:rsidRPr="0089599C">
        <w:t xml:space="preserve"> </w:t>
      </w:r>
      <w:r w:rsidRPr="0089599C">
        <w:t>этого</w:t>
      </w:r>
      <w:r w:rsidR="0089599C" w:rsidRPr="0089599C">
        <w:t xml:space="preserve"> </w:t>
      </w:r>
      <w:r w:rsidRPr="0089599C">
        <w:t>выплаты</w:t>
      </w:r>
      <w:r w:rsidR="0089599C" w:rsidRPr="0089599C">
        <w:t xml:space="preserve"> </w:t>
      </w:r>
      <w:r w:rsidRPr="0089599C">
        <w:t>увеличат</w:t>
      </w:r>
      <w:r w:rsidR="0089599C" w:rsidRPr="0089599C">
        <w:t xml:space="preserve"> </w:t>
      </w:r>
      <w:r w:rsidRPr="0089599C">
        <w:t>1</w:t>
      </w:r>
      <w:r w:rsidR="0089599C" w:rsidRPr="0089599C">
        <w:t xml:space="preserve"> </w:t>
      </w:r>
      <w:r w:rsidRPr="0089599C">
        <w:t>февраля</w:t>
      </w:r>
      <w:r w:rsidR="0089599C" w:rsidRPr="0089599C">
        <w:t xml:space="preserve"> </w:t>
      </w:r>
      <w:r w:rsidRPr="0089599C">
        <w:t>и</w:t>
      </w:r>
      <w:r w:rsidR="0089599C" w:rsidRPr="0089599C">
        <w:t xml:space="preserve"> </w:t>
      </w:r>
      <w:r w:rsidRPr="0089599C">
        <w:t>1</w:t>
      </w:r>
      <w:r w:rsidR="0089599C" w:rsidRPr="0089599C">
        <w:t xml:space="preserve"> </w:t>
      </w:r>
      <w:r w:rsidRPr="0089599C">
        <w:t>апреля.</w:t>
      </w:r>
    </w:p>
    <w:p w14:paraId="0D3E814E" w14:textId="77777777" w:rsidR="00AE6505" w:rsidRPr="0089599C" w:rsidRDefault="00AE6505" w:rsidP="00AE6505">
      <w:r w:rsidRPr="0089599C">
        <w:t>Однако</w:t>
      </w:r>
      <w:r w:rsidR="0089599C" w:rsidRPr="0089599C">
        <w:t xml:space="preserve"> </w:t>
      </w:r>
      <w:r w:rsidRPr="0089599C">
        <w:t>авторы</w:t>
      </w:r>
      <w:r w:rsidR="0089599C" w:rsidRPr="0089599C">
        <w:t xml:space="preserve"> </w:t>
      </w:r>
      <w:r w:rsidRPr="0089599C">
        <w:t>нового</w:t>
      </w:r>
      <w:r w:rsidR="0089599C" w:rsidRPr="0089599C">
        <w:t xml:space="preserve"> </w:t>
      </w:r>
      <w:r w:rsidRPr="0089599C">
        <w:t>законопроекта</w:t>
      </w:r>
      <w:r w:rsidR="0089599C" w:rsidRPr="0089599C">
        <w:t xml:space="preserve"> </w:t>
      </w:r>
      <w:r w:rsidRPr="0089599C">
        <w:t>считают,</w:t>
      </w:r>
      <w:r w:rsidR="0089599C" w:rsidRPr="0089599C">
        <w:t xml:space="preserve"> </w:t>
      </w:r>
      <w:r w:rsidRPr="0089599C">
        <w:t>что</w:t>
      </w:r>
      <w:r w:rsidR="0089599C" w:rsidRPr="0089599C">
        <w:t xml:space="preserve"> </w:t>
      </w:r>
      <w:r w:rsidRPr="0089599C">
        <w:t>перенос</w:t>
      </w:r>
      <w:r w:rsidR="0089599C" w:rsidRPr="0089599C">
        <w:t xml:space="preserve"> </w:t>
      </w:r>
      <w:r w:rsidRPr="0089599C">
        <w:t>сроков</w:t>
      </w:r>
      <w:r w:rsidR="0089599C" w:rsidRPr="0089599C">
        <w:t xml:space="preserve"> </w:t>
      </w:r>
      <w:r w:rsidRPr="0089599C">
        <w:t>будет</w:t>
      </w:r>
      <w:r w:rsidR="0089599C" w:rsidRPr="0089599C">
        <w:t xml:space="preserve"> </w:t>
      </w:r>
      <w:r w:rsidRPr="0089599C">
        <w:t>неудобен</w:t>
      </w:r>
      <w:r w:rsidR="0089599C" w:rsidRPr="0089599C">
        <w:t xml:space="preserve"> </w:t>
      </w:r>
      <w:r w:rsidRPr="0089599C">
        <w:t>пенсионерам.</w:t>
      </w:r>
      <w:r w:rsidR="0089599C" w:rsidRPr="0089599C">
        <w:t xml:space="preserve"> </w:t>
      </w:r>
      <w:r w:rsidRPr="0089599C">
        <w:t>Законотворцы</w:t>
      </w:r>
      <w:r w:rsidR="0089599C" w:rsidRPr="0089599C">
        <w:t xml:space="preserve"> </w:t>
      </w:r>
      <w:r w:rsidRPr="0089599C">
        <w:t>указали,</w:t>
      </w:r>
      <w:r w:rsidR="0089599C" w:rsidRPr="0089599C">
        <w:t xml:space="preserve"> </w:t>
      </w:r>
      <w:r w:rsidRPr="0089599C">
        <w:t>что</w:t>
      </w:r>
      <w:r w:rsidR="0089599C" w:rsidRPr="0089599C">
        <w:t xml:space="preserve"> </w:t>
      </w:r>
      <w:r w:rsidRPr="0089599C">
        <w:t>большая</w:t>
      </w:r>
      <w:r w:rsidR="0089599C" w:rsidRPr="0089599C">
        <w:t xml:space="preserve"> </w:t>
      </w:r>
      <w:r w:rsidRPr="0089599C">
        <w:t>часть</w:t>
      </w:r>
      <w:r w:rsidR="0089599C" w:rsidRPr="0089599C">
        <w:t xml:space="preserve"> </w:t>
      </w:r>
      <w:r w:rsidRPr="0089599C">
        <w:t>пожилых</w:t>
      </w:r>
      <w:r w:rsidR="0089599C" w:rsidRPr="0089599C">
        <w:t xml:space="preserve"> </w:t>
      </w:r>
      <w:r w:rsidRPr="0089599C">
        <w:t>граждан</w:t>
      </w:r>
      <w:r w:rsidR="0089599C" w:rsidRPr="0089599C">
        <w:t xml:space="preserve"> </w:t>
      </w:r>
      <w:r w:rsidRPr="0089599C">
        <w:t>уже</w:t>
      </w:r>
      <w:r w:rsidR="0089599C" w:rsidRPr="0089599C">
        <w:t xml:space="preserve"> </w:t>
      </w:r>
      <w:r w:rsidRPr="0089599C">
        <w:t>привыкла</w:t>
      </w:r>
      <w:r w:rsidR="0089599C" w:rsidRPr="0089599C">
        <w:t xml:space="preserve"> </w:t>
      </w:r>
      <w:r w:rsidRPr="0089599C">
        <w:t>к</w:t>
      </w:r>
      <w:r w:rsidR="0089599C" w:rsidRPr="0089599C">
        <w:t xml:space="preserve"> </w:t>
      </w:r>
      <w:r w:rsidRPr="0089599C">
        <w:t>тому,</w:t>
      </w:r>
      <w:r w:rsidR="0089599C" w:rsidRPr="0089599C">
        <w:t xml:space="preserve"> </w:t>
      </w:r>
      <w:r w:rsidRPr="0089599C">
        <w:t>что</w:t>
      </w:r>
      <w:r w:rsidR="0089599C" w:rsidRPr="0089599C">
        <w:t xml:space="preserve"> </w:t>
      </w:r>
      <w:r w:rsidRPr="0089599C">
        <w:t>суммы</w:t>
      </w:r>
      <w:r w:rsidR="0089599C" w:rsidRPr="0089599C">
        <w:t xml:space="preserve"> </w:t>
      </w:r>
      <w:r w:rsidRPr="0089599C">
        <w:t>пенсий</w:t>
      </w:r>
      <w:r w:rsidR="0089599C" w:rsidRPr="0089599C">
        <w:t xml:space="preserve"> </w:t>
      </w:r>
      <w:r w:rsidRPr="0089599C">
        <w:t>увеличиваются</w:t>
      </w:r>
      <w:r w:rsidR="0089599C" w:rsidRPr="0089599C">
        <w:t xml:space="preserve"> </w:t>
      </w:r>
      <w:r w:rsidRPr="0089599C">
        <w:t>сразу</w:t>
      </w:r>
      <w:r w:rsidR="0089599C" w:rsidRPr="0089599C">
        <w:t xml:space="preserve"> </w:t>
      </w:r>
      <w:r w:rsidRPr="0089599C">
        <w:t>с</w:t>
      </w:r>
      <w:r w:rsidR="0089599C" w:rsidRPr="0089599C">
        <w:t xml:space="preserve"> </w:t>
      </w:r>
      <w:r w:rsidRPr="0089599C">
        <w:t>начала</w:t>
      </w:r>
      <w:r w:rsidR="0089599C" w:rsidRPr="0089599C">
        <w:t xml:space="preserve"> </w:t>
      </w:r>
      <w:r w:rsidRPr="0089599C">
        <w:t>года.</w:t>
      </w:r>
    </w:p>
    <w:p w14:paraId="31F3472F" w14:textId="77777777" w:rsidR="00AE6505" w:rsidRPr="0089599C" w:rsidRDefault="00AE6505" w:rsidP="00AE6505">
      <w:r w:rsidRPr="0089599C">
        <w:t>Как</w:t>
      </w:r>
      <w:r w:rsidR="0089599C" w:rsidRPr="0089599C">
        <w:t xml:space="preserve"> </w:t>
      </w:r>
      <w:r w:rsidRPr="0089599C">
        <w:t>отметил</w:t>
      </w:r>
      <w:r w:rsidR="0089599C" w:rsidRPr="0089599C">
        <w:t xml:space="preserve"> </w:t>
      </w:r>
      <w:r w:rsidRPr="0089599C">
        <w:t>один</w:t>
      </w:r>
      <w:r w:rsidR="0089599C" w:rsidRPr="0089599C">
        <w:t xml:space="preserve"> </w:t>
      </w:r>
      <w:r w:rsidRPr="0089599C">
        <w:t>из</w:t>
      </w:r>
      <w:r w:rsidR="0089599C" w:rsidRPr="0089599C">
        <w:t xml:space="preserve"> </w:t>
      </w:r>
      <w:r w:rsidRPr="0089599C">
        <w:t>авторов</w:t>
      </w:r>
      <w:r w:rsidR="0089599C" w:rsidRPr="0089599C">
        <w:t xml:space="preserve"> </w:t>
      </w:r>
      <w:r w:rsidRPr="0089599C">
        <w:t>документа,</w:t>
      </w:r>
      <w:r w:rsidR="0089599C" w:rsidRPr="0089599C">
        <w:t xml:space="preserve"> </w:t>
      </w:r>
      <w:r w:rsidRPr="0089599C">
        <w:t>глава</w:t>
      </w:r>
      <w:r w:rsidR="0089599C" w:rsidRPr="0089599C">
        <w:t xml:space="preserve"> </w:t>
      </w:r>
      <w:r w:rsidRPr="0089599C">
        <w:t>комитета</w:t>
      </w:r>
      <w:r w:rsidR="0089599C" w:rsidRPr="0089599C">
        <w:t xml:space="preserve"> </w:t>
      </w:r>
      <w:r w:rsidRPr="0089599C">
        <w:t>Государственной</w:t>
      </w:r>
      <w:r w:rsidR="0089599C" w:rsidRPr="0089599C">
        <w:t xml:space="preserve"> </w:t>
      </w:r>
      <w:r w:rsidRPr="0089599C">
        <w:t>думы</w:t>
      </w:r>
      <w:r w:rsidR="0089599C" w:rsidRPr="0089599C">
        <w:t xml:space="preserve"> </w:t>
      </w:r>
      <w:r w:rsidRPr="0089599C">
        <w:t>по</w:t>
      </w:r>
      <w:r w:rsidR="0089599C" w:rsidRPr="0089599C">
        <w:t xml:space="preserve"> </w:t>
      </w:r>
      <w:r w:rsidRPr="0089599C">
        <w:t>труду,</w:t>
      </w:r>
      <w:r w:rsidR="0089599C" w:rsidRPr="0089599C">
        <w:t xml:space="preserve"> </w:t>
      </w:r>
      <w:r w:rsidRPr="0089599C">
        <w:t>социальной</w:t>
      </w:r>
      <w:r w:rsidR="0089599C" w:rsidRPr="0089599C">
        <w:t xml:space="preserve"> </w:t>
      </w:r>
      <w:r w:rsidRPr="0089599C">
        <w:t>политике</w:t>
      </w:r>
      <w:r w:rsidR="0089599C" w:rsidRPr="0089599C">
        <w:t xml:space="preserve"> </w:t>
      </w:r>
      <w:r w:rsidRPr="0089599C">
        <w:t>и</w:t>
      </w:r>
      <w:r w:rsidR="0089599C" w:rsidRPr="0089599C">
        <w:t xml:space="preserve"> </w:t>
      </w:r>
      <w:r w:rsidRPr="0089599C">
        <w:t>делам</w:t>
      </w:r>
      <w:r w:rsidR="0089599C" w:rsidRPr="0089599C">
        <w:t xml:space="preserve"> </w:t>
      </w:r>
      <w:r w:rsidRPr="0089599C">
        <w:t>ветеранов</w:t>
      </w:r>
      <w:r w:rsidR="0089599C" w:rsidRPr="0089599C">
        <w:t xml:space="preserve"> </w:t>
      </w:r>
      <w:r w:rsidRPr="0089599C">
        <w:t>Ярослав</w:t>
      </w:r>
      <w:r w:rsidR="0089599C" w:rsidRPr="0089599C">
        <w:t xml:space="preserve"> </w:t>
      </w:r>
      <w:r w:rsidRPr="0089599C">
        <w:t>Нилов,</w:t>
      </w:r>
      <w:r w:rsidR="0089599C" w:rsidRPr="0089599C">
        <w:t xml:space="preserve"> </w:t>
      </w:r>
      <w:r w:rsidRPr="0089599C">
        <w:t>необходимо</w:t>
      </w:r>
      <w:r w:rsidR="0089599C" w:rsidRPr="0089599C">
        <w:t xml:space="preserve"> </w:t>
      </w:r>
      <w:r w:rsidRPr="0089599C">
        <w:t>оставить</w:t>
      </w:r>
      <w:r w:rsidR="0089599C" w:rsidRPr="0089599C">
        <w:t xml:space="preserve"> </w:t>
      </w:r>
      <w:r w:rsidRPr="0089599C">
        <w:t>для</w:t>
      </w:r>
      <w:r w:rsidR="0089599C" w:rsidRPr="0089599C">
        <w:t xml:space="preserve"> </w:t>
      </w:r>
      <w:r w:rsidRPr="0089599C">
        <w:t>индексации</w:t>
      </w:r>
      <w:r w:rsidR="0089599C" w:rsidRPr="0089599C">
        <w:t xml:space="preserve"> </w:t>
      </w:r>
      <w:r w:rsidRPr="0089599C">
        <w:t>пенсий</w:t>
      </w:r>
      <w:r w:rsidR="0089599C" w:rsidRPr="0089599C">
        <w:t xml:space="preserve"> </w:t>
      </w:r>
      <w:r w:rsidRPr="0089599C">
        <w:t>прежний</w:t>
      </w:r>
      <w:r w:rsidR="0089599C" w:rsidRPr="0089599C">
        <w:t xml:space="preserve"> </w:t>
      </w:r>
      <w:r w:rsidRPr="0089599C">
        <w:t>срок</w:t>
      </w:r>
      <w:r w:rsidR="0089599C" w:rsidRPr="0089599C">
        <w:t xml:space="preserve"> </w:t>
      </w:r>
      <w:r w:rsidR="007F01F9">
        <w:t>-</w:t>
      </w:r>
      <w:r w:rsidR="0089599C" w:rsidRPr="0089599C">
        <w:t xml:space="preserve"> </w:t>
      </w:r>
      <w:r w:rsidRPr="0089599C">
        <w:t>1</w:t>
      </w:r>
      <w:r w:rsidR="0089599C" w:rsidRPr="0089599C">
        <w:t xml:space="preserve"> </w:t>
      </w:r>
      <w:r w:rsidRPr="0089599C">
        <w:t>января.</w:t>
      </w:r>
    </w:p>
    <w:p w14:paraId="5CFE923D" w14:textId="77777777" w:rsidR="00AE6505" w:rsidRPr="0089599C" w:rsidRDefault="00AE6505" w:rsidP="00AE6505">
      <w:r w:rsidRPr="0089599C">
        <w:t>Депутат</w:t>
      </w:r>
      <w:r w:rsidR="0089599C" w:rsidRPr="0089599C">
        <w:t xml:space="preserve"> </w:t>
      </w:r>
      <w:r w:rsidRPr="0089599C">
        <w:t>отметил,</w:t>
      </w:r>
      <w:r w:rsidR="0089599C" w:rsidRPr="0089599C">
        <w:t xml:space="preserve"> </w:t>
      </w:r>
      <w:r w:rsidRPr="0089599C">
        <w:t>что</w:t>
      </w:r>
      <w:r w:rsidR="0089599C" w:rsidRPr="0089599C">
        <w:t xml:space="preserve"> </w:t>
      </w:r>
      <w:r w:rsidRPr="0089599C">
        <w:t>данный</w:t>
      </w:r>
      <w:r w:rsidR="0089599C" w:rsidRPr="0089599C">
        <w:t xml:space="preserve"> </w:t>
      </w:r>
      <w:r w:rsidRPr="0089599C">
        <w:t>срок</w:t>
      </w:r>
      <w:r w:rsidR="0089599C" w:rsidRPr="0089599C">
        <w:t xml:space="preserve"> </w:t>
      </w:r>
      <w:r w:rsidRPr="0089599C">
        <w:t>удобен</w:t>
      </w:r>
      <w:r w:rsidR="0089599C" w:rsidRPr="0089599C">
        <w:t xml:space="preserve"> </w:t>
      </w:r>
      <w:r w:rsidRPr="0089599C">
        <w:t>пенсионерам,</w:t>
      </w:r>
      <w:r w:rsidR="0089599C" w:rsidRPr="0089599C">
        <w:t xml:space="preserve"> </w:t>
      </w:r>
      <w:r w:rsidRPr="0089599C">
        <w:t>поскольку</w:t>
      </w:r>
      <w:r w:rsidR="0089599C" w:rsidRPr="0089599C">
        <w:t xml:space="preserve"> </w:t>
      </w:r>
      <w:r w:rsidRPr="0089599C">
        <w:t>за</w:t>
      </w:r>
      <w:r w:rsidR="0089599C" w:rsidRPr="0089599C">
        <w:t xml:space="preserve"> </w:t>
      </w:r>
      <w:r w:rsidRPr="0089599C">
        <w:t>январь</w:t>
      </w:r>
      <w:r w:rsidR="0089599C" w:rsidRPr="0089599C">
        <w:t xml:space="preserve"> </w:t>
      </w:r>
      <w:r w:rsidRPr="0089599C">
        <w:t>пенсии</w:t>
      </w:r>
      <w:r w:rsidR="0089599C" w:rsidRPr="0089599C">
        <w:t xml:space="preserve"> </w:t>
      </w:r>
      <w:r w:rsidRPr="0089599C">
        <w:t>они</w:t>
      </w:r>
      <w:r w:rsidR="0089599C" w:rsidRPr="0089599C">
        <w:t xml:space="preserve"> </w:t>
      </w:r>
      <w:r w:rsidRPr="0089599C">
        <w:t>получают</w:t>
      </w:r>
      <w:r w:rsidR="0089599C" w:rsidRPr="0089599C">
        <w:t xml:space="preserve"> </w:t>
      </w:r>
      <w:r w:rsidRPr="0089599C">
        <w:t>перед</w:t>
      </w:r>
      <w:r w:rsidR="0089599C" w:rsidRPr="0089599C">
        <w:t xml:space="preserve"> </w:t>
      </w:r>
      <w:r w:rsidRPr="0089599C">
        <w:t>новогодними</w:t>
      </w:r>
      <w:r w:rsidR="0089599C" w:rsidRPr="0089599C">
        <w:t xml:space="preserve"> </w:t>
      </w:r>
      <w:r w:rsidRPr="0089599C">
        <w:t>праздниками,</w:t>
      </w:r>
      <w:r w:rsidR="0089599C" w:rsidRPr="0089599C">
        <w:t xml:space="preserve"> </w:t>
      </w:r>
      <w:r w:rsidRPr="0089599C">
        <w:t>а</w:t>
      </w:r>
      <w:r w:rsidR="0089599C" w:rsidRPr="0089599C">
        <w:t xml:space="preserve"> </w:t>
      </w:r>
      <w:r w:rsidRPr="0089599C">
        <w:t>повышенные</w:t>
      </w:r>
      <w:r w:rsidR="0089599C" w:rsidRPr="0089599C">
        <w:t xml:space="preserve"> </w:t>
      </w:r>
      <w:r w:rsidRPr="0089599C">
        <w:t>суммы</w:t>
      </w:r>
      <w:r w:rsidR="0089599C" w:rsidRPr="0089599C">
        <w:t xml:space="preserve"> </w:t>
      </w:r>
      <w:r w:rsidRPr="0089599C">
        <w:t>помогут</w:t>
      </w:r>
      <w:r w:rsidR="0089599C" w:rsidRPr="0089599C">
        <w:t xml:space="preserve"> </w:t>
      </w:r>
      <w:r w:rsidRPr="0089599C">
        <w:t>им</w:t>
      </w:r>
      <w:r w:rsidR="0089599C" w:rsidRPr="0089599C">
        <w:t xml:space="preserve"> </w:t>
      </w:r>
      <w:r w:rsidRPr="0089599C">
        <w:t>приобрести</w:t>
      </w:r>
      <w:r w:rsidR="0089599C" w:rsidRPr="0089599C">
        <w:t xml:space="preserve"> </w:t>
      </w:r>
      <w:r w:rsidRPr="0089599C">
        <w:t>подарки</w:t>
      </w:r>
      <w:r w:rsidR="0089599C" w:rsidRPr="0089599C">
        <w:t xml:space="preserve"> </w:t>
      </w:r>
      <w:r w:rsidRPr="0089599C">
        <w:t>и</w:t>
      </w:r>
      <w:r w:rsidR="0089599C" w:rsidRPr="0089599C">
        <w:t xml:space="preserve"> </w:t>
      </w:r>
      <w:r w:rsidRPr="0089599C">
        <w:t>купить</w:t>
      </w:r>
      <w:r w:rsidR="0089599C" w:rsidRPr="0089599C">
        <w:t xml:space="preserve"> </w:t>
      </w:r>
      <w:r w:rsidRPr="0089599C">
        <w:t>угощения</w:t>
      </w:r>
      <w:r w:rsidR="0089599C" w:rsidRPr="0089599C">
        <w:t xml:space="preserve"> </w:t>
      </w:r>
      <w:r w:rsidRPr="0089599C">
        <w:t>для</w:t>
      </w:r>
      <w:r w:rsidR="0089599C" w:rsidRPr="0089599C">
        <w:t xml:space="preserve"> </w:t>
      </w:r>
      <w:r w:rsidRPr="0089599C">
        <w:t>гостей.</w:t>
      </w:r>
    </w:p>
    <w:p w14:paraId="2D3D28E5" w14:textId="77777777" w:rsidR="00AE6505" w:rsidRPr="0089599C" w:rsidRDefault="00000000" w:rsidP="00AE6505">
      <w:hyperlink r:id="rId48" w:history="1">
        <w:r w:rsidR="00AE6505" w:rsidRPr="0089599C">
          <w:rPr>
            <w:rStyle w:val="a3"/>
          </w:rPr>
          <w:t>https://primpress.ru/article/113561</w:t>
        </w:r>
      </w:hyperlink>
    </w:p>
    <w:p w14:paraId="1E56A0E6" w14:textId="77777777" w:rsidR="002E5DE4" w:rsidRPr="0089599C" w:rsidRDefault="002E5DE4" w:rsidP="002E5DE4">
      <w:pPr>
        <w:pStyle w:val="2"/>
      </w:pPr>
      <w:bookmarkStart w:id="120" w:name="_Toc171317319"/>
      <w:r w:rsidRPr="0089599C">
        <w:t>Конкурент,</w:t>
      </w:r>
      <w:r w:rsidR="0089599C" w:rsidRPr="0089599C">
        <w:t xml:space="preserve"> </w:t>
      </w:r>
      <w:r w:rsidRPr="0089599C">
        <w:t>05.06.2024,</w:t>
      </w:r>
      <w:r w:rsidR="0089599C" w:rsidRPr="0089599C">
        <w:t xml:space="preserve"> </w:t>
      </w:r>
      <w:r w:rsidRPr="0089599C">
        <w:t>С</w:t>
      </w:r>
      <w:r w:rsidR="0089599C" w:rsidRPr="0089599C">
        <w:t xml:space="preserve"> </w:t>
      </w:r>
      <w:r w:rsidRPr="0089599C">
        <w:t>1</w:t>
      </w:r>
      <w:r w:rsidR="0089599C" w:rsidRPr="0089599C">
        <w:t xml:space="preserve"> </w:t>
      </w:r>
      <w:r w:rsidRPr="0089599C">
        <w:t>октября</w:t>
      </w:r>
      <w:r w:rsidR="0089599C" w:rsidRPr="0089599C">
        <w:t xml:space="preserve"> </w:t>
      </w:r>
      <w:r w:rsidRPr="0089599C">
        <w:t>пенсия</w:t>
      </w:r>
      <w:r w:rsidR="0089599C" w:rsidRPr="0089599C">
        <w:t xml:space="preserve"> </w:t>
      </w:r>
      <w:r w:rsidRPr="0089599C">
        <w:t>миллионов</w:t>
      </w:r>
      <w:r w:rsidR="0089599C" w:rsidRPr="0089599C">
        <w:t xml:space="preserve"> </w:t>
      </w:r>
      <w:r w:rsidRPr="0089599C">
        <w:t>пенсионеров</w:t>
      </w:r>
      <w:r w:rsidR="0089599C" w:rsidRPr="0089599C">
        <w:t xml:space="preserve"> </w:t>
      </w:r>
      <w:r w:rsidRPr="0089599C">
        <w:t>повысится</w:t>
      </w:r>
      <w:r w:rsidR="0089599C" w:rsidRPr="0089599C">
        <w:t xml:space="preserve"> </w:t>
      </w:r>
      <w:r w:rsidRPr="0089599C">
        <w:t>до</w:t>
      </w:r>
      <w:r w:rsidR="0089599C" w:rsidRPr="0089599C">
        <w:t xml:space="preserve"> </w:t>
      </w:r>
      <w:r w:rsidRPr="0089599C">
        <w:t>41</w:t>
      </w:r>
      <w:r w:rsidR="0089599C" w:rsidRPr="0089599C">
        <w:t xml:space="preserve"> </w:t>
      </w:r>
      <w:r w:rsidRPr="0089599C">
        <w:t>600</w:t>
      </w:r>
      <w:r w:rsidR="0089599C" w:rsidRPr="0089599C">
        <w:t xml:space="preserve"> </w:t>
      </w:r>
      <w:r w:rsidRPr="0089599C">
        <w:t>рублей.</w:t>
      </w:r>
      <w:r w:rsidR="0089599C" w:rsidRPr="0089599C">
        <w:t xml:space="preserve"> </w:t>
      </w:r>
      <w:r w:rsidRPr="0089599C">
        <w:t>Кто</w:t>
      </w:r>
      <w:r w:rsidR="0089599C" w:rsidRPr="0089599C">
        <w:t xml:space="preserve"> </w:t>
      </w:r>
      <w:r w:rsidRPr="0089599C">
        <w:t>в</w:t>
      </w:r>
      <w:r w:rsidR="0089599C" w:rsidRPr="0089599C">
        <w:t xml:space="preserve"> </w:t>
      </w:r>
      <w:r w:rsidRPr="0089599C">
        <w:t>списке?</w:t>
      </w:r>
      <w:bookmarkEnd w:id="120"/>
    </w:p>
    <w:p w14:paraId="7C676ADF" w14:textId="77777777" w:rsidR="002E5DE4" w:rsidRPr="0089599C" w:rsidRDefault="002E5DE4" w:rsidP="007F01F9">
      <w:pPr>
        <w:pStyle w:val="3"/>
      </w:pPr>
      <w:bookmarkStart w:id="121" w:name="_Toc171317320"/>
      <w:r w:rsidRPr="0089599C">
        <w:t>Госдума</w:t>
      </w:r>
      <w:r w:rsidR="0089599C" w:rsidRPr="0089599C">
        <w:t xml:space="preserve"> </w:t>
      </w:r>
      <w:r w:rsidRPr="0089599C">
        <w:t>приняла</w:t>
      </w:r>
      <w:r w:rsidR="0089599C" w:rsidRPr="0089599C">
        <w:t xml:space="preserve"> </w:t>
      </w:r>
      <w:r w:rsidRPr="0089599C">
        <w:t>закон</w:t>
      </w:r>
      <w:r w:rsidR="0089599C" w:rsidRPr="0089599C">
        <w:t xml:space="preserve"> </w:t>
      </w:r>
      <w:r w:rsidRPr="0089599C">
        <w:t>об</w:t>
      </w:r>
      <w:r w:rsidR="0089599C" w:rsidRPr="0089599C">
        <w:t xml:space="preserve"> </w:t>
      </w:r>
      <w:r w:rsidRPr="0089599C">
        <w:t>индексации</w:t>
      </w:r>
      <w:r w:rsidR="0089599C" w:rsidRPr="0089599C">
        <w:t xml:space="preserve"> </w:t>
      </w:r>
      <w:r w:rsidRPr="0089599C">
        <w:t>выплат</w:t>
      </w:r>
      <w:r w:rsidR="0089599C" w:rsidRPr="0089599C">
        <w:t xml:space="preserve"> </w:t>
      </w:r>
      <w:r w:rsidRPr="0089599C">
        <w:t>военным</w:t>
      </w:r>
      <w:r w:rsidR="0089599C" w:rsidRPr="0089599C">
        <w:t xml:space="preserve"> </w:t>
      </w:r>
      <w:r w:rsidRPr="0089599C">
        <w:t>пенсионерам</w:t>
      </w:r>
      <w:r w:rsidR="0089599C" w:rsidRPr="0089599C">
        <w:t xml:space="preserve"> </w:t>
      </w:r>
      <w:r w:rsidRPr="0089599C">
        <w:t>с</w:t>
      </w:r>
      <w:r w:rsidR="0089599C" w:rsidRPr="0089599C">
        <w:t xml:space="preserve"> </w:t>
      </w:r>
      <w:r w:rsidRPr="0089599C">
        <w:t>1</w:t>
      </w:r>
      <w:r w:rsidR="0089599C" w:rsidRPr="0089599C">
        <w:t xml:space="preserve"> </w:t>
      </w:r>
      <w:r w:rsidRPr="0089599C">
        <w:t>октября.</w:t>
      </w:r>
      <w:r w:rsidR="0089599C" w:rsidRPr="0089599C">
        <w:t xml:space="preserve"> </w:t>
      </w:r>
      <w:r w:rsidRPr="0089599C">
        <w:t>Индексация</w:t>
      </w:r>
      <w:r w:rsidR="0089599C" w:rsidRPr="0089599C">
        <w:t xml:space="preserve"> </w:t>
      </w:r>
      <w:r w:rsidRPr="0089599C">
        <w:t>произойдет</w:t>
      </w:r>
      <w:r w:rsidR="0089599C" w:rsidRPr="0089599C">
        <w:t xml:space="preserve"> </w:t>
      </w:r>
      <w:r w:rsidRPr="0089599C">
        <w:t>на</w:t>
      </w:r>
      <w:r w:rsidR="0089599C" w:rsidRPr="0089599C">
        <w:t xml:space="preserve"> </w:t>
      </w:r>
      <w:r w:rsidRPr="0089599C">
        <w:t>5,1%</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изменения</w:t>
      </w:r>
      <w:r w:rsidR="0089599C" w:rsidRPr="0089599C">
        <w:t xml:space="preserve"> </w:t>
      </w:r>
      <w:r w:rsidRPr="0089599C">
        <w:t>прогноза</w:t>
      </w:r>
      <w:r w:rsidR="0089599C" w:rsidRPr="0089599C">
        <w:t xml:space="preserve"> </w:t>
      </w:r>
      <w:r w:rsidRPr="0089599C">
        <w:t>социально-экономического</w:t>
      </w:r>
      <w:r w:rsidR="0089599C" w:rsidRPr="0089599C">
        <w:t xml:space="preserve"> </w:t>
      </w:r>
      <w:r w:rsidRPr="0089599C">
        <w:t>развития</w:t>
      </w:r>
      <w:r w:rsidR="0089599C" w:rsidRPr="0089599C">
        <w:t xml:space="preserve"> </w:t>
      </w:r>
      <w:r w:rsidRPr="0089599C">
        <w:t>страны</w:t>
      </w:r>
      <w:r w:rsidR="0089599C" w:rsidRPr="0089599C">
        <w:t>»</w:t>
      </w:r>
      <w:r w:rsidRPr="0089599C">
        <w:t>.</w:t>
      </w:r>
      <w:r w:rsidR="0089599C" w:rsidRPr="0089599C">
        <w:t xml:space="preserve"> </w:t>
      </w:r>
      <w:r w:rsidRPr="0089599C">
        <w:t>Повышение</w:t>
      </w:r>
      <w:r w:rsidR="0089599C" w:rsidRPr="0089599C">
        <w:t xml:space="preserve"> </w:t>
      </w:r>
      <w:r w:rsidRPr="0089599C">
        <w:t>затронет</w:t>
      </w:r>
      <w:r w:rsidR="0089599C" w:rsidRPr="0089599C">
        <w:t xml:space="preserve"> </w:t>
      </w:r>
      <w:r w:rsidRPr="0089599C">
        <w:t>порядка</w:t>
      </w:r>
      <w:r w:rsidR="0089599C" w:rsidRPr="0089599C">
        <w:t xml:space="preserve"> </w:t>
      </w:r>
      <w:r w:rsidRPr="0089599C">
        <w:t>трех</w:t>
      </w:r>
      <w:r w:rsidR="0089599C" w:rsidRPr="0089599C">
        <w:t xml:space="preserve"> </w:t>
      </w:r>
      <w:r w:rsidRPr="0089599C">
        <w:t>миллионов</w:t>
      </w:r>
      <w:r w:rsidR="0089599C" w:rsidRPr="0089599C">
        <w:t xml:space="preserve"> </w:t>
      </w:r>
      <w:r w:rsidRPr="0089599C">
        <w:t>человек,</w:t>
      </w:r>
      <w:r w:rsidR="0089599C" w:rsidRPr="0089599C">
        <w:t xml:space="preserve"> </w:t>
      </w:r>
      <w:r w:rsidRPr="0089599C">
        <w:t>сообщает</w:t>
      </w:r>
      <w:r w:rsidR="0089599C" w:rsidRPr="0089599C">
        <w:t xml:space="preserve"> </w:t>
      </w:r>
      <w:r w:rsidRPr="0089599C">
        <w:t>пресс-служба</w:t>
      </w:r>
      <w:r w:rsidR="0089599C" w:rsidRPr="0089599C">
        <w:t xml:space="preserve"> </w:t>
      </w:r>
      <w:r w:rsidRPr="0089599C">
        <w:t>парламента.</w:t>
      </w:r>
      <w:bookmarkEnd w:id="121"/>
    </w:p>
    <w:p w14:paraId="267BEC9E" w14:textId="77777777" w:rsidR="002E5DE4" w:rsidRPr="0089599C" w:rsidRDefault="002E5DE4" w:rsidP="002E5DE4">
      <w:r w:rsidRPr="0089599C">
        <w:t>Нововведение</w:t>
      </w:r>
      <w:r w:rsidR="0089599C" w:rsidRPr="0089599C">
        <w:t xml:space="preserve"> </w:t>
      </w:r>
      <w:r w:rsidRPr="0089599C">
        <w:t>предусматривает</w:t>
      </w:r>
      <w:r w:rsidR="0089599C" w:rsidRPr="0089599C">
        <w:t xml:space="preserve"> </w:t>
      </w:r>
      <w:r w:rsidRPr="0089599C">
        <w:t>изменение</w:t>
      </w:r>
      <w:r w:rsidR="0089599C" w:rsidRPr="0089599C">
        <w:t xml:space="preserve"> </w:t>
      </w:r>
      <w:r w:rsidRPr="0089599C">
        <w:t>так</w:t>
      </w:r>
      <w:r w:rsidR="0089599C" w:rsidRPr="0089599C">
        <w:t xml:space="preserve"> </w:t>
      </w:r>
      <w:r w:rsidRPr="0089599C">
        <w:t>называемого</w:t>
      </w:r>
      <w:r w:rsidR="0089599C" w:rsidRPr="0089599C">
        <w:t xml:space="preserve"> </w:t>
      </w:r>
      <w:r w:rsidRPr="0089599C">
        <w:t>понижающего</w:t>
      </w:r>
      <w:r w:rsidR="0089599C" w:rsidRPr="0089599C">
        <w:t xml:space="preserve"> </w:t>
      </w:r>
      <w:r w:rsidRPr="0089599C">
        <w:t>коэффициента</w:t>
      </w:r>
      <w:r w:rsidR="0089599C" w:rsidRPr="0089599C">
        <w:t xml:space="preserve"> </w:t>
      </w:r>
      <w:r w:rsidR="007F01F9">
        <w:t>-</w:t>
      </w:r>
      <w:r w:rsidR="0089599C" w:rsidRPr="0089599C">
        <w:t xml:space="preserve"> </w:t>
      </w:r>
      <w:r w:rsidRPr="0089599C">
        <w:t>денежного</w:t>
      </w:r>
      <w:r w:rsidR="0089599C" w:rsidRPr="0089599C">
        <w:t xml:space="preserve"> </w:t>
      </w:r>
      <w:r w:rsidRPr="0089599C">
        <w:t>довольствия,</w:t>
      </w:r>
      <w:r w:rsidR="0089599C" w:rsidRPr="0089599C">
        <w:t xml:space="preserve"> </w:t>
      </w:r>
      <w:r w:rsidRPr="0089599C">
        <w:t>учитываемого</w:t>
      </w:r>
      <w:r w:rsidR="0089599C" w:rsidRPr="0089599C">
        <w:t xml:space="preserve"> </w:t>
      </w:r>
      <w:r w:rsidRPr="0089599C">
        <w:t>при</w:t>
      </w:r>
      <w:r w:rsidR="0089599C" w:rsidRPr="0089599C">
        <w:t xml:space="preserve"> </w:t>
      </w:r>
      <w:r w:rsidRPr="0089599C">
        <w:t>исчислении</w:t>
      </w:r>
      <w:r w:rsidR="0089599C" w:rsidRPr="0089599C">
        <w:t xml:space="preserve"> </w:t>
      </w:r>
      <w:r w:rsidRPr="0089599C">
        <w:t>военных</w:t>
      </w:r>
      <w:r w:rsidR="0089599C" w:rsidRPr="0089599C">
        <w:t xml:space="preserve"> </w:t>
      </w:r>
      <w:r w:rsidRPr="0089599C">
        <w:t>пенсий.</w:t>
      </w:r>
      <w:r w:rsidR="0089599C" w:rsidRPr="0089599C">
        <w:t xml:space="preserve"> </w:t>
      </w:r>
      <w:r w:rsidRPr="0089599C">
        <w:t>По</w:t>
      </w:r>
      <w:r w:rsidR="0089599C" w:rsidRPr="0089599C">
        <w:t xml:space="preserve"> </w:t>
      </w:r>
      <w:r w:rsidRPr="0089599C">
        <w:t>новым</w:t>
      </w:r>
      <w:r w:rsidR="0089599C" w:rsidRPr="0089599C">
        <w:t xml:space="preserve"> </w:t>
      </w:r>
      <w:r w:rsidRPr="0089599C">
        <w:t>нормам</w:t>
      </w:r>
      <w:r w:rsidR="0089599C" w:rsidRPr="0089599C">
        <w:t xml:space="preserve"> </w:t>
      </w:r>
      <w:r w:rsidRPr="0089599C">
        <w:t>коэффициент</w:t>
      </w:r>
      <w:r w:rsidR="0089599C" w:rsidRPr="0089599C">
        <w:t xml:space="preserve"> </w:t>
      </w:r>
      <w:r w:rsidRPr="0089599C">
        <w:t>составит</w:t>
      </w:r>
      <w:r w:rsidR="0089599C" w:rsidRPr="0089599C">
        <w:t xml:space="preserve"> </w:t>
      </w:r>
      <w:r w:rsidRPr="0089599C">
        <w:t>89,83%.</w:t>
      </w:r>
    </w:p>
    <w:p w14:paraId="7B3129C2" w14:textId="77777777" w:rsidR="002E5DE4" w:rsidRPr="0089599C" w:rsidRDefault="002E5DE4" w:rsidP="002E5DE4">
      <w:r w:rsidRPr="0089599C">
        <w:lastRenderedPageBreak/>
        <w:t>Средний</w:t>
      </w:r>
      <w:r w:rsidR="0089599C" w:rsidRPr="0089599C">
        <w:t xml:space="preserve"> </w:t>
      </w:r>
      <w:r w:rsidRPr="0089599C">
        <w:t>размер</w:t>
      </w:r>
      <w:r w:rsidR="0089599C" w:rsidRPr="0089599C">
        <w:t xml:space="preserve"> </w:t>
      </w:r>
      <w:r w:rsidRPr="0089599C">
        <w:t>военной</w:t>
      </w:r>
      <w:r w:rsidR="0089599C" w:rsidRPr="0089599C">
        <w:t xml:space="preserve"> </w:t>
      </w:r>
      <w:r w:rsidRPr="0089599C">
        <w:t>пенсии</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пересчета</w:t>
      </w:r>
      <w:r w:rsidR="0089599C" w:rsidRPr="0089599C">
        <w:t xml:space="preserve"> </w:t>
      </w:r>
      <w:r w:rsidRPr="0089599C">
        <w:t>коэффициента</w:t>
      </w:r>
      <w:r w:rsidR="0089599C" w:rsidRPr="0089599C">
        <w:t xml:space="preserve"> </w:t>
      </w:r>
      <w:r w:rsidRPr="0089599C">
        <w:t>составит</w:t>
      </w:r>
      <w:r w:rsidR="0089599C" w:rsidRPr="0089599C">
        <w:t xml:space="preserve"> </w:t>
      </w:r>
      <w:r w:rsidRPr="0089599C">
        <w:t>41</w:t>
      </w:r>
      <w:r w:rsidR="0089599C" w:rsidRPr="0089599C">
        <w:t xml:space="preserve"> </w:t>
      </w:r>
      <w:r w:rsidRPr="0089599C">
        <w:t>600</w:t>
      </w:r>
      <w:r w:rsidR="0089599C" w:rsidRPr="0089599C">
        <w:t xml:space="preserve"> </w:t>
      </w:r>
      <w:r w:rsidRPr="0089599C">
        <w:t>руб.,</w:t>
      </w:r>
      <w:r w:rsidR="0089599C" w:rsidRPr="0089599C">
        <w:t xml:space="preserve"> </w:t>
      </w:r>
      <w:r w:rsidRPr="0089599C">
        <w:t>сообщал</w:t>
      </w:r>
      <w:r w:rsidR="0089599C" w:rsidRPr="0089599C">
        <w:t xml:space="preserve"> </w:t>
      </w:r>
      <w:r w:rsidRPr="0089599C">
        <w:t>министр</w:t>
      </w:r>
      <w:r w:rsidR="0089599C" w:rsidRPr="0089599C">
        <w:t xml:space="preserve"> </w:t>
      </w:r>
      <w:r w:rsidRPr="0089599C">
        <w:t>финансов</w:t>
      </w:r>
      <w:r w:rsidR="0089599C" w:rsidRPr="0089599C">
        <w:t xml:space="preserve"> </w:t>
      </w:r>
      <w:r w:rsidRPr="0089599C">
        <w:t>РФ</w:t>
      </w:r>
      <w:r w:rsidR="0089599C" w:rsidRPr="0089599C">
        <w:t xml:space="preserve"> </w:t>
      </w:r>
      <w:r w:rsidRPr="0089599C">
        <w:t>Антон</w:t>
      </w:r>
      <w:r w:rsidR="0089599C" w:rsidRPr="0089599C">
        <w:t xml:space="preserve"> </w:t>
      </w:r>
      <w:r w:rsidRPr="0089599C">
        <w:t>Силуанов.</w:t>
      </w:r>
      <w:r w:rsidR="0089599C" w:rsidRPr="0089599C">
        <w:t xml:space="preserve"> </w:t>
      </w:r>
      <w:r w:rsidRPr="0089599C">
        <w:t>Необходимые</w:t>
      </w:r>
      <w:r w:rsidR="0089599C" w:rsidRPr="0089599C">
        <w:t xml:space="preserve"> </w:t>
      </w:r>
      <w:r w:rsidRPr="0089599C">
        <w:t>ресурсы</w:t>
      </w:r>
      <w:r w:rsidR="0089599C" w:rsidRPr="0089599C">
        <w:t xml:space="preserve"> </w:t>
      </w:r>
      <w:r w:rsidRPr="0089599C">
        <w:t>для</w:t>
      </w:r>
      <w:r w:rsidR="0089599C" w:rsidRPr="0089599C">
        <w:t xml:space="preserve"> </w:t>
      </w:r>
      <w:r w:rsidRPr="0089599C">
        <w:t>индексации</w:t>
      </w:r>
      <w:r w:rsidR="0089599C" w:rsidRPr="0089599C">
        <w:t xml:space="preserve"> </w:t>
      </w:r>
      <w:r w:rsidRPr="0089599C">
        <w:t>предусмотрены,</w:t>
      </w:r>
      <w:r w:rsidR="0089599C" w:rsidRPr="0089599C">
        <w:t xml:space="preserve"> </w:t>
      </w:r>
      <w:r w:rsidRPr="0089599C">
        <w:t>это</w:t>
      </w:r>
      <w:r w:rsidR="0089599C" w:rsidRPr="0089599C">
        <w:t xml:space="preserve"> </w:t>
      </w:r>
      <w:r w:rsidRPr="0089599C">
        <w:t>2,7</w:t>
      </w:r>
      <w:r w:rsidR="0089599C" w:rsidRPr="0089599C">
        <w:t xml:space="preserve"> </w:t>
      </w:r>
      <w:r w:rsidRPr="0089599C">
        <w:t>млрд</w:t>
      </w:r>
      <w:r w:rsidR="0089599C" w:rsidRPr="0089599C">
        <w:t xml:space="preserve"> </w:t>
      </w:r>
      <w:r w:rsidRPr="0089599C">
        <w:t>руб.</w:t>
      </w:r>
    </w:p>
    <w:p w14:paraId="281BF8CE" w14:textId="77777777" w:rsidR="002E5DE4" w:rsidRPr="0089599C" w:rsidRDefault="002E5DE4" w:rsidP="002E5DE4">
      <w:r w:rsidRPr="0089599C">
        <w:t>Сумма</w:t>
      </w:r>
      <w:r w:rsidR="0089599C" w:rsidRPr="0089599C">
        <w:t xml:space="preserve"> </w:t>
      </w:r>
      <w:r w:rsidRPr="0089599C">
        <w:t>военной</w:t>
      </w:r>
      <w:r w:rsidR="0089599C" w:rsidRPr="0089599C">
        <w:t xml:space="preserve"> </w:t>
      </w:r>
      <w:r w:rsidRPr="0089599C">
        <w:t>пенсии,</w:t>
      </w:r>
      <w:r w:rsidR="0089599C" w:rsidRPr="0089599C">
        <w:t xml:space="preserve"> </w:t>
      </w:r>
      <w:r w:rsidRPr="0089599C">
        <w:t>помимо</w:t>
      </w:r>
      <w:r w:rsidR="0089599C" w:rsidRPr="0089599C">
        <w:t xml:space="preserve"> </w:t>
      </w:r>
      <w:r w:rsidRPr="0089599C">
        <w:t>коэффициента,</w:t>
      </w:r>
      <w:r w:rsidR="0089599C" w:rsidRPr="0089599C">
        <w:t xml:space="preserve"> </w:t>
      </w:r>
      <w:r w:rsidRPr="0089599C">
        <w:t>зависит</w:t>
      </w:r>
      <w:r w:rsidR="0089599C" w:rsidRPr="0089599C">
        <w:t xml:space="preserve"> </w:t>
      </w:r>
      <w:r w:rsidRPr="0089599C">
        <w:t>от</w:t>
      </w:r>
      <w:r w:rsidR="0089599C" w:rsidRPr="0089599C">
        <w:t xml:space="preserve"> </w:t>
      </w:r>
      <w:r w:rsidRPr="0089599C">
        <w:t>окладов</w:t>
      </w:r>
      <w:r w:rsidR="0089599C" w:rsidRPr="0089599C">
        <w:t xml:space="preserve"> </w:t>
      </w:r>
      <w:r w:rsidRPr="0089599C">
        <w:t>по</w:t>
      </w:r>
      <w:r w:rsidR="0089599C" w:rsidRPr="0089599C">
        <w:t xml:space="preserve"> </w:t>
      </w:r>
      <w:r w:rsidRPr="0089599C">
        <w:t>должности</w:t>
      </w:r>
      <w:r w:rsidR="0089599C" w:rsidRPr="0089599C">
        <w:t xml:space="preserve"> </w:t>
      </w:r>
      <w:r w:rsidRPr="0089599C">
        <w:t>и</w:t>
      </w:r>
      <w:r w:rsidR="0089599C" w:rsidRPr="0089599C">
        <w:t xml:space="preserve"> </w:t>
      </w:r>
      <w:r w:rsidRPr="0089599C">
        <w:t>званию,</w:t>
      </w:r>
      <w:r w:rsidR="0089599C" w:rsidRPr="0089599C">
        <w:t xml:space="preserve"> </w:t>
      </w:r>
      <w:r w:rsidRPr="0089599C">
        <w:t>продолжительности</w:t>
      </w:r>
      <w:r w:rsidR="0089599C" w:rsidRPr="0089599C">
        <w:t xml:space="preserve"> </w:t>
      </w:r>
      <w:r w:rsidRPr="0089599C">
        <w:t>службы</w:t>
      </w:r>
      <w:r w:rsidR="0089599C" w:rsidRPr="0089599C">
        <w:t xml:space="preserve"> </w:t>
      </w:r>
      <w:r w:rsidRPr="0089599C">
        <w:t>и</w:t>
      </w:r>
      <w:r w:rsidR="0089599C" w:rsidRPr="0089599C">
        <w:t xml:space="preserve"> </w:t>
      </w:r>
      <w:r w:rsidRPr="0089599C">
        <w:t>надбавок.</w:t>
      </w:r>
    </w:p>
    <w:p w14:paraId="5424BE18" w14:textId="77777777" w:rsidR="002E5DE4" w:rsidRPr="0089599C" w:rsidRDefault="002E5DE4" w:rsidP="002E5DE4">
      <w:r w:rsidRPr="0089599C">
        <w:t>Впрочем,</w:t>
      </w:r>
      <w:r w:rsidR="0089599C" w:rsidRPr="0089599C">
        <w:t xml:space="preserve"> </w:t>
      </w:r>
      <w:r w:rsidRPr="0089599C">
        <w:t>индексация</w:t>
      </w:r>
      <w:r w:rsidR="0089599C" w:rsidRPr="0089599C">
        <w:t xml:space="preserve"> </w:t>
      </w:r>
      <w:r w:rsidRPr="0089599C">
        <w:t>коснется</w:t>
      </w:r>
      <w:r w:rsidR="0089599C" w:rsidRPr="0089599C">
        <w:t xml:space="preserve"> </w:t>
      </w:r>
      <w:r w:rsidRPr="0089599C">
        <w:t>не</w:t>
      </w:r>
      <w:r w:rsidR="0089599C" w:rsidRPr="0089599C">
        <w:t xml:space="preserve"> </w:t>
      </w:r>
      <w:r w:rsidRPr="0089599C">
        <w:t>только</w:t>
      </w:r>
      <w:r w:rsidR="0089599C" w:rsidRPr="0089599C">
        <w:t xml:space="preserve"> </w:t>
      </w:r>
      <w:r w:rsidRPr="0089599C">
        <w:t>пенсионеров,</w:t>
      </w:r>
      <w:r w:rsidR="0089599C" w:rsidRPr="0089599C">
        <w:t xml:space="preserve"> </w:t>
      </w:r>
      <w:r w:rsidRPr="0089599C">
        <w:t>которые</w:t>
      </w:r>
      <w:r w:rsidR="0089599C" w:rsidRPr="0089599C">
        <w:t xml:space="preserve"> </w:t>
      </w:r>
      <w:r w:rsidRPr="0089599C">
        <w:t>ранее</w:t>
      </w:r>
      <w:r w:rsidR="0089599C" w:rsidRPr="0089599C">
        <w:t xml:space="preserve"> </w:t>
      </w:r>
      <w:r w:rsidRPr="0089599C">
        <w:t>проходили</w:t>
      </w:r>
      <w:r w:rsidR="0089599C" w:rsidRPr="0089599C">
        <w:t xml:space="preserve"> </w:t>
      </w:r>
      <w:r w:rsidRPr="0089599C">
        <w:t>военную</w:t>
      </w:r>
      <w:r w:rsidR="0089599C" w:rsidRPr="0089599C">
        <w:t xml:space="preserve"> </w:t>
      </w:r>
      <w:r w:rsidRPr="0089599C">
        <w:t>службу,</w:t>
      </w:r>
      <w:r w:rsidR="0089599C" w:rsidRPr="0089599C">
        <w:t xml:space="preserve"> </w:t>
      </w:r>
      <w:r w:rsidRPr="0089599C">
        <w:t>но</w:t>
      </w:r>
      <w:r w:rsidR="0089599C" w:rsidRPr="0089599C">
        <w:t xml:space="preserve"> </w:t>
      </w:r>
      <w:r w:rsidRPr="0089599C">
        <w:t>и</w:t>
      </w:r>
      <w:r w:rsidR="0089599C" w:rsidRPr="0089599C">
        <w:t xml:space="preserve"> </w:t>
      </w:r>
      <w:r w:rsidRPr="0089599C">
        <w:t>работали</w:t>
      </w:r>
      <w:r w:rsidR="0089599C" w:rsidRPr="0089599C">
        <w:t xml:space="preserve"> </w:t>
      </w:r>
      <w:r w:rsidRPr="0089599C">
        <w:t>в</w:t>
      </w:r>
      <w:r w:rsidR="0089599C" w:rsidRPr="0089599C">
        <w:t xml:space="preserve"> </w:t>
      </w:r>
      <w:r w:rsidRPr="0089599C">
        <w:t>органах</w:t>
      </w:r>
      <w:r w:rsidR="0089599C" w:rsidRPr="0089599C">
        <w:t xml:space="preserve"> </w:t>
      </w:r>
      <w:r w:rsidRPr="0089599C">
        <w:t>внутренних</w:t>
      </w:r>
      <w:r w:rsidR="0089599C" w:rsidRPr="0089599C">
        <w:t xml:space="preserve"> </w:t>
      </w:r>
      <w:r w:rsidRPr="0089599C">
        <w:t>дел,</w:t>
      </w:r>
      <w:r w:rsidR="0089599C" w:rsidRPr="0089599C">
        <w:t xml:space="preserve"> </w:t>
      </w:r>
      <w:r w:rsidRPr="0089599C">
        <w:t>органах</w:t>
      </w:r>
      <w:r w:rsidR="0089599C" w:rsidRPr="0089599C">
        <w:t xml:space="preserve"> </w:t>
      </w:r>
      <w:r w:rsidRPr="0089599C">
        <w:t>по</w:t>
      </w:r>
      <w:r w:rsidR="0089599C" w:rsidRPr="0089599C">
        <w:t xml:space="preserve"> </w:t>
      </w:r>
      <w:r w:rsidRPr="0089599C">
        <w:t>контролю</w:t>
      </w:r>
      <w:r w:rsidR="0089599C" w:rsidRPr="0089599C">
        <w:t xml:space="preserve"> </w:t>
      </w:r>
      <w:r w:rsidRPr="0089599C">
        <w:t>за</w:t>
      </w:r>
      <w:r w:rsidR="0089599C" w:rsidRPr="0089599C">
        <w:t xml:space="preserve"> </w:t>
      </w:r>
      <w:r w:rsidRPr="0089599C">
        <w:t>оборотом</w:t>
      </w:r>
      <w:r w:rsidR="0089599C" w:rsidRPr="0089599C">
        <w:t xml:space="preserve"> </w:t>
      </w:r>
      <w:r w:rsidRPr="0089599C">
        <w:t>наркотических</w:t>
      </w:r>
      <w:r w:rsidR="0089599C" w:rsidRPr="0089599C">
        <w:t xml:space="preserve"> </w:t>
      </w:r>
      <w:r w:rsidRPr="0089599C">
        <w:t>средств</w:t>
      </w:r>
      <w:r w:rsidR="0089599C" w:rsidRPr="0089599C">
        <w:t xml:space="preserve"> </w:t>
      </w:r>
      <w:r w:rsidRPr="0089599C">
        <w:t>и</w:t>
      </w:r>
      <w:r w:rsidR="0089599C" w:rsidRPr="0089599C">
        <w:t xml:space="preserve"> </w:t>
      </w:r>
      <w:r w:rsidRPr="0089599C">
        <w:t>психотропных</w:t>
      </w:r>
      <w:r w:rsidR="0089599C" w:rsidRPr="0089599C">
        <w:t xml:space="preserve"> </w:t>
      </w:r>
      <w:r w:rsidRPr="0089599C">
        <w:t>веществ,</w:t>
      </w:r>
      <w:r w:rsidR="0089599C" w:rsidRPr="0089599C">
        <w:t xml:space="preserve"> </w:t>
      </w:r>
      <w:r w:rsidRPr="0089599C">
        <w:t>уголовно-исполнительной</w:t>
      </w:r>
      <w:r w:rsidR="0089599C" w:rsidRPr="0089599C">
        <w:t xml:space="preserve"> </w:t>
      </w:r>
      <w:r w:rsidRPr="0089599C">
        <w:t>системы,</w:t>
      </w:r>
      <w:r w:rsidR="0089599C" w:rsidRPr="0089599C">
        <w:t xml:space="preserve"> </w:t>
      </w:r>
      <w:r w:rsidRPr="0089599C">
        <w:t>принудительного</w:t>
      </w:r>
      <w:r w:rsidR="0089599C" w:rsidRPr="0089599C">
        <w:t xml:space="preserve"> </w:t>
      </w:r>
      <w:r w:rsidRPr="0089599C">
        <w:t>исполнения</w:t>
      </w:r>
      <w:r w:rsidR="0089599C" w:rsidRPr="0089599C">
        <w:t xml:space="preserve"> </w:t>
      </w:r>
      <w:r w:rsidRPr="0089599C">
        <w:t>РФ,</w:t>
      </w:r>
      <w:r w:rsidR="0089599C" w:rsidRPr="0089599C">
        <w:t xml:space="preserve"> </w:t>
      </w:r>
      <w:r w:rsidRPr="0089599C">
        <w:t>в</w:t>
      </w:r>
      <w:r w:rsidR="0089599C" w:rsidRPr="0089599C">
        <w:t xml:space="preserve"> </w:t>
      </w:r>
      <w:r w:rsidRPr="0089599C">
        <w:t>противопожарной</w:t>
      </w:r>
      <w:r w:rsidR="0089599C" w:rsidRPr="0089599C">
        <w:t xml:space="preserve"> </w:t>
      </w:r>
      <w:r w:rsidRPr="0089599C">
        <w:t>службе,</w:t>
      </w:r>
      <w:r w:rsidR="0089599C" w:rsidRPr="0089599C">
        <w:t xml:space="preserve"> </w:t>
      </w:r>
      <w:r w:rsidRPr="0089599C">
        <w:t>войсках</w:t>
      </w:r>
      <w:r w:rsidR="0089599C" w:rsidRPr="0089599C">
        <w:t xml:space="preserve"> </w:t>
      </w:r>
      <w:r w:rsidRPr="0089599C">
        <w:t>Росгвардии</w:t>
      </w:r>
      <w:r w:rsidR="0089599C" w:rsidRPr="0089599C">
        <w:t xml:space="preserve"> </w:t>
      </w:r>
      <w:r w:rsidRPr="0089599C">
        <w:t>и</w:t>
      </w:r>
      <w:r w:rsidR="0089599C" w:rsidRPr="0089599C">
        <w:t xml:space="preserve"> </w:t>
      </w:r>
      <w:r w:rsidRPr="0089599C">
        <w:t>других</w:t>
      </w:r>
      <w:r w:rsidR="0089599C" w:rsidRPr="0089599C">
        <w:t xml:space="preserve"> </w:t>
      </w:r>
      <w:r w:rsidRPr="0089599C">
        <w:t>учреждениях.</w:t>
      </w:r>
    </w:p>
    <w:p w14:paraId="209D6E98" w14:textId="77777777" w:rsidR="002E5DE4" w:rsidRPr="0089599C" w:rsidRDefault="002E5DE4" w:rsidP="002E5DE4">
      <w:r w:rsidRPr="0089599C">
        <w:t>По</w:t>
      </w:r>
      <w:r w:rsidR="0089599C" w:rsidRPr="0089599C">
        <w:t xml:space="preserve"> </w:t>
      </w:r>
      <w:r w:rsidRPr="0089599C">
        <w:t>оценке</w:t>
      </w:r>
      <w:r w:rsidR="0089599C" w:rsidRPr="0089599C">
        <w:t xml:space="preserve"> </w:t>
      </w:r>
      <w:r w:rsidRPr="0089599C">
        <w:t>депутатов</w:t>
      </w:r>
      <w:r w:rsidR="0089599C" w:rsidRPr="0089599C">
        <w:t xml:space="preserve"> </w:t>
      </w:r>
      <w:r w:rsidRPr="0089599C">
        <w:t>Госдумы,</w:t>
      </w:r>
      <w:r w:rsidR="0089599C" w:rsidRPr="0089599C">
        <w:t xml:space="preserve"> </w:t>
      </w:r>
      <w:r w:rsidRPr="0089599C">
        <w:t>повышение</w:t>
      </w:r>
      <w:r w:rsidR="0089599C" w:rsidRPr="0089599C">
        <w:t xml:space="preserve"> </w:t>
      </w:r>
      <w:r w:rsidRPr="0089599C">
        <w:t>пенсии</w:t>
      </w:r>
      <w:r w:rsidR="0089599C" w:rsidRPr="0089599C">
        <w:t xml:space="preserve"> </w:t>
      </w:r>
      <w:r w:rsidRPr="0089599C">
        <w:t>затронет</w:t>
      </w:r>
      <w:r w:rsidR="0089599C" w:rsidRPr="0089599C">
        <w:t xml:space="preserve"> </w:t>
      </w:r>
      <w:r w:rsidRPr="0089599C">
        <w:t>около</w:t>
      </w:r>
      <w:r w:rsidR="0089599C" w:rsidRPr="0089599C">
        <w:t xml:space="preserve"> </w:t>
      </w:r>
      <w:r w:rsidRPr="0089599C">
        <w:t>3</w:t>
      </w:r>
      <w:r w:rsidR="0089599C" w:rsidRPr="0089599C">
        <w:t xml:space="preserve"> </w:t>
      </w:r>
      <w:r w:rsidRPr="0089599C">
        <w:t>млн</w:t>
      </w:r>
      <w:r w:rsidR="0089599C" w:rsidRPr="0089599C">
        <w:t xml:space="preserve"> </w:t>
      </w:r>
      <w:r w:rsidRPr="0089599C">
        <w:t>человек.</w:t>
      </w:r>
    </w:p>
    <w:p w14:paraId="52A888D2" w14:textId="77777777" w:rsidR="00AE6505" w:rsidRPr="0089599C" w:rsidRDefault="00000000" w:rsidP="002E5DE4">
      <w:hyperlink r:id="rId49" w:history="1">
        <w:r w:rsidR="002E5DE4" w:rsidRPr="0089599C">
          <w:rPr>
            <w:rStyle w:val="a3"/>
          </w:rPr>
          <w:t>https://konkurent.ru/article/69496</w:t>
        </w:r>
      </w:hyperlink>
    </w:p>
    <w:p w14:paraId="2695C4B2" w14:textId="77777777" w:rsidR="00E17CED" w:rsidRPr="0089599C" w:rsidRDefault="00E17CED" w:rsidP="00E17CED">
      <w:pPr>
        <w:pStyle w:val="2"/>
      </w:pPr>
      <w:bookmarkStart w:id="122" w:name="_Toc171317321"/>
      <w:r w:rsidRPr="0089599C">
        <w:t>DEITA.ru,</w:t>
      </w:r>
      <w:r w:rsidR="0089599C" w:rsidRPr="0089599C">
        <w:t xml:space="preserve"> </w:t>
      </w:r>
      <w:r w:rsidRPr="0089599C">
        <w:t>05.06.2024,</w:t>
      </w:r>
      <w:r w:rsidR="0089599C" w:rsidRPr="0089599C">
        <w:t xml:space="preserve"> </w:t>
      </w:r>
      <w:r w:rsidRPr="0089599C">
        <w:t>Назван</w:t>
      </w:r>
      <w:r w:rsidR="0089599C" w:rsidRPr="0089599C">
        <w:t xml:space="preserve"> </w:t>
      </w:r>
      <w:r w:rsidRPr="0089599C">
        <w:t>размер</w:t>
      </w:r>
      <w:r w:rsidR="0089599C" w:rsidRPr="0089599C">
        <w:t xml:space="preserve"> «</w:t>
      </w:r>
      <w:r w:rsidRPr="0089599C">
        <w:t>справедливой</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России</w:t>
      </w:r>
      <w:bookmarkEnd w:id="122"/>
    </w:p>
    <w:p w14:paraId="5AA7A36D" w14:textId="77777777" w:rsidR="00E17CED" w:rsidRPr="0089599C" w:rsidRDefault="00E17CED" w:rsidP="007F01F9">
      <w:pPr>
        <w:pStyle w:val="3"/>
      </w:pPr>
      <w:bookmarkStart w:id="123" w:name="_Toc171317322"/>
      <w:r w:rsidRPr="0089599C">
        <w:t>В</w:t>
      </w:r>
      <w:r w:rsidR="0089599C" w:rsidRPr="0089599C">
        <w:t xml:space="preserve"> </w:t>
      </w:r>
      <w:r w:rsidRPr="0089599C">
        <w:t>России</w:t>
      </w:r>
      <w:r w:rsidR="0089599C" w:rsidRPr="0089599C">
        <w:t xml:space="preserve"> </w:t>
      </w:r>
      <w:r w:rsidRPr="0089599C">
        <w:t>посчитали</w:t>
      </w:r>
      <w:r w:rsidR="0089599C" w:rsidRPr="0089599C">
        <w:t xml:space="preserve"> </w:t>
      </w:r>
      <w:r w:rsidRPr="0089599C">
        <w:t>размер</w:t>
      </w:r>
      <w:r w:rsidR="0089599C" w:rsidRPr="0089599C">
        <w:t xml:space="preserve"> </w:t>
      </w:r>
      <w:r w:rsidRPr="0089599C">
        <w:t>социальной</w:t>
      </w:r>
      <w:r w:rsidR="0089599C" w:rsidRPr="0089599C">
        <w:t xml:space="preserve"> </w:t>
      </w:r>
      <w:r w:rsidRPr="0089599C">
        <w:t>пенсии</w:t>
      </w:r>
      <w:r w:rsidR="0089599C" w:rsidRPr="0089599C">
        <w:t xml:space="preserve"> </w:t>
      </w:r>
      <w:r w:rsidRPr="0089599C">
        <w:t>по</w:t>
      </w:r>
      <w:r w:rsidR="0089599C" w:rsidRPr="0089599C">
        <w:t xml:space="preserve"> </w:t>
      </w:r>
      <w:r w:rsidRPr="0089599C">
        <w:t>старости,</w:t>
      </w:r>
      <w:r w:rsidR="0089599C" w:rsidRPr="0089599C">
        <w:t xml:space="preserve"> </w:t>
      </w:r>
      <w:r w:rsidRPr="0089599C">
        <w:t>который</w:t>
      </w:r>
      <w:r w:rsidR="0089599C" w:rsidRPr="0089599C">
        <w:t xml:space="preserve"> </w:t>
      </w:r>
      <w:r w:rsidRPr="0089599C">
        <w:t>был</w:t>
      </w:r>
      <w:r w:rsidR="0089599C" w:rsidRPr="0089599C">
        <w:t xml:space="preserve"> </w:t>
      </w:r>
      <w:r w:rsidRPr="0089599C">
        <w:t>бы</w:t>
      </w:r>
      <w:r w:rsidR="0089599C" w:rsidRPr="0089599C">
        <w:t xml:space="preserve"> </w:t>
      </w:r>
      <w:r w:rsidRPr="0089599C">
        <w:t>справедливым.</w:t>
      </w:r>
      <w:r w:rsidR="0089599C" w:rsidRPr="0089599C">
        <w:t xml:space="preserve"> </w:t>
      </w:r>
      <w:r w:rsidRPr="0089599C">
        <w:t>Она</w:t>
      </w:r>
      <w:r w:rsidR="0089599C" w:rsidRPr="0089599C">
        <w:t xml:space="preserve"> </w:t>
      </w:r>
      <w:r w:rsidRPr="0089599C">
        <w:t>должна</w:t>
      </w:r>
      <w:r w:rsidR="0089599C" w:rsidRPr="0089599C">
        <w:t xml:space="preserve"> </w:t>
      </w:r>
      <w:r w:rsidRPr="0089599C">
        <w:t>равняться</w:t>
      </w:r>
      <w:r w:rsidR="0089599C" w:rsidRPr="0089599C">
        <w:t xml:space="preserve"> </w:t>
      </w:r>
      <w:r w:rsidRPr="0089599C">
        <w:t>сумме</w:t>
      </w:r>
      <w:r w:rsidR="0089599C" w:rsidRPr="0089599C">
        <w:t xml:space="preserve"> </w:t>
      </w:r>
      <w:r w:rsidRPr="0089599C">
        <w:t>в</w:t>
      </w:r>
      <w:r w:rsidR="0089599C" w:rsidRPr="0089599C">
        <w:t xml:space="preserve"> </w:t>
      </w:r>
      <w:r w:rsidRPr="0089599C">
        <w:t>19</w:t>
      </w:r>
      <w:r w:rsidR="0089599C" w:rsidRPr="0089599C">
        <w:t xml:space="preserve"> </w:t>
      </w:r>
      <w:r w:rsidRPr="0089599C">
        <w:t>242</w:t>
      </w:r>
      <w:r w:rsidR="0089599C" w:rsidRPr="0089599C">
        <w:t xml:space="preserve"> </w:t>
      </w:r>
      <w:r w:rsidRPr="0089599C">
        <w:t>рубля,</w:t>
      </w:r>
      <w:r w:rsidR="0089599C" w:rsidRPr="0089599C">
        <w:t xml:space="preserve"> </w:t>
      </w:r>
      <w:r w:rsidRPr="0089599C">
        <w:t>что</w:t>
      </w:r>
      <w:r w:rsidR="0089599C" w:rsidRPr="0089599C">
        <w:t xml:space="preserve"> </w:t>
      </w:r>
      <w:r w:rsidRPr="0089599C">
        <w:t>на</w:t>
      </w:r>
      <w:r w:rsidR="0089599C" w:rsidRPr="0089599C">
        <w:t xml:space="preserve"> </w:t>
      </w:r>
      <w:r w:rsidRPr="0089599C">
        <w:t>6</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больше,</w:t>
      </w:r>
      <w:r w:rsidR="0089599C" w:rsidRPr="0089599C">
        <w:t xml:space="preserve"> </w:t>
      </w:r>
      <w:r w:rsidRPr="0089599C">
        <w:t>чем</w:t>
      </w:r>
      <w:r w:rsidR="0089599C" w:rsidRPr="0089599C">
        <w:t xml:space="preserve"> </w:t>
      </w:r>
      <w:r w:rsidRPr="0089599C">
        <w:t>сейчас,</w:t>
      </w:r>
      <w:r w:rsidR="0089599C" w:rsidRPr="0089599C">
        <w:t xml:space="preserve"> </w:t>
      </w:r>
      <w:r w:rsidRPr="0089599C">
        <w:t>считает</w:t>
      </w:r>
      <w:r w:rsidR="0089599C" w:rsidRPr="0089599C">
        <w:t xml:space="preserve"> </w:t>
      </w:r>
      <w:r w:rsidRPr="0089599C">
        <w:t>доцент</w:t>
      </w:r>
      <w:r w:rsidR="0089599C" w:rsidRPr="0089599C">
        <w:t xml:space="preserve"> </w:t>
      </w:r>
      <w:r w:rsidRPr="0089599C">
        <w:t>кафедры</w:t>
      </w:r>
      <w:r w:rsidR="0089599C" w:rsidRPr="0089599C">
        <w:t xml:space="preserve"> </w:t>
      </w:r>
      <w:r w:rsidRPr="0089599C">
        <w:t>оценочной</w:t>
      </w:r>
      <w:r w:rsidR="0089599C" w:rsidRPr="0089599C">
        <w:t xml:space="preserve"> </w:t>
      </w:r>
      <w:r w:rsidRPr="0089599C">
        <w:t>деятельности</w:t>
      </w:r>
      <w:r w:rsidR="0089599C" w:rsidRPr="0089599C">
        <w:t xml:space="preserve"> </w:t>
      </w:r>
      <w:r w:rsidRPr="0089599C">
        <w:t>и</w:t>
      </w:r>
      <w:r w:rsidR="0089599C" w:rsidRPr="0089599C">
        <w:t xml:space="preserve"> </w:t>
      </w:r>
      <w:r w:rsidRPr="0089599C">
        <w:t>корпоративных</w:t>
      </w:r>
      <w:r w:rsidR="0089599C" w:rsidRPr="0089599C">
        <w:t xml:space="preserve"> </w:t>
      </w:r>
      <w:r w:rsidRPr="0089599C">
        <w:t>финансов</w:t>
      </w:r>
      <w:r w:rsidR="0089599C" w:rsidRPr="0089599C">
        <w:t xml:space="preserve"> </w:t>
      </w:r>
      <w:r w:rsidRPr="0089599C">
        <w:t>университета</w:t>
      </w:r>
      <w:r w:rsidR="0089599C" w:rsidRPr="0089599C">
        <w:t xml:space="preserve"> «</w:t>
      </w:r>
      <w:r w:rsidRPr="0089599C">
        <w:t>Синергия</w:t>
      </w:r>
      <w:r w:rsidR="0089599C" w:rsidRPr="0089599C">
        <w:t xml:space="preserve">» </w:t>
      </w:r>
      <w:r w:rsidRPr="0089599C">
        <w:t>Лидия</w:t>
      </w:r>
      <w:r w:rsidR="0089599C" w:rsidRPr="0089599C">
        <w:t xml:space="preserve"> </w:t>
      </w:r>
      <w:r w:rsidRPr="0089599C">
        <w:t>Мазур,</w:t>
      </w:r>
      <w:r w:rsidR="0089599C" w:rsidRPr="0089599C">
        <w:t xml:space="preserve"> </w:t>
      </w:r>
      <w:r w:rsidRPr="0089599C">
        <w:t>сообщает</w:t>
      </w:r>
      <w:r w:rsidR="0089599C" w:rsidRPr="0089599C">
        <w:t xml:space="preserve"> </w:t>
      </w:r>
      <w:r w:rsidRPr="0089599C">
        <w:t>ИА</w:t>
      </w:r>
      <w:r w:rsidR="0089599C" w:rsidRPr="0089599C">
        <w:t xml:space="preserve"> </w:t>
      </w:r>
      <w:r w:rsidRPr="0089599C">
        <w:t>DEITA.RU</w:t>
      </w:r>
      <w:r w:rsidR="0089599C" w:rsidRPr="0089599C">
        <w:t xml:space="preserve"> </w:t>
      </w:r>
      <w:r w:rsidRPr="0089599C">
        <w:t>со</w:t>
      </w:r>
      <w:r w:rsidR="0089599C" w:rsidRPr="0089599C">
        <w:t xml:space="preserve"> </w:t>
      </w:r>
      <w:r w:rsidRPr="0089599C">
        <w:t>ссылкой</w:t>
      </w:r>
      <w:r w:rsidR="0089599C" w:rsidRPr="0089599C">
        <w:t xml:space="preserve"> </w:t>
      </w:r>
      <w:r w:rsidRPr="0089599C">
        <w:t>на</w:t>
      </w:r>
      <w:r w:rsidR="0089599C" w:rsidRPr="0089599C">
        <w:t xml:space="preserve"> «</w:t>
      </w:r>
      <w:r w:rsidRPr="0089599C">
        <w:t>Газета.ру</w:t>
      </w:r>
      <w:r w:rsidR="0089599C" w:rsidRPr="0089599C">
        <w:t>»</w:t>
      </w:r>
      <w:r w:rsidRPr="0089599C">
        <w:t>.</w:t>
      </w:r>
      <w:bookmarkEnd w:id="123"/>
    </w:p>
    <w:p w14:paraId="6C35605D" w14:textId="77777777" w:rsidR="00E17CED" w:rsidRPr="0089599C" w:rsidRDefault="00E17CED" w:rsidP="00E17CED">
      <w:r w:rsidRPr="0089599C">
        <w:t>По</w:t>
      </w:r>
      <w:r w:rsidR="0089599C" w:rsidRPr="0089599C">
        <w:t xml:space="preserve"> </w:t>
      </w:r>
      <w:r w:rsidRPr="0089599C">
        <w:t>е</w:t>
      </w:r>
      <w:r w:rsidR="0089599C" w:rsidRPr="0089599C">
        <w:t xml:space="preserve">е </w:t>
      </w:r>
      <w:r w:rsidRPr="0089599C">
        <w:t>словам,</w:t>
      </w:r>
      <w:r w:rsidR="0089599C" w:rsidRPr="0089599C">
        <w:t xml:space="preserve"> </w:t>
      </w:r>
      <w:r w:rsidRPr="0089599C">
        <w:t>нынешняя</w:t>
      </w:r>
      <w:r w:rsidR="0089599C" w:rsidRPr="0089599C">
        <w:t xml:space="preserve"> </w:t>
      </w:r>
      <w:r w:rsidRPr="0089599C">
        <w:t>пенсионная</w:t>
      </w:r>
      <w:r w:rsidR="0089599C" w:rsidRPr="0089599C">
        <w:t xml:space="preserve"> </w:t>
      </w:r>
      <w:r w:rsidRPr="0089599C">
        <w:t>система</w:t>
      </w:r>
      <w:r w:rsidR="0089599C" w:rsidRPr="0089599C">
        <w:t xml:space="preserve"> </w:t>
      </w:r>
      <w:r w:rsidRPr="0089599C">
        <w:t>далека</w:t>
      </w:r>
      <w:r w:rsidR="0089599C" w:rsidRPr="0089599C">
        <w:t xml:space="preserve"> </w:t>
      </w:r>
      <w:r w:rsidRPr="0089599C">
        <w:t>от</w:t>
      </w:r>
      <w:r w:rsidR="0089599C" w:rsidRPr="0089599C">
        <w:t xml:space="preserve"> </w:t>
      </w:r>
      <w:r w:rsidRPr="0089599C">
        <w:t>совершенства,</w:t>
      </w:r>
      <w:r w:rsidR="0089599C" w:rsidRPr="0089599C">
        <w:t xml:space="preserve"> </w:t>
      </w:r>
      <w:r w:rsidRPr="0089599C">
        <w:t>а</w:t>
      </w:r>
      <w:r w:rsidR="0089599C" w:rsidRPr="0089599C">
        <w:t xml:space="preserve"> </w:t>
      </w:r>
      <w:r w:rsidRPr="0089599C">
        <w:t>размер</w:t>
      </w:r>
      <w:r w:rsidR="0089599C" w:rsidRPr="0089599C">
        <w:t xml:space="preserve"> </w:t>
      </w:r>
      <w:r w:rsidRPr="0089599C">
        <w:t>пенсий</w:t>
      </w:r>
      <w:r w:rsidR="0089599C" w:rsidRPr="0089599C">
        <w:t xml:space="preserve"> </w:t>
      </w:r>
      <w:r w:rsidRPr="0089599C">
        <w:t>очень</w:t>
      </w:r>
      <w:r w:rsidR="0089599C" w:rsidRPr="0089599C">
        <w:t xml:space="preserve"> </w:t>
      </w:r>
      <w:r w:rsidRPr="0089599C">
        <w:t>мал,</w:t>
      </w:r>
      <w:r w:rsidR="0089599C" w:rsidRPr="0089599C">
        <w:t xml:space="preserve"> </w:t>
      </w:r>
      <w:r w:rsidRPr="0089599C">
        <w:t>особенно</w:t>
      </w:r>
      <w:r w:rsidR="0089599C" w:rsidRPr="0089599C">
        <w:t xml:space="preserve"> </w:t>
      </w:r>
      <w:r w:rsidRPr="0089599C">
        <w:t>учитывая</w:t>
      </w:r>
      <w:r w:rsidR="0089599C" w:rsidRPr="0089599C">
        <w:t xml:space="preserve"> </w:t>
      </w:r>
      <w:r w:rsidRPr="0089599C">
        <w:t>цены</w:t>
      </w:r>
      <w:r w:rsidR="0089599C" w:rsidRPr="0089599C">
        <w:t xml:space="preserve"> </w:t>
      </w:r>
      <w:r w:rsidRPr="0089599C">
        <w:t>на</w:t>
      </w:r>
      <w:r w:rsidR="0089599C" w:rsidRPr="0089599C">
        <w:t xml:space="preserve"> </w:t>
      </w:r>
      <w:r w:rsidRPr="0089599C">
        <w:t>продукты,</w:t>
      </w:r>
      <w:r w:rsidR="0089599C" w:rsidRPr="0089599C">
        <w:t xml:space="preserve"> </w:t>
      </w:r>
      <w:r w:rsidRPr="0089599C">
        <w:t>лекарства</w:t>
      </w:r>
      <w:r w:rsidR="0089599C" w:rsidRPr="0089599C">
        <w:t xml:space="preserve"> </w:t>
      </w:r>
      <w:r w:rsidRPr="0089599C">
        <w:t>и</w:t>
      </w:r>
      <w:r w:rsidR="0089599C" w:rsidRPr="0089599C">
        <w:t xml:space="preserve"> </w:t>
      </w:r>
      <w:r w:rsidRPr="0089599C">
        <w:t>разные</w:t>
      </w:r>
      <w:r w:rsidR="0089599C" w:rsidRPr="0089599C">
        <w:t xml:space="preserve"> </w:t>
      </w:r>
      <w:r w:rsidRPr="0089599C">
        <w:t>услуги.</w:t>
      </w:r>
      <w:r w:rsidR="0089599C" w:rsidRPr="0089599C">
        <w:t xml:space="preserve"> </w:t>
      </w:r>
      <w:r w:rsidRPr="0089599C">
        <w:t>В</w:t>
      </w:r>
      <w:r w:rsidR="0089599C" w:rsidRPr="0089599C">
        <w:t xml:space="preserve"> </w:t>
      </w:r>
      <w:r w:rsidRPr="0089599C">
        <w:t>этой</w:t>
      </w:r>
      <w:r w:rsidR="0089599C" w:rsidRPr="0089599C">
        <w:t xml:space="preserve"> </w:t>
      </w:r>
      <w:r w:rsidRPr="0089599C">
        <w:t>связи,</w:t>
      </w:r>
      <w:r w:rsidR="0089599C" w:rsidRPr="0089599C">
        <w:t xml:space="preserve"> </w:t>
      </w:r>
      <w:r w:rsidRPr="0089599C">
        <w:t>относительно</w:t>
      </w:r>
      <w:r w:rsidR="0089599C" w:rsidRPr="0089599C">
        <w:t xml:space="preserve"> </w:t>
      </w:r>
      <w:r w:rsidRPr="0089599C">
        <w:t>справедливой</w:t>
      </w:r>
      <w:r w:rsidR="0089599C" w:rsidRPr="0089599C">
        <w:t xml:space="preserve"> </w:t>
      </w:r>
      <w:r w:rsidRPr="0089599C">
        <w:t>пенсией</w:t>
      </w:r>
      <w:r w:rsidR="0089599C" w:rsidRPr="0089599C">
        <w:t xml:space="preserve"> </w:t>
      </w:r>
      <w:r w:rsidRPr="0089599C">
        <w:t>специалист</w:t>
      </w:r>
      <w:r w:rsidR="0089599C" w:rsidRPr="0089599C">
        <w:t xml:space="preserve"> </w:t>
      </w:r>
      <w:r w:rsidRPr="0089599C">
        <w:t>назвала</w:t>
      </w:r>
      <w:r w:rsidR="0089599C" w:rsidRPr="0089599C">
        <w:t xml:space="preserve"> </w:t>
      </w:r>
      <w:r w:rsidRPr="0089599C">
        <w:t>сумму</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от</w:t>
      </w:r>
      <w:r w:rsidR="0089599C" w:rsidRPr="0089599C">
        <w:t xml:space="preserve"> </w:t>
      </w:r>
      <w:r w:rsidRPr="0089599C">
        <w:t>одного</w:t>
      </w:r>
      <w:r w:rsidR="0089599C" w:rsidRPr="0089599C">
        <w:t xml:space="preserve"> </w:t>
      </w:r>
      <w:r w:rsidRPr="0089599C">
        <w:t>МРОТ,</w:t>
      </w:r>
      <w:r w:rsidR="0089599C" w:rsidRPr="0089599C">
        <w:t xml:space="preserve"> </w:t>
      </w:r>
      <w:r w:rsidRPr="0089599C">
        <w:t>то</w:t>
      </w:r>
      <w:r w:rsidR="0089599C" w:rsidRPr="0089599C">
        <w:t xml:space="preserve"> </w:t>
      </w:r>
      <w:r w:rsidRPr="0089599C">
        <w:t>есть</w:t>
      </w:r>
      <w:r w:rsidR="0089599C" w:rsidRPr="0089599C">
        <w:t xml:space="preserve"> </w:t>
      </w:r>
      <w:r w:rsidRPr="0089599C">
        <w:t>от</w:t>
      </w:r>
      <w:r w:rsidR="0089599C" w:rsidRPr="0089599C">
        <w:t xml:space="preserve"> </w:t>
      </w:r>
      <w:r w:rsidRPr="0089599C">
        <w:t>19</w:t>
      </w:r>
      <w:r w:rsidR="0089599C" w:rsidRPr="0089599C">
        <w:t xml:space="preserve"> </w:t>
      </w:r>
      <w:r w:rsidRPr="0089599C">
        <w:t>242</w:t>
      </w:r>
      <w:r w:rsidR="0089599C" w:rsidRPr="0089599C">
        <w:t xml:space="preserve"> </w:t>
      </w:r>
      <w:r w:rsidRPr="0089599C">
        <w:t>рублей.</w:t>
      </w:r>
    </w:p>
    <w:p w14:paraId="56BED2D5" w14:textId="77777777" w:rsidR="00E17CED" w:rsidRPr="0089599C" w:rsidRDefault="00E17CED" w:rsidP="00E17CED">
      <w:r w:rsidRPr="0089599C">
        <w:t>При</w:t>
      </w:r>
      <w:r w:rsidR="0089599C" w:rsidRPr="0089599C">
        <w:t xml:space="preserve"> </w:t>
      </w:r>
      <w:r w:rsidRPr="0089599C">
        <w:t>этом,</w:t>
      </w:r>
      <w:r w:rsidR="0089599C" w:rsidRPr="0089599C">
        <w:t xml:space="preserve"> </w:t>
      </w:r>
      <w:r w:rsidRPr="0089599C">
        <w:t>как</w:t>
      </w:r>
      <w:r w:rsidR="0089599C" w:rsidRPr="0089599C">
        <w:t xml:space="preserve"> </w:t>
      </w:r>
      <w:r w:rsidRPr="0089599C">
        <w:t>считает</w:t>
      </w:r>
      <w:r w:rsidR="0089599C" w:rsidRPr="0089599C">
        <w:t xml:space="preserve"> </w:t>
      </w:r>
      <w:r w:rsidRPr="0089599C">
        <w:t>эксперт,</w:t>
      </w:r>
      <w:r w:rsidR="0089599C" w:rsidRPr="0089599C">
        <w:t xml:space="preserve"> </w:t>
      </w:r>
      <w:r w:rsidRPr="0089599C">
        <w:t>максимальная</w:t>
      </w:r>
      <w:r w:rsidR="0089599C" w:rsidRPr="0089599C">
        <w:t xml:space="preserve"> </w:t>
      </w:r>
      <w:r w:rsidRPr="0089599C">
        <w:t>пенсия</w:t>
      </w:r>
      <w:r w:rsidR="0089599C" w:rsidRPr="0089599C">
        <w:t xml:space="preserve"> </w:t>
      </w:r>
      <w:r w:rsidRPr="0089599C">
        <w:t>должна</w:t>
      </w:r>
      <w:r w:rsidR="0089599C" w:rsidRPr="0089599C">
        <w:t xml:space="preserve"> </w:t>
      </w:r>
      <w:r w:rsidRPr="0089599C">
        <w:t>составлять</w:t>
      </w:r>
      <w:r w:rsidR="0089599C" w:rsidRPr="0089599C">
        <w:t xml:space="preserve"> </w:t>
      </w:r>
      <w:r w:rsidRPr="0089599C">
        <w:t>три</w:t>
      </w:r>
      <w:r w:rsidR="0089599C" w:rsidRPr="0089599C">
        <w:t xml:space="preserve"> </w:t>
      </w:r>
      <w:r w:rsidRPr="0089599C">
        <w:t>МРОТ,</w:t>
      </w:r>
      <w:r w:rsidR="0089599C" w:rsidRPr="0089599C">
        <w:t xml:space="preserve"> </w:t>
      </w:r>
      <w:r w:rsidRPr="0089599C">
        <w:t>то</w:t>
      </w:r>
      <w:r w:rsidR="0089599C" w:rsidRPr="0089599C">
        <w:t xml:space="preserve"> </w:t>
      </w:r>
      <w:r w:rsidRPr="0089599C">
        <w:t>есть</w:t>
      </w:r>
      <w:r w:rsidR="0089599C" w:rsidRPr="0089599C">
        <w:t xml:space="preserve"> </w:t>
      </w:r>
      <w:r w:rsidRPr="0089599C">
        <w:t>57</w:t>
      </w:r>
      <w:r w:rsidR="0089599C" w:rsidRPr="0089599C">
        <w:t xml:space="preserve"> </w:t>
      </w:r>
      <w:r w:rsidRPr="0089599C">
        <w:t>726</w:t>
      </w:r>
      <w:r w:rsidR="0089599C" w:rsidRPr="0089599C">
        <w:t xml:space="preserve"> </w:t>
      </w:r>
      <w:r w:rsidRPr="0089599C">
        <w:t>рублей.</w:t>
      </w:r>
      <w:r w:rsidR="0089599C" w:rsidRPr="0089599C">
        <w:t xml:space="preserve"> </w:t>
      </w:r>
      <w:r w:rsidRPr="0089599C">
        <w:t>Сейчас</w:t>
      </w:r>
      <w:r w:rsidR="0089599C" w:rsidRPr="0089599C">
        <w:t xml:space="preserve"> </w:t>
      </w:r>
      <w:r w:rsidRPr="0089599C">
        <w:t>минимальная</w:t>
      </w:r>
      <w:r w:rsidR="0089599C" w:rsidRPr="0089599C">
        <w:t xml:space="preserve"> </w:t>
      </w:r>
      <w:r w:rsidRPr="0089599C">
        <w:t>пенсия</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составляет</w:t>
      </w:r>
      <w:r w:rsidR="0089599C" w:rsidRPr="0089599C">
        <w:t xml:space="preserve"> </w:t>
      </w:r>
      <w:r w:rsidRPr="0089599C">
        <w:t>6</w:t>
      </w:r>
      <w:r w:rsidR="0089599C" w:rsidRPr="0089599C">
        <w:t xml:space="preserve"> </w:t>
      </w:r>
      <w:r w:rsidRPr="0089599C">
        <w:t>573</w:t>
      </w:r>
      <w:r w:rsidR="0089599C" w:rsidRPr="0089599C">
        <w:t xml:space="preserve"> </w:t>
      </w:r>
      <w:r w:rsidRPr="0089599C">
        <w:t>рубля,</w:t>
      </w:r>
      <w:r w:rsidR="0089599C" w:rsidRPr="0089599C">
        <w:t xml:space="preserve"> </w:t>
      </w:r>
      <w:r w:rsidRPr="0089599C">
        <w:t>а</w:t>
      </w:r>
      <w:r w:rsidR="0089599C" w:rsidRPr="0089599C">
        <w:t xml:space="preserve"> </w:t>
      </w:r>
      <w:r w:rsidRPr="0089599C">
        <w:t>максимальная</w:t>
      </w:r>
      <w:r w:rsidR="0089599C" w:rsidRPr="0089599C">
        <w:t xml:space="preserve"> </w:t>
      </w:r>
      <w:r w:rsidR="007F01F9">
        <w:t>-</w:t>
      </w:r>
      <w:r w:rsidR="0089599C" w:rsidRPr="0089599C">
        <w:t xml:space="preserve"> </w:t>
      </w:r>
      <w:r w:rsidRPr="0089599C">
        <w:t>18</w:t>
      </w:r>
      <w:r w:rsidR="0089599C" w:rsidRPr="0089599C">
        <w:t xml:space="preserve"> </w:t>
      </w:r>
      <w:r w:rsidRPr="0089599C">
        <w:t>559</w:t>
      </w:r>
      <w:r w:rsidR="0089599C" w:rsidRPr="0089599C">
        <w:t xml:space="preserve"> </w:t>
      </w:r>
      <w:r w:rsidRPr="0089599C">
        <w:t>рублей.</w:t>
      </w:r>
    </w:p>
    <w:p w14:paraId="71AB29BD" w14:textId="77777777" w:rsidR="00E17CED" w:rsidRPr="0089599C" w:rsidRDefault="00E17CED" w:rsidP="00E17CED">
      <w:r w:rsidRPr="0089599C">
        <w:t>Кроме</w:t>
      </w:r>
      <w:r w:rsidR="0089599C" w:rsidRPr="0089599C">
        <w:t xml:space="preserve"> </w:t>
      </w:r>
      <w:r w:rsidRPr="0089599C">
        <w:t>этого,</w:t>
      </w:r>
      <w:r w:rsidR="0089599C" w:rsidRPr="0089599C">
        <w:t xml:space="preserve"> </w:t>
      </w:r>
      <w:r w:rsidRPr="0089599C">
        <w:t>как</w:t>
      </w:r>
      <w:r w:rsidR="0089599C" w:rsidRPr="0089599C">
        <w:t xml:space="preserve"> </w:t>
      </w:r>
      <w:r w:rsidRPr="0089599C">
        <w:t>заявила</w:t>
      </w:r>
      <w:r w:rsidR="0089599C" w:rsidRPr="0089599C">
        <w:t xml:space="preserve"> </w:t>
      </w:r>
      <w:r w:rsidRPr="0089599C">
        <w:t>Мазур,</w:t>
      </w:r>
      <w:r w:rsidR="0089599C" w:rsidRPr="0089599C">
        <w:t xml:space="preserve"> </w:t>
      </w:r>
      <w:r w:rsidRPr="0089599C">
        <w:t>приравнивание</w:t>
      </w:r>
      <w:r w:rsidR="0089599C" w:rsidRPr="0089599C">
        <w:t xml:space="preserve"> </w:t>
      </w:r>
      <w:r w:rsidRPr="0089599C">
        <w:t>социальной</w:t>
      </w:r>
      <w:r w:rsidR="0089599C" w:rsidRPr="0089599C">
        <w:t xml:space="preserve"> </w:t>
      </w:r>
      <w:r w:rsidRPr="0089599C">
        <w:t>пенсии</w:t>
      </w:r>
      <w:r w:rsidR="0089599C" w:rsidRPr="0089599C">
        <w:t xml:space="preserve"> </w:t>
      </w:r>
      <w:r w:rsidRPr="0089599C">
        <w:t>к</w:t>
      </w:r>
      <w:r w:rsidR="0089599C" w:rsidRPr="0089599C">
        <w:t xml:space="preserve"> </w:t>
      </w:r>
      <w:r w:rsidRPr="0089599C">
        <w:t>потребительской</w:t>
      </w:r>
      <w:r w:rsidR="0089599C" w:rsidRPr="0089599C">
        <w:t xml:space="preserve"> </w:t>
      </w:r>
      <w:r w:rsidRPr="0089599C">
        <w:t>корзине</w:t>
      </w:r>
      <w:r w:rsidR="0089599C" w:rsidRPr="0089599C">
        <w:t xml:space="preserve"> </w:t>
      </w:r>
      <w:r w:rsidRPr="0089599C">
        <w:t>не</w:t>
      </w:r>
      <w:r w:rsidR="0089599C" w:rsidRPr="0089599C">
        <w:t xml:space="preserve"> </w:t>
      </w:r>
      <w:r w:rsidRPr="0089599C">
        <w:t>будет</w:t>
      </w:r>
      <w:r w:rsidR="0089599C" w:rsidRPr="0089599C">
        <w:t xml:space="preserve"> </w:t>
      </w:r>
      <w:r w:rsidRPr="0089599C">
        <w:t>справедливым,</w:t>
      </w:r>
      <w:r w:rsidR="0089599C" w:rsidRPr="0089599C">
        <w:t xml:space="preserve"> </w:t>
      </w:r>
      <w:r w:rsidRPr="0089599C">
        <w:t>т.к.</w:t>
      </w:r>
      <w:r w:rsidR="0089599C" w:rsidRPr="0089599C">
        <w:t xml:space="preserve"> </w:t>
      </w:r>
      <w:r w:rsidRPr="0089599C">
        <w:t>технология</w:t>
      </w:r>
      <w:r w:rsidR="0089599C" w:rsidRPr="0089599C">
        <w:t xml:space="preserve"> </w:t>
      </w:r>
      <w:r w:rsidRPr="0089599C">
        <w:t>формирования</w:t>
      </w:r>
      <w:r w:rsidR="0089599C" w:rsidRPr="0089599C">
        <w:t xml:space="preserve"> </w:t>
      </w:r>
      <w:r w:rsidRPr="0089599C">
        <w:t>и</w:t>
      </w:r>
      <w:r w:rsidR="0089599C" w:rsidRPr="0089599C">
        <w:t xml:space="preserve"> </w:t>
      </w:r>
      <w:r w:rsidRPr="0089599C">
        <w:t>расчета</w:t>
      </w:r>
      <w:r w:rsidR="0089599C" w:rsidRPr="0089599C">
        <w:t xml:space="preserve"> </w:t>
      </w:r>
      <w:r w:rsidRPr="0089599C">
        <w:t>потребительской</w:t>
      </w:r>
      <w:r w:rsidR="0089599C" w:rsidRPr="0089599C">
        <w:t xml:space="preserve"> </w:t>
      </w:r>
      <w:r w:rsidRPr="0089599C">
        <w:t>корзины</w:t>
      </w:r>
      <w:r w:rsidR="0089599C" w:rsidRPr="0089599C">
        <w:t xml:space="preserve"> </w:t>
      </w:r>
      <w:r w:rsidRPr="0089599C">
        <w:t>имеет</w:t>
      </w:r>
      <w:r w:rsidR="0089599C" w:rsidRPr="0089599C">
        <w:t xml:space="preserve"> </w:t>
      </w:r>
      <w:r w:rsidRPr="0089599C">
        <w:t>недостатки</w:t>
      </w:r>
      <w:r w:rsidR="0089599C" w:rsidRPr="0089599C">
        <w:t xml:space="preserve"> </w:t>
      </w:r>
      <w:r w:rsidRPr="0089599C">
        <w:t>и</w:t>
      </w:r>
      <w:r w:rsidR="0089599C" w:rsidRPr="0089599C">
        <w:t xml:space="preserve"> </w:t>
      </w:r>
      <w:r w:rsidRPr="0089599C">
        <w:t>вызывает</w:t>
      </w:r>
      <w:r w:rsidR="0089599C" w:rsidRPr="0089599C">
        <w:t xml:space="preserve"> </w:t>
      </w:r>
      <w:r w:rsidRPr="0089599C">
        <w:t>очень</w:t>
      </w:r>
      <w:r w:rsidR="0089599C" w:rsidRPr="0089599C">
        <w:t xml:space="preserve"> </w:t>
      </w:r>
      <w:r w:rsidRPr="0089599C">
        <w:t>много</w:t>
      </w:r>
      <w:r w:rsidR="0089599C" w:rsidRPr="0089599C">
        <w:t xml:space="preserve"> </w:t>
      </w:r>
      <w:r w:rsidRPr="0089599C">
        <w:t>вопросов.</w:t>
      </w:r>
    </w:p>
    <w:p w14:paraId="4E6D3B3C" w14:textId="77777777" w:rsidR="00E17CED" w:rsidRPr="0089599C" w:rsidRDefault="00E17CED" w:rsidP="00E17CED">
      <w:r w:rsidRPr="0089599C">
        <w:t>Напомним,</w:t>
      </w:r>
      <w:r w:rsidR="0089599C" w:rsidRPr="0089599C">
        <w:t xml:space="preserve"> </w:t>
      </w:r>
      <w:r w:rsidRPr="0089599C">
        <w:t>что</w:t>
      </w:r>
      <w:r w:rsidR="0089599C" w:rsidRPr="0089599C">
        <w:t xml:space="preserve"> </w:t>
      </w:r>
      <w:r w:rsidRPr="0089599C">
        <w:t>на</w:t>
      </w:r>
      <w:r w:rsidR="0089599C" w:rsidRPr="0089599C">
        <w:t xml:space="preserve"> </w:t>
      </w:r>
      <w:r w:rsidRPr="0089599C">
        <w:t>социальную</w:t>
      </w:r>
      <w:r w:rsidR="0089599C" w:rsidRPr="0089599C">
        <w:t xml:space="preserve"> </w:t>
      </w:r>
      <w:r w:rsidRPr="0089599C">
        <w:t>пенсию</w:t>
      </w:r>
      <w:r w:rsidR="0089599C" w:rsidRPr="0089599C">
        <w:t xml:space="preserve"> </w:t>
      </w:r>
      <w:r w:rsidRPr="0089599C">
        <w:t>по</w:t>
      </w:r>
      <w:r w:rsidR="0089599C" w:rsidRPr="0089599C">
        <w:t xml:space="preserve"> </w:t>
      </w:r>
      <w:r w:rsidRPr="0089599C">
        <w:t>старости</w:t>
      </w:r>
      <w:r w:rsidR="0089599C" w:rsidRPr="0089599C">
        <w:t xml:space="preserve"> </w:t>
      </w:r>
      <w:r w:rsidRPr="0089599C">
        <w:t>могут</w:t>
      </w:r>
      <w:r w:rsidR="0089599C" w:rsidRPr="0089599C">
        <w:t xml:space="preserve"> </w:t>
      </w:r>
      <w:r w:rsidRPr="0089599C">
        <w:t>претендовать</w:t>
      </w:r>
      <w:r w:rsidR="0089599C" w:rsidRPr="0089599C">
        <w:t xml:space="preserve"> </w:t>
      </w:r>
      <w:r w:rsidRPr="0089599C">
        <w:t>мужчины</w:t>
      </w:r>
      <w:r w:rsidR="0089599C" w:rsidRPr="0089599C">
        <w:t xml:space="preserve"> </w:t>
      </w:r>
      <w:r w:rsidRPr="0089599C">
        <w:t>от</w:t>
      </w:r>
      <w:r w:rsidR="0089599C" w:rsidRPr="0089599C">
        <w:t xml:space="preserve"> </w:t>
      </w:r>
      <w:r w:rsidRPr="0089599C">
        <w:t>70</w:t>
      </w:r>
      <w:r w:rsidR="0089599C" w:rsidRPr="0089599C">
        <w:t xml:space="preserve"> </w:t>
      </w:r>
      <w:r w:rsidRPr="0089599C">
        <w:t>лет</w:t>
      </w:r>
      <w:r w:rsidR="0089599C" w:rsidRPr="0089599C">
        <w:t xml:space="preserve"> </w:t>
      </w:r>
      <w:r w:rsidRPr="0089599C">
        <w:t>и</w:t>
      </w:r>
      <w:r w:rsidR="0089599C" w:rsidRPr="0089599C">
        <w:t xml:space="preserve"> </w:t>
      </w:r>
      <w:r w:rsidRPr="0089599C">
        <w:t>женщины</w:t>
      </w:r>
      <w:r w:rsidR="0089599C" w:rsidRPr="0089599C">
        <w:t xml:space="preserve"> </w:t>
      </w:r>
      <w:r w:rsidRPr="0089599C">
        <w:t>от</w:t>
      </w:r>
      <w:r w:rsidR="0089599C" w:rsidRPr="0089599C">
        <w:t xml:space="preserve"> </w:t>
      </w:r>
      <w:r w:rsidRPr="0089599C">
        <w:t>65</w:t>
      </w:r>
      <w:r w:rsidR="0089599C" w:rsidRPr="0089599C">
        <w:t xml:space="preserve"> </w:t>
      </w:r>
      <w:r w:rsidRPr="0089599C">
        <w:t>лет,</w:t>
      </w:r>
      <w:r w:rsidR="0089599C" w:rsidRPr="0089599C">
        <w:t xml:space="preserve"> </w:t>
      </w:r>
      <w:r w:rsidRPr="0089599C">
        <w:t>если</w:t>
      </w:r>
      <w:r w:rsidR="0089599C" w:rsidRPr="0089599C">
        <w:t xml:space="preserve"> </w:t>
      </w:r>
      <w:r w:rsidRPr="0089599C">
        <w:t>у</w:t>
      </w:r>
      <w:r w:rsidR="0089599C" w:rsidRPr="0089599C">
        <w:t xml:space="preserve"> </w:t>
      </w:r>
      <w:r w:rsidRPr="0089599C">
        <w:t>них</w:t>
      </w:r>
      <w:r w:rsidR="0089599C" w:rsidRPr="0089599C">
        <w:t xml:space="preserve"> </w:t>
      </w:r>
      <w:r w:rsidRPr="0089599C">
        <w:t>нет</w:t>
      </w:r>
      <w:r w:rsidR="0089599C" w:rsidRPr="0089599C">
        <w:t xml:space="preserve"> </w:t>
      </w:r>
      <w:r w:rsidRPr="0089599C">
        <w:t>подтвержденного</w:t>
      </w:r>
      <w:r w:rsidR="0089599C" w:rsidRPr="0089599C">
        <w:t xml:space="preserve"> </w:t>
      </w:r>
      <w:r w:rsidRPr="0089599C">
        <w:t>трудового</w:t>
      </w:r>
      <w:r w:rsidR="0089599C" w:rsidRPr="0089599C">
        <w:t xml:space="preserve"> </w:t>
      </w:r>
      <w:r w:rsidRPr="0089599C">
        <w:t>стажа</w:t>
      </w:r>
      <w:r w:rsidR="0089599C" w:rsidRPr="0089599C">
        <w:t xml:space="preserve"> </w:t>
      </w:r>
      <w:r w:rsidRPr="0089599C">
        <w:t>или</w:t>
      </w:r>
      <w:r w:rsidR="0089599C" w:rsidRPr="0089599C">
        <w:t xml:space="preserve"> </w:t>
      </w:r>
      <w:r w:rsidRPr="0089599C">
        <w:t>его</w:t>
      </w:r>
      <w:r w:rsidR="0089599C" w:rsidRPr="0089599C">
        <w:t xml:space="preserve"> </w:t>
      </w:r>
      <w:r w:rsidRPr="0089599C">
        <w:t>слишком</w:t>
      </w:r>
      <w:r w:rsidR="0089599C" w:rsidRPr="0089599C">
        <w:t xml:space="preserve"> </w:t>
      </w:r>
      <w:r w:rsidRPr="0089599C">
        <w:t>мало</w:t>
      </w:r>
      <w:r w:rsidR="0089599C" w:rsidRPr="0089599C">
        <w:t xml:space="preserve"> </w:t>
      </w:r>
      <w:r w:rsidRPr="0089599C">
        <w:t>для</w:t>
      </w:r>
      <w:r w:rsidR="0089599C" w:rsidRPr="0089599C">
        <w:t xml:space="preserve"> </w:t>
      </w:r>
      <w:r w:rsidRPr="0089599C">
        <w:t>назначения</w:t>
      </w:r>
      <w:r w:rsidR="0089599C" w:rsidRPr="0089599C">
        <w:t xml:space="preserve"> </w:t>
      </w:r>
      <w:r w:rsidRPr="0089599C">
        <w:t>трудовой</w:t>
      </w:r>
      <w:r w:rsidR="0089599C" w:rsidRPr="0089599C">
        <w:t xml:space="preserve"> </w:t>
      </w:r>
      <w:r w:rsidRPr="0089599C">
        <w:t>пенсии.</w:t>
      </w:r>
    </w:p>
    <w:p w14:paraId="4F864523" w14:textId="77777777" w:rsidR="002E5DE4" w:rsidRPr="0089599C" w:rsidRDefault="00000000" w:rsidP="00E17CED">
      <w:hyperlink r:id="rId50" w:history="1">
        <w:r w:rsidR="00E17CED" w:rsidRPr="0089599C">
          <w:rPr>
            <w:rStyle w:val="a3"/>
          </w:rPr>
          <w:t>https://deita.ru/article/554874</w:t>
        </w:r>
      </w:hyperlink>
    </w:p>
    <w:p w14:paraId="6D172F79" w14:textId="77777777" w:rsidR="00E17CED" w:rsidRPr="0089599C" w:rsidRDefault="00E17CED" w:rsidP="00E17CED">
      <w:pPr>
        <w:pStyle w:val="2"/>
      </w:pPr>
      <w:bookmarkStart w:id="124" w:name="_Toc171317323"/>
      <w:r w:rsidRPr="0089599C">
        <w:lastRenderedPageBreak/>
        <w:t>DEITA.ru,</w:t>
      </w:r>
      <w:r w:rsidR="0089599C" w:rsidRPr="0089599C">
        <w:t xml:space="preserve"> </w:t>
      </w:r>
      <w:r w:rsidRPr="0089599C">
        <w:t>05.06.2024,</w:t>
      </w:r>
      <w:r w:rsidR="0089599C" w:rsidRPr="0089599C">
        <w:t xml:space="preserve"> </w:t>
      </w:r>
      <w:r w:rsidRPr="0089599C">
        <w:t>Какие</w:t>
      </w:r>
      <w:r w:rsidR="0089599C" w:rsidRPr="0089599C">
        <w:t xml:space="preserve"> </w:t>
      </w:r>
      <w:r w:rsidRPr="0089599C">
        <w:t>россияне</w:t>
      </w:r>
      <w:r w:rsidR="0089599C" w:rsidRPr="0089599C">
        <w:t xml:space="preserve"> </w:t>
      </w:r>
      <w:r w:rsidRPr="0089599C">
        <w:t>рискуют</w:t>
      </w:r>
      <w:r w:rsidR="0089599C" w:rsidRPr="0089599C">
        <w:t xml:space="preserve"> </w:t>
      </w:r>
      <w:r w:rsidRPr="0089599C">
        <w:t>лишиться</w:t>
      </w:r>
      <w:r w:rsidR="0089599C" w:rsidRPr="0089599C">
        <w:t xml:space="preserve"> </w:t>
      </w:r>
      <w:r w:rsidRPr="0089599C">
        <w:t>своей</w:t>
      </w:r>
      <w:r w:rsidR="0089599C" w:rsidRPr="0089599C">
        <w:t xml:space="preserve"> </w:t>
      </w:r>
      <w:r w:rsidRPr="0089599C">
        <w:t>первой</w:t>
      </w:r>
      <w:r w:rsidR="0089599C" w:rsidRPr="0089599C">
        <w:t xml:space="preserve"> </w:t>
      </w:r>
      <w:r w:rsidRPr="0089599C">
        <w:t>пенсионной</w:t>
      </w:r>
      <w:r w:rsidR="0089599C" w:rsidRPr="0089599C">
        <w:t xml:space="preserve"> </w:t>
      </w:r>
      <w:r w:rsidRPr="0089599C">
        <w:t>выплаты</w:t>
      </w:r>
      <w:bookmarkEnd w:id="124"/>
    </w:p>
    <w:p w14:paraId="2D85140B" w14:textId="77777777" w:rsidR="00E17CED" w:rsidRPr="0089599C" w:rsidRDefault="00E17CED" w:rsidP="007F01F9">
      <w:pPr>
        <w:pStyle w:val="3"/>
      </w:pPr>
      <w:bookmarkStart w:id="125" w:name="_Toc171317324"/>
      <w:r w:rsidRPr="0089599C">
        <w:t>Процедура</w:t>
      </w:r>
      <w:r w:rsidR="0089599C" w:rsidRPr="0089599C">
        <w:t xml:space="preserve"> </w:t>
      </w:r>
      <w:r w:rsidRPr="0089599C">
        <w:t>оформления</w:t>
      </w:r>
      <w:r w:rsidR="0089599C" w:rsidRPr="0089599C">
        <w:t xml:space="preserve"> </w:t>
      </w:r>
      <w:r w:rsidRPr="0089599C">
        <w:t>страховой</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носит</w:t>
      </w:r>
      <w:r w:rsidR="0089599C" w:rsidRPr="0089599C">
        <w:t xml:space="preserve"> </w:t>
      </w:r>
      <w:r w:rsidRPr="0089599C">
        <w:t>заявительный</w:t>
      </w:r>
      <w:r w:rsidR="0089599C" w:rsidRPr="0089599C">
        <w:t xml:space="preserve"> </w:t>
      </w:r>
      <w:r w:rsidRPr="0089599C">
        <w:t>характер.</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рассказала</w:t>
      </w:r>
      <w:r w:rsidR="0089599C" w:rsidRPr="0089599C">
        <w:t xml:space="preserve"> </w:t>
      </w:r>
      <w:r w:rsidRPr="0089599C">
        <w:t>экономист</w:t>
      </w:r>
      <w:r w:rsidR="0089599C" w:rsidRPr="0089599C">
        <w:t xml:space="preserve"> </w:t>
      </w:r>
      <w:r w:rsidRPr="0089599C">
        <w:t>Марина</w:t>
      </w:r>
      <w:r w:rsidR="0089599C" w:rsidRPr="0089599C">
        <w:t xml:space="preserve"> </w:t>
      </w:r>
      <w:r w:rsidRPr="0089599C">
        <w:t>Мельничук,</w:t>
      </w:r>
      <w:r w:rsidR="0089599C" w:rsidRPr="0089599C">
        <w:t xml:space="preserve"> </w:t>
      </w:r>
      <w:r w:rsidRPr="0089599C">
        <w:t>сообщает</w:t>
      </w:r>
      <w:r w:rsidR="0089599C" w:rsidRPr="0089599C">
        <w:t xml:space="preserve"> </w:t>
      </w:r>
      <w:r w:rsidRPr="0089599C">
        <w:t>ИА</w:t>
      </w:r>
      <w:r w:rsidR="0089599C" w:rsidRPr="0089599C">
        <w:t xml:space="preserve"> </w:t>
      </w:r>
      <w:r w:rsidRPr="0089599C">
        <w:t>DEITA.RU.</w:t>
      </w:r>
      <w:r w:rsidR="0089599C" w:rsidRPr="0089599C">
        <w:t xml:space="preserve"> </w:t>
      </w:r>
      <w:r w:rsidRPr="0089599C">
        <w:t>Именно</w:t>
      </w:r>
      <w:r w:rsidR="0089599C" w:rsidRPr="0089599C">
        <w:t xml:space="preserve"> </w:t>
      </w:r>
      <w:r w:rsidRPr="0089599C">
        <w:t>по</w:t>
      </w:r>
      <w:r w:rsidR="0089599C" w:rsidRPr="0089599C">
        <w:t xml:space="preserve"> </w:t>
      </w:r>
      <w:r w:rsidRPr="0089599C">
        <w:t>этой</w:t>
      </w:r>
      <w:r w:rsidR="0089599C" w:rsidRPr="0089599C">
        <w:t xml:space="preserve"> </w:t>
      </w:r>
      <w:r w:rsidRPr="0089599C">
        <w:t>причине,</w:t>
      </w:r>
      <w:r w:rsidR="0089599C" w:rsidRPr="0089599C">
        <w:t xml:space="preserve"> </w:t>
      </w:r>
      <w:r w:rsidRPr="0089599C">
        <w:t>как</w:t>
      </w:r>
      <w:r w:rsidR="0089599C" w:rsidRPr="0089599C">
        <w:t xml:space="preserve"> </w:t>
      </w:r>
      <w:r w:rsidRPr="0089599C">
        <w:t>полагает</w:t>
      </w:r>
      <w:r w:rsidR="0089599C" w:rsidRPr="0089599C">
        <w:t xml:space="preserve"> </w:t>
      </w:r>
      <w:r w:rsidRPr="0089599C">
        <w:t>эксперт,</w:t>
      </w:r>
      <w:r w:rsidR="0089599C" w:rsidRPr="0089599C">
        <w:t xml:space="preserve"> </w:t>
      </w:r>
      <w:r w:rsidRPr="0089599C">
        <w:t>россиянам</w:t>
      </w:r>
      <w:r w:rsidR="0089599C" w:rsidRPr="0089599C">
        <w:t xml:space="preserve"> </w:t>
      </w:r>
      <w:r w:rsidRPr="0089599C">
        <w:t>не</w:t>
      </w:r>
      <w:r w:rsidR="0089599C" w:rsidRPr="0089599C">
        <w:t xml:space="preserve"> </w:t>
      </w:r>
      <w:r w:rsidRPr="0089599C">
        <w:t>стоит</w:t>
      </w:r>
      <w:r w:rsidR="0089599C" w:rsidRPr="0089599C">
        <w:t xml:space="preserve"> </w:t>
      </w:r>
      <w:r w:rsidRPr="0089599C">
        <w:t>ожидать</w:t>
      </w:r>
      <w:r w:rsidR="0089599C" w:rsidRPr="0089599C">
        <w:t xml:space="preserve"> </w:t>
      </w:r>
      <w:r w:rsidRPr="0089599C">
        <w:t>того,</w:t>
      </w:r>
      <w:r w:rsidR="0089599C" w:rsidRPr="0089599C">
        <w:t xml:space="preserve"> </w:t>
      </w:r>
      <w:r w:rsidRPr="0089599C">
        <w:t>что</w:t>
      </w:r>
      <w:r w:rsidR="0089599C" w:rsidRPr="0089599C">
        <w:t xml:space="preserve"> </w:t>
      </w:r>
      <w:r w:rsidRPr="0089599C">
        <w:t>все</w:t>
      </w:r>
      <w:r w:rsidR="0089599C" w:rsidRPr="0089599C">
        <w:t xml:space="preserve"> </w:t>
      </w:r>
      <w:r w:rsidRPr="0089599C">
        <w:t>необходимые</w:t>
      </w:r>
      <w:r w:rsidR="0089599C" w:rsidRPr="0089599C">
        <w:t xml:space="preserve"> </w:t>
      </w:r>
      <w:r w:rsidRPr="0089599C">
        <w:t>пенсионные</w:t>
      </w:r>
      <w:r w:rsidR="0089599C" w:rsidRPr="0089599C">
        <w:t xml:space="preserve"> </w:t>
      </w:r>
      <w:r w:rsidRPr="0089599C">
        <w:t>начисления</w:t>
      </w:r>
      <w:r w:rsidR="0089599C" w:rsidRPr="0089599C">
        <w:t xml:space="preserve"> </w:t>
      </w:r>
      <w:r w:rsidRPr="0089599C">
        <w:t>произойдут</w:t>
      </w:r>
      <w:r w:rsidR="0089599C" w:rsidRPr="0089599C">
        <w:t xml:space="preserve"> </w:t>
      </w:r>
      <w:r w:rsidRPr="0089599C">
        <w:t>автоматически.</w:t>
      </w:r>
      <w:r w:rsidR="0089599C" w:rsidRPr="0089599C">
        <w:t xml:space="preserve"> </w:t>
      </w:r>
      <w:r w:rsidRPr="0089599C">
        <w:t>Такой</w:t>
      </w:r>
      <w:r w:rsidR="0089599C" w:rsidRPr="0089599C">
        <w:t xml:space="preserve"> </w:t>
      </w:r>
      <w:r w:rsidRPr="0089599C">
        <w:t>подход,</w:t>
      </w:r>
      <w:r w:rsidR="0089599C" w:rsidRPr="0089599C">
        <w:t xml:space="preserve"> </w:t>
      </w:r>
      <w:r w:rsidRPr="0089599C">
        <w:t>как</w:t>
      </w:r>
      <w:r w:rsidR="0089599C" w:rsidRPr="0089599C">
        <w:t xml:space="preserve"> </w:t>
      </w:r>
      <w:r w:rsidRPr="0089599C">
        <w:t>объяснила</w:t>
      </w:r>
      <w:r w:rsidR="0089599C" w:rsidRPr="0089599C">
        <w:t xml:space="preserve"> </w:t>
      </w:r>
      <w:r w:rsidRPr="0089599C">
        <w:t>специалист,</w:t>
      </w:r>
      <w:r w:rsidR="0089599C" w:rsidRPr="0089599C">
        <w:t xml:space="preserve"> </w:t>
      </w:r>
      <w:r w:rsidRPr="0089599C">
        <w:t>и</w:t>
      </w:r>
      <w:r w:rsidR="0089599C" w:rsidRPr="0089599C">
        <w:t xml:space="preserve"> </w:t>
      </w:r>
      <w:r w:rsidRPr="0089599C">
        <w:t>приводит</w:t>
      </w:r>
      <w:r w:rsidR="0089599C" w:rsidRPr="0089599C">
        <w:t xml:space="preserve"> </w:t>
      </w:r>
      <w:r w:rsidRPr="0089599C">
        <w:t>к</w:t>
      </w:r>
      <w:r w:rsidR="0089599C" w:rsidRPr="0089599C">
        <w:t xml:space="preserve"> </w:t>
      </w:r>
      <w:r w:rsidRPr="0089599C">
        <w:t>тому,</w:t>
      </w:r>
      <w:r w:rsidR="0089599C" w:rsidRPr="0089599C">
        <w:t xml:space="preserve"> </w:t>
      </w:r>
      <w:r w:rsidRPr="0089599C">
        <w:t>что</w:t>
      </w:r>
      <w:r w:rsidR="0089599C" w:rsidRPr="0089599C">
        <w:t xml:space="preserve"> </w:t>
      </w:r>
      <w:r w:rsidRPr="0089599C">
        <w:t>граждане</w:t>
      </w:r>
      <w:r w:rsidR="0089599C" w:rsidRPr="0089599C">
        <w:t xml:space="preserve"> </w:t>
      </w:r>
      <w:r w:rsidRPr="0089599C">
        <w:t>могут</w:t>
      </w:r>
      <w:r w:rsidR="0089599C" w:rsidRPr="0089599C">
        <w:t xml:space="preserve"> </w:t>
      </w:r>
      <w:r w:rsidRPr="0089599C">
        <w:t>потерять</w:t>
      </w:r>
      <w:r w:rsidR="0089599C" w:rsidRPr="0089599C">
        <w:t xml:space="preserve"> </w:t>
      </w:r>
      <w:r w:rsidRPr="0089599C">
        <w:t>свои</w:t>
      </w:r>
      <w:r w:rsidR="0089599C" w:rsidRPr="0089599C">
        <w:t xml:space="preserve"> </w:t>
      </w:r>
      <w:r w:rsidRPr="0089599C">
        <w:t>первые</w:t>
      </w:r>
      <w:r w:rsidR="0089599C" w:rsidRPr="0089599C">
        <w:t xml:space="preserve"> </w:t>
      </w:r>
      <w:r w:rsidRPr="0089599C">
        <w:t>выплаты.</w:t>
      </w:r>
      <w:bookmarkEnd w:id="125"/>
    </w:p>
    <w:p w14:paraId="655EB0CD" w14:textId="77777777" w:rsidR="00E17CED" w:rsidRPr="0089599C" w:rsidRDefault="00E17CED" w:rsidP="00E17CED">
      <w:r w:rsidRPr="0089599C">
        <w:t>Для</w:t>
      </w:r>
      <w:r w:rsidR="0089599C" w:rsidRPr="0089599C">
        <w:t xml:space="preserve"> </w:t>
      </w:r>
      <w:r w:rsidRPr="0089599C">
        <w:t>того,</w:t>
      </w:r>
      <w:r w:rsidR="0089599C" w:rsidRPr="0089599C">
        <w:t xml:space="preserve"> </w:t>
      </w:r>
      <w:r w:rsidRPr="0089599C">
        <w:t>чтобы</w:t>
      </w:r>
      <w:r w:rsidR="0089599C" w:rsidRPr="0089599C">
        <w:t xml:space="preserve"> </w:t>
      </w:r>
      <w:r w:rsidRPr="0089599C">
        <w:t>этого</w:t>
      </w:r>
      <w:r w:rsidR="0089599C" w:rsidRPr="0089599C">
        <w:t xml:space="preserve"> </w:t>
      </w:r>
      <w:r w:rsidRPr="0089599C">
        <w:t>не</w:t>
      </w:r>
      <w:r w:rsidR="0089599C" w:rsidRPr="0089599C">
        <w:t xml:space="preserve"> </w:t>
      </w:r>
      <w:r w:rsidRPr="0089599C">
        <w:t>произошло,</w:t>
      </w:r>
      <w:r w:rsidR="0089599C" w:rsidRPr="0089599C">
        <w:t xml:space="preserve"> </w:t>
      </w:r>
      <w:r w:rsidRPr="0089599C">
        <w:t>экономист</w:t>
      </w:r>
      <w:r w:rsidR="0089599C" w:rsidRPr="0089599C">
        <w:t xml:space="preserve"> </w:t>
      </w:r>
      <w:r w:rsidRPr="0089599C">
        <w:t>рекомендовала</w:t>
      </w:r>
      <w:r w:rsidR="0089599C" w:rsidRPr="0089599C">
        <w:t xml:space="preserve"> </w:t>
      </w:r>
      <w:r w:rsidRPr="0089599C">
        <w:t>россиянам</w:t>
      </w:r>
      <w:r w:rsidR="0089599C" w:rsidRPr="0089599C">
        <w:t xml:space="preserve"> </w:t>
      </w:r>
      <w:r w:rsidRPr="0089599C">
        <w:t>не</w:t>
      </w:r>
      <w:r w:rsidR="0089599C" w:rsidRPr="0089599C">
        <w:t xml:space="preserve"> </w:t>
      </w:r>
      <w:r w:rsidRPr="0089599C">
        <w:t>ранее</w:t>
      </w:r>
      <w:r w:rsidR="0089599C" w:rsidRPr="0089599C">
        <w:t xml:space="preserve"> </w:t>
      </w:r>
      <w:r w:rsidRPr="0089599C">
        <w:t>чем</w:t>
      </w:r>
      <w:r w:rsidR="0089599C" w:rsidRPr="0089599C">
        <w:t xml:space="preserve"> </w:t>
      </w:r>
      <w:r w:rsidRPr="0089599C">
        <w:t>за</w:t>
      </w:r>
      <w:r w:rsidR="0089599C" w:rsidRPr="0089599C">
        <w:t xml:space="preserve"> </w:t>
      </w:r>
      <w:r w:rsidRPr="0089599C">
        <w:t>месяц</w:t>
      </w:r>
      <w:r w:rsidR="0089599C" w:rsidRPr="0089599C">
        <w:t xml:space="preserve"> </w:t>
      </w:r>
      <w:r w:rsidRPr="0089599C">
        <w:t>до</w:t>
      </w:r>
      <w:r w:rsidR="0089599C" w:rsidRPr="0089599C">
        <w:t xml:space="preserve"> </w:t>
      </w:r>
      <w:r w:rsidRPr="0089599C">
        <w:t>достижения</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обратиться</w:t>
      </w:r>
      <w:r w:rsidR="0089599C" w:rsidRPr="0089599C">
        <w:t xml:space="preserve"> </w:t>
      </w:r>
      <w:r w:rsidRPr="0089599C">
        <w:t>в</w:t>
      </w:r>
      <w:r w:rsidR="0089599C" w:rsidRPr="0089599C">
        <w:t xml:space="preserve"> </w:t>
      </w:r>
      <w:r w:rsidRPr="0089599C">
        <w:t>Социальный</w:t>
      </w:r>
      <w:r w:rsidR="0089599C" w:rsidRPr="0089599C">
        <w:t xml:space="preserve"> </w:t>
      </w:r>
      <w:r w:rsidRPr="0089599C">
        <w:t>фонд</w:t>
      </w:r>
      <w:r w:rsidR="0089599C" w:rsidRPr="0089599C">
        <w:t xml:space="preserve"> </w:t>
      </w:r>
      <w:r w:rsidRPr="0089599C">
        <w:t>России</w:t>
      </w:r>
      <w:r w:rsidR="0089599C" w:rsidRPr="0089599C">
        <w:t xml:space="preserve"> </w:t>
      </w:r>
      <w:r w:rsidRPr="0089599C">
        <w:t>для</w:t>
      </w:r>
      <w:r w:rsidR="0089599C" w:rsidRPr="0089599C">
        <w:t xml:space="preserve"> </w:t>
      </w:r>
      <w:r w:rsidRPr="0089599C">
        <w:t>оформления</w:t>
      </w:r>
      <w:r w:rsidR="0089599C" w:rsidRPr="0089599C">
        <w:t xml:space="preserve"> </w:t>
      </w:r>
      <w:r w:rsidRPr="0089599C">
        <w:t>пенсии.</w:t>
      </w:r>
    </w:p>
    <w:p w14:paraId="7CB19B42" w14:textId="77777777" w:rsidR="00E17CED" w:rsidRPr="0089599C" w:rsidRDefault="0089599C" w:rsidP="00E17CED">
      <w:r w:rsidRPr="0089599C">
        <w:t>«</w:t>
      </w:r>
      <w:r w:rsidR="00E17CED" w:rsidRPr="0089599C">
        <w:t>Если</w:t>
      </w:r>
      <w:r w:rsidRPr="0089599C">
        <w:t xml:space="preserve"> </w:t>
      </w:r>
      <w:r w:rsidR="00E17CED" w:rsidRPr="0089599C">
        <w:t>человек</w:t>
      </w:r>
      <w:r w:rsidRPr="0089599C">
        <w:t xml:space="preserve"> </w:t>
      </w:r>
      <w:r w:rsidR="00E17CED" w:rsidRPr="0089599C">
        <w:t>решил</w:t>
      </w:r>
      <w:r w:rsidRPr="0089599C">
        <w:t xml:space="preserve"> </w:t>
      </w:r>
      <w:r w:rsidR="00E17CED" w:rsidRPr="0089599C">
        <w:t>продолжать</w:t>
      </w:r>
      <w:r w:rsidRPr="0089599C">
        <w:t xml:space="preserve"> </w:t>
      </w:r>
      <w:r w:rsidR="00E17CED" w:rsidRPr="0089599C">
        <w:t>свою</w:t>
      </w:r>
      <w:r w:rsidRPr="0089599C">
        <w:t xml:space="preserve"> </w:t>
      </w:r>
      <w:r w:rsidR="00E17CED" w:rsidRPr="0089599C">
        <w:t>трудовую</w:t>
      </w:r>
      <w:r w:rsidRPr="0089599C">
        <w:t xml:space="preserve"> </w:t>
      </w:r>
      <w:r w:rsidR="00E17CED" w:rsidRPr="0089599C">
        <w:t>деятельность,</w:t>
      </w:r>
      <w:r w:rsidRPr="0089599C">
        <w:t xml:space="preserve"> </w:t>
      </w:r>
      <w:r w:rsidR="00E17CED" w:rsidRPr="0089599C">
        <w:t>то</w:t>
      </w:r>
      <w:r w:rsidRPr="0089599C">
        <w:t xml:space="preserve"> </w:t>
      </w:r>
      <w:r w:rsidR="00E17CED" w:rsidRPr="0089599C">
        <w:t>эта</w:t>
      </w:r>
      <w:r w:rsidRPr="0089599C">
        <w:t xml:space="preserve"> </w:t>
      </w:r>
      <w:r w:rsidR="00E17CED" w:rsidRPr="0089599C">
        <w:t>задача</w:t>
      </w:r>
      <w:r w:rsidRPr="0089599C">
        <w:t xml:space="preserve"> </w:t>
      </w:r>
      <w:r w:rsidR="00E17CED" w:rsidRPr="0089599C">
        <w:t>вс</w:t>
      </w:r>
      <w:r w:rsidRPr="0089599C">
        <w:t xml:space="preserve">е </w:t>
      </w:r>
      <w:r w:rsidR="00E17CED" w:rsidRPr="0089599C">
        <w:t>равно</w:t>
      </w:r>
      <w:r w:rsidRPr="0089599C">
        <w:t xml:space="preserve"> </w:t>
      </w:r>
      <w:r w:rsidR="00E17CED" w:rsidRPr="0089599C">
        <w:t>лежит</w:t>
      </w:r>
      <w:r w:rsidRPr="0089599C">
        <w:t xml:space="preserve"> </w:t>
      </w:r>
      <w:r w:rsidR="00E17CED" w:rsidRPr="0089599C">
        <w:t>на</w:t>
      </w:r>
      <w:r w:rsidRPr="0089599C">
        <w:t xml:space="preserve"> </w:t>
      </w:r>
      <w:r w:rsidR="00E17CED" w:rsidRPr="0089599C">
        <w:t>н</w:t>
      </w:r>
      <w:r w:rsidRPr="0089599C">
        <w:t>е</w:t>
      </w:r>
      <w:r w:rsidR="00E17CED" w:rsidRPr="0089599C">
        <w:t>м</w:t>
      </w:r>
      <w:r w:rsidRPr="0089599C">
        <w:t xml:space="preserve"> </w:t>
      </w:r>
      <w:r w:rsidR="00E17CED" w:rsidRPr="0089599C">
        <w:t>самом,</w:t>
      </w:r>
      <w:r w:rsidRPr="0089599C">
        <w:t xml:space="preserve"> </w:t>
      </w:r>
      <w:r w:rsidR="00E17CED" w:rsidRPr="0089599C">
        <w:t>а</w:t>
      </w:r>
      <w:r w:rsidRPr="0089599C">
        <w:t xml:space="preserve"> </w:t>
      </w:r>
      <w:r w:rsidR="00E17CED" w:rsidRPr="0089599C">
        <w:t>не</w:t>
      </w:r>
      <w:r w:rsidRPr="0089599C">
        <w:t xml:space="preserve"> </w:t>
      </w:r>
      <w:r w:rsidR="00E17CED" w:rsidRPr="0089599C">
        <w:t>на</w:t>
      </w:r>
      <w:r w:rsidRPr="0089599C">
        <w:t xml:space="preserve"> </w:t>
      </w:r>
      <w:r w:rsidR="00E17CED" w:rsidRPr="0089599C">
        <w:t>работодателе</w:t>
      </w:r>
      <w:r w:rsidRPr="0089599C">
        <w:t>»</w:t>
      </w:r>
      <w:r w:rsidR="00E17CED" w:rsidRPr="0089599C">
        <w:t>,</w:t>
      </w:r>
      <w:r w:rsidRPr="0089599C">
        <w:t xml:space="preserve"> </w:t>
      </w:r>
      <w:r w:rsidR="007F01F9">
        <w:t>-</w:t>
      </w:r>
      <w:r w:rsidRPr="0089599C">
        <w:t xml:space="preserve"> </w:t>
      </w:r>
      <w:r w:rsidR="00E17CED" w:rsidRPr="0089599C">
        <w:t>заявила</w:t>
      </w:r>
      <w:r w:rsidRPr="0089599C">
        <w:t xml:space="preserve"> </w:t>
      </w:r>
      <w:r w:rsidR="00E17CED" w:rsidRPr="0089599C">
        <w:t>Мельничук.</w:t>
      </w:r>
    </w:p>
    <w:p w14:paraId="449E3DAB" w14:textId="77777777" w:rsidR="00E17CED" w:rsidRPr="0089599C" w:rsidRDefault="00E17CED" w:rsidP="00E17CED">
      <w:r w:rsidRPr="0089599C">
        <w:t>Если</w:t>
      </w:r>
      <w:r w:rsidR="0089599C" w:rsidRPr="0089599C">
        <w:t xml:space="preserve"> </w:t>
      </w:r>
      <w:r w:rsidRPr="0089599C">
        <w:t>же</w:t>
      </w:r>
      <w:r w:rsidR="0089599C" w:rsidRPr="0089599C">
        <w:t xml:space="preserve"> </w:t>
      </w:r>
      <w:r w:rsidRPr="0089599C">
        <w:t>гражданин</w:t>
      </w:r>
      <w:r w:rsidR="0089599C" w:rsidRPr="0089599C">
        <w:t xml:space="preserve"> </w:t>
      </w:r>
      <w:r w:rsidRPr="0089599C">
        <w:t>будет</w:t>
      </w:r>
      <w:r w:rsidR="0089599C" w:rsidRPr="0089599C">
        <w:t xml:space="preserve"> </w:t>
      </w:r>
      <w:r w:rsidRPr="0089599C">
        <w:t>просто</w:t>
      </w:r>
      <w:r w:rsidR="0089599C" w:rsidRPr="0089599C">
        <w:t xml:space="preserve"> </w:t>
      </w:r>
      <w:r w:rsidRPr="0089599C">
        <w:t>ждать,</w:t>
      </w:r>
      <w:r w:rsidR="0089599C" w:rsidRPr="0089599C">
        <w:t xml:space="preserve"> </w:t>
      </w:r>
      <w:r w:rsidRPr="0089599C">
        <w:t>что</w:t>
      </w:r>
      <w:r w:rsidR="0089599C" w:rsidRPr="0089599C">
        <w:t xml:space="preserve"> </w:t>
      </w:r>
      <w:r w:rsidRPr="0089599C">
        <w:t>всю</w:t>
      </w:r>
      <w:r w:rsidR="0089599C" w:rsidRPr="0089599C">
        <w:t xml:space="preserve"> </w:t>
      </w:r>
      <w:r w:rsidRPr="0089599C">
        <w:t>необходимую</w:t>
      </w:r>
      <w:r w:rsidR="0089599C" w:rsidRPr="0089599C">
        <w:t xml:space="preserve"> </w:t>
      </w:r>
      <w:r w:rsidRPr="0089599C">
        <w:t>информацию</w:t>
      </w:r>
      <w:r w:rsidR="0089599C" w:rsidRPr="0089599C">
        <w:t xml:space="preserve"> </w:t>
      </w:r>
      <w:r w:rsidRPr="0089599C">
        <w:t>за</w:t>
      </w:r>
      <w:r w:rsidR="0089599C" w:rsidRPr="0089599C">
        <w:t xml:space="preserve"> </w:t>
      </w:r>
      <w:r w:rsidRPr="0089599C">
        <w:t>него</w:t>
      </w:r>
      <w:r w:rsidR="0089599C" w:rsidRPr="0089599C">
        <w:t xml:space="preserve"> </w:t>
      </w:r>
      <w:r w:rsidRPr="0089599C">
        <w:t>передаст</w:t>
      </w:r>
      <w:r w:rsidR="0089599C" w:rsidRPr="0089599C">
        <w:t xml:space="preserve"> </w:t>
      </w:r>
      <w:r w:rsidRPr="0089599C">
        <w:t>руководство</w:t>
      </w:r>
      <w:r w:rsidR="0089599C" w:rsidRPr="0089599C">
        <w:t xml:space="preserve"> </w:t>
      </w:r>
      <w:r w:rsidRPr="0089599C">
        <w:t>либо</w:t>
      </w:r>
      <w:r w:rsidR="0089599C" w:rsidRPr="0089599C">
        <w:t xml:space="preserve"> </w:t>
      </w:r>
      <w:r w:rsidRPr="0089599C">
        <w:t>что</w:t>
      </w:r>
      <w:r w:rsidR="0089599C" w:rsidRPr="0089599C">
        <w:t xml:space="preserve"> </w:t>
      </w:r>
      <w:r w:rsidRPr="0089599C">
        <w:t>назначение</w:t>
      </w:r>
      <w:r w:rsidR="0089599C" w:rsidRPr="0089599C">
        <w:t xml:space="preserve"> </w:t>
      </w:r>
      <w:r w:rsidRPr="0089599C">
        <w:t>пенсии</w:t>
      </w:r>
      <w:r w:rsidR="0089599C" w:rsidRPr="0089599C">
        <w:t xml:space="preserve"> </w:t>
      </w:r>
      <w:r w:rsidRPr="0089599C">
        <w:t>пройдет</w:t>
      </w:r>
      <w:r w:rsidR="0089599C" w:rsidRPr="0089599C">
        <w:t xml:space="preserve"> </w:t>
      </w:r>
      <w:r w:rsidRPr="0089599C">
        <w:t>автоматически,</w:t>
      </w:r>
      <w:r w:rsidR="0089599C" w:rsidRPr="0089599C">
        <w:t xml:space="preserve"> </w:t>
      </w:r>
      <w:r w:rsidRPr="0089599C">
        <w:t>то</w:t>
      </w:r>
      <w:r w:rsidR="0089599C" w:rsidRPr="0089599C">
        <w:t xml:space="preserve"> </w:t>
      </w:r>
      <w:r w:rsidRPr="0089599C">
        <w:t>он</w:t>
      </w:r>
      <w:r w:rsidR="0089599C" w:rsidRPr="0089599C">
        <w:t xml:space="preserve"> </w:t>
      </w:r>
      <w:r w:rsidRPr="0089599C">
        <w:t>не</w:t>
      </w:r>
      <w:r w:rsidR="0089599C" w:rsidRPr="0089599C">
        <w:t xml:space="preserve"> </w:t>
      </w:r>
      <w:r w:rsidRPr="0089599C">
        <w:t>получит</w:t>
      </w:r>
      <w:r w:rsidR="0089599C" w:rsidRPr="0089599C">
        <w:t xml:space="preserve"> </w:t>
      </w:r>
      <w:r w:rsidRPr="0089599C">
        <w:t>первую</w:t>
      </w:r>
      <w:r w:rsidR="0089599C" w:rsidRPr="0089599C">
        <w:t xml:space="preserve"> </w:t>
      </w:r>
      <w:r w:rsidRPr="0089599C">
        <w:t>положенную</w:t>
      </w:r>
      <w:r w:rsidR="0089599C" w:rsidRPr="0089599C">
        <w:t xml:space="preserve"> </w:t>
      </w:r>
      <w:r w:rsidRPr="0089599C">
        <w:t>ему</w:t>
      </w:r>
      <w:r w:rsidR="0089599C" w:rsidRPr="0089599C">
        <w:t xml:space="preserve"> </w:t>
      </w:r>
      <w:r w:rsidRPr="0089599C">
        <w:t>выплату,</w:t>
      </w:r>
      <w:r w:rsidR="0089599C" w:rsidRPr="0089599C">
        <w:t xml:space="preserve"> </w:t>
      </w:r>
      <w:r w:rsidRPr="0089599C">
        <w:t>предупредила</w:t>
      </w:r>
      <w:r w:rsidR="0089599C" w:rsidRPr="0089599C">
        <w:t xml:space="preserve"> </w:t>
      </w:r>
      <w:r w:rsidRPr="0089599C">
        <w:t>эксперт.</w:t>
      </w:r>
    </w:p>
    <w:p w14:paraId="05B0AB5B" w14:textId="77777777" w:rsidR="00E17CED" w:rsidRPr="0089599C" w:rsidRDefault="00E17CED" w:rsidP="00E17CED">
      <w:r w:rsidRPr="0089599C">
        <w:t>Кроме</w:t>
      </w:r>
      <w:r w:rsidR="0089599C" w:rsidRPr="0089599C">
        <w:t xml:space="preserve"> </w:t>
      </w:r>
      <w:r w:rsidRPr="0089599C">
        <w:t>заявления</w:t>
      </w:r>
      <w:r w:rsidR="0089599C" w:rsidRPr="0089599C">
        <w:t xml:space="preserve"> </w:t>
      </w:r>
      <w:r w:rsidRPr="0089599C">
        <w:t>в</w:t>
      </w:r>
      <w:r w:rsidR="0089599C" w:rsidRPr="0089599C">
        <w:t xml:space="preserve"> </w:t>
      </w:r>
      <w:r w:rsidRPr="0089599C">
        <w:t>СФР</w:t>
      </w:r>
      <w:r w:rsidR="0089599C" w:rsidRPr="0089599C">
        <w:t xml:space="preserve"> </w:t>
      </w:r>
      <w:r w:rsidRPr="0089599C">
        <w:t>также</w:t>
      </w:r>
      <w:r w:rsidR="0089599C" w:rsidRPr="0089599C">
        <w:t xml:space="preserve"> </w:t>
      </w:r>
      <w:r w:rsidRPr="0089599C">
        <w:t>нужно</w:t>
      </w:r>
      <w:r w:rsidR="0089599C" w:rsidRPr="0089599C">
        <w:t xml:space="preserve"> </w:t>
      </w:r>
      <w:r w:rsidRPr="0089599C">
        <w:t>подать</w:t>
      </w:r>
      <w:r w:rsidR="0089599C" w:rsidRPr="0089599C">
        <w:t xml:space="preserve"> </w:t>
      </w:r>
      <w:r w:rsidRPr="0089599C">
        <w:t>документы,</w:t>
      </w:r>
      <w:r w:rsidR="0089599C" w:rsidRPr="0089599C">
        <w:t xml:space="preserve"> </w:t>
      </w:r>
      <w:r w:rsidRPr="0089599C">
        <w:t>удостоверяющие</w:t>
      </w:r>
      <w:r w:rsidR="0089599C" w:rsidRPr="0089599C">
        <w:t xml:space="preserve"> </w:t>
      </w:r>
      <w:r w:rsidRPr="0089599C">
        <w:t>личность,</w:t>
      </w:r>
      <w:r w:rsidR="0089599C" w:rsidRPr="0089599C">
        <w:t xml:space="preserve"> </w:t>
      </w:r>
      <w:r w:rsidRPr="0089599C">
        <w:t>подтверждающие</w:t>
      </w:r>
      <w:r w:rsidR="0089599C" w:rsidRPr="0089599C">
        <w:t xml:space="preserve"> </w:t>
      </w:r>
      <w:r w:rsidRPr="0089599C">
        <w:t>возраст</w:t>
      </w:r>
      <w:r w:rsidR="0089599C" w:rsidRPr="0089599C">
        <w:t xml:space="preserve"> </w:t>
      </w:r>
      <w:r w:rsidRPr="0089599C">
        <w:t>и</w:t>
      </w:r>
      <w:r w:rsidR="0089599C" w:rsidRPr="0089599C">
        <w:t xml:space="preserve"> </w:t>
      </w:r>
      <w:r w:rsidRPr="0089599C">
        <w:t>страховой</w:t>
      </w:r>
      <w:r w:rsidR="0089599C" w:rsidRPr="0089599C">
        <w:t xml:space="preserve"> </w:t>
      </w:r>
      <w:r w:rsidRPr="0089599C">
        <w:t>стаж.</w:t>
      </w:r>
      <w:r w:rsidR="0089599C" w:rsidRPr="0089599C">
        <w:t xml:space="preserve"> </w:t>
      </w:r>
      <w:r w:rsidRPr="0089599C">
        <w:t>Заявку</w:t>
      </w:r>
      <w:r w:rsidR="0089599C" w:rsidRPr="0089599C">
        <w:t xml:space="preserve"> </w:t>
      </w:r>
      <w:r w:rsidRPr="0089599C">
        <w:t>гражданина</w:t>
      </w:r>
      <w:r w:rsidR="0089599C" w:rsidRPr="0089599C">
        <w:t xml:space="preserve"> </w:t>
      </w:r>
      <w:r w:rsidRPr="0089599C">
        <w:t>должны</w:t>
      </w:r>
      <w:r w:rsidR="0089599C" w:rsidRPr="0089599C">
        <w:t xml:space="preserve"> </w:t>
      </w:r>
      <w:r w:rsidRPr="0089599C">
        <w:t>рассмотреть</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десяти</w:t>
      </w:r>
      <w:r w:rsidR="0089599C" w:rsidRPr="0089599C">
        <w:t xml:space="preserve"> </w:t>
      </w:r>
      <w:r w:rsidRPr="0089599C">
        <w:t>рабочих</w:t>
      </w:r>
      <w:r w:rsidR="0089599C" w:rsidRPr="0089599C">
        <w:t xml:space="preserve"> </w:t>
      </w:r>
      <w:r w:rsidRPr="0089599C">
        <w:t>дней,</w:t>
      </w:r>
      <w:r w:rsidR="0089599C" w:rsidRPr="0089599C">
        <w:t xml:space="preserve"> </w:t>
      </w:r>
      <w:r w:rsidRPr="0089599C">
        <w:t>рассказала</w:t>
      </w:r>
      <w:r w:rsidR="0089599C" w:rsidRPr="0089599C">
        <w:t xml:space="preserve"> </w:t>
      </w:r>
      <w:r w:rsidRPr="0089599C">
        <w:t>экономист.</w:t>
      </w:r>
    </w:p>
    <w:p w14:paraId="65AA7A8D" w14:textId="77777777" w:rsidR="00E17CED" w:rsidRPr="0089599C" w:rsidRDefault="00000000" w:rsidP="00E17CED">
      <w:hyperlink r:id="rId51" w:history="1">
        <w:r w:rsidR="00E17CED" w:rsidRPr="0089599C">
          <w:rPr>
            <w:rStyle w:val="a3"/>
          </w:rPr>
          <w:t>https://deita.ru/article/554907</w:t>
        </w:r>
      </w:hyperlink>
    </w:p>
    <w:p w14:paraId="582C71C6" w14:textId="77777777" w:rsidR="00111D7C" w:rsidRPr="0089599C" w:rsidRDefault="00111D7C" w:rsidP="00111D7C">
      <w:pPr>
        <w:pStyle w:val="251"/>
      </w:pPr>
      <w:bookmarkStart w:id="126" w:name="_Toc99271704"/>
      <w:bookmarkStart w:id="127" w:name="_Toc99318656"/>
      <w:bookmarkStart w:id="128" w:name="_Toc165991076"/>
      <w:bookmarkStart w:id="129" w:name="_Toc62681899"/>
      <w:bookmarkStart w:id="130" w:name="_Toc171317325"/>
      <w:bookmarkEnd w:id="23"/>
      <w:bookmarkEnd w:id="24"/>
      <w:bookmarkEnd w:id="25"/>
      <w:bookmarkEnd w:id="35"/>
      <w:r w:rsidRPr="0089599C">
        <w:lastRenderedPageBreak/>
        <w:t>НОВОСТИ</w:t>
      </w:r>
      <w:r w:rsidR="0089599C" w:rsidRPr="0089599C">
        <w:t xml:space="preserve"> </w:t>
      </w:r>
      <w:r w:rsidRPr="0089599C">
        <w:t>МАКРОЭКОНОМИКИ</w:t>
      </w:r>
      <w:bookmarkEnd w:id="126"/>
      <w:bookmarkEnd w:id="127"/>
      <w:bookmarkEnd w:id="128"/>
      <w:bookmarkEnd w:id="130"/>
    </w:p>
    <w:p w14:paraId="3C15B11D" w14:textId="77777777" w:rsidR="009A294D" w:rsidRPr="0089599C" w:rsidRDefault="009A294D" w:rsidP="009A294D">
      <w:pPr>
        <w:pStyle w:val="2"/>
      </w:pPr>
      <w:bookmarkStart w:id="131" w:name="_Toc99271711"/>
      <w:bookmarkStart w:id="132" w:name="_Toc99318657"/>
      <w:bookmarkStart w:id="133" w:name="_Toc171317326"/>
      <w:r w:rsidRPr="0089599C">
        <w:t>ТАСС,</w:t>
      </w:r>
      <w:r w:rsidR="0089599C" w:rsidRPr="0089599C">
        <w:t xml:space="preserve"> </w:t>
      </w:r>
      <w:r w:rsidRPr="0089599C">
        <w:t>05.07.2024,</w:t>
      </w:r>
      <w:r w:rsidR="0089599C" w:rsidRPr="0089599C">
        <w:t xml:space="preserve"> </w:t>
      </w:r>
      <w:r w:rsidRPr="0089599C">
        <w:t>Комитет</w:t>
      </w:r>
      <w:r w:rsidR="0089599C" w:rsidRPr="0089599C">
        <w:t xml:space="preserve"> </w:t>
      </w:r>
      <w:r w:rsidRPr="0089599C">
        <w:t>ГД</w:t>
      </w:r>
      <w:r w:rsidR="0089599C" w:rsidRPr="0089599C">
        <w:t xml:space="preserve"> </w:t>
      </w:r>
      <w:r w:rsidRPr="0089599C">
        <w:t>одобрил</w:t>
      </w:r>
      <w:r w:rsidR="0089599C" w:rsidRPr="0089599C">
        <w:t xml:space="preserve"> </w:t>
      </w:r>
      <w:r w:rsidRPr="0089599C">
        <w:t>к</w:t>
      </w:r>
      <w:r w:rsidR="0089599C" w:rsidRPr="0089599C">
        <w:t xml:space="preserve"> </w:t>
      </w:r>
      <w:r w:rsidRPr="0089599C">
        <w:t>II</w:t>
      </w:r>
      <w:r w:rsidR="0089599C" w:rsidRPr="0089599C">
        <w:t xml:space="preserve"> </w:t>
      </w:r>
      <w:r w:rsidRPr="0089599C">
        <w:t>чтению</w:t>
      </w:r>
      <w:r w:rsidR="0089599C" w:rsidRPr="0089599C">
        <w:t xml:space="preserve"> </w:t>
      </w:r>
      <w:r w:rsidRPr="0089599C">
        <w:t>поправки</w:t>
      </w:r>
      <w:r w:rsidR="0089599C" w:rsidRPr="0089599C">
        <w:t xml:space="preserve"> </w:t>
      </w:r>
      <w:r w:rsidRPr="0089599C">
        <w:t>в</w:t>
      </w:r>
      <w:r w:rsidR="0089599C" w:rsidRPr="0089599C">
        <w:t xml:space="preserve"> </w:t>
      </w:r>
      <w:r w:rsidRPr="0089599C">
        <w:t>Бюджетный</w:t>
      </w:r>
      <w:r w:rsidR="0089599C" w:rsidRPr="0089599C">
        <w:t xml:space="preserve"> </w:t>
      </w:r>
      <w:r w:rsidRPr="0089599C">
        <w:t>кодекс,</w:t>
      </w:r>
      <w:r w:rsidR="0089599C" w:rsidRPr="0089599C">
        <w:t xml:space="preserve"> </w:t>
      </w:r>
      <w:r w:rsidRPr="0089599C">
        <w:t>входящие</w:t>
      </w:r>
      <w:r w:rsidR="0089599C" w:rsidRPr="0089599C">
        <w:t xml:space="preserve"> </w:t>
      </w:r>
      <w:r w:rsidRPr="0089599C">
        <w:t>в</w:t>
      </w:r>
      <w:r w:rsidR="0089599C" w:rsidRPr="0089599C">
        <w:t xml:space="preserve"> «</w:t>
      </w:r>
      <w:r w:rsidRPr="0089599C">
        <w:t>бюджетный</w:t>
      </w:r>
      <w:r w:rsidR="0089599C" w:rsidRPr="0089599C">
        <w:t xml:space="preserve"> </w:t>
      </w:r>
      <w:r w:rsidRPr="0089599C">
        <w:t>пакет</w:t>
      </w:r>
      <w:r w:rsidR="0089599C" w:rsidRPr="0089599C">
        <w:t>»</w:t>
      </w:r>
      <w:bookmarkEnd w:id="133"/>
    </w:p>
    <w:p w14:paraId="27388CDD" w14:textId="77777777" w:rsidR="009A294D" w:rsidRPr="0089599C" w:rsidRDefault="009A294D" w:rsidP="007F01F9">
      <w:pPr>
        <w:pStyle w:val="3"/>
      </w:pPr>
      <w:bookmarkStart w:id="134" w:name="_Toc171317327"/>
      <w:r w:rsidRPr="0089599C">
        <w:t>Комитет</w:t>
      </w:r>
      <w:r w:rsidR="0089599C" w:rsidRPr="0089599C">
        <w:t xml:space="preserve"> </w:t>
      </w:r>
      <w:r w:rsidRPr="0089599C">
        <w:t>Госдумы</w:t>
      </w:r>
      <w:r w:rsidR="0089599C" w:rsidRPr="0089599C">
        <w:t xml:space="preserve"> </w:t>
      </w:r>
      <w:r w:rsidRPr="0089599C">
        <w:t>по</w:t>
      </w:r>
      <w:r w:rsidR="0089599C" w:rsidRPr="0089599C">
        <w:t xml:space="preserve"> </w:t>
      </w:r>
      <w:r w:rsidRPr="0089599C">
        <w:t>бюджету</w:t>
      </w:r>
      <w:r w:rsidR="0089599C" w:rsidRPr="0089599C">
        <w:t xml:space="preserve"> </w:t>
      </w:r>
      <w:r w:rsidRPr="0089599C">
        <w:t>и</w:t>
      </w:r>
      <w:r w:rsidR="0089599C" w:rsidRPr="0089599C">
        <w:t xml:space="preserve"> </w:t>
      </w:r>
      <w:r w:rsidRPr="0089599C">
        <w:t>налогам</w:t>
      </w:r>
      <w:r w:rsidR="0089599C" w:rsidRPr="0089599C">
        <w:t xml:space="preserve"> </w:t>
      </w:r>
      <w:r w:rsidRPr="0089599C">
        <w:t>рекомендовал</w:t>
      </w:r>
      <w:r w:rsidR="0089599C" w:rsidRPr="0089599C">
        <w:t xml:space="preserve"> </w:t>
      </w:r>
      <w:r w:rsidRPr="0089599C">
        <w:t>нижней</w:t>
      </w:r>
      <w:r w:rsidR="0089599C" w:rsidRPr="0089599C">
        <w:t xml:space="preserve"> </w:t>
      </w:r>
      <w:r w:rsidRPr="0089599C">
        <w:t>палате</w:t>
      </w:r>
      <w:r w:rsidR="0089599C" w:rsidRPr="0089599C">
        <w:t xml:space="preserve"> </w:t>
      </w:r>
      <w:r w:rsidRPr="0089599C">
        <w:t>парламента</w:t>
      </w:r>
      <w:r w:rsidR="0089599C" w:rsidRPr="0089599C">
        <w:t xml:space="preserve"> </w:t>
      </w:r>
      <w:r w:rsidRPr="0089599C">
        <w:t>принять</w:t>
      </w:r>
      <w:r w:rsidR="0089599C" w:rsidRPr="0089599C">
        <w:t xml:space="preserve"> </w:t>
      </w:r>
      <w:r w:rsidRPr="0089599C">
        <w:t>во</w:t>
      </w:r>
      <w:r w:rsidR="0089599C" w:rsidRPr="0089599C">
        <w:t xml:space="preserve"> </w:t>
      </w:r>
      <w:r w:rsidRPr="0089599C">
        <w:t>втором</w:t>
      </w:r>
      <w:r w:rsidR="0089599C" w:rsidRPr="0089599C">
        <w:t xml:space="preserve"> </w:t>
      </w:r>
      <w:r w:rsidRPr="0089599C">
        <w:t>чтении</w:t>
      </w:r>
      <w:r w:rsidR="0089599C" w:rsidRPr="0089599C">
        <w:t xml:space="preserve"> </w:t>
      </w:r>
      <w:r w:rsidRPr="0089599C">
        <w:t>поправки</w:t>
      </w:r>
      <w:r w:rsidR="0089599C" w:rsidRPr="0089599C">
        <w:t xml:space="preserve"> </w:t>
      </w:r>
      <w:r w:rsidRPr="0089599C">
        <w:t>в</w:t>
      </w:r>
      <w:r w:rsidR="0089599C" w:rsidRPr="0089599C">
        <w:t xml:space="preserve"> </w:t>
      </w:r>
      <w:r w:rsidRPr="0089599C">
        <w:t>Бюджетный</w:t>
      </w:r>
      <w:r w:rsidR="0089599C" w:rsidRPr="0089599C">
        <w:t xml:space="preserve"> </w:t>
      </w:r>
      <w:r w:rsidRPr="0089599C">
        <w:t>кодекс,</w:t>
      </w:r>
      <w:r w:rsidR="0089599C" w:rsidRPr="0089599C">
        <w:t xml:space="preserve"> </w:t>
      </w:r>
      <w:r w:rsidRPr="0089599C">
        <w:t>направленные,</w:t>
      </w:r>
      <w:r w:rsidR="0089599C" w:rsidRPr="0089599C">
        <w:t xml:space="preserve"> </w:t>
      </w:r>
      <w:r w:rsidRPr="0089599C">
        <w:t>в</w:t>
      </w:r>
      <w:r w:rsidR="0089599C" w:rsidRPr="0089599C">
        <w:t xml:space="preserve"> </w:t>
      </w:r>
      <w:r w:rsidRPr="0089599C">
        <w:t>частности,</w:t>
      </w:r>
      <w:r w:rsidR="0089599C" w:rsidRPr="0089599C">
        <w:t xml:space="preserve"> </w:t>
      </w:r>
      <w:r w:rsidRPr="0089599C">
        <w:t>на</w:t>
      </w:r>
      <w:r w:rsidR="0089599C" w:rsidRPr="0089599C">
        <w:t xml:space="preserve"> </w:t>
      </w:r>
      <w:r w:rsidRPr="0089599C">
        <w:t>распределение</w:t>
      </w:r>
      <w:r w:rsidR="0089599C" w:rsidRPr="0089599C">
        <w:t xml:space="preserve"> </w:t>
      </w:r>
      <w:r w:rsidRPr="0089599C">
        <w:t>между</w:t>
      </w:r>
      <w:r w:rsidR="0089599C" w:rsidRPr="0089599C">
        <w:t xml:space="preserve"> </w:t>
      </w:r>
      <w:r w:rsidRPr="0089599C">
        <w:t>федеральным</w:t>
      </w:r>
      <w:r w:rsidR="0089599C" w:rsidRPr="0089599C">
        <w:t xml:space="preserve"> </w:t>
      </w:r>
      <w:r w:rsidRPr="0089599C">
        <w:t>и</w:t>
      </w:r>
      <w:r w:rsidR="0089599C" w:rsidRPr="0089599C">
        <w:t xml:space="preserve"> </w:t>
      </w:r>
      <w:r w:rsidRPr="0089599C">
        <w:t>региональными</w:t>
      </w:r>
      <w:r w:rsidR="0089599C" w:rsidRPr="0089599C">
        <w:t xml:space="preserve"> </w:t>
      </w:r>
      <w:r w:rsidRPr="0089599C">
        <w:t>бюджетами</w:t>
      </w:r>
      <w:r w:rsidR="0089599C" w:rsidRPr="0089599C">
        <w:t xml:space="preserve"> </w:t>
      </w:r>
      <w:r w:rsidRPr="0089599C">
        <w:t>поступлений</w:t>
      </w:r>
      <w:r w:rsidR="0089599C" w:rsidRPr="0089599C">
        <w:t xml:space="preserve"> </w:t>
      </w:r>
      <w:r w:rsidRPr="0089599C">
        <w:t>от</w:t>
      </w:r>
      <w:r w:rsidR="0089599C" w:rsidRPr="0089599C">
        <w:t xml:space="preserve"> </w:t>
      </w:r>
      <w:r w:rsidRPr="0089599C">
        <w:t>вновь</w:t>
      </w:r>
      <w:r w:rsidR="0089599C" w:rsidRPr="0089599C">
        <w:t xml:space="preserve"> </w:t>
      </w:r>
      <w:r w:rsidRPr="0089599C">
        <w:t>вводимых</w:t>
      </w:r>
      <w:r w:rsidR="0089599C" w:rsidRPr="0089599C">
        <w:t xml:space="preserve"> </w:t>
      </w:r>
      <w:r w:rsidRPr="0089599C">
        <w:t>акцизов.</w:t>
      </w:r>
      <w:r w:rsidR="0089599C" w:rsidRPr="0089599C">
        <w:t xml:space="preserve"> </w:t>
      </w:r>
      <w:r w:rsidRPr="0089599C">
        <w:t>Документ</w:t>
      </w:r>
      <w:r w:rsidR="0089599C" w:rsidRPr="0089599C">
        <w:t xml:space="preserve"> </w:t>
      </w:r>
      <w:r w:rsidRPr="0089599C">
        <w:t>был</w:t>
      </w:r>
      <w:r w:rsidR="0089599C" w:rsidRPr="0089599C">
        <w:t xml:space="preserve"> </w:t>
      </w:r>
      <w:r w:rsidRPr="0089599C">
        <w:t>внесен</w:t>
      </w:r>
      <w:r w:rsidR="0089599C" w:rsidRPr="0089599C">
        <w:t xml:space="preserve"> </w:t>
      </w:r>
      <w:r w:rsidRPr="0089599C">
        <w:t>правительством</w:t>
      </w:r>
      <w:r w:rsidR="0089599C" w:rsidRPr="0089599C">
        <w:t xml:space="preserve"> </w:t>
      </w:r>
      <w:r w:rsidRPr="0089599C">
        <w:t>РФ.</w:t>
      </w:r>
      <w:r w:rsidR="0089599C" w:rsidRPr="0089599C">
        <w:t xml:space="preserve"> </w:t>
      </w:r>
      <w:r w:rsidRPr="0089599C">
        <w:t>Документ</w:t>
      </w:r>
      <w:r w:rsidR="0089599C" w:rsidRPr="0089599C">
        <w:t xml:space="preserve"> </w:t>
      </w:r>
      <w:r w:rsidRPr="0089599C">
        <w:t>вместе</w:t>
      </w:r>
      <w:r w:rsidR="0089599C" w:rsidRPr="0089599C">
        <w:t xml:space="preserve"> </w:t>
      </w:r>
      <w:r w:rsidRPr="0089599C">
        <w:t>в</w:t>
      </w:r>
      <w:r w:rsidR="0089599C" w:rsidRPr="0089599C">
        <w:t xml:space="preserve"> </w:t>
      </w:r>
      <w:r w:rsidRPr="0089599C">
        <w:t>поправками</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бюджет</w:t>
      </w:r>
      <w:r w:rsidR="0089599C" w:rsidRPr="0089599C">
        <w:t xml:space="preserve"> </w:t>
      </w:r>
      <w:r w:rsidRPr="0089599C">
        <w:t>на</w:t>
      </w:r>
      <w:r w:rsidR="0089599C" w:rsidRPr="0089599C">
        <w:t xml:space="preserve"> </w:t>
      </w:r>
      <w:r w:rsidRPr="0089599C">
        <w:t>2024</w:t>
      </w:r>
      <w:r w:rsidR="0089599C" w:rsidRPr="0089599C">
        <w:t xml:space="preserve"> </w:t>
      </w:r>
      <w:r w:rsidRPr="0089599C">
        <w:t>год</w:t>
      </w:r>
      <w:r w:rsidR="0089599C" w:rsidRPr="0089599C">
        <w:t xml:space="preserve"> </w:t>
      </w:r>
      <w:r w:rsidRPr="0089599C">
        <w:t>и</w:t>
      </w:r>
      <w:r w:rsidR="0089599C" w:rsidRPr="0089599C">
        <w:t xml:space="preserve"> </w:t>
      </w:r>
      <w:r w:rsidRPr="0089599C">
        <w:t>поправкам</w:t>
      </w:r>
      <w:r w:rsidR="0089599C" w:rsidRPr="0089599C">
        <w:t xml:space="preserve"> </w:t>
      </w:r>
      <w:r w:rsidRPr="0089599C">
        <w:t>в</w:t>
      </w:r>
      <w:r w:rsidR="0089599C" w:rsidRPr="0089599C">
        <w:t xml:space="preserve"> </w:t>
      </w:r>
      <w:r w:rsidRPr="0089599C">
        <w:t>Налоговый</w:t>
      </w:r>
      <w:r w:rsidR="0089599C" w:rsidRPr="0089599C">
        <w:t xml:space="preserve"> </w:t>
      </w:r>
      <w:r w:rsidRPr="0089599C">
        <w:t>кодекс</w:t>
      </w:r>
      <w:r w:rsidR="0089599C" w:rsidRPr="0089599C">
        <w:t xml:space="preserve"> </w:t>
      </w:r>
      <w:r w:rsidRPr="0089599C">
        <w:t>входит</w:t>
      </w:r>
      <w:r w:rsidR="0089599C" w:rsidRPr="0089599C">
        <w:t xml:space="preserve"> </w:t>
      </w:r>
      <w:r w:rsidRPr="0089599C">
        <w:t>в</w:t>
      </w:r>
      <w:r w:rsidR="0089599C" w:rsidRPr="0089599C">
        <w:t xml:space="preserve"> </w:t>
      </w:r>
      <w:r w:rsidRPr="0089599C">
        <w:t>так</w:t>
      </w:r>
      <w:r w:rsidR="0089599C" w:rsidRPr="0089599C">
        <w:t xml:space="preserve"> </w:t>
      </w:r>
      <w:r w:rsidRPr="0089599C">
        <w:t>называемый</w:t>
      </w:r>
      <w:r w:rsidR="0089599C" w:rsidRPr="0089599C">
        <w:t xml:space="preserve"> «</w:t>
      </w:r>
      <w:r w:rsidRPr="0089599C">
        <w:t>бюджетный</w:t>
      </w:r>
      <w:r w:rsidR="0089599C" w:rsidRPr="0089599C">
        <w:t xml:space="preserve"> </w:t>
      </w:r>
      <w:r w:rsidRPr="0089599C">
        <w:t>пакет</w:t>
      </w:r>
      <w:r w:rsidR="0089599C" w:rsidRPr="0089599C">
        <w:t>»</w:t>
      </w:r>
      <w:r w:rsidRPr="0089599C">
        <w:t>.</w:t>
      </w:r>
      <w:bookmarkEnd w:id="134"/>
    </w:p>
    <w:p w14:paraId="3F80C045" w14:textId="77777777" w:rsidR="009A294D" w:rsidRPr="0089599C" w:rsidRDefault="009A294D" w:rsidP="009A294D">
      <w:r w:rsidRPr="0089599C">
        <w:t>Планируется,</w:t>
      </w:r>
      <w:r w:rsidR="0089599C" w:rsidRPr="0089599C">
        <w:t xml:space="preserve"> </w:t>
      </w:r>
      <w:r w:rsidRPr="0089599C">
        <w:t>что</w:t>
      </w:r>
      <w:r w:rsidR="0089599C" w:rsidRPr="0089599C">
        <w:t xml:space="preserve"> </w:t>
      </w:r>
      <w:r w:rsidRPr="0089599C">
        <w:t>Госдума</w:t>
      </w:r>
      <w:r w:rsidR="0089599C" w:rsidRPr="0089599C">
        <w:t xml:space="preserve"> </w:t>
      </w:r>
      <w:r w:rsidRPr="0089599C">
        <w:t>рассмотрит</w:t>
      </w:r>
      <w:r w:rsidR="0089599C" w:rsidRPr="0089599C">
        <w:t xml:space="preserve"> </w:t>
      </w:r>
      <w:r w:rsidRPr="0089599C">
        <w:t>законопроект</w:t>
      </w:r>
      <w:r w:rsidR="0089599C" w:rsidRPr="0089599C">
        <w:t xml:space="preserve"> </w:t>
      </w:r>
      <w:r w:rsidRPr="0089599C">
        <w:t>на</w:t>
      </w:r>
      <w:r w:rsidR="0089599C" w:rsidRPr="0089599C">
        <w:t xml:space="preserve"> </w:t>
      </w:r>
      <w:r w:rsidRPr="0089599C">
        <w:t>заседании</w:t>
      </w:r>
      <w:r w:rsidR="0089599C" w:rsidRPr="0089599C">
        <w:t xml:space="preserve"> </w:t>
      </w:r>
      <w:r w:rsidRPr="0089599C">
        <w:t>9</w:t>
      </w:r>
      <w:r w:rsidR="0089599C" w:rsidRPr="0089599C">
        <w:t xml:space="preserve"> </w:t>
      </w:r>
      <w:r w:rsidRPr="0089599C">
        <w:t>июля.</w:t>
      </w:r>
    </w:p>
    <w:p w14:paraId="495CE391" w14:textId="77777777" w:rsidR="009A294D" w:rsidRPr="0089599C" w:rsidRDefault="009A294D" w:rsidP="009A294D">
      <w:r w:rsidRPr="0089599C">
        <w:t>Проектом</w:t>
      </w:r>
      <w:r w:rsidR="0089599C" w:rsidRPr="0089599C">
        <w:t xml:space="preserve"> </w:t>
      </w:r>
      <w:r w:rsidRPr="0089599C">
        <w:t>предусмотрено</w:t>
      </w:r>
      <w:r w:rsidR="0089599C" w:rsidRPr="0089599C">
        <w:t xml:space="preserve"> </w:t>
      </w:r>
      <w:r w:rsidRPr="0089599C">
        <w:t>направление</w:t>
      </w:r>
      <w:r w:rsidR="0089599C" w:rsidRPr="0089599C">
        <w:t xml:space="preserve"> </w:t>
      </w:r>
      <w:r w:rsidRPr="0089599C">
        <w:t>всех</w:t>
      </w:r>
      <w:r w:rsidR="0089599C" w:rsidRPr="0089599C">
        <w:t xml:space="preserve"> </w:t>
      </w:r>
      <w:r w:rsidRPr="0089599C">
        <w:t>дополнительных</w:t>
      </w:r>
      <w:r w:rsidR="0089599C" w:rsidRPr="0089599C">
        <w:t xml:space="preserve"> </w:t>
      </w:r>
      <w:r w:rsidRPr="0089599C">
        <w:t>доходов,</w:t>
      </w:r>
      <w:r w:rsidR="0089599C" w:rsidRPr="0089599C">
        <w:t xml:space="preserve"> </w:t>
      </w:r>
      <w:r w:rsidRPr="0089599C">
        <w:t>возникших</w:t>
      </w:r>
      <w:r w:rsidR="0089599C" w:rsidRPr="0089599C">
        <w:t xml:space="preserve"> </w:t>
      </w:r>
      <w:r w:rsidRPr="0089599C">
        <w:t>в</w:t>
      </w:r>
      <w:r w:rsidR="0089599C" w:rsidRPr="0089599C">
        <w:t xml:space="preserve"> </w:t>
      </w:r>
      <w:r w:rsidRPr="0089599C">
        <w:t>связи</w:t>
      </w:r>
      <w:r w:rsidR="0089599C" w:rsidRPr="0089599C">
        <w:t xml:space="preserve"> </w:t>
      </w:r>
      <w:r w:rsidRPr="0089599C">
        <w:t>с</w:t>
      </w:r>
      <w:r w:rsidR="0089599C" w:rsidRPr="0089599C">
        <w:t xml:space="preserve"> </w:t>
      </w:r>
      <w:r w:rsidRPr="0089599C">
        <w:t>введением</w:t>
      </w:r>
      <w:r w:rsidR="0089599C" w:rsidRPr="0089599C">
        <w:t xml:space="preserve"> </w:t>
      </w:r>
      <w:r w:rsidRPr="0089599C">
        <w:t>прогрессивной</w:t>
      </w:r>
      <w:r w:rsidR="0089599C" w:rsidRPr="0089599C">
        <w:t xml:space="preserve"> </w:t>
      </w:r>
      <w:r w:rsidRPr="0089599C">
        <w:t>шкалы</w:t>
      </w:r>
      <w:r w:rsidR="0089599C" w:rsidRPr="0089599C">
        <w:t xml:space="preserve"> </w:t>
      </w:r>
      <w:r w:rsidRPr="0089599C">
        <w:t>налоговой</w:t>
      </w:r>
      <w:r w:rsidR="0089599C" w:rsidRPr="0089599C">
        <w:t xml:space="preserve"> </w:t>
      </w:r>
      <w:r w:rsidRPr="0089599C">
        <w:t>ставки</w:t>
      </w:r>
      <w:r w:rsidR="0089599C" w:rsidRPr="0089599C">
        <w:t xml:space="preserve"> </w:t>
      </w:r>
      <w:r w:rsidRPr="0089599C">
        <w:t>(свыше</w:t>
      </w:r>
      <w:r w:rsidR="0089599C" w:rsidRPr="0089599C">
        <w:t xml:space="preserve"> </w:t>
      </w:r>
      <w:r w:rsidRPr="0089599C">
        <w:t>13%),</w:t>
      </w:r>
      <w:r w:rsidR="0089599C" w:rsidRPr="0089599C">
        <w:t xml:space="preserve"> </w:t>
      </w:r>
      <w:r w:rsidRPr="0089599C">
        <w:t>в</w:t>
      </w:r>
      <w:r w:rsidR="0089599C" w:rsidRPr="0089599C">
        <w:t xml:space="preserve"> </w:t>
      </w:r>
      <w:r w:rsidRPr="0089599C">
        <w:t>доход</w:t>
      </w:r>
      <w:r w:rsidR="0089599C" w:rsidRPr="0089599C">
        <w:t xml:space="preserve"> </w:t>
      </w:r>
      <w:r w:rsidRPr="0089599C">
        <w:t>федерального</w:t>
      </w:r>
      <w:r w:rsidR="0089599C" w:rsidRPr="0089599C">
        <w:t xml:space="preserve"> </w:t>
      </w:r>
      <w:r w:rsidRPr="0089599C">
        <w:t>бюджета.</w:t>
      </w:r>
      <w:r w:rsidR="0089599C" w:rsidRPr="0089599C">
        <w:t xml:space="preserve"> </w:t>
      </w:r>
      <w:r w:rsidRPr="0089599C">
        <w:t>Повышение</w:t>
      </w:r>
      <w:r w:rsidR="0089599C" w:rsidRPr="0089599C">
        <w:t xml:space="preserve"> </w:t>
      </w:r>
      <w:r w:rsidRPr="0089599C">
        <w:t>ставок</w:t>
      </w:r>
      <w:r w:rsidR="0089599C" w:rsidRPr="0089599C">
        <w:t xml:space="preserve"> </w:t>
      </w:r>
      <w:r w:rsidRPr="0089599C">
        <w:t>по</w:t>
      </w:r>
      <w:r w:rsidR="0089599C" w:rsidRPr="0089599C">
        <w:t xml:space="preserve"> </w:t>
      </w:r>
      <w:r w:rsidRPr="0089599C">
        <w:t>налогу</w:t>
      </w:r>
      <w:r w:rsidR="0089599C" w:rsidRPr="0089599C">
        <w:t xml:space="preserve"> </w:t>
      </w:r>
      <w:r w:rsidRPr="0089599C">
        <w:t>на</w:t>
      </w:r>
      <w:r w:rsidR="0089599C" w:rsidRPr="0089599C">
        <w:t xml:space="preserve"> </w:t>
      </w:r>
      <w:r w:rsidRPr="0089599C">
        <w:t>добычу</w:t>
      </w:r>
      <w:r w:rsidR="0089599C" w:rsidRPr="0089599C">
        <w:t xml:space="preserve"> </w:t>
      </w:r>
      <w:r w:rsidRPr="0089599C">
        <w:t>полезных</w:t>
      </w:r>
      <w:r w:rsidR="0089599C" w:rsidRPr="0089599C">
        <w:t xml:space="preserve"> </w:t>
      </w:r>
      <w:r w:rsidRPr="0089599C">
        <w:t>ископаемых</w:t>
      </w:r>
      <w:r w:rsidR="0089599C" w:rsidRPr="0089599C">
        <w:t xml:space="preserve"> </w:t>
      </w:r>
      <w:r w:rsidRPr="0089599C">
        <w:t>(НДПИ)</w:t>
      </w:r>
      <w:r w:rsidR="0089599C" w:rsidRPr="0089599C">
        <w:t xml:space="preserve"> </w:t>
      </w:r>
      <w:r w:rsidRPr="0089599C">
        <w:t>на</w:t>
      </w:r>
      <w:r w:rsidR="0089599C" w:rsidRPr="0089599C">
        <w:t xml:space="preserve"> </w:t>
      </w:r>
      <w:r w:rsidRPr="0089599C">
        <w:t>калийные</w:t>
      </w:r>
      <w:r w:rsidR="0089599C" w:rsidRPr="0089599C">
        <w:t xml:space="preserve"> </w:t>
      </w:r>
      <w:r w:rsidRPr="0089599C">
        <w:t>соли,</w:t>
      </w:r>
      <w:r w:rsidR="0089599C" w:rsidRPr="0089599C">
        <w:t xml:space="preserve"> </w:t>
      </w:r>
      <w:r w:rsidRPr="0089599C">
        <w:t>железную</w:t>
      </w:r>
      <w:r w:rsidR="0089599C" w:rsidRPr="0089599C">
        <w:t xml:space="preserve"> </w:t>
      </w:r>
      <w:r w:rsidRPr="0089599C">
        <w:t>руду,</w:t>
      </w:r>
      <w:r w:rsidR="0089599C" w:rsidRPr="0089599C">
        <w:t xml:space="preserve"> </w:t>
      </w:r>
      <w:r w:rsidRPr="0089599C">
        <w:t>апатит-нефелиновые,</w:t>
      </w:r>
      <w:r w:rsidR="0089599C" w:rsidRPr="0089599C">
        <w:t xml:space="preserve"> </w:t>
      </w:r>
      <w:r w:rsidRPr="0089599C">
        <w:t>апатитовые</w:t>
      </w:r>
      <w:r w:rsidR="0089599C" w:rsidRPr="0089599C">
        <w:t xml:space="preserve"> </w:t>
      </w:r>
      <w:r w:rsidRPr="0089599C">
        <w:t>и</w:t>
      </w:r>
      <w:r w:rsidR="0089599C" w:rsidRPr="0089599C">
        <w:t xml:space="preserve"> </w:t>
      </w:r>
      <w:r w:rsidRPr="0089599C">
        <w:t>фосфоритовые</w:t>
      </w:r>
      <w:r w:rsidR="0089599C" w:rsidRPr="0089599C">
        <w:t xml:space="preserve"> </w:t>
      </w:r>
      <w:r w:rsidRPr="0089599C">
        <w:t>руды</w:t>
      </w:r>
      <w:r w:rsidR="0089599C" w:rsidRPr="0089599C">
        <w:t xml:space="preserve"> </w:t>
      </w:r>
      <w:r w:rsidRPr="0089599C">
        <w:t>приведет</w:t>
      </w:r>
      <w:r w:rsidR="0089599C" w:rsidRPr="0089599C">
        <w:t xml:space="preserve"> </w:t>
      </w:r>
      <w:r w:rsidRPr="0089599C">
        <w:t>к</w:t>
      </w:r>
      <w:r w:rsidR="0089599C" w:rsidRPr="0089599C">
        <w:t xml:space="preserve"> </w:t>
      </w:r>
      <w:r w:rsidRPr="0089599C">
        <w:t>росту</w:t>
      </w:r>
      <w:r w:rsidR="0089599C" w:rsidRPr="0089599C">
        <w:t xml:space="preserve"> </w:t>
      </w:r>
      <w:r w:rsidRPr="0089599C">
        <w:t>поступлений</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и</w:t>
      </w:r>
      <w:r w:rsidR="0089599C" w:rsidRPr="0089599C">
        <w:t xml:space="preserve"> </w:t>
      </w:r>
      <w:r w:rsidRPr="0089599C">
        <w:t>региональный</w:t>
      </w:r>
      <w:r w:rsidR="0089599C" w:rsidRPr="0089599C">
        <w:t xml:space="preserve"> </w:t>
      </w:r>
      <w:r w:rsidRPr="0089599C">
        <w:t>бюджеты.</w:t>
      </w:r>
      <w:r w:rsidR="0089599C" w:rsidRPr="0089599C">
        <w:t xml:space="preserve"> </w:t>
      </w:r>
      <w:r w:rsidRPr="0089599C">
        <w:t>В</w:t>
      </w:r>
      <w:r w:rsidR="0089599C" w:rsidRPr="0089599C">
        <w:t xml:space="preserve"> </w:t>
      </w:r>
      <w:r w:rsidRPr="0089599C">
        <w:t>настоящее</w:t>
      </w:r>
      <w:r w:rsidR="0089599C" w:rsidRPr="0089599C">
        <w:t xml:space="preserve"> </w:t>
      </w:r>
      <w:r w:rsidRPr="0089599C">
        <w:t>время</w:t>
      </w:r>
      <w:r w:rsidR="0089599C" w:rsidRPr="0089599C">
        <w:t xml:space="preserve"> </w:t>
      </w:r>
      <w:r w:rsidRPr="0089599C">
        <w:t>норматив</w:t>
      </w:r>
      <w:r w:rsidR="0089599C" w:rsidRPr="0089599C">
        <w:t xml:space="preserve"> </w:t>
      </w:r>
      <w:r w:rsidRPr="0089599C">
        <w:t>распределения</w:t>
      </w:r>
      <w:r w:rsidR="0089599C" w:rsidRPr="0089599C">
        <w:t xml:space="preserve"> </w:t>
      </w:r>
      <w:r w:rsidRPr="0089599C">
        <w:t>по</w:t>
      </w:r>
      <w:r w:rsidR="0089599C" w:rsidRPr="0089599C">
        <w:t xml:space="preserve"> </w:t>
      </w:r>
      <w:r w:rsidRPr="0089599C">
        <w:t>этим</w:t>
      </w:r>
      <w:r w:rsidR="0089599C" w:rsidRPr="0089599C">
        <w:t xml:space="preserve"> </w:t>
      </w:r>
      <w:r w:rsidRPr="0089599C">
        <w:t>видам</w:t>
      </w:r>
      <w:r w:rsidR="0089599C" w:rsidRPr="0089599C">
        <w:t xml:space="preserve"> </w:t>
      </w:r>
      <w:r w:rsidRPr="0089599C">
        <w:t>НДПИ</w:t>
      </w:r>
      <w:r w:rsidR="0089599C" w:rsidRPr="0089599C">
        <w:t xml:space="preserve"> </w:t>
      </w:r>
      <w:r w:rsidRPr="0089599C">
        <w:t>составляет</w:t>
      </w:r>
      <w:r w:rsidR="0089599C" w:rsidRPr="0089599C">
        <w:t xml:space="preserve"> </w:t>
      </w:r>
      <w:r w:rsidRPr="0089599C">
        <w:t>83%</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бюджет</w:t>
      </w:r>
      <w:r w:rsidR="0089599C" w:rsidRPr="0089599C">
        <w:t xml:space="preserve"> </w:t>
      </w:r>
      <w:r w:rsidRPr="0089599C">
        <w:t>и</w:t>
      </w:r>
      <w:r w:rsidR="0089599C" w:rsidRPr="0089599C">
        <w:t xml:space="preserve"> </w:t>
      </w:r>
      <w:r w:rsidRPr="0089599C">
        <w:t>17%</w:t>
      </w:r>
      <w:r w:rsidR="0089599C" w:rsidRPr="0089599C">
        <w:t xml:space="preserve"> </w:t>
      </w:r>
      <w:r w:rsidRPr="0089599C">
        <w:t>в</w:t>
      </w:r>
      <w:r w:rsidR="0089599C" w:rsidRPr="0089599C">
        <w:t xml:space="preserve"> </w:t>
      </w:r>
      <w:r w:rsidRPr="0089599C">
        <w:t>бюджеты</w:t>
      </w:r>
      <w:r w:rsidR="0089599C" w:rsidRPr="0089599C">
        <w:t xml:space="preserve"> </w:t>
      </w:r>
      <w:r w:rsidRPr="0089599C">
        <w:t>субъектов</w:t>
      </w:r>
      <w:r w:rsidR="0089599C" w:rsidRPr="0089599C">
        <w:t xml:space="preserve"> </w:t>
      </w:r>
      <w:r w:rsidRPr="0089599C">
        <w:t>РФ.</w:t>
      </w:r>
      <w:r w:rsidR="0089599C" w:rsidRPr="0089599C">
        <w:t xml:space="preserve"> </w:t>
      </w:r>
      <w:r w:rsidRPr="0089599C">
        <w:t>В</w:t>
      </w:r>
      <w:r w:rsidR="0089599C" w:rsidRPr="0089599C">
        <w:t xml:space="preserve"> </w:t>
      </w:r>
      <w:r w:rsidRPr="0089599C">
        <w:t>целях</w:t>
      </w:r>
      <w:r w:rsidR="0089599C" w:rsidRPr="0089599C">
        <w:t xml:space="preserve"> </w:t>
      </w:r>
      <w:r w:rsidRPr="0089599C">
        <w:t>компенсации</w:t>
      </w:r>
      <w:r w:rsidR="0089599C" w:rsidRPr="0089599C">
        <w:t xml:space="preserve"> </w:t>
      </w:r>
      <w:r w:rsidRPr="0089599C">
        <w:t>возможных</w:t>
      </w:r>
      <w:r w:rsidR="0089599C" w:rsidRPr="0089599C">
        <w:t xml:space="preserve"> </w:t>
      </w:r>
      <w:r w:rsidRPr="0089599C">
        <w:t>выпадающих</w:t>
      </w:r>
      <w:r w:rsidR="0089599C" w:rsidRPr="0089599C">
        <w:t xml:space="preserve"> </w:t>
      </w:r>
      <w:r w:rsidRPr="0089599C">
        <w:t>доходов</w:t>
      </w:r>
      <w:r w:rsidR="0089599C" w:rsidRPr="0089599C">
        <w:t xml:space="preserve"> </w:t>
      </w:r>
      <w:r w:rsidRPr="0089599C">
        <w:t>регионов</w:t>
      </w:r>
      <w:r w:rsidR="0089599C" w:rsidRPr="0089599C">
        <w:t xml:space="preserve"> </w:t>
      </w:r>
      <w:r w:rsidRPr="0089599C">
        <w:t>по</w:t>
      </w:r>
      <w:r w:rsidR="0089599C" w:rsidRPr="0089599C">
        <w:t xml:space="preserve"> </w:t>
      </w:r>
      <w:r w:rsidRPr="0089599C">
        <w:t>налогу</w:t>
      </w:r>
      <w:r w:rsidR="0089599C" w:rsidRPr="0089599C">
        <w:t xml:space="preserve"> </w:t>
      </w:r>
      <w:r w:rsidRPr="0089599C">
        <w:t>на</w:t>
      </w:r>
      <w:r w:rsidR="0089599C" w:rsidRPr="0089599C">
        <w:t xml:space="preserve"> </w:t>
      </w:r>
      <w:r w:rsidRPr="0089599C">
        <w:t>прибыль</w:t>
      </w:r>
      <w:r w:rsidR="0089599C" w:rsidRPr="0089599C">
        <w:t xml:space="preserve"> </w:t>
      </w:r>
      <w:r w:rsidRPr="0089599C">
        <w:t>организаций</w:t>
      </w:r>
      <w:r w:rsidR="0089599C" w:rsidRPr="0089599C">
        <w:t xml:space="preserve"> </w:t>
      </w:r>
      <w:r w:rsidRPr="0089599C">
        <w:t>норматив</w:t>
      </w:r>
      <w:r w:rsidR="0089599C" w:rsidRPr="0089599C">
        <w:t xml:space="preserve"> </w:t>
      </w:r>
      <w:r w:rsidRPr="0089599C">
        <w:t>зачислений</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и</w:t>
      </w:r>
      <w:r w:rsidR="0089599C" w:rsidRPr="0089599C">
        <w:t xml:space="preserve"> </w:t>
      </w:r>
      <w:r w:rsidRPr="0089599C">
        <w:t>бюджеты</w:t>
      </w:r>
      <w:r w:rsidR="0089599C" w:rsidRPr="0089599C">
        <w:t xml:space="preserve"> </w:t>
      </w:r>
      <w:r w:rsidRPr="0089599C">
        <w:t>субъектов</w:t>
      </w:r>
      <w:r w:rsidR="0089599C" w:rsidRPr="0089599C">
        <w:t xml:space="preserve"> </w:t>
      </w:r>
      <w:r w:rsidRPr="0089599C">
        <w:t>РФ</w:t>
      </w:r>
      <w:r w:rsidR="0089599C" w:rsidRPr="0089599C">
        <w:t xml:space="preserve"> </w:t>
      </w:r>
      <w:r w:rsidRPr="0089599C">
        <w:t>предлагается</w:t>
      </w:r>
      <w:r w:rsidR="0089599C" w:rsidRPr="0089599C">
        <w:t xml:space="preserve"> </w:t>
      </w:r>
      <w:r w:rsidRPr="0089599C">
        <w:t>оставить</w:t>
      </w:r>
      <w:r w:rsidR="0089599C" w:rsidRPr="0089599C">
        <w:t xml:space="preserve"> </w:t>
      </w:r>
      <w:r w:rsidRPr="0089599C">
        <w:t>без</w:t>
      </w:r>
      <w:r w:rsidR="0089599C" w:rsidRPr="0089599C">
        <w:t xml:space="preserve"> </w:t>
      </w:r>
      <w:r w:rsidRPr="0089599C">
        <w:t>изменений,</w:t>
      </w:r>
      <w:r w:rsidR="0089599C" w:rsidRPr="0089599C">
        <w:t xml:space="preserve"> </w:t>
      </w:r>
      <w:r w:rsidRPr="0089599C">
        <w:t>говорится</w:t>
      </w:r>
      <w:r w:rsidR="0089599C" w:rsidRPr="0089599C">
        <w:t xml:space="preserve"> </w:t>
      </w:r>
      <w:r w:rsidRPr="0089599C">
        <w:t>в</w:t>
      </w:r>
      <w:r w:rsidR="0089599C" w:rsidRPr="0089599C">
        <w:t xml:space="preserve"> </w:t>
      </w:r>
      <w:r w:rsidRPr="0089599C">
        <w:t>пояснительной</w:t>
      </w:r>
      <w:r w:rsidR="0089599C" w:rsidRPr="0089599C">
        <w:t xml:space="preserve"> </w:t>
      </w:r>
      <w:r w:rsidRPr="0089599C">
        <w:t>записке.</w:t>
      </w:r>
    </w:p>
    <w:p w14:paraId="0B931CFA" w14:textId="77777777" w:rsidR="009A294D" w:rsidRPr="0089599C" w:rsidRDefault="009A294D" w:rsidP="009A294D">
      <w:r w:rsidRPr="0089599C">
        <w:t>Аналогичный</w:t>
      </w:r>
      <w:r w:rsidR="0089599C" w:rsidRPr="0089599C">
        <w:t xml:space="preserve"> </w:t>
      </w:r>
      <w:r w:rsidRPr="0089599C">
        <w:t>норматив</w:t>
      </w:r>
      <w:r w:rsidR="0089599C" w:rsidRPr="0089599C">
        <w:t xml:space="preserve"> </w:t>
      </w:r>
      <w:r w:rsidRPr="0089599C">
        <w:t>(83%</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бюджет</w:t>
      </w:r>
      <w:r w:rsidR="0089599C" w:rsidRPr="0089599C">
        <w:t xml:space="preserve"> </w:t>
      </w:r>
      <w:r w:rsidRPr="0089599C">
        <w:t>и</w:t>
      </w:r>
      <w:r w:rsidR="0089599C" w:rsidRPr="0089599C">
        <w:t xml:space="preserve"> </w:t>
      </w:r>
      <w:r w:rsidRPr="0089599C">
        <w:t>17%</w:t>
      </w:r>
      <w:r w:rsidR="0089599C" w:rsidRPr="0089599C">
        <w:t xml:space="preserve"> </w:t>
      </w:r>
      <w:r w:rsidRPr="0089599C">
        <w:t>в</w:t>
      </w:r>
      <w:r w:rsidR="0089599C" w:rsidRPr="0089599C">
        <w:t xml:space="preserve"> </w:t>
      </w:r>
      <w:r w:rsidRPr="0089599C">
        <w:t>бюджеты</w:t>
      </w:r>
      <w:r w:rsidR="0089599C" w:rsidRPr="0089599C">
        <w:t xml:space="preserve"> </w:t>
      </w:r>
      <w:r w:rsidRPr="0089599C">
        <w:t>субъектов</w:t>
      </w:r>
      <w:r w:rsidR="0089599C" w:rsidRPr="0089599C">
        <w:t xml:space="preserve"> </w:t>
      </w:r>
      <w:r w:rsidRPr="0089599C">
        <w:t>РФ)</w:t>
      </w:r>
      <w:r w:rsidR="0089599C" w:rsidRPr="0089599C">
        <w:t xml:space="preserve"> </w:t>
      </w:r>
      <w:r w:rsidRPr="0089599C">
        <w:t>распределения</w:t>
      </w:r>
      <w:r w:rsidR="0089599C" w:rsidRPr="0089599C">
        <w:t xml:space="preserve"> </w:t>
      </w:r>
      <w:r w:rsidRPr="0089599C">
        <w:t>предлагается</w:t>
      </w:r>
      <w:r w:rsidR="0089599C" w:rsidRPr="0089599C">
        <w:t xml:space="preserve"> </w:t>
      </w:r>
      <w:r w:rsidRPr="0089599C">
        <w:t>предусмотреть</w:t>
      </w:r>
      <w:r w:rsidR="0089599C" w:rsidRPr="0089599C">
        <w:t xml:space="preserve"> </w:t>
      </w:r>
      <w:r w:rsidRPr="0089599C">
        <w:t>для</w:t>
      </w:r>
      <w:r w:rsidR="0089599C" w:rsidRPr="0089599C">
        <w:t xml:space="preserve"> </w:t>
      </w:r>
      <w:r w:rsidRPr="0089599C">
        <w:t>вводимого</w:t>
      </w:r>
      <w:r w:rsidR="0089599C" w:rsidRPr="0089599C">
        <w:t xml:space="preserve"> </w:t>
      </w:r>
      <w:r w:rsidRPr="0089599C">
        <w:t>акциза</w:t>
      </w:r>
      <w:r w:rsidR="0089599C" w:rsidRPr="0089599C">
        <w:t xml:space="preserve"> </w:t>
      </w:r>
      <w:r w:rsidRPr="0089599C">
        <w:t>на</w:t>
      </w:r>
      <w:r w:rsidR="0089599C" w:rsidRPr="0089599C">
        <w:t xml:space="preserve"> </w:t>
      </w:r>
      <w:r w:rsidRPr="0089599C">
        <w:t>природный</w:t>
      </w:r>
      <w:r w:rsidR="0089599C" w:rsidRPr="0089599C">
        <w:t xml:space="preserve"> </w:t>
      </w:r>
      <w:r w:rsidRPr="0089599C">
        <w:t>газ,</w:t>
      </w:r>
      <w:r w:rsidR="0089599C" w:rsidRPr="0089599C">
        <w:t xml:space="preserve"> </w:t>
      </w:r>
      <w:r w:rsidRPr="0089599C">
        <w:t>полученный</w:t>
      </w:r>
      <w:r w:rsidR="0089599C" w:rsidRPr="0089599C">
        <w:t xml:space="preserve"> </w:t>
      </w:r>
      <w:r w:rsidRPr="0089599C">
        <w:t>для</w:t>
      </w:r>
      <w:r w:rsidR="0089599C" w:rsidRPr="0089599C">
        <w:t xml:space="preserve"> </w:t>
      </w:r>
      <w:r w:rsidRPr="0089599C">
        <w:t>производства</w:t>
      </w:r>
      <w:r w:rsidR="0089599C" w:rsidRPr="0089599C">
        <w:t xml:space="preserve"> </w:t>
      </w:r>
      <w:r w:rsidRPr="0089599C">
        <w:t>аммиака.</w:t>
      </w:r>
      <w:r w:rsidR="0089599C" w:rsidRPr="0089599C">
        <w:t xml:space="preserve"> </w:t>
      </w:r>
      <w:r w:rsidRPr="0089599C">
        <w:t>В</w:t>
      </w:r>
      <w:r w:rsidR="0089599C" w:rsidRPr="0089599C">
        <w:t xml:space="preserve"> </w:t>
      </w:r>
      <w:r w:rsidRPr="0089599C">
        <w:t>части</w:t>
      </w:r>
      <w:r w:rsidR="0089599C" w:rsidRPr="0089599C">
        <w:t xml:space="preserve"> </w:t>
      </w:r>
      <w:r w:rsidRPr="0089599C">
        <w:t>акцизов</w:t>
      </w:r>
      <w:r w:rsidR="0089599C" w:rsidRPr="0089599C">
        <w:t xml:space="preserve"> </w:t>
      </w:r>
      <w:r w:rsidRPr="0089599C">
        <w:t>на</w:t>
      </w:r>
      <w:r w:rsidR="0089599C" w:rsidRPr="0089599C">
        <w:t xml:space="preserve"> </w:t>
      </w:r>
      <w:r w:rsidRPr="0089599C">
        <w:t>никотиновое</w:t>
      </w:r>
      <w:r w:rsidR="0089599C" w:rsidRPr="0089599C">
        <w:t xml:space="preserve"> </w:t>
      </w:r>
      <w:r w:rsidRPr="0089599C">
        <w:t>сырье</w:t>
      </w:r>
      <w:r w:rsidR="0089599C" w:rsidRPr="0089599C">
        <w:t xml:space="preserve"> </w:t>
      </w:r>
      <w:r w:rsidRPr="0089599C">
        <w:t>и</w:t>
      </w:r>
      <w:r w:rsidR="0089599C" w:rsidRPr="0089599C">
        <w:t xml:space="preserve"> </w:t>
      </w:r>
      <w:r w:rsidRPr="0089599C">
        <w:t>бестабачную</w:t>
      </w:r>
      <w:r w:rsidR="0089599C" w:rsidRPr="0089599C">
        <w:t xml:space="preserve"> </w:t>
      </w:r>
      <w:r w:rsidRPr="0089599C">
        <w:t>никотинсодержащую</w:t>
      </w:r>
      <w:r w:rsidR="0089599C" w:rsidRPr="0089599C">
        <w:t xml:space="preserve"> </w:t>
      </w:r>
      <w:r w:rsidRPr="0089599C">
        <w:t>смесь</w:t>
      </w:r>
      <w:r w:rsidR="0089599C" w:rsidRPr="0089599C">
        <w:t xml:space="preserve"> </w:t>
      </w:r>
      <w:r w:rsidRPr="0089599C">
        <w:t>для</w:t>
      </w:r>
      <w:r w:rsidR="0089599C" w:rsidRPr="0089599C">
        <w:t xml:space="preserve"> </w:t>
      </w:r>
      <w:r w:rsidRPr="0089599C">
        <w:t>нагревания</w:t>
      </w:r>
      <w:r w:rsidR="0089599C" w:rsidRPr="0089599C">
        <w:t xml:space="preserve"> </w:t>
      </w:r>
      <w:r w:rsidRPr="0089599C">
        <w:t>предлагается</w:t>
      </w:r>
      <w:r w:rsidR="0089599C" w:rsidRPr="0089599C">
        <w:t xml:space="preserve"> </w:t>
      </w:r>
      <w:r w:rsidRPr="0089599C">
        <w:t>зачисление</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бюджет</w:t>
      </w:r>
      <w:r w:rsidR="0089599C" w:rsidRPr="0089599C">
        <w:t xml:space="preserve"> </w:t>
      </w:r>
      <w:r w:rsidRPr="0089599C">
        <w:t>по</w:t>
      </w:r>
      <w:r w:rsidR="0089599C" w:rsidRPr="0089599C">
        <w:t xml:space="preserve"> </w:t>
      </w:r>
      <w:r w:rsidRPr="0089599C">
        <w:t>нормативу</w:t>
      </w:r>
      <w:r w:rsidR="0089599C" w:rsidRPr="0089599C">
        <w:t xml:space="preserve"> </w:t>
      </w:r>
      <w:r w:rsidRPr="0089599C">
        <w:t>100%,</w:t>
      </w:r>
      <w:r w:rsidR="0089599C" w:rsidRPr="0089599C">
        <w:t xml:space="preserve"> </w:t>
      </w:r>
      <w:r w:rsidRPr="0089599C">
        <w:t>аналогично</w:t>
      </w:r>
      <w:r w:rsidR="0089599C" w:rsidRPr="0089599C">
        <w:t xml:space="preserve"> </w:t>
      </w:r>
      <w:r w:rsidRPr="0089599C">
        <w:t>действующим</w:t>
      </w:r>
      <w:r w:rsidR="0089599C" w:rsidRPr="0089599C">
        <w:t xml:space="preserve"> </w:t>
      </w:r>
      <w:r w:rsidRPr="0089599C">
        <w:t>нормативам</w:t>
      </w:r>
      <w:r w:rsidR="0089599C" w:rsidRPr="0089599C">
        <w:t xml:space="preserve"> </w:t>
      </w:r>
      <w:r w:rsidRPr="0089599C">
        <w:t>от</w:t>
      </w:r>
      <w:r w:rsidR="0089599C" w:rsidRPr="0089599C">
        <w:t xml:space="preserve"> </w:t>
      </w:r>
      <w:r w:rsidRPr="0089599C">
        <w:t>уплаты</w:t>
      </w:r>
      <w:r w:rsidR="0089599C" w:rsidRPr="0089599C">
        <w:t xml:space="preserve"> </w:t>
      </w:r>
      <w:r w:rsidRPr="0089599C">
        <w:t>акцизов</w:t>
      </w:r>
      <w:r w:rsidR="0089599C" w:rsidRPr="0089599C">
        <w:t xml:space="preserve"> </w:t>
      </w:r>
      <w:r w:rsidRPr="0089599C">
        <w:t>на</w:t>
      </w:r>
      <w:r w:rsidR="0089599C" w:rsidRPr="0089599C">
        <w:t xml:space="preserve"> </w:t>
      </w:r>
      <w:r w:rsidRPr="0089599C">
        <w:t>все</w:t>
      </w:r>
      <w:r w:rsidR="0089599C" w:rsidRPr="0089599C">
        <w:t xml:space="preserve"> </w:t>
      </w:r>
      <w:r w:rsidRPr="0089599C">
        <w:t>виды</w:t>
      </w:r>
      <w:r w:rsidR="0089599C" w:rsidRPr="0089599C">
        <w:t xml:space="preserve"> </w:t>
      </w:r>
      <w:r w:rsidRPr="0089599C">
        <w:t>табачной</w:t>
      </w:r>
      <w:r w:rsidR="0089599C" w:rsidRPr="0089599C">
        <w:t xml:space="preserve"> </w:t>
      </w:r>
      <w:r w:rsidRPr="0089599C">
        <w:t>продукции.</w:t>
      </w:r>
      <w:r w:rsidR="0089599C" w:rsidRPr="0089599C">
        <w:t xml:space="preserve"> </w:t>
      </w:r>
      <w:r w:rsidRPr="0089599C">
        <w:t>В</w:t>
      </w:r>
      <w:r w:rsidR="0089599C" w:rsidRPr="0089599C">
        <w:t xml:space="preserve"> </w:t>
      </w:r>
      <w:r w:rsidRPr="0089599C">
        <w:t>части</w:t>
      </w:r>
      <w:r w:rsidR="0089599C" w:rsidRPr="0089599C">
        <w:t xml:space="preserve"> </w:t>
      </w:r>
      <w:r w:rsidRPr="0089599C">
        <w:t>акцизов</w:t>
      </w:r>
      <w:r w:rsidR="0089599C" w:rsidRPr="0089599C">
        <w:t xml:space="preserve"> </w:t>
      </w:r>
      <w:r w:rsidRPr="0089599C">
        <w:t>на</w:t>
      </w:r>
      <w:r w:rsidR="0089599C" w:rsidRPr="0089599C">
        <w:t xml:space="preserve"> </w:t>
      </w:r>
      <w:r w:rsidRPr="0089599C">
        <w:t>фармсубстанцию</w:t>
      </w:r>
      <w:r w:rsidR="0089599C" w:rsidRPr="0089599C">
        <w:t xml:space="preserve"> </w:t>
      </w:r>
      <w:r w:rsidRPr="0089599C">
        <w:t>спирта</w:t>
      </w:r>
      <w:r w:rsidR="0089599C" w:rsidRPr="0089599C">
        <w:t xml:space="preserve"> </w:t>
      </w:r>
      <w:r w:rsidRPr="0089599C">
        <w:t>этилового</w:t>
      </w:r>
      <w:r w:rsidR="0089599C" w:rsidRPr="0089599C">
        <w:t xml:space="preserve"> </w:t>
      </w:r>
      <w:r w:rsidRPr="0089599C">
        <w:t>предлагается</w:t>
      </w:r>
      <w:r w:rsidR="0089599C" w:rsidRPr="0089599C">
        <w:t xml:space="preserve"> </w:t>
      </w:r>
      <w:r w:rsidRPr="0089599C">
        <w:t>зачисление</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бюджет</w:t>
      </w:r>
      <w:r w:rsidR="0089599C" w:rsidRPr="0089599C">
        <w:t xml:space="preserve"> </w:t>
      </w:r>
      <w:r w:rsidRPr="0089599C">
        <w:t>по</w:t>
      </w:r>
      <w:r w:rsidR="0089599C" w:rsidRPr="0089599C">
        <w:t xml:space="preserve"> </w:t>
      </w:r>
      <w:r w:rsidRPr="0089599C">
        <w:t>нормативу</w:t>
      </w:r>
      <w:r w:rsidR="0089599C" w:rsidRPr="0089599C">
        <w:t xml:space="preserve"> </w:t>
      </w:r>
      <w:r w:rsidRPr="0089599C">
        <w:t>100%.</w:t>
      </w:r>
      <w:r w:rsidR="0089599C" w:rsidRPr="0089599C">
        <w:t xml:space="preserve"> </w:t>
      </w:r>
      <w:r w:rsidRPr="0089599C">
        <w:t>Законопроектом</w:t>
      </w:r>
      <w:r w:rsidR="0089599C" w:rsidRPr="0089599C">
        <w:t xml:space="preserve"> </w:t>
      </w:r>
      <w:r w:rsidRPr="0089599C">
        <w:t>предлагается</w:t>
      </w:r>
      <w:r w:rsidR="0089599C" w:rsidRPr="0089599C">
        <w:t xml:space="preserve"> </w:t>
      </w:r>
      <w:r w:rsidRPr="0089599C">
        <w:t>закрепить</w:t>
      </w:r>
      <w:r w:rsidR="0089599C" w:rsidRPr="0089599C">
        <w:t xml:space="preserve"> </w:t>
      </w:r>
      <w:r w:rsidRPr="0089599C">
        <w:t>на</w:t>
      </w:r>
      <w:r w:rsidR="0089599C" w:rsidRPr="0089599C">
        <w:t xml:space="preserve"> </w:t>
      </w:r>
      <w:r w:rsidRPr="0089599C">
        <w:t>постоянной</w:t>
      </w:r>
      <w:r w:rsidR="0089599C" w:rsidRPr="0089599C">
        <w:t xml:space="preserve"> </w:t>
      </w:r>
      <w:r w:rsidRPr="0089599C">
        <w:t>основе</w:t>
      </w:r>
      <w:r w:rsidR="0089599C" w:rsidRPr="0089599C">
        <w:t xml:space="preserve"> </w:t>
      </w:r>
      <w:r w:rsidRPr="0089599C">
        <w:t>норму,</w:t>
      </w:r>
      <w:r w:rsidR="0089599C" w:rsidRPr="0089599C">
        <w:t xml:space="preserve"> </w:t>
      </w:r>
      <w:r w:rsidRPr="0089599C">
        <w:t>согласно</w:t>
      </w:r>
      <w:r w:rsidR="0089599C" w:rsidRPr="0089599C">
        <w:t xml:space="preserve"> </w:t>
      </w:r>
      <w:r w:rsidRPr="0089599C">
        <w:t>которой</w:t>
      </w:r>
      <w:r w:rsidR="0089599C" w:rsidRPr="0089599C">
        <w:t xml:space="preserve"> </w:t>
      </w:r>
      <w:r w:rsidRPr="0089599C">
        <w:t>при</w:t>
      </w:r>
      <w:r w:rsidR="0089599C" w:rsidRPr="0089599C">
        <w:t xml:space="preserve"> </w:t>
      </w:r>
      <w:r w:rsidRPr="0089599C">
        <w:t>определении</w:t>
      </w:r>
      <w:r w:rsidR="0089599C" w:rsidRPr="0089599C">
        <w:t xml:space="preserve"> </w:t>
      </w:r>
      <w:r w:rsidRPr="0089599C">
        <w:t>нормативов</w:t>
      </w:r>
      <w:r w:rsidR="0089599C" w:rsidRPr="0089599C">
        <w:t xml:space="preserve"> </w:t>
      </w:r>
      <w:r w:rsidRPr="0089599C">
        <w:t>отчислений</w:t>
      </w:r>
      <w:r w:rsidR="0089599C" w:rsidRPr="0089599C">
        <w:t xml:space="preserve"> </w:t>
      </w:r>
      <w:r w:rsidRPr="0089599C">
        <w:t>в</w:t>
      </w:r>
      <w:r w:rsidR="0089599C" w:rsidRPr="0089599C">
        <w:t xml:space="preserve"> </w:t>
      </w:r>
      <w:r w:rsidRPr="0089599C">
        <w:t>местные</w:t>
      </w:r>
      <w:r w:rsidR="0089599C" w:rsidRPr="0089599C">
        <w:t xml:space="preserve"> </w:t>
      </w:r>
      <w:r w:rsidRPr="0089599C">
        <w:t>бюджеты</w:t>
      </w:r>
      <w:r w:rsidR="0089599C" w:rsidRPr="0089599C">
        <w:t xml:space="preserve"> </w:t>
      </w:r>
      <w:r w:rsidRPr="0089599C">
        <w:t>от</w:t>
      </w:r>
      <w:r w:rsidR="0089599C" w:rsidRPr="0089599C">
        <w:t xml:space="preserve"> </w:t>
      </w:r>
      <w:r w:rsidRPr="0089599C">
        <w:t>акцизов</w:t>
      </w:r>
      <w:r w:rsidR="0089599C" w:rsidRPr="0089599C">
        <w:t xml:space="preserve"> </w:t>
      </w:r>
      <w:r w:rsidRPr="0089599C">
        <w:t>на</w:t>
      </w:r>
      <w:r w:rsidR="0089599C" w:rsidRPr="0089599C">
        <w:t xml:space="preserve"> </w:t>
      </w:r>
      <w:r w:rsidRPr="0089599C">
        <w:t>горюче-смазочные</w:t>
      </w:r>
      <w:r w:rsidR="0089599C" w:rsidRPr="0089599C">
        <w:t xml:space="preserve"> </w:t>
      </w:r>
      <w:r w:rsidRPr="0089599C">
        <w:t>материалы</w:t>
      </w:r>
      <w:r w:rsidR="0089599C" w:rsidRPr="0089599C">
        <w:t xml:space="preserve"> </w:t>
      </w:r>
      <w:r w:rsidRPr="0089599C">
        <w:t>учитываются</w:t>
      </w:r>
      <w:r w:rsidR="0089599C" w:rsidRPr="0089599C">
        <w:t xml:space="preserve"> </w:t>
      </w:r>
      <w:r w:rsidRPr="0089599C">
        <w:t>поступления</w:t>
      </w:r>
      <w:r w:rsidR="0089599C" w:rsidRPr="0089599C">
        <w:t xml:space="preserve"> </w:t>
      </w:r>
      <w:r w:rsidRPr="0089599C">
        <w:t>в</w:t>
      </w:r>
      <w:r w:rsidR="0089599C" w:rsidRPr="0089599C">
        <w:t xml:space="preserve"> </w:t>
      </w:r>
      <w:r w:rsidRPr="0089599C">
        <w:t>бюджеты</w:t>
      </w:r>
      <w:r w:rsidR="0089599C" w:rsidRPr="0089599C">
        <w:t xml:space="preserve"> </w:t>
      </w:r>
      <w:r w:rsidRPr="0089599C">
        <w:t>субъектов</w:t>
      </w:r>
      <w:r w:rsidR="0089599C" w:rsidRPr="0089599C">
        <w:t xml:space="preserve"> </w:t>
      </w:r>
      <w:r w:rsidRPr="0089599C">
        <w:t>РФ</w:t>
      </w:r>
      <w:r w:rsidR="0089599C" w:rsidRPr="0089599C">
        <w:t xml:space="preserve"> </w:t>
      </w:r>
      <w:r w:rsidRPr="0089599C">
        <w:t>от</w:t>
      </w:r>
      <w:r w:rsidR="0089599C" w:rsidRPr="0089599C">
        <w:t xml:space="preserve"> </w:t>
      </w:r>
      <w:r w:rsidRPr="0089599C">
        <w:t>указанных</w:t>
      </w:r>
      <w:r w:rsidR="0089599C" w:rsidRPr="0089599C">
        <w:t xml:space="preserve"> </w:t>
      </w:r>
      <w:r w:rsidRPr="0089599C">
        <w:t>акцизов</w:t>
      </w:r>
      <w:r w:rsidR="0089599C" w:rsidRPr="0089599C">
        <w:t xml:space="preserve"> </w:t>
      </w:r>
      <w:r w:rsidRPr="0089599C">
        <w:t>исходя</w:t>
      </w:r>
      <w:r w:rsidR="0089599C" w:rsidRPr="0089599C">
        <w:t xml:space="preserve"> </w:t>
      </w:r>
      <w:r w:rsidRPr="0089599C">
        <w:t>из</w:t>
      </w:r>
      <w:r w:rsidR="0089599C" w:rsidRPr="0089599C">
        <w:t xml:space="preserve"> </w:t>
      </w:r>
      <w:r w:rsidRPr="0089599C">
        <w:t>норматива</w:t>
      </w:r>
      <w:r w:rsidR="0089599C" w:rsidRPr="0089599C">
        <w:t xml:space="preserve"> </w:t>
      </w:r>
      <w:r w:rsidRPr="0089599C">
        <w:t>58,2%.</w:t>
      </w:r>
    </w:p>
    <w:p w14:paraId="25CB5A7E" w14:textId="77777777" w:rsidR="009A294D" w:rsidRPr="0089599C" w:rsidRDefault="009A294D" w:rsidP="009A294D">
      <w:r w:rsidRPr="0089599C">
        <w:t>Законопроект</w:t>
      </w:r>
      <w:r w:rsidR="0089599C" w:rsidRPr="0089599C">
        <w:t xml:space="preserve"> </w:t>
      </w:r>
      <w:r w:rsidRPr="0089599C">
        <w:t>оптимизирует</w:t>
      </w:r>
      <w:r w:rsidR="0089599C" w:rsidRPr="0089599C">
        <w:t xml:space="preserve"> </w:t>
      </w:r>
      <w:r w:rsidRPr="0089599C">
        <w:t>состав</w:t>
      </w:r>
      <w:r w:rsidR="0089599C" w:rsidRPr="0089599C">
        <w:t xml:space="preserve"> </w:t>
      </w:r>
      <w:r w:rsidRPr="0089599C">
        <w:t>документов</w:t>
      </w:r>
      <w:r w:rsidR="0089599C" w:rsidRPr="0089599C">
        <w:t xml:space="preserve"> </w:t>
      </w:r>
      <w:r w:rsidRPr="0089599C">
        <w:t>и</w:t>
      </w:r>
      <w:r w:rsidR="0089599C" w:rsidRPr="0089599C">
        <w:t xml:space="preserve"> </w:t>
      </w:r>
      <w:r w:rsidRPr="0089599C">
        <w:t>материалов,</w:t>
      </w:r>
      <w:r w:rsidR="0089599C" w:rsidRPr="0089599C">
        <w:t xml:space="preserve"> </w:t>
      </w:r>
      <w:r w:rsidRPr="0089599C">
        <w:t>которые</w:t>
      </w:r>
      <w:r w:rsidR="0089599C" w:rsidRPr="0089599C">
        <w:t xml:space="preserve"> </w:t>
      </w:r>
      <w:r w:rsidRPr="0089599C">
        <w:t>поступают</w:t>
      </w:r>
      <w:r w:rsidR="0089599C" w:rsidRPr="0089599C">
        <w:t xml:space="preserve"> </w:t>
      </w:r>
      <w:r w:rsidRPr="0089599C">
        <w:t>в</w:t>
      </w:r>
      <w:r w:rsidR="0089599C" w:rsidRPr="0089599C">
        <w:t xml:space="preserve"> </w:t>
      </w:r>
      <w:r w:rsidRPr="0089599C">
        <w:t>Госдуму</w:t>
      </w:r>
      <w:r w:rsidR="0089599C" w:rsidRPr="0089599C">
        <w:t xml:space="preserve"> </w:t>
      </w:r>
      <w:r w:rsidRPr="0089599C">
        <w:t>вместе</w:t>
      </w:r>
      <w:r w:rsidR="0089599C" w:rsidRPr="0089599C">
        <w:t xml:space="preserve"> </w:t>
      </w:r>
      <w:r w:rsidRPr="0089599C">
        <w:t>с</w:t>
      </w:r>
      <w:r w:rsidR="0089599C" w:rsidRPr="0089599C">
        <w:t xml:space="preserve"> </w:t>
      </w:r>
      <w:r w:rsidRPr="0089599C">
        <w:t>проектом</w:t>
      </w:r>
      <w:r w:rsidR="0089599C" w:rsidRPr="0089599C">
        <w:t xml:space="preserve"> </w:t>
      </w:r>
      <w:r w:rsidRPr="0089599C">
        <w:t>бюджета</w:t>
      </w:r>
      <w:r w:rsidR="0089599C" w:rsidRPr="0089599C">
        <w:t xml:space="preserve"> </w:t>
      </w:r>
      <w:r w:rsidRPr="0089599C">
        <w:t>на</w:t>
      </w:r>
      <w:r w:rsidR="0089599C" w:rsidRPr="0089599C">
        <w:t xml:space="preserve"> </w:t>
      </w:r>
      <w:r w:rsidRPr="0089599C">
        <w:t>очередную</w:t>
      </w:r>
      <w:r w:rsidR="0089599C" w:rsidRPr="0089599C">
        <w:t xml:space="preserve"> </w:t>
      </w:r>
      <w:r w:rsidRPr="0089599C">
        <w:t>трехлетку.</w:t>
      </w:r>
      <w:r w:rsidR="0089599C" w:rsidRPr="0089599C">
        <w:t xml:space="preserve"> </w:t>
      </w:r>
      <w:r w:rsidRPr="0089599C">
        <w:t>Предлагается</w:t>
      </w:r>
      <w:r w:rsidR="0089599C" w:rsidRPr="0089599C">
        <w:t xml:space="preserve"> </w:t>
      </w:r>
      <w:r w:rsidRPr="0089599C">
        <w:t>объединить</w:t>
      </w:r>
      <w:r w:rsidR="0089599C" w:rsidRPr="0089599C">
        <w:t xml:space="preserve"> </w:t>
      </w:r>
      <w:r w:rsidRPr="0089599C">
        <w:t>прогноз</w:t>
      </w:r>
      <w:r w:rsidR="0089599C" w:rsidRPr="0089599C">
        <w:t xml:space="preserve"> </w:t>
      </w:r>
      <w:r w:rsidRPr="0089599C">
        <w:t>социально-экономического</w:t>
      </w:r>
      <w:r w:rsidR="0089599C" w:rsidRPr="0089599C">
        <w:t xml:space="preserve"> </w:t>
      </w:r>
      <w:r w:rsidRPr="0089599C">
        <w:t>развития</w:t>
      </w:r>
      <w:r w:rsidR="0089599C" w:rsidRPr="0089599C">
        <w:t xml:space="preserve"> </w:t>
      </w:r>
      <w:r w:rsidRPr="0089599C">
        <w:t>РФ</w:t>
      </w:r>
      <w:r w:rsidR="0089599C" w:rsidRPr="0089599C">
        <w:t xml:space="preserve"> </w:t>
      </w:r>
      <w:r w:rsidRPr="0089599C">
        <w:t>на</w:t>
      </w:r>
      <w:r w:rsidR="0089599C" w:rsidRPr="0089599C">
        <w:t xml:space="preserve"> </w:t>
      </w:r>
      <w:r w:rsidRPr="0089599C">
        <w:t>очередной</w:t>
      </w:r>
      <w:r w:rsidR="0089599C" w:rsidRPr="0089599C">
        <w:t xml:space="preserve"> </w:t>
      </w:r>
      <w:r w:rsidRPr="0089599C">
        <w:t>финансовый</w:t>
      </w:r>
      <w:r w:rsidR="0089599C" w:rsidRPr="0089599C">
        <w:t xml:space="preserve"> </w:t>
      </w:r>
      <w:r w:rsidRPr="0089599C">
        <w:t>год</w:t>
      </w:r>
      <w:r w:rsidR="0089599C" w:rsidRPr="0089599C">
        <w:t xml:space="preserve"> </w:t>
      </w:r>
      <w:r w:rsidRPr="0089599C">
        <w:t>и</w:t>
      </w:r>
      <w:r w:rsidR="0089599C" w:rsidRPr="0089599C">
        <w:t xml:space="preserve"> </w:t>
      </w:r>
      <w:r w:rsidRPr="0089599C">
        <w:t>плановый</w:t>
      </w:r>
      <w:r w:rsidR="0089599C" w:rsidRPr="0089599C">
        <w:t xml:space="preserve"> </w:t>
      </w:r>
      <w:r w:rsidRPr="0089599C">
        <w:t>период</w:t>
      </w:r>
      <w:r w:rsidR="0089599C" w:rsidRPr="0089599C">
        <w:t xml:space="preserve"> </w:t>
      </w:r>
      <w:r w:rsidRPr="0089599C">
        <w:t>с</w:t>
      </w:r>
      <w:r w:rsidR="0089599C" w:rsidRPr="0089599C">
        <w:t xml:space="preserve"> </w:t>
      </w:r>
      <w:r w:rsidRPr="0089599C">
        <w:t>предварительными</w:t>
      </w:r>
      <w:r w:rsidR="0089599C" w:rsidRPr="0089599C">
        <w:t xml:space="preserve"> </w:t>
      </w:r>
      <w:r w:rsidRPr="0089599C">
        <w:t>итогами</w:t>
      </w:r>
      <w:r w:rsidR="0089599C" w:rsidRPr="0089599C">
        <w:t xml:space="preserve"> </w:t>
      </w:r>
      <w:r w:rsidRPr="0089599C">
        <w:t>социально-экономического</w:t>
      </w:r>
      <w:r w:rsidR="0089599C" w:rsidRPr="0089599C">
        <w:t xml:space="preserve"> </w:t>
      </w:r>
      <w:r w:rsidRPr="0089599C">
        <w:t>развития</w:t>
      </w:r>
      <w:r w:rsidR="0089599C" w:rsidRPr="0089599C">
        <w:t xml:space="preserve"> </w:t>
      </w:r>
      <w:r w:rsidRPr="0089599C">
        <w:t>за</w:t>
      </w:r>
      <w:r w:rsidR="0089599C" w:rsidRPr="0089599C">
        <w:t xml:space="preserve"> </w:t>
      </w:r>
      <w:r w:rsidRPr="0089599C">
        <w:t>истекший</w:t>
      </w:r>
      <w:r w:rsidR="0089599C" w:rsidRPr="0089599C">
        <w:t xml:space="preserve"> </w:t>
      </w:r>
      <w:r w:rsidRPr="0089599C">
        <w:t>период</w:t>
      </w:r>
      <w:r w:rsidR="0089599C" w:rsidRPr="0089599C">
        <w:t xml:space="preserve"> </w:t>
      </w:r>
      <w:r w:rsidRPr="0089599C">
        <w:t>текущего</w:t>
      </w:r>
      <w:r w:rsidR="0089599C" w:rsidRPr="0089599C">
        <w:t xml:space="preserve"> </w:t>
      </w:r>
      <w:r w:rsidRPr="0089599C">
        <w:t>финансового</w:t>
      </w:r>
      <w:r w:rsidR="0089599C" w:rsidRPr="0089599C">
        <w:t xml:space="preserve"> </w:t>
      </w:r>
      <w:r w:rsidRPr="0089599C">
        <w:t>года</w:t>
      </w:r>
      <w:r w:rsidR="0089599C" w:rsidRPr="0089599C">
        <w:t xml:space="preserve"> </w:t>
      </w:r>
      <w:r w:rsidRPr="0089599C">
        <w:t>и</w:t>
      </w:r>
      <w:r w:rsidR="0089599C" w:rsidRPr="0089599C">
        <w:t xml:space="preserve"> </w:t>
      </w:r>
      <w:r w:rsidRPr="0089599C">
        <w:t>ожидаемыми</w:t>
      </w:r>
      <w:r w:rsidR="0089599C" w:rsidRPr="0089599C">
        <w:t xml:space="preserve"> </w:t>
      </w:r>
      <w:r w:rsidRPr="0089599C">
        <w:t>итогами</w:t>
      </w:r>
      <w:r w:rsidR="0089599C" w:rsidRPr="0089599C">
        <w:t xml:space="preserve"> </w:t>
      </w:r>
      <w:r w:rsidRPr="0089599C">
        <w:t>социально-экономического</w:t>
      </w:r>
      <w:r w:rsidR="0089599C" w:rsidRPr="0089599C">
        <w:t xml:space="preserve"> </w:t>
      </w:r>
      <w:r w:rsidRPr="0089599C">
        <w:t>развития</w:t>
      </w:r>
      <w:r w:rsidR="0089599C" w:rsidRPr="0089599C">
        <w:t xml:space="preserve"> </w:t>
      </w:r>
      <w:r w:rsidRPr="0089599C">
        <w:t>за</w:t>
      </w:r>
      <w:r w:rsidR="0089599C" w:rsidRPr="0089599C">
        <w:t xml:space="preserve"> </w:t>
      </w:r>
      <w:r w:rsidRPr="0089599C">
        <w:t>текущий</w:t>
      </w:r>
      <w:r w:rsidR="0089599C" w:rsidRPr="0089599C">
        <w:t xml:space="preserve"> </w:t>
      </w:r>
      <w:r w:rsidRPr="0089599C">
        <w:t>финансовый</w:t>
      </w:r>
      <w:r w:rsidR="0089599C" w:rsidRPr="0089599C">
        <w:t xml:space="preserve"> </w:t>
      </w:r>
      <w:r w:rsidRPr="0089599C">
        <w:t>год.</w:t>
      </w:r>
    </w:p>
    <w:p w14:paraId="055B6C0B" w14:textId="77777777" w:rsidR="009A294D" w:rsidRPr="0089599C" w:rsidRDefault="009A294D" w:rsidP="009A294D">
      <w:r w:rsidRPr="0089599C">
        <w:t>Документом</w:t>
      </w:r>
      <w:r w:rsidR="0089599C" w:rsidRPr="0089599C">
        <w:t xml:space="preserve"> </w:t>
      </w:r>
      <w:r w:rsidRPr="0089599C">
        <w:t>предусмотрено</w:t>
      </w:r>
      <w:r w:rsidR="0089599C" w:rsidRPr="0089599C">
        <w:t xml:space="preserve"> </w:t>
      </w:r>
      <w:r w:rsidRPr="0089599C">
        <w:t>расширение</w:t>
      </w:r>
      <w:r w:rsidR="0089599C" w:rsidRPr="0089599C">
        <w:t xml:space="preserve"> </w:t>
      </w:r>
      <w:r w:rsidRPr="0089599C">
        <w:t>механизма</w:t>
      </w:r>
      <w:r w:rsidR="0089599C" w:rsidRPr="0089599C">
        <w:t xml:space="preserve"> </w:t>
      </w:r>
      <w:r w:rsidRPr="0089599C">
        <w:t>списания</w:t>
      </w:r>
      <w:r w:rsidR="0089599C" w:rsidRPr="0089599C">
        <w:t xml:space="preserve"> </w:t>
      </w:r>
      <w:r w:rsidRPr="0089599C">
        <w:t>задолженности</w:t>
      </w:r>
      <w:r w:rsidR="0089599C" w:rsidRPr="0089599C">
        <w:t xml:space="preserve"> </w:t>
      </w:r>
      <w:r w:rsidRPr="0089599C">
        <w:t>субъектов</w:t>
      </w:r>
      <w:r w:rsidR="0089599C" w:rsidRPr="0089599C">
        <w:t xml:space="preserve"> </w:t>
      </w:r>
      <w:r w:rsidRPr="0089599C">
        <w:t>РФ</w:t>
      </w:r>
      <w:r w:rsidR="0089599C" w:rsidRPr="0089599C">
        <w:t xml:space="preserve"> </w:t>
      </w:r>
      <w:r w:rsidRPr="0089599C">
        <w:t>по</w:t>
      </w:r>
      <w:r w:rsidR="0089599C" w:rsidRPr="0089599C">
        <w:t xml:space="preserve"> </w:t>
      </w:r>
      <w:r w:rsidRPr="0089599C">
        <w:t>реструктурированным</w:t>
      </w:r>
      <w:r w:rsidR="0089599C" w:rsidRPr="0089599C">
        <w:t xml:space="preserve"> </w:t>
      </w:r>
      <w:r w:rsidRPr="0089599C">
        <w:t>бюджетным</w:t>
      </w:r>
      <w:r w:rsidR="0089599C" w:rsidRPr="0089599C">
        <w:t xml:space="preserve"> </w:t>
      </w:r>
      <w:r w:rsidRPr="0089599C">
        <w:t>кредитам.</w:t>
      </w:r>
      <w:r w:rsidR="0089599C" w:rsidRPr="0089599C">
        <w:t xml:space="preserve"> </w:t>
      </w:r>
      <w:r w:rsidRPr="0089599C">
        <w:t>Предлагается</w:t>
      </w:r>
      <w:r w:rsidR="0089599C" w:rsidRPr="0089599C">
        <w:t xml:space="preserve"> </w:t>
      </w:r>
      <w:r w:rsidRPr="0089599C">
        <w:t>к</w:t>
      </w:r>
      <w:r w:rsidR="0089599C" w:rsidRPr="0089599C">
        <w:t xml:space="preserve"> </w:t>
      </w:r>
      <w:r w:rsidRPr="0089599C">
        <w:t>действующему</w:t>
      </w:r>
      <w:r w:rsidR="0089599C" w:rsidRPr="0089599C">
        <w:t xml:space="preserve"> </w:t>
      </w:r>
      <w:r w:rsidRPr="0089599C">
        <w:t>механизму</w:t>
      </w:r>
      <w:r w:rsidR="0089599C" w:rsidRPr="0089599C">
        <w:t xml:space="preserve"> </w:t>
      </w:r>
      <w:r w:rsidRPr="0089599C">
        <w:t>списания</w:t>
      </w:r>
      <w:r w:rsidR="0089599C" w:rsidRPr="0089599C">
        <w:t xml:space="preserve"> </w:t>
      </w:r>
      <w:r w:rsidRPr="0089599C">
        <w:t>задолженности</w:t>
      </w:r>
      <w:r w:rsidR="0089599C" w:rsidRPr="0089599C">
        <w:t xml:space="preserve"> </w:t>
      </w:r>
      <w:r w:rsidRPr="0089599C">
        <w:t>в</w:t>
      </w:r>
      <w:r w:rsidR="0089599C" w:rsidRPr="0089599C">
        <w:t xml:space="preserve"> </w:t>
      </w:r>
      <w:r w:rsidRPr="0089599C">
        <w:t>объеме</w:t>
      </w:r>
      <w:r w:rsidR="0089599C" w:rsidRPr="0089599C">
        <w:t xml:space="preserve"> </w:t>
      </w:r>
      <w:r w:rsidRPr="0089599C">
        <w:t>поступления</w:t>
      </w:r>
      <w:r w:rsidR="0089599C" w:rsidRPr="0089599C">
        <w:t xml:space="preserve"> </w:t>
      </w:r>
      <w:r w:rsidRPr="0089599C">
        <w:t>в</w:t>
      </w:r>
      <w:r w:rsidR="0089599C" w:rsidRPr="0089599C">
        <w:t xml:space="preserve"> </w:t>
      </w:r>
      <w:r w:rsidRPr="0089599C">
        <w:t>федеральный</w:t>
      </w:r>
      <w:r w:rsidR="0089599C" w:rsidRPr="0089599C">
        <w:t xml:space="preserve"> </w:t>
      </w:r>
      <w:r w:rsidRPr="0089599C">
        <w:t>бюджет</w:t>
      </w:r>
      <w:r w:rsidR="0089599C" w:rsidRPr="0089599C">
        <w:t xml:space="preserve"> </w:t>
      </w:r>
      <w:r w:rsidRPr="0089599C">
        <w:t>налоговых</w:t>
      </w:r>
      <w:r w:rsidR="0089599C" w:rsidRPr="0089599C">
        <w:t xml:space="preserve"> </w:t>
      </w:r>
      <w:r w:rsidRPr="0089599C">
        <w:t>доходов</w:t>
      </w:r>
      <w:r w:rsidR="0089599C" w:rsidRPr="0089599C">
        <w:t xml:space="preserve"> </w:t>
      </w:r>
      <w:r w:rsidRPr="0089599C">
        <w:t>от</w:t>
      </w:r>
      <w:r w:rsidR="0089599C" w:rsidRPr="0089599C">
        <w:t xml:space="preserve"> </w:t>
      </w:r>
      <w:r w:rsidRPr="0089599C">
        <w:t>реализации</w:t>
      </w:r>
      <w:r w:rsidR="0089599C" w:rsidRPr="0089599C">
        <w:t xml:space="preserve"> </w:t>
      </w:r>
      <w:r w:rsidRPr="0089599C">
        <w:t>новых</w:t>
      </w:r>
      <w:r w:rsidR="0089599C" w:rsidRPr="0089599C">
        <w:t xml:space="preserve"> </w:t>
      </w:r>
      <w:r w:rsidRPr="0089599C">
        <w:t>инвестпроектов</w:t>
      </w:r>
      <w:r w:rsidR="0089599C" w:rsidRPr="0089599C">
        <w:t xml:space="preserve"> </w:t>
      </w:r>
      <w:r w:rsidRPr="0089599C">
        <w:t>предусмотреть</w:t>
      </w:r>
      <w:r w:rsidR="0089599C" w:rsidRPr="0089599C">
        <w:t xml:space="preserve"> </w:t>
      </w:r>
      <w:r w:rsidRPr="0089599C">
        <w:t>возможность</w:t>
      </w:r>
      <w:r w:rsidR="0089599C" w:rsidRPr="0089599C">
        <w:t xml:space="preserve"> </w:t>
      </w:r>
      <w:r w:rsidRPr="0089599C">
        <w:lastRenderedPageBreak/>
        <w:t>учета</w:t>
      </w:r>
      <w:r w:rsidR="0089599C" w:rsidRPr="0089599C">
        <w:t xml:space="preserve"> </w:t>
      </w:r>
      <w:r w:rsidRPr="0089599C">
        <w:t>страховых</w:t>
      </w:r>
      <w:r w:rsidR="0089599C" w:rsidRPr="0089599C">
        <w:t xml:space="preserve"> </w:t>
      </w:r>
      <w:r w:rsidRPr="0089599C">
        <w:t>взносов,</w:t>
      </w:r>
      <w:r w:rsidR="0089599C" w:rsidRPr="0089599C">
        <w:t xml:space="preserve"> </w:t>
      </w:r>
      <w:r w:rsidRPr="0089599C">
        <w:t>поступающих</w:t>
      </w:r>
      <w:r w:rsidR="0089599C" w:rsidRPr="0089599C">
        <w:t xml:space="preserve"> </w:t>
      </w:r>
      <w:r w:rsidRPr="0089599C">
        <w:t>в</w:t>
      </w:r>
      <w:r w:rsidR="0089599C" w:rsidRPr="0089599C">
        <w:t xml:space="preserve"> </w:t>
      </w:r>
      <w:r w:rsidRPr="0089599C">
        <w:t>бюджеты</w:t>
      </w:r>
      <w:r w:rsidR="0089599C" w:rsidRPr="0089599C">
        <w:t xml:space="preserve"> </w:t>
      </w:r>
      <w:r w:rsidRPr="0089599C">
        <w:t>государственных</w:t>
      </w:r>
      <w:r w:rsidR="0089599C" w:rsidRPr="0089599C">
        <w:t xml:space="preserve"> </w:t>
      </w:r>
      <w:r w:rsidRPr="0089599C">
        <w:t>внебюджетных</w:t>
      </w:r>
      <w:r w:rsidR="0089599C" w:rsidRPr="0089599C">
        <w:t xml:space="preserve"> </w:t>
      </w:r>
      <w:r w:rsidRPr="0089599C">
        <w:t>фондов</w:t>
      </w:r>
      <w:r w:rsidR="0089599C" w:rsidRPr="0089599C">
        <w:t xml:space="preserve"> </w:t>
      </w:r>
      <w:r w:rsidRPr="0089599C">
        <w:t>от</w:t>
      </w:r>
      <w:r w:rsidR="0089599C" w:rsidRPr="0089599C">
        <w:t xml:space="preserve"> </w:t>
      </w:r>
      <w:r w:rsidRPr="0089599C">
        <w:t>новых</w:t>
      </w:r>
      <w:r w:rsidR="0089599C" w:rsidRPr="0089599C">
        <w:t xml:space="preserve"> </w:t>
      </w:r>
      <w:r w:rsidRPr="0089599C">
        <w:t>инвестпроектов,</w:t>
      </w:r>
      <w:r w:rsidR="0089599C" w:rsidRPr="0089599C">
        <w:t xml:space="preserve"> </w:t>
      </w:r>
      <w:r w:rsidRPr="0089599C">
        <w:t>реализуемых</w:t>
      </w:r>
      <w:r w:rsidR="0089599C" w:rsidRPr="0089599C">
        <w:t xml:space="preserve"> </w:t>
      </w:r>
      <w:r w:rsidRPr="0089599C">
        <w:t>в</w:t>
      </w:r>
      <w:r w:rsidR="0089599C" w:rsidRPr="0089599C">
        <w:t xml:space="preserve"> </w:t>
      </w:r>
      <w:r w:rsidRPr="0089599C">
        <w:t>сфере</w:t>
      </w:r>
      <w:r w:rsidR="0089599C" w:rsidRPr="0089599C">
        <w:t xml:space="preserve"> </w:t>
      </w:r>
      <w:r w:rsidRPr="0089599C">
        <w:t>туристской</w:t>
      </w:r>
      <w:r w:rsidR="0089599C" w:rsidRPr="0089599C">
        <w:t xml:space="preserve"> </w:t>
      </w:r>
      <w:r w:rsidRPr="0089599C">
        <w:t>деятельности.</w:t>
      </w:r>
    </w:p>
    <w:p w14:paraId="1F4C946D" w14:textId="77777777" w:rsidR="009A294D" w:rsidRPr="0089599C" w:rsidRDefault="009A294D" w:rsidP="009A294D">
      <w:r w:rsidRPr="0089599C">
        <w:t>Поправками</w:t>
      </w:r>
      <w:r w:rsidR="0089599C" w:rsidRPr="0089599C">
        <w:t xml:space="preserve"> </w:t>
      </w:r>
      <w:r w:rsidRPr="0089599C">
        <w:t>ко</w:t>
      </w:r>
      <w:r w:rsidR="0089599C" w:rsidRPr="0089599C">
        <w:t xml:space="preserve"> </w:t>
      </w:r>
      <w:r w:rsidRPr="0089599C">
        <w:t>второму</w:t>
      </w:r>
      <w:r w:rsidR="0089599C" w:rsidRPr="0089599C">
        <w:t xml:space="preserve"> </w:t>
      </w:r>
      <w:r w:rsidRPr="0089599C">
        <w:t>чтению,</w:t>
      </w:r>
      <w:r w:rsidR="0089599C" w:rsidRPr="0089599C">
        <w:t xml:space="preserve"> </w:t>
      </w:r>
      <w:r w:rsidRPr="0089599C">
        <w:t>в</w:t>
      </w:r>
      <w:r w:rsidR="0089599C" w:rsidRPr="0089599C">
        <w:t xml:space="preserve"> </w:t>
      </w:r>
      <w:r w:rsidRPr="0089599C">
        <w:t>частности,</w:t>
      </w:r>
      <w:r w:rsidR="0089599C" w:rsidRPr="0089599C">
        <w:t xml:space="preserve"> </w:t>
      </w:r>
      <w:r w:rsidRPr="0089599C">
        <w:t>предусматривается</w:t>
      </w:r>
      <w:r w:rsidR="0089599C" w:rsidRPr="0089599C">
        <w:t xml:space="preserve"> </w:t>
      </w:r>
      <w:r w:rsidRPr="0089599C">
        <w:t>увеличение</w:t>
      </w:r>
      <w:r w:rsidR="0089599C" w:rsidRPr="0089599C">
        <w:t xml:space="preserve"> </w:t>
      </w:r>
      <w:r w:rsidRPr="0089599C">
        <w:t>с</w:t>
      </w:r>
      <w:r w:rsidR="0089599C" w:rsidRPr="0089599C">
        <w:t xml:space="preserve"> </w:t>
      </w:r>
      <w:r w:rsidRPr="0089599C">
        <w:t>3</w:t>
      </w:r>
      <w:r w:rsidR="0089599C" w:rsidRPr="0089599C">
        <w:t xml:space="preserve"> </w:t>
      </w:r>
      <w:r w:rsidRPr="0089599C">
        <w:t>до</w:t>
      </w:r>
      <w:r w:rsidR="0089599C" w:rsidRPr="0089599C">
        <w:t xml:space="preserve"> </w:t>
      </w:r>
      <w:r w:rsidRPr="0089599C">
        <w:t>10</w:t>
      </w:r>
      <w:r w:rsidR="0089599C" w:rsidRPr="0089599C">
        <w:t xml:space="preserve"> </w:t>
      </w:r>
      <w:r w:rsidRPr="0089599C">
        <w:t>лет</w:t>
      </w:r>
      <w:r w:rsidR="0089599C" w:rsidRPr="0089599C">
        <w:t xml:space="preserve"> </w:t>
      </w:r>
      <w:r w:rsidRPr="0089599C">
        <w:t>срока</w:t>
      </w:r>
      <w:r w:rsidR="0089599C" w:rsidRPr="0089599C">
        <w:t xml:space="preserve"> </w:t>
      </w:r>
      <w:r w:rsidRPr="0089599C">
        <w:t>софинансирования</w:t>
      </w:r>
      <w:r w:rsidR="0089599C" w:rsidRPr="0089599C">
        <w:t xml:space="preserve"> </w:t>
      </w:r>
      <w:r w:rsidRPr="0089599C">
        <w:t>государством</w:t>
      </w:r>
      <w:r w:rsidR="0089599C" w:rsidRPr="0089599C">
        <w:t xml:space="preserve"> </w:t>
      </w:r>
      <w:r w:rsidRPr="0089599C">
        <w:rPr>
          <w:b/>
        </w:rPr>
        <w:t>программы</w:t>
      </w:r>
      <w:r w:rsidR="0089599C" w:rsidRPr="0089599C">
        <w:rPr>
          <w:b/>
        </w:rPr>
        <w:t xml:space="preserve"> </w:t>
      </w:r>
      <w:r w:rsidRPr="0089599C">
        <w:rPr>
          <w:b/>
        </w:rPr>
        <w:t>долгосрочных</w:t>
      </w:r>
      <w:r w:rsidR="0089599C" w:rsidRPr="0089599C">
        <w:rPr>
          <w:b/>
        </w:rPr>
        <w:t xml:space="preserve"> </w:t>
      </w:r>
      <w:r w:rsidRPr="0089599C">
        <w:rPr>
          <w:b/>
        </w:rPr>
        <w:t>сбережений</w:t>
      </w:r>
      <w:r w:rsidR="0089599C" w:rsidRPr="0089599C">
        <w:t xml:space="preserve"> </w:t>
      </w:r>
      <w:r w:rsidRPr="0089599C">
        <w:t>(</w:t>
      </w:r>
      <w:r w:rsidRPr="0089599C">
        <w:rPr>
          <w:b/>
        </w:rPr>
        <w:t>ПДС</w:t>
      </w:r>
      <w:r w:rsidRPr="0089599C">
        <w:t>),</w:t>
      </w:r>
      <w:r w:rsidR="0089599C" w:rsidRPr="0089599C">
        <w:t xml:space="preserve"> </w:t>
      </w:r>
      <w:r w:rsidRPr="0089599C">
        <w:t>стартовавшей</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w:t>
      </w:r>
      <w:r w:rsidR="0089599C" w:rsidRPr="0089599C">
        <w:t xml:space="preserve"> </w:t>
      </w:r>
      <w:r w:rsidRPr="0089599C">
        <w:t>соответствующее</w:t>
      </w:r>
      <w:r w:rsidR="0089599C" w:rsidRPr="0089599C">
        <w:t xml:space="preserve"> </w:t>
      </w:r>
      <w:r w:rsidRPr="0089599C">
        <w:t>поручение</w:t>
      </w:r>
      <w:r w:rsidR="0089599C" w:rsidRPr="0089599C">
        <w:t xml:space="preserve"> </w:t>
      </w:r>
      <w:r w:rsidRPr="0089599C">
        <w:t>было</w:t>
      </w:r>
      <w:r w:rsidR="0089599C" w:rsidRPr="0089599C">
        <w:t xml:space="preserve"> </w:t>
      </w:r>
      <w:r w:rsidRPr="0089599C">
        <w:t>дано</w:t>
      </w:r>
      <w:r w:rsidR="0089599C" w:rsidRPr="0089599C">
        <w:t xml:space="preserve"> </w:t>
      </w:r>
      <w:r w:rsidRPr="0089599C">
        <w:t>президентом</w:t>
      </w:r>
      <w:r w:rsidR="0089599C" w:rsidRPr="0089599C">
        <w:t xml:space="preserve"> </w:t>
      </w:r>
      <w:r w:rsidRPr="0089599C">
        <w:t>РФ</w:t>
      </w:r>
      <w:r w:rsidR="0089599C" w:rsidRPr="0089599C">
        <w:t xml:space="preserve"> </w:t>
      </w:r>
      <w:r w:rsidRPr="0089599C">
        <w:t>Владимиром</w:t>
      </w:r>
      <w:r w:rsidR="0089599C" w:rsidRPr="0089599C">
        <w:t xml:space="preserve"> </w:t>
      </w:r>
      <w:r w:rsidRPr="0089599C">
        <w:t>Путиным</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ПМЭФ.</w:t>
      </w:r>
      <w:r w:rsidR="0089599C" w:rsidRPr="0089599C">
        <w:t xml:space="preserve"> </w:t>
      </w:r>
      <w:r w:rsidRPr="0089599C">
        <w:t>Поправки</w:t>
      </w:r>
      <w:r w:rsidR="0089599C" w:rsidRPr="0089599C">
        <w:t xml:space="preserve"> </w:t>
      </w:r>
      <w:r w:rsidRPr="0089599C">
        <w:t>касаются</w:t>
      </w:r>
      <w:r w:rsidR="0089599C" w:rsidRPr="0089599C">
        <w:t xml:space="preserve"> </w:t>
      </w:r>
      <w:r w:rsidRPr="0089599C">
        <w:t>также</w:t>
      </w:r>
      <w:r w:rsidR="0089599C" w:rsidRPr="0089599C">
        <w:t xml:space="preserve"> </w:t>
      </w:r>
      <w:r w:rsidRPr="0089599C">
        <w:t>механизма</w:t>
      </w:r>
      <w:r w:rsidR="0089599C" w:rsidRPr="0089599C">
        <w:t xml:space="preserve"> </w:t>
      </w:r>
      <w:r w:rsidRPr="0089599C">
        <w:t>зачисления</w:t>
      </w:r>
      <w:r w:rsidR="0089599C" w:rsidRPr="0089599C">
        <w:t xml:space="preserve"> </w:t>
      </w:r>
      <w:r w:rsidRPr="0089599C">
        <w:t>туристического</w:t>
      </w:r>
      <w:r w:rsidR="0089599C" w:rsidRPr="0089599C">
        <w:t xml:space="preserve"> </w:t>
      </w:r>
      <w:r w:rsidRPr="0089599C">
        <w:t>налога</w:t>
      </w:r>
      <w:r w:rsidR="0089599C" w:rsidRPr="0089599C">
        <w:t xml:space="preserve"> </w:t>
      </w:r>
      <w:r w:rsidRPr="0089599C">
        <w:t>в</w:t>
      </w:r>
      <w:r w:rsidR="0089599C" w:rsidRPr="0089599C">
        <w:t xml:space="preserve"> </w:t>
      </w:r>
      <w:r w:rsidRPr="0089599C">
        <w:t>местные</w:t>
      </w:r>
      <w:r w:rsidR="0089599C" w:rsidRPr="0089599C">
        <w:t xml:space="preserve"> </w:t>
      </w:r>
      <w:r w:rsidRPr="0089599C">
        <w:t>бюджеты.</w:t>
      </w:r>
    </w:p>
    <w:p w14:paraId="57E6D670" w14:textId="77777777" w:rsidR="00111D7C" w:rsidRPr="0089599C" w:rsidRDefault="00000000" w:rsidP="009A294D">
      <w:hyperlink r:id="rId52" w:history="1">
        <w:r w:rsidR="009A294D" w:rsidRPr="0089599C">
          <w:rPr>
            <w:rStyle w:val="a3"/>
          </w:rPr>
          <w:t>https://tass.ru/ekonomika/21288697</w:t>
        </w:r>
      </w:hyperlink>
    </w:p>
    <w:p w14:paraId="4DBD7368" w14:textId="77777777" w:rsidR="00B926E1" w:rsidRPr="0089599C" w:rsidRDefault="00B926E1" w:rsidP="00B926E1">
      <w:pPr>
        <w:pStyle w:val="2"/>
      </w:pPr>
      <w:bookmarkStart w:id="135" w:name="_Toc171317328"/>
      <w:r w:rsidRPr="0089599C">
        <w:t>РБК</w:t>
      </w:r>
      <w:r w:rsidR="0089599C" w:rsidRPr="0089599C">
        <w:t xml:space="preserve"> </w:t>
      </w:r>
      <w:r w:rsidR="00CC04B6" w:rsidRPr="0089599C">
        <w:t>-</w:t>
      </w:r>
      <w:r w:rsidR="0089599C" w:rsidRPr="0089599C">
        <w:t xml:space="preserve"> </w:t>
      </w:r>
      <w:r w:rsidRPr="0089599C">
        <w:t>Инвестиции,</w:t>
      </w:r>
      <w:r w:rsidR="0089599C" w:rsidRPr="0089599C">
        <w:t xml:space="preserve"> </w:t>
      </w:r>
      <w:r w:rsidRPr="0089599C">
        <w:t>05.07.2024,</w:t>
      </w:r>
      <w:r w:rsidR="0089599C" w:rsidRPr="0089599C">
        <w:t xml:space="preserve"> </w:t>
      </w:r>
      <w:r w:rsidRPr="0089599C">
        <w:t>ЦБ</w:t>
      </w:r>
      <w:r w:rsidR="0089599C" w:rsidRPr="0089599C">
        <w:t xml:space="preserve"> </w:t>
      </w:r>
      <w:r w:rsidRPr="0089599C">
        <w:t>введет</w:t>
      </w:r>
      <w:r w:rsidR="0089599C" w:rsidRPr="0089599C">
        <w:t xml:space="preserve"> </w:t>
      </w:r>
      <w:r w:rsidRPr="0089599C">
        <w:t>период</w:t>
      </w:r>
      <w:r w:rsidR="0089599C" w:rsidRPr="0089599C">
        <w:t xml:space="preserve"> </w:t>
      </w:r>
      <w:r w:rsidRPr="0089599C">
        <w:t>охлаждения</w:t>
      </w:r>
      <w:r w:rsidR="0089599C" w:rsidRPr="0089599C">
        <w:t xml:space="preserve"> </w:t>
      </w:r>
      <w:r w:rsidRPr="0089599C">
        <w:t>при</w:t>
      </w:r>
      <w:r w:rsidR="0089599C" w:rsidRPr="0089599C">
        <w:t xml:space="preserve"> </w:t>
      </w:r>
      <w:r w:rsidRPr="0089599C">
        <w:t>открытии</w:t>
      </w:r>
      <w:r w:rsidR="0089599C" w:rsidRPr="0089599C">
        <w:t xml:space="preserve"> </w:t>
      </w:r>
      <w:r w:rsidRPr="0089599C">
        <w:t>ИИС-3</w:t>
      </w:r>
      <w:bookmarkEnd w:id="135"/>
    </w:p>
    <w:p w14:paraId="78014C1F" w14:textId="77777777" w:rsidR="00B926E1" w:rsidRPr="0089599C" w:rsidRDefault="00B926E1" w:rsidP="007F01F9">
      <w:pPr>
        <w:pStyle w:val="3"/>
      </w:pPr>
      <w:bookmarkStart w:id="136" w:name="_Toc171317329"/>
      <w:r w:rsidRPr="0089599C">
        <w:t>Центробанк</w:t>
      </w:r>
      <w:r w:rsidR="0089599C" w:rsidRPr="0089599C">
        <w:t xml:space="preserve"> </w:t>
      </w:r>
      <w:r w:rsidRPr="0089599C">
        <w:t>планирует</w:t>
      </w:r>
      <w:r w:rsidR="0089599C" w:rsidRPr="0089599C">
        <w:t xml:space="preserve"> </w:t>
      </w:r>
      <w:r w:rsidRPr="0089599C">
        <w:t>ввести</w:t>
      </w:r>
      <w:r w:rsidR="0089599C" w:rsidRPr="0089599C">
        <w:t xml:space="preserve"> </w:t>
      </w:r>
      <w:r w:rsidRPr="0089599C">
        <w:t>период</w:t>
      </w:r>
      <w:r w:rsidR="0089599C" w:rsidRPr="0089599C">
        <w:t xml:space="preserve"> </w:t>
      </w:r>
      <w:r w:rsidRPr="0089599C">
        <w:t>охлаждения</w:t>
      </w:r>
      <w:r w:rsidR="0089599C" w:rsidRPr="0089599C">
        <w:t xml:space="preserve"> </w:t>
      </w:r>
      <w:r w:rsidRPr="0089599C">
        <w:t>при</w:t>
      </w:r>
      <w:r w:rsidR="0089599C" w:rsidRPr="0089599C">
        <w:t xml:space="preserve"> </w:t>
      </w:r>
      <w:r w:rsidRPr="0089599C">
        <w:t>открытии</w:t>
      </w:r>
      <w:r w:rsidR="0089599C" w:rsidRPr="0089599C">
        <w:t xml:space="preserve"> </w:t>
      </w:r>
      <w:r w:rsidRPr="0089599C">
        <w:t>ИИС-3.</w:t>
      </w:r>
      <w:r w:rsidR="0089599C" w:rsidRPr="0089599C">
        <w:t xml:space="preserve"> </w:t>
      </w:r>
      <w:r w:rsidRPr="0089599C">
        <w:t>Об</w:t>
      </w:r>
      <w:r w:rsidR="0089599C" w:rsidRPr="0089599C">
        <w:t xml:space="preserve"> </w:t>
      </w:r>
      <w:r w:rsidRPr="0089599C">
        <w:t>этом</w:t>
      </w:r>
      <w:r w:rsidR="0089599C" w:rsidRPr="0089599C">
        <w:t xml:space="preserve"> </w:t>
      </w:r>
      <w:r w:rsidRPr="0089599C">
        <w:t>журналистам</w:t>
      </w:r>
      <w:r w:rsidR="0089599C" w:rsidRPr="0089599C">
        <w:t xml:space="preserve"> </w:t>
      </w:r>
      <w:r w:rsidRPr="0089599C">
        <w:t>рассказал</w:t>
      </w:r>
      <w:r w:rsidR="0089599C" w:rsidRPr="0089599C">
        <w:t xml:space="preserve"> </w:t>
      </w:r>
      <w:r w:rsidRPr="0089599C">
        <w:t>руководитель</w:t>
      </w:r>
      <w:r w:rsidR="0089599C" w:rsidRPr="0089599C">
        <w:t xml:space="preserve"> </w:t>
      </w:r>
      <w:r w:rsidRPr="0089599C">
        <w:t>службы</w:t>
      </w:r>
      <w:r w:rsidR="0089599C" w:rsidRPr="0089599C">
        <w:t xml:space="preserve"> </w:t>
      </w:r>
      <w:r w:rsidRPr="0089599C">
        <w:t>по</w:t>
      </w:r>
      <w:r w:rsidR="0089599C" w:rsidRPr="0089599C">
        <w:t xml:space="preserve"> </w:t>
      </w:r>
      <w:r w:rsidRPr="0089599C">
        <w:t>защите</w:t>
      </w:r>
      <w:r w:rsidR="0089599C" w:rsidRPr="0089599C">
        <w:t xml:space="preserve"> </w:t>
      </w:r>
      <w:r w:rsidRPr="0089599C">
        <w:t>прав</w:t>
      </w:r>
      <w:r w:rsidR="0089599C" w:rsidRPr="0089599C">
        <w:t xml:space="preserve"> </w:t>
      </w:r>
      <w:r w:rsidRPr="0089599C">
        <w:t>потребителей</w:t>
      </w:r>
      <w:r w:rsidR="0089599C" w:rsidRPr="0089599C">
        <w:t xml:space="preserve"> </w:t>
      </w:r>
      <w:r w:rsidRPr="0089599C">
        <w:t>и</w:t>
      </w:r>
      <w:r w:rsidR="0089599C" w:rsidRPr="0089599C">
        <w:t xml:space="preserve"> </w:t>
      </w:r>
      <w:r w:rsidRPr="0089599C">
        <w:t>обеспечению</w:t>
      </w:r>
      <w:r w:rsidR="0089599C" w:rsidRPr="0089599C">
        <w:t xml:space="preserve"> </w:t>
      </w:r>
      <w:r w:rsidRPr="0089599C">
        <w:t>доступности</w:t>
      </w:r>
      <w:r w:rsidR="0089599C" w:rsidRPr="0089599C">
        <w:t xml:space="preserve"> </w:t>
      </w:r>
      <w:r w:rsidRPr="0089599C">
        <w:t>финансовых</w:t>
      </w:r>
      <w:r w:rsidR="0089599C" w:rsidRPr="0089599C">
        <w:t xml:space="preserve"> </w:t>
      </w:r>
      <w:r w:rsidRPr="0089599C">
        <w:t>услуг</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Михаил</w:t>
      </w:r>
      <w:r w:rsidR="0089599C" w:rsidRPr="0089599C">
        <w:t xml:space="preserve"> </w:t>
      </w:r>
      <w:r w:rsidRPr="0089599C">
        <w:t>Мамута</w:t>
      </w:r>
      <w:r w:rsidR="0089599C" w:rsidRPr="0089599C">
        <w:t xml:space="preserve"> </w:t>
      </w:r>
      <w:r w:rsidRPr="0089599C">
        <w:t>в</w:t>
      </w:r>
      <w:r w:rsidR="0089599C" w:rsidRPr="0089599C">
        <w:t xml:space="preserve"> </w:t>
      </w:r>
      <w:r w:rsidRPr="0089599C">
        <w:t>кулуарах</w:t>
      </w:r>
      <w:r w:rsidR="0089599C" w:rsidRPr="0089599C">
        <w:t xml:space="preserve"> </w:t>
      </w:r>
      <w:r w:rsidRPr="0089599C">
        <w:t>Финансового</w:t>
      </w:r>
      <w:r w:rsidR="0089599C" w:rsidRPr="0089599C">
        <w:t xml:space="preserve"> </w:t>
      </w:r>
      <w:r w:rsidRPr="0089599C">
        <w:t>конгресса</w:t>
      </w:r>
      <w:r w:rsidR="0089599C" w:rsidRPr="0089599C">
        <w:t xml:space="preserve"> </w:t>
      </w:r>
      <w:r w:rsidRPr="0089599C">
        <w:t>ЦБ.</w:t>
      </w:r>
      <w:r w:rsidR="0089599C" w:rsidRPr="0089599C">
        <w:t xml:space="preserve"> </w:t>
      </w:r>
      <w:r w:rsidRPr="0089599C">
        <w:t>Его</w:t>
      </w:r>
      <w:r w:rsidR="0089599C" w:rsidRPr="0089599C">
        <w:t xml:space="preserve"> </w:t>
      </w:r>
      <w:r w:rsidRPr="0089599C">
        <w:t>слова</w:t>
      </w:r>
      <w:r w:rsidR="0089599C" w:rsidRPr="0089599C">
        <w:t xml:space="preserve"> </w:t>
      </w:r>
      <w:r w:rsidRPr="0089599C">
        <w:t>передает</w:t>
      </w:r>
      <w:r w:rsidR="0089599C" w:rsidRPr="0089599C">
        <w:t xml:space="preserve"> </w:t>
      </w:r>
      <w:r w:rsidRPr="0089599C">
        <w:t>корреспондент</w:t>
      </w:r>
      <w:r w:rsidR="0089599C" w:rsidRPr="0089599C">
        <w:t xml:space="preserve"> «</w:t>
      </w:r>
      <w:r w:rsidRPr="0089599C">
        <w:t>РБК</w:t>
      </w:r>
      <w:r w:rsidR="0089599C" w:rsidRPr="0089599C">
        <w:t xml:space="preserve"> </w:t>
      </w:r>
      <w:r w:rsidRPr="0089599C">
        <w:t>Инвестиций</w:t>
      </w:r>
      <w:r w:rsidR="0089599C" w:rsidRPr="0089599C">
        <w:t>»</w:t>
      </w:r>
      <w:r w:rsidRPr="0089599C">
        <w:t>.</w:t>
      </w:r>
      <w:bookmarkEnd w:id="136"/>
    </w:p>
    <w:p w14:paraId="64D23E51" w14:textId="77777777" w:rsidR="00B926E1" w:rsidRPr="0089599C" w:rsidRDefault="0089599C" w:rsidP="00B926E1">
      <w:r w:rsidRPr="0089599C">
        <w:t>«</w:t>
      </w:r>
      <w:r w:rsidR="00B926E1" w:rsidRPr="0089599C">
        <w:t>Будем</w:t>
      </w:r>
      <w:r w:rsidRPr="0089599C">
        <w:t xml:space="preserve"> </w:t>
      </w:r>
      <w:r w:rsidR="00B926E1" w:rsidRPr="0089599C">
        <w:t>вводить</w:t>
      </w:r>
      <w:r w:rsidRPr="0089599C">
        <w:t xml:space="preserve"> </w:t>
      </w:r>
      <w:r w:rsidR="00B926E1" w:rsidRPr="0089599C">
        <w:t>[период</w:t>
      </w:r>
      <w:r w:rsidRPr="0089599C">
        <w:t xml:space="preserve"> </w:t>
      </w:r>
      <w:r w:rsidR="00B926E1" w:rsidRPr="0089599C">
        <w:t>охлаждения],</w:t>
      </w:r>
      <w:r w:rsidRPr="0089599C">
        <w:t xml:space="preserve"> </w:t>
      </w:r>
      <w:r w:rsidR="00B926E1" w:rsidRPr="0089599C">
        <w:t>это</w:t>
      </w:r>
      <w:r w:rsidRPr="0089599C">
        <w:t xml:space="preserve"> </w:t>
      </w:r>
      <w:r w:rsidR="00B926E1" w:rsidRPr="0089599C">
        <w:t>решение</w:t>
      </w:r>
      <w:r w:rsidRPr="0089599C">
        <w:t xml:space="preserve"> </w:t>
      </w:r>
      <w:r w:rsidR="00B926E1" w:rsidRPr="0089599C">
        <w:t>уже</w:t>
      </w:r>
      <w:r w:rsidRPr="0089599C">
        <w:t xml:space="preserve"> </w:t>
      </w:r>
      <w:r w:rsidR="00B926E1" w:rsidRPr="0089599C">
        <w:t>принято,</w:t>
      </w:r>
      <w:r w:rsidRPr="0089599C">
        <w:t xml:space="preserve"> </w:t>
      </w:r>
      <w:r w:rsidR="00B926E1" w:rsidRPr="0089599C">
        <w:t>чтобы</w:t>
      </w:r>
      <w:r w:rsidRPr="0089599C">
        <w:t xml:space="preserve"> </w:t>
      </w:r>
      <w:r w:rsidR="00B926E1" w:rsidRPr="0089599C">
        <w:t>эти</w:t>
      </w:r>
      <w:r w:rsidRPr="0089599C">
        <w:t xml:space="preserve"> </w:t>
      </w:r>
      <w:r w:rsidR="00B926E1" w:rsidRPr="0089599C">
        <w:t>новые</w:t>
      </w:r>
      <w:r w:rsidRPr="0089599C">
        <w:t xml:space="preserve"> </w:t>
      </w:r>
      <w:r w:rsidR="00B926E1" w:rsidRPr="0089599C">
        <w:t>продукты</w:t>
      </w:r>
      <w:r w:rsidRPr="0089599C">
        <w:t xml:space="preserve"> </w:t>
      </w:r>
      <w:r w:rsidR="00B926E1" w:rsidRPr="0089599C">
        <w:t>не</w:t>
      </w:r>
      <w:r w:rsidRPr="0089599C">
        <w:t xml:space="preserve"> </w:t>
      </w:r>
      <w:r w:rsidR="00B926E1" w:rsidRPr="0089599C">
        <w:t>были</w:t>
      </w:r>
      <w:r w:rsidRPr="0089599C">
        <w:t xml:space="preserve"> </w:t>
      </w:r>
      <w:r w:rsidR="00B926E1" w:rsidRPr="0089599C">
        <w:t>дискредитированы.</w:t>
      </w:r>
      <w:r w:rsidRPr="0089599C">
        <w:t xml:space="preserve"> </w:t>
      </w:r>
      <w:r w:rsidR="00B926E1" w:rsidRPr="0089599C">
        <w:t>По</w:t>
      </w:r>
      <w:r w:rsidRPr="0089599C">
        <w:t xml:space="preserve"> </w:t>
      </w:r>
      <w:r w:rsidR="00B926E1" w:rsidRPr="0089599C">
        <w:t>нему</w:t>
      </w:r>
      <w:r w:rsidRPr="0089599C">
        <w:t xml:space="preserve"> </w:t>
      </w:r>
      <w:r w:rsidR="00B926E1" w:rsidRPr="0089599C">
        <w:t>[ИИС]</w:t>
      </w:r>
      <w:r w:rsidRPr="0089599C">
        <w:t xml:space="preserve"> </w:t>
      </w:r>
      <w:r w:rsidR="00B926E1" w:rsidRPr="0089599C">
        <w:t>не</w:t>
      </w:r>
      <w:r w:rsidRPr="0089599C">
        <w:t xml:space="preserve"> </w:t>
      </w:r>
      <w:r w:rsidR="00B926E1" w:rsidRPr="0089599C">
        <w:t>было</w:t>
      </w:r>
      <w:r w:rsidRPr="0089599C">
        <w:t xml:space="preserve"> </w:t>
      </w:r>
      <w:r w:rsidR="00B926E1" w:rsidRPr="0089599C">
        <w:t>в</w:t>
      </w:r>
      <w:r w:rsidRPr="0089599C">
        <w:t xml:space="preserve"> </w:t>
      </w:r>
      <w:r w:rsidR="00B926E1" w:rsidRPr="0089599C">
        <w:t>базе</w:t>
      </w:r>
      <w:r w:rsidRPr="0089599C">
        <w:t xml:space="preserve"> </w:t>
      </w:r>
      <w:r w:rsidR="00B926E1" w:rsidRPr="0089599C">
        <w:t>периода</w:t>
      </w:r>
      <w:r w:rsidRPr="0089599C">
        <w:t xml:space="preserve"> </w:t>
      </w:r>
      <w:r w:rsidR="00B926E1" w:rsidRPr="0089599C">
        <w:t>охлаждения,</w:t>
      </w:r>
      <w:r w:rsidRPr="0089599C">
        <w:t xml:space="preserve"> </w:t>
      </w:r>
      <w:r w:rsidR="00B926E1" w:rsidRPr="0089599C">
        <w:t>потому</w:t>
      </w:r>
      <w:r w:rsidRPr="0089599C">
        <w:t xml:space="preserve"> </w:t>
      </w:r>
      <w:r w:rsidR="00B926E1" w:rsidRPr="0089599C">
        <w:t>что</w:t>
      </w:r>
      <w:r w:rsidRPr="0089599C">
        <w:t xml:space="preserve"> </w:t>
      </w:r>
      <w:r w:rsidR="00B926E1" w:rsidRPr="0089599C">
        <w:t>это</w:t>
      </w:r>
      <w:r w:rsidRPr="0089599C">
        <w:t xml:space="preserve"> </w:t>
      </w:r>
      <w:r w:rsidR="00B926E1" w:rsidRPr="0089599C">
        <w:t>инвестиционный</w:t>
      </w:r>
      <w:r w:rsidRPr="0089599C">
        <w:t xml:space="preserve"> </w:t>
      </w:r>
      <w:r w:rsidR="00B926E1" w:rsidRPr="0089599C">
        <w:t>продукт</w:t>
      </w:r>
      <w:r w:rsidRPr="0089599C">
        <w:t xml:space="preserve"> </w:t>
      </w:r>
      <w:r w:rsidR="00B926E1" w:rsidRPr="0089599C">
        <w:t>и</w:t>
      </w:r>
      <w:r w:rsidRPr="0089599C">
        <w:t xml:space="preserve"> </w:t>
      </w:r>
      <w:r w:rsidR="00B926E1" w:rsidRPr="0089599C">
        <w:t>ты</w:t>
      </w:r>
      <w:r w:rsidRPr="0089599C">
        <w:t xml:space="preserve"> </w:t>
      </w:r>
      <w:r w:rsidR="00B926E1" w:rsidRPr="0089599C">
        <w:t>вошел</w:t>
      </w:r>
      <w:r w:rsidRPr="0089599C">
        <w:t xml:space="preserve"> </w:t>
      </w:r>
      <w:r w:rsidR="00B926E1" w:rsidRPr="0089599C">
        <w:t>по</w:t>
      </w:r>
      <w:r w:rsidRPr="0089599C">
        <w:t xml:space="preserve"> </w:t>
      </w:r>
      <w:r w:rsidR="00B926E1" w:rsidRPr="0089599C">
        <w:t>определенной</w:t>
      </w:r>
      <w:r w:rsidRPr="0089599C">
        <w:t xml:space="preserve"> </w:t>
      </w:r>
      <w:r w:rsidR="00B926E1" w:rsidRPr="0089599C">
        <w:t>цене,</w:t>
      </w:r>
      <w:r w:rsidRPr="0089599C">
        <w:t xml:space="preserve"> </w:t>
      </w:r>
      <w:r w:rsidR="00B926E1" w:rsidRPr="0089599C">
        <w:t>цена</w:t>
      </w:r>
      <w:r w:rsidRPr="0089599C">
        <w:t xml:space="preserve"> </w:t>
      </w:r>
      <w:r w:rsidR="00B926E1" w:rsidRPr="0089599C">
        <w:t>отфиксирована,</w:t>
      </w:r>
      <w:r w:rsidRPr="0089599C">
        <w:t xml:space="preserve"> </w:t>
      </w:r>
      <w:r w:rsidR="00B926E1" w:rsidRPr="0089599C">
        <w:t>когда</w:t>
      </w:r>
      <w:r w:rsidRPr="0089599C">
        <w:t xml:space="preserve"> </w:t>
      </w:r>
      <w:r w:rsidR="00B926E1" w:rsidRPr="0089599C">
        <w:t>ты</w:t>
      </w:r>
      <w:r w:rsidRPr="0089599C">
        <w:t xml:space="preserve"> </w:t>
      </w:r>
      <w:r w:rsidR="00B926E1" w:rsidRPr="0089599C">
        <w:t>выходишь,</w:t>
      </w:r>
      <w:r w:rsidRPr="0089599C">
        <w:t xml:space="preserve"> </w:t>
      </w:r>
      <w:r w:rsidR="00B926E1" w:rsidRPr="0089599C">
        <w:t>кто-то</w:t>
      </w:r>
      <w:r w:rsidRPr="0089599C">
        <w:t xml:space="preserve"> </w:t>
      </w:r>
      <w:r w:rsidR="00B926E1" w:rsidRPr="0089599C">
        <w:t>на</w:t>
      </w:r>
      <w:r w:rsidRPr="0089599C">
        <w:t xml:space="preserve"> </w:t>
      </w:r>
      <w:r w:rsidR="00B926E1" w:rsidRPr="0089599C">
        <w:t>себя</w:t>
      </w:r>
      <w:r w:rsidRPr="0089599C">
        <w:t xml:space="preserve"> </w:t>
      </w:r>
      <w:r w:rsidR="00B926E1" w:rsidRPr="0089599C">
        <w:t>принимает</w:t>
      </w:r>
      <w:r w:rsidRPr="0089599C">
        <w:t xml:space="preserve"> </w:t>
      </w:r>
      <w:r w:rsidR="00B926E1" w:rsidRPr="0089599C">
        <w:t>риски</w:t>
      </w:r>
      <w:r w:rsidRPr="0089599C">
        <w:t xml:space="preserve"> </w:t>
      </w:r>
      <w:r w:rsidR="00B926E1" w:rsidRPr="0089599C">
        <w:t>изменения</w:t>
      </w:r>
      <w:r w:rsidRPr="0089599C">
        <w:t xml:space="preserve"> </w:t>
      </w:r>
      <w:r w:rsidR="00B926E1" w:rsidRPr="0089599C">
        <w:t>цены</w:t>
      </w:r>
      <w:r w:rsidRPr="0089599C">
        <w:t>»</w:t>
      </w:r>
      <w:r w:rsidR="00B926E1" w:rsidRPr="0089599C">
        <w:t>,</w:t>
      </w:r>
      <w:r w:rsidRPr="0089599C">
        <w:t xml:space="preserve"> </w:t>
      </w:r>
      <w:r w:rsidR="00B926E1" w:rsidRPr="0089599C">
        <w:t>-</w:t>
      </w:r>
      <w:r w:rsidRPr="0089599C">
        <w:t xml:space="preserve"> </w:t>
      </w:r>
      <w:r w:rsidR="00B926E1" w:rsidRPr="0089599C">
        <w:t>сказал</w:t>
      </w:r>
      <w:r w:rsidRPr="0089599C">
        <w:t xml:space="preserve"> </w:t>
      </w:r>
      <w:r w:rsidR="00B926E1" w:rsidRPr="0089599C">
        <w:t>он.</w:t>
      </w:r>
    </w:p>
    <w:p w14:paraId="70AD8968" w14:textId="77777777" w:rsidR="00B926E1" w:rsidRPr="0089599C" w:rsidRDefault="00B926E1" w:rsidP="00B926E1">
      <w:r w:rsidRPr="0089599C">
        <w:t>Период</w:t>
      </w:r>
      <w:r w:rsidR="0089599C" w:rsidRPr="0089599C">
        <w:t xml:space="preserve"> </w:t>
      </w:r>
      <w:r w:rsidRPr="0089599C">
        <w:t>охлаждения</w:t>
      </w:r>
      <w:r w:rsidR="0089599C" w:rsidRPr="0089599C">
        <w:t xml:space="preserve"> </w:t>
      </w:r>
      <w:r w:rsidRPr="0089599C">
        <w:t>-</w:t>
      </w:r>
      <w:r w:rsidR="0089599C" w:rsidRPr="0089599C">
        <w:t xml:space="preserve"> </w:t>
      </w:r>
      <w:r w:rsidRPr="0089599C">
        <w:t>определенный</w:t>
      </w:r>
      <w:r w:rsidR="0089599C" w:rsidRPr="0089599C">
        <w:t xml:space="preserve"> </w:t>
      </w:r>
      <w:r w:rsidRPr="0089599C">
        <w:t>срок,</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которого</w:t>
      </w:r>
      <w:r w:rsidR="0089599C" w:rsidRPr="0089599C">
        <w:t xml:space="preserve"> </w:t>
      </w:r>
      <w:r w:rsidRPr="0089599C">
        <w:t>клиент</w:t>
      </w:r>
      <w:r w:rsidR="0089599C" w:rsidRPr="0089599C">
        <w:t xml:space="preserve"> </w:t>
      </w:r>
      <w:r w:rsidRPr="0089599C">
        <w:t>может</w:t>
      </w:r>
      <w:r w:rsidR="0089599C" w:rsidRPr="0089599C">
        <w:t xml:space="preserve"> </w:t>
      </w:r>
      <w:r w:rsidRPr="0089599C">
        <w:t>отказаться</w:t>
      </w:r>
      <w:r w:rsidR="0089599C" w:rsidRPr="0089599C">
        <w:t xml:space="preserve"> </w:t>
      </w:r>
      <w:r w:rsidRPr="0089599C">
        <w:t>от</w:t>
      </w:r>
      <w:r w:rsidR="0089599C" w:rsidRPr="0089599C">
        <w:t xml:space="preserve"> </w:t>
      </w:r>
      <w:r w:rsidRPr="0089599C">
        <w:t>приобретенного</w:t>
      </w:r>
      <w:r w:rsidR="0089599C" w:rsidRPr="0089599C">
        <w:t xml:space="preserve"> </w:t>
      </w:r>
      <w:r w:rsidRPr="0089599C">
        <w:t>им</w:t>
      </w:r>
      <w:r w:rsidR="0089599C" w:rsidRPr="0089599C">
        <w:t xml:space="preserve"> </w:t>
      </w:r>
      <w:r w:rsidRPr="0089599C">
        <w:t>финансового</w:t>
      </w:r>
      <w:r w:rsidR="0089599C" w:rsidRPr="0089599C">
        <w:t xml:space="preserve"> </w:t>
      </w:r>
      <w:r w:rsidRPr="0089599C">
        <w:t>продукта.</w:t>
      </w:r>
      <w:r w:rsidR="0089599C" w:rsidRPr="0089599C">
        <w:t xml:space="preserve"> </w:t>
      </w:r>
      <w:r w:rsidRPr="0089599C">
        <w:t>Как</w:t>
      </w:r>
      <w:r w:rsidR="0089599C" w:rsidRPr="0089599C">
        <w:t xml:space="preserve"> </w:t>
      </w:r>
      <w:r w:rsidRPr="0089599C">
        <w:t>пояснил</w:t>
      </w:r>
      <w:r w:rsidR="0089599C" w:rsidRPr="0089599C">
        <w:t xml:space="preserve"> </w:t>
      </w:r>
      <w:r w:rsidRPr="0089599C">
        <w:t>Михаил</w:t>
      </w:r>
      <w:r w:rsidR="0089599C" w:rsidRPr="0089599C">
        <w:t xml:space="preserve"> </w:t>
      </w:r>
      <w:r w:rsidRPr="0089599C">
        <w:t>Мамута,</w:t>
      </w:r>
      <w:r w:rsidR="0089599C" w:rsidRPr="0089599C">
        <w:t xml:space="preserve"> </w:t>
      </w:r>
      <w:r w:rsidRPr="0089599C">
        <w:t>такой</w:t>
      </w:r>
      <w:r w:rsidR="0089599C" w:rsidRPr="0089599C">
        <w:t xml:space="preserve"> </w:t>
      </w:r>
      <w:r w:rsidRPr="0089599C">
        <w:t>период</w:t>
      </w:r>
      <w:r w:rsidR="0089599C" w:rsidRPr="0089599C">
        <w:t xml:space="preserve"> </w:t>
      </w:r>
      <w:r w:rsidRPr="0089599C">
        <w:t>необходим</w:t>
      </w:r>
      <w:r w:rsidR="0089599C" w:rsidRPr="0089599C">
        <w:t xml:space="preserve"> </w:t>
      </w:r>
      <w:r w:rsidRPr="0089599C">
        <w:t>для</w:t>
      </w:r>
      <w:r w:rsidR="0089599C" w:rsidRPr="0089599C">
        <w:t xml:space="preserve"> </w:t>
      </w:r>
      <w:r w:rsidRPr="0089599C">
        <w:t>того,</w:t>
      </w:r>
      <w:r w:rsidR="0089599C" w:rsidRPr="0089599C">
        <w:t xml:space="preserve"> </w:t>
      </w:r>
      <w:r w:rsidRPr="0089599C">
        <w:t>чтобы</w:t>
      </w:r>
      <w:r w:rsidR="0089599C" w:rsidRPr="0089599C">
        <w:t xml:space="preserve"> </w:t>
      </w:r>
      <w:r w:rsidRPr="0089599C">
        <w:t>сократить</w:t>
      </w:r>
      <w:r w:rsidR="0089599C" w:rsidRPr="0089599C">
        <w:t xml:space="preserve"> </w:t>
      </w:r>
      <w:r w:rsidRPr="0089599C">
        <w:t>риски.</w:t>
      </w:r>
      <w:r w:rsidR="0089599C" w:rsidRPr="0089599C">
        <w:t xml:space="preserve"> </w:t>
      </w:r>
      <w:r w:rsidRPr="0089599C">
        <w:t>Он</w:t>
      </w:r>
      <w:r w:rsidR="0089599C" w:rsidRPr="0089599C">
        <w:t xml:space="preserve"> </w:t>
      </w:r>
      <w:r w:rsidRPr="0089599C">
        <w:t>также</w:t>
      </w:r>
      <w:r w:rsidR="0089599C" w:rsidRPr="0089599C">
        <w:t xml:space="preserve"> </w:t>
      </w:r>
      <w:r w:rsidRPr="0089599C">
        <w:t>сообщил,</w:t>
      </w:r>
      <w:r w:rsidR="0089599C" w:rsidRPr="0089599C">
        <w:t xml:space="preserve"> </w:t>
      </w:r>
      <w:r w:rsidRPr="0089599C">
        <w:t>что</w:t>
      </w:r>
      <w:r w:rsidR="0089599C" w:rsidRPr="0089599C">
        <w:t xml:space="preserve"> </w:t>
      </w:r>
      <w:r w:rsidRPr="0089599C">
        <w:t>планируется</w:t>
      </w:r>
      <w:r w:rsidR="0089599C" w:rsidRPr="0089599C">
        <w:t xml:space="preserve"> </w:t>
      </w:r>
      <w:r w:rsidRPr="0089599C">
        <w:t>ввести</w:t>
      </w:r>
      <w:r w:rsidR="0089599C" w:rsidRPr="0089599C">
        <w:t xml:space="preserve"> </w:t>
      </w:r>
      <w:r w:rsidRPr="0089599C">
        <w:t>период</w:t>
      </w:r>
      <w:r w:rsidR="0089599C" w:rsidRPr="0089599C">
        <w:t xml:space="preserve"> </w:t>
      </w:r>
      <w:r w:rsidRPr="0089599C">
        <w:t>охлаждения</w:t>
      </w:r>
      <w:r w:rsidR="0089599C" w:rsidRPr="0089599C">
        <w:t xml:space="preserve"> </w:t>
      </w:r>
      <w:r w:rsidRPr="0089599C">
        <w:t>по</w:t>
      </w:r>
      <w:r w:rsidR="0089599C" w:rsidRPr="0089599C">
        <w:t xml:space="preserve"> </w:t>
      </w:r>
      <w:r w:rsidRPr="0089599C">
        <w:t>долевому</w:t>
      </w:r>
      <w:r w:rsidR="0089599C" w:rsidRPr="0089599C">
        <w:t xml:space="preserve"> </w:t>
      </w:r>
      <w:r w:rsidRPr="0089599C">
        <w:t>страхованию.</w:t>
      </w:r>
      <w:r w:rsidR="0089599C" w:rsidRPr="0089599C">
        <w:t xml:space="preserve"> </w:t>
      </w:r>
      <w:r w:rsidRPr="0089599C">
        <w:t>По</w:t>
      </w:r>
      <w:r w:rsidR="0089599C" w:rsidRPr="0089599C">
        <w:t xml:space="preserve"> </w:t>
      </w:r>
      <w:r w:rsidRPr="0089599C">
        <w:t>словам</w:t>
      </w:r>
      <w:r w:rsidR="0089599C" w:rsidRPr="0089599C">
        <w:t xml:space="preserve"> </w:t>
      </w:r>
      <w:r w:rsidRPr="0089599C">
        <w:t>Мамуты,</w:t>
      </w:r>
      <w:r w:rsidR="0089599C" w:rsidRPr="0089599C">
        <w:t xml:space="preserve"> </w:t>
      </w:r>
      <w:r w:rsidRPr="0089599C">
        <w:t>это</w:t>
      </w:r>
      <w:r w:rsidR="0089599C" w:rsidRPr="0089599C">
        <w:t xml:space="preserve"> </w:t>
      </w:r>
      <w:r w:rsidRPr="0089599C">
        <w:t>будет</w:t>
      </w:r>
      <w:r w:rsidR="0089599C" w:rsidRPr="0089599C">
        <w:t xml:space="preserve"> </w:t>
      </w:r>
      <w:r w:rsidRPr="0089599C">
        <w:t>закреплено</w:t>
      </w:r>
      <w:r w:rsidR="0089599C" w:rsidRPr="0089599C">
        <w:t xml:space="preserve"> </w:t>
      </w:r>
      <w:r w:rsidRPr="0089599C">
        <w:t>нормативным</w:t>
      </w:r>
      <w:r w:rsidR="0089599C" w:rsidRPr="0089599C">
        <w:t xml:space="preserve"> </w:t>
      </w:r>
      <w:r w:rsidRPr="0089599C">
        <w:t>актом,</w:t>
      </w:r>
      <w:r w:rsidR="0089599C" w:rsidRPr="0089599C">
        <w:t xml:space="preserve"> </w:t>
      </w:r>
      <w:r w:rsidRPr="0089599C">
        <w:t>который</w:t>
      </w:r>
      <w:r w:rsidR="0089599C" w:rsidRPr="0089599C">
        <w:t xml:space="preserve"> </w:t>
      </w:r>
      <w:r w:rsidRPr="0089599C">
        <w:t>будет</w:t>
      </w:r>
      <w:r w:rsidR="0089599C" w:rsidRPr="0089599C">
        <w:t xml:space="preserve"> </w:t>
      </w:r>
      <w:r w:rsidRPr="0089599C">
        <w:t>работать</w:t>
      </w:r>
      <w:r w:rsidR="0089599C" w:rsidRPr="0089599C">
        <w:t xml:space="preserve"> </w:t>
      </w:r>
      <w:r w:rsidRPr="0089599C">
        <w:t>с</w:t>
      </w:r>
      <w:r w:rsidR="0089599C" w:rsidRPr="0089599C">
        <w:t xml:space="preserve"> </w:t>
      </w:r>
      <w:r w:rsidRPr="0089599C">
        <w:t>момента</w:t>
      </w:r>
      <w:r w:rsidR="0089599C" w:rsidRPr="0089599C">
        <w:t xml:space="preserve"> </w:t>
      </w:r>
      <w:r w:rsidRPr="0089599C">
        <w:t>вступления</w:t>
      </w:r>
      <w:r w:rsidR="0089599C" w:rsidRPr="0089599C">
        <w:t xml:space="preserve"> </w:t>
      </w:r>
      <w:r w:rsidRPr="0089599C">
        <w:t>в</w:t>
      </w:r>
      <w:r w:rsidR="0089599C" w:rsidRPr="0089599C">
        <w:t xml:space="preserve"> </w:t>
      </w:r>
      <w:r w:rsidRPr="0089599C">
        <w:t>силу</w:t>
      </w:r>
      <w:r w:rsidR="0089599C" w:rsidRPr="0089599C">
        <w:t xml:space="preserve"> </w:t>
      </w:r>
      <w:r w:rsidRPr="0089599C">
        <w:t>закона</w:t>
      </w:r>
      <w:r w:rsidR="0089599C" w:rsidRPr="0089599C">
        <w:t xml:space="preserve"> </w:t>
      </w:r>
      <w:r w:rsidRPr="0089599C">
        <w:t>-</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2025</w:t>
      </w:r>
      <w:r w:rsidR="0089599C" w:rsidRPr="0089599C">
        <w:t xml:space="preserve"> </w:t>
      </w:r>
      <w:r w:rsidRPr="0089599C">
        <w:t>года.</w:t>
      </w:r>
    </w:p>
    <w:p w14:paraId="4C7D4EC5" w14:textId="77777777" w:rsidR="00B926E1" w:rsidRPr="0089599C" w:rsidRDefault="00B926E1" w:rsidP="00B926E1">
      <w:r w:rsidRPr="0089599C">
        <w:t>Индивидуальный</w:t>
      </w:r>
      <w:r w:rsidR="0089599C" w:rsidRPr="0089599C">
        <w:t xml:space="preserve"> </w:t>
      </w:r>
      <w:r w:rsidRPr="0089599C">
        <w:t>инвестиционный</w:t>
      </w:r>
      <w:r w:rsidR="0089599C" w:rsidRPr="0089599C">
        <w:t xml:space="preserve"> </w:t>
      </w:r>
      <w:r w:rsidRPr="0089599C">
        <w:t>счет</w:t>
      </w:r>
      <w:r w:rsidR="0089599C" w:rsidRPr="0089599C">
        <w:t xml:space="preserve"> </w:t>
      </w:r>
      <w:r w:rsidRPr="0089599C">
        <w:t>(ИИС)</w:t>
      </w:r>
      <w:r w:rsidR="0089599C" w:rsidRPr="0089599C">
        <w:t xml:space="preserve"> </w:t>
      </w:r>
      <w:r w:rsidRPr="0089599C">
        <w:t>-</w:t>
      </w:r>
      <w:r w:rsidR="0089599C" w:rsidRPr="0089599C">
        <w:t xml:space="preserve"> </w:t>
      </w:r>
      <w:r w:rsidRPr="0089599C">
        <w:t>это</w:t>
      </w:r>
      <w:r w:rsidR="0089599C" w:rsidRPr="0089599C">
        <w:t xml:space="preserve"> </w:t>
      </w:r>
      <w:r w:rsidRPr="0089599C">
        <w:t>брокерский</w:t>
      </w:r>
      <w:r w:rsidR="0089599C" w:rsidRPr="0089599C">
        <w:t xml:space="preserve"> </w:t>
      </w:r>
      <w:r w:rsidRPr="0089599C">
        <w:t>счет</w:t>
      </w:r>
      <w:r w:rsidR="0089599C" w:rsidRPr="0089599C">
        <w:t xml:space="preserve"> </w:t>
      </w:r>
      <w:r w:rsidRPr="0089599C">
        <w:t>с</w:t>
      </w:r>
      <w:r w:rsidR="0089599C" w:rsidRPr="0089599C">
        <w:t xml:space="preserve"> </w:t>
      </w:r>
      <w:r w:rsidRPr="0089599C">
        <w:t>особыми</w:t>
      </w:r>
      <w:r w:rsidR="0089599C" w:rsidRPr="0089599C">
        <w:t xml:space="preserve"> </w:t>
      </w:r>
      <w:r w:rsidRPr="0089599C">
        <w:t>налоговыми</w:t>
      </w:r>
      <w:r w:rsidR="0089599C" w:rsidRPr="0089599C">
        <w:t xml:space="preserve"> </w:t>
      </w:r>
      <w:r w:rsidRPr="0089599C">
        <w:t>льготами,</w:t>
      </w:r>
      <w:r w:rsidR="0089599C" w:rsidRPr="0089599C">
        <w:t xml:space="preserve"> </w:t>
      </w:r>
      <w:r w:rsidRPr="0089599C">
        <w:t>где</w:t>
      </w:r>
      <w:r w:rsidR="0089599C" w:rsidRPr="0089599C">
        <w:t xml:space="preserve"> </w:t>
      </w:r>
      <w:r w:rsidRPr="0089599C">
        <w:t>инвестор</w:t>
      </w:r>
      <w:r w:rsidR="0089599C" w:rsidRPr="0089599C">
        <w:t xml:space="preserve"> </w:t>
      </w:r>
      <w:r w:rsidRPr="0089599C">
        <w:t>может</w:t>
      </w:r>
      <w:r w:rsidR="0089599C" w:rsidRPr="0089599C">
        <w:t xml:space="preserve"> </w:t>
      </w:r>
      <w:r w:rsidRPr="0089599C">
        <w:t>держать</w:t>
      </w:r>
      <w:r w:rsidR="0089599C" w:rsidRPr="0089599C">
        <w:t xml:space="preserve"> </w:t>
      </w:r>
      <w:r w:rsidRPr="0089599C">
        <w:t>денежные</w:t>
      </w:r>
      <w:r w:rsidR="0089599C" w:rsidRPr="0089599C">
        <w:t xml:space="preserve"> </w:t>
      </w:r>
      <w:r w:rsidRPr="0089599C">
        <w:t>средства,</w:t>
      </w:r>
      <w:r w:rsidR="0089599C" w:rsidRPr="0089599C">
        <w:t xml:space="preserve"> </w:t>
      </w:r>
      <w:r w:rsidRPr="0089599C">
        <w:t>драгоценные</w:t>
      </w:r>
      <w:r w:rsidR="0089599C" w:rsidRPr="0089599C">
        <w:t xml:space="preserve"> </w:t>
      </w:r>
      <w:r w:rsidRPr="0089599C">
        <w:t>металлы</w:t>
      </w:r>
      <w:r w:rsidR="0089599C" w:rsidRPr="0089599C">
        <w:t xml:space="preserve"> </w:t>
      </w:r>
      <w:r w:rsidRPr="0089599C">
        <w:t>и</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До</w:t>
      </w:r>
      <w:r w:rsidR="0089599C" w:rsidRPr="0089599C">
        <w:t xml:space="preserve"> </w:t>
      </w:r>
      <w:r w:rsidRPr="0089599C">
        <w:t>2024</w:t>
      </w:r>
      <w:r w:rsidR="0089599C" w:rsidRPr="0089599C">
        <w:t xml:space="preserve"> </w:t>
      </w:r>
      <w:r w:rsidRPr="0089599C">
        <w:t>года</w:t>
      </w:r>
      <w:r w:rsidR="0089599C" w:rsidRPr="0089599C">
        <w:t xml:space="preserve"> </w:t>
      </w:r>
      <w:r w:rsidRPr="0089599C">
        <w:t>существовало</w:t>
      </w:r>
      <w:r w:rsidR="0089599C" w:rsidRPr="0089599C">
        <w:t xml:space="preserve"> </w:t>
      </w:r>
      <w:r w:rsidRPr="0089599C">
        <w:t>два</w:t>
      </w:r>
      <w:r w:rsidR="0089599C" w:rsidRPr="0089599C">
        <w:t xml:space="preserve"> </w:t>
      </w:r>
      <w:r w:rsidRPr="0089599C">
        <w:t>типа</w:t>
      </w:r>
      <w:r w:rsidR="0089599C" w:rsidRPr="0089599C">
        <w:t xml:space="preserve"> </w:t>
      </w:r>
      <w:r w:rsidRPr="0089599C">
        <w:t>таких</w:t>
      </w:r>
      <w:r w:rsidR="0089599C" w:rsidRPr="0089599C">
        <w:t xml:space="preserve"> </w:t>
      </w:r>
      <w:r w:rsidRPr="0089599C">
        <w:t>счетов</w:t>
      </w:r>
      <w:r w:rsidR="0089599C" w:rsidRPr="0089599C">
        <w:t xml:space="preserve"> </w:t>
      </w:r>
      <w:r w:rsidRPr="0089599C">
        <w:t>-</w:t>
      </w:r>
      <w:r w:rsidR="0089599C" w:rsidRPr="0089599C">
        <w:t xml:space="preserve"> </w:t>
      </w:r>
      <w:r w:rsidRPr="0089599C">
        <w:t>ИИС-1</w:t>
      </w:r>
      <w:r w:rsidR="0089599C" w:rsidRPr="0089599C">
        <w:t xml:space="preserve"> </w:t>
      </w:r>
      <w:r w:rsidRPr="0089599C">
        <w:t>и</w:t>
      </w:r>
      <w:r w:rsidR="0089599C" w:rsidRPr="0089599C">
        <w:t xml:space="preserve"> </w:t>
      </w:r>
      <w:r w:rsidRPr="0089599C">
        <w:t>ИИС-2.</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инвесторы</w:t>
      </w:r>
      <w:r w:rsidR="0089599C" w:rsidRPr="0089599C">
        <w:t xml:space="preserve"> </w:t>
      </w:r>
      <w:r w:rsidRPr="0089599C">
        <w:t>могут</w:t>
      </w:r>
      <w:r w:rsidR="0089599C" w:rsidRPr="0089599C">
        <w:t xml:space="preserve"> </w:t>
      </w:r>
      <w:r w:rsidRPr="0089599C">
        <w:t>открыть</w:t>
      </w:r>
      <w:r w:rsidR="0089599C" w:rsidRPr="0089599C">
        <w:t xml:space="preserve"> </w:t>
      </w:r>
      <w:r w:rsidRPr="0089599C">
        <w:t>ИИС-3,</w:t>
      </w:r>
      <w:r w:rsidR="0089599C" w:rsidRPr="0089599C">
        <w:t xml:space="preserve"> </w:t>
      </w:r>
      <w:r w:rsidRPr="0089599C">
        <w:t>который</w:t>
      </w:r>
      <w:r w:rsidR="0089599C" w:rsidRPr="0089599C">
        <w:t xml:space="preserve"> </w:t>
      </w:r>
      <w:r w:rsidRPr="0089599C">
        <w:t>сочетает</w:t>
      </w:r>
      <w:r w:rsidR="0089599C" w:rsidRPr="0089599C">
        <w:t xml:space="preserve"> </w:t>
      </w:r>
      <w:r w:rsidRPr="0089599C">
        <w:t>в</w:t>
      </w:r>
      <w:r w:rsidR="0089599C" w:rsidRPr="0089599C">
        <w:t xml:space="preserve"> </w:t>
      </w:r>
      <w:r w:rsidRPr="0089599C">
        <w:t>себе</w:t>
      </w:r>
      <w:r w:rsidR="0089599C" w:rsidRPr="0089599C">
        <w:t xml:space="preserve"> </w:t>
      </w:r>
      <w:r w:rsidRPr="0089599C">
        <w:t>налоговые</w:t>
      </w:r>
      <w:r w:rsidR="0089599C" w:rsidRPr="0089599C">
        <w:t xml:space="preserve"> </w:t>
      </w:r>
      <w:r w:rsidRPr="0089599C">
        <w:t>льготы</w:t>
      </w:r>
      <w:r w:rsidR="0089599C" w:rsidRPr="0089599C">
        <w:t xml:space="preserve"> </w:t>
      </w:r>
      <w:r w:rsidRPr="0089599C">
        <w:t>предыдущих</w:t>
      </w:r>
      <w:r w:rsidR="0089599C" w:rsidRPr="0089599C">
        <w:t xml:space="preserve"> </w:t>
      </w:r>
      <w:r w:rsidRPr="0089599C">
        <w:t>типов</w:t>
      </w:r>
      <w:r w:rsidR="0089599C" w:rsidRPr="0089599C">
        <w:t xml:space="preserve"> </w:t>
      </w:r>
      <w:r w:rsidRPr="0089599C">
        <w:t>счетов</w:t>
      </w:r>
      <w:r w:rsidR="0089599C" w:rsidRPr="0089599C">
        <w:t xml:space="preserve"> </w:t>
      </w:r>
      <w:r w:rsidRPr="0089599C">
        <w:t>-</w:t>
      </w:r>
      <w:r w:rsidR="0089599C" w:rsidRPr="0089599C">
        <w:t xml:space="preserve"> </w:t>
      </w:r>
      <w:r w:rsidRPr="0089599C">
        <w:t>ИИС-1</w:t>
      </w:r>
      <w:r w:rsidR="0089599C" w:rsidRPr="0089599C">
        <w:t xml:space="preserve"> </w:t>
      </w:r>
      <w:r w:rsidRPr="0089599C">
        <w:t>и</w:t>
      </w:r>
      <w:r w:rsidR="0089599C" w:rsidRPr="0089599C">
        <w:t xml:space="preserve"> </w:t>
      </w:r>
      <w:r w:rsidRPr="0089599C">
        <w:t>ИИС-2.</w:t>
      </w:r>
    </w:p>
    <w:p w14:paraId="7E43BC4C" w14:textId="77777777" w:rsidR="00B926E1" w:rsidRPr="0089599C" w:rsidRDefault="00B926E1" w:rsidP="00B926E1">
      <w:r w:rsidRPr="0089599C">
        <w:t>23</w:t>
      </w:r>
      <w:r w:rsidR="0089599C" w:rsidRPr="0089599C">
        <w:t xml:space="preserve"> </w:t>
      </w:r>
      <w:r w:rsidRPr="0089599C">
        <w:t>марта</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президент</w:t>
      </w:r>
      <w:r w:rsidR="0089599C" w:rsidRPr="0089599C">
        <w:t xml:space="preserve"> </w:t>
      </w:r>
      <w:r w:rsidRPr="0089599C">
        <w:t>России</w:t>
      </w:r>
      <w:r w:rsidR="0089599C" w:rsidRPr="0089599C">
        <w:t xml:space="preserve"> </w:t>
      </w:r>
      <w:r w:rsidRPr="0089599C">
        <w:t>Владимир</w:t>
      </w:r>
      <w:r w:rsidR="0089599C" w:rsidRPr="0089599C">
        <w:t xml:space="preserve"> </w:t>
      </w:r>
      <w:r w:rsidRPr="0089599C">
        <w:t>Путин</w:t>
      </w:r>
      <w:r w:rsidR="0089599C" w:rsidRPr="0089599C">
        <w:t xml:space="preserve"> </w:t>
      </w:r>
      <w:r w:rsidRPr="0089599C">
        <w:t>подписал</w:t>
      </w:r>
      <w:r w:rsidR="0089599C" w:rsidRPr="0089599C">
        <w:t xml:space="preserve"> </w:t>
      </w:r>
      <w:r w:rsidRPr="0089599C">
        <w:t>закон,</w:t>
      </w:r>
      <w:r w:rsidR="0089599C" w:rsidRPr="0089599C">
        <w:t xml:space="preserve"> </w:t>
      </w:r>
      <w:r w:rsidRPr="0089599C">
        <w:t>который</w:t>
      </w:r>
      <w:r w:rsidR="0089599C" w:rsidRPr="0089599C">
        <w:t xml:space="preserve"> </w:t>
      </w:r>
      <w:r w:rsidRPr="0089599C">
        <w:t>предусматривает</w:t>
      </w:r>
      <w:r w:rsidR="0089599C" w:rsidRPr="0089599C">
        <w:t xml:space="preserve"> </w:t>
      </w:r>
      <w:r w:rsidRPr="0089599C">
        <w:t>трансформацию</w:t>
      </w:r>
      <w:r w:rsidR="0089599C" w:rsidRPr="0089599C">
        <w:t xml:space="preserve"> </w:t>
      </w:r>
      <w:r w:rsidRPr="0089599C">
        <w:t>старых</w:t>
      </w:r>
      <w:r w:rsidR="0089599C" w:rsidRPr="0089599C">
        <w:t xml:space="preserve"> </w:t>
      </w:r>
      <w:r w:rsidRPr="0089599C">
        <w:t>ИИС</w:t>
      </w:r>
      <w:r w:rsidR="0089599C" w:rsidRPr="0089599C">
        <w:t xml:space="preserve"> </w:t>
      </w:r>
      <w:r w:rsidRPr="0089599C">
        <w:t>в</w:t>
      </w:r>
      <w:r w:rsidR="0089599C" w:rsidRPr="0089599C">
        <w:t xml:space="preserve"> </w:t>
      </w:r>
      <w:r w:rsidRPr="0089599C">
        <w:t>новые</w:t>
      </w:r>
      <w:r w:rsidR="0089599C" w:rsidRPr="0089599C">
        <w:t xml:space="preserve"> </w:t>
      </w:r>
      <w:r w:rsidRPr="0089599C">
        <w:t>ИИС-3.</w:t>
      </w:r>
      <w:r w:rsidR="0089599C" w:rsidRPr="0089599C">
        <w:t xml:space="preserve"> </w:t>
      </w:r>
      <w:r w:rsidRPr="0089599C">
        <w:t>Держатели</w:t>
      </w:r>
      <w:r w:rsidR="0089599C" w:rsidRPr="0089599C">
        <w:t xml:space="preserve"> </w:t>
      </w:r>
      <w:r w:rsidRPr="0089599C">
        <w:t>ИИС</w:t>
      </w:r>
      <w:r w:rsidR="0089599C" w:rsidRPr="0089599C">
        <w:t xml:space="preserve"> </w:t>
      </w:r>
      <w:r w:rsidRPr="0089599C">
        <w:t>типа</w:t>
      </w:r>
      <w:r w:rsidR="0089599C" w:rsidRPr="0089599C">
        <w:t xml:space="preserve"> </w:t>
      </w:r>
      <w:r w:rsidRPr="0089599C">
        <w:t>А</w:t>
      </w:r>
      <w:r w:rsidR="0089599C" w:rsidRPr="0089599C">
        <w:t xml:space="preserve"> </w:t>
      </w:r>
      <w:r w:rsidRPr="0089599C">
        <w:t>(он</w:t>
      </w:r>
      <w:r w:rsidR="0089599C" w:rsidRPr="0089599C">
        <w:t xml:space="preserve"> </w:t>
      </w:r>
      <w:r w:rsidRPr="0089599C">
        <w:t>же</w:t>
      </w:r>
      <w:r w:rsidR="0089599C" w:rsidRPr="0089599C">
        <w:t xml:space="preserve"> </w:t>
      </w:r>
      <w:r w:rsidRPr="0089599C">
        <w:t>ИИС-1)</w:t>
      </w:r>
      <w:r w:rsidR="0089599C" w:rsidRPr="0089599C">
        <w:t xml:space="preserve"> </w:t>
      </w:r>
      <w:r w:rsidRPr="0089599C">
        <w:t>или</w:t>
      </w:r>
      <w:r w:rsidR="0089599C" w:rsidRPr="0089599C">
        <w:t xml:space="preserve"> </w:t>
      </w:r>
      <w:r w:rsidRPr="0089599C">
        <w:t>Б</w:t>
      </w:r>
      <w:r w:rsidR="0089599C" w:rsidRPr="0089599C">
        <w:t xml:space="preserve"> </w:t>
      </w:r>
      <w:r w:rsidRPr="0089599C">
        <w:t>(он</w:t>
      </w:r>
      <w:r w:rsidR="0089599C" w:rsidRPr="0089599C">
        <w:t xml:space="preserve"> </w:t>
      </w:r>
      <w:r w:rsidRPr="0089599C">
        <w:t>же</w:t>
      </w:r>
      <w:r w:rsidR="0089599C" w:rsidRPr="0089599C">
        <w:t xml:space="preserve"> </w:t>
      </w:r>
      <w:r w:rsidRPr="0089599C">
        <w:t>ИИС-2)</w:t>
      </w:r>
      <w:r w:rsidR="0089599C" w:rsidRPr="0089599C">
        <w:t xml:space="preserve"> </w:t>
      </w:r>
      <w:r w:rsidRPr="0089599C">
        <w:t>получили</w:t>
      </w:r>
      <w:r w:rsidR="0089599C" w:rsidRPr="0089599C">
        <w:t xml:space="preserve"> </w:t>
      </w:r>
      <w:r w:rsidRPr="0089599C">
        <w:t>право</w:t>
      </w:r>
      <w:r w:rsidR="0089599C" w:rsidRPr="0089599C">
        <w:t xml:space="preserve"> </w:t>
      </w:r>
      <w:r w:rsidRPr="0089599C">
        <w:t>засчитывать</w:t>
      </w:r>
      <w:r w:rsidR="0089599C" w:rsidRPr="0089599C">
        <w:t xml:space="preserve"> </w:t>
      </w:r>
      <w:r w:rsidRPr="0089599C">
        <w:t>срок</w:t>
      </w:r>
      <w:r w:rsidR="0089599C" w:rsidRPr="0089599C">
        <w:t xml:space="preserve"> </w:t>
      </w:r>
      <w:r w:rsidRPr="0089599C">
        <w:t>их</w:t>
      </w:r>
      <w:r w:rsidR="0089599C" w:rsidRPr="0089599C">
        <w:t xml:space="preserve"> </w:t>
      </w:r>
      <w:r w:rsidRPr="0089599C">
        <w:t>ведения</w:t>
      </w:r>
      <w:r w:rsidR="0089599C" w:rsidRPr="0089599C">
        <w:t xml:space="preserve"> </w:t>
      </w:r>
      <w:r w:rsidRPr="0089599C">
        <w:t>при</w:t>
      </w:r>
      <w:r w:rsidR="0089599C" w:rsidRPr="0089599C">
        <w:t xml:space="preserve"> </w:t>
      </w:r>
      <w:r w:rsidRPr="0089599C">
        <w:t>открытии</w:t>
      </w:r>
      <w:r w:rsidR="0089599C" w:rsidRPr="0089599C">
        <w:t xml:space="preserve"> </w:t>
      </w:r>
      <w:r w:rsidRPr="0089599C">
        <w:t>ИИС</w:t>
      </w:r>
      <w:r w:rsidR="0089599C" w:rsidRPr="0089599C">
        <w:t xml:space="preserve"> </w:t>
      </w:r>
      <w:r w:rsidRPr="0089599C">
        <w:t>нового</w:t>
      </w:r>
      <w:r w:rsidR="0089599C" w:rsidRPr="0089599C">
        <w:t xml:space="preserve"> </w:t>
      </w:r>
      <w:r w:rsidRPr="0089599C">
        <w:t>типа</w:t>
      </w:r>
      <w:r w:rsidR="0089599C" w:rsidRPr="0089599C">
        <w:t xml:space="preserve"> </w:t>
      </w:r>
      <w:r w:rsidRPr="0089599C">
        <w:t>(ИИС-3).</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срок,</w:t>
      </w:r>
      <w:r w:rsidR="0089599C" w:rsidRPr="0089599C">
        <w:t xml:space="preserve"> </w:t>
      </w:r>
      <w:r w:rsidRPr="0089599C">
        <w:t>доступный</w:t>
      </w:r>
      <w:r w:rsidR="0089599C" w:rsidRPr="0089599C">
        <w:t xml:space="preserve"> </w:t>
      </w:r>
      <w:r w:rsidRPr="0089599C">
        <w:t>к</w:t>
      </w:r>
      <w:r w:rsidR="0089599C" w:rsidRPr="0089599C">
        <w:t xml:space="preserve"> </w:t>
      </w:r>
      <w:r w:rsidRPr="0089599C">
        <w:t>зачету,</w:t>
      </w:r>
      <w:r w:rsidR="0089599C" w:rsidRPr="0089599C">
        <w:t xml:space="preserve"> </w:t>
      </w:r>
      <w:r w:rsidRPr="0089599C">
        <w:t>составляет</w:t>
      </w:r>
      <w:r w:rsidR="0089599C" w:rsidRPr="0089599C">
        <w:t xml:space="preserve"> </w:t>
      </w:r>
      <w:r w:rsidRPr="0089599C">
        <w:t>не</w:t>
      </w:r>
      <w:r w:rsidR="0089599C" w:rsidRPr="0089599C">
        <w:t xml:space="preserve"> </w:t>
      </w:r>
      <w:r w:rsidRPr="0089599C">
        <w:t>более</w:t>
      </w:r>
      <w:r w:rsidR="0089599C" w:rsidRPr="0089599C">
        <w:t xml:space="preserve"> </w:t>
      </w:r>
      <w:r w:rsidRPr="0089599C">
        <w:t>трех</w:t>
      </w:r>
      <w:r w:rsidR="0089599C" w:rsidRPr="0089599C">
        <w:t xml:space="preserve"> </w:t>
      </w:r>
      <w:r w:rsidRPr="0089599C">
        <w:t>лет.</w:t>
      </w:r>
    </w:p>
    <w:p w14:paraId="079B9C8F" w14:textId="77777777" w:rsidR="00B926E1" w:rsidRPr="0089599C" w:rsidRDefault="00B926E1" w:rsidP="00B926E1">
      <w:r w:rsidRPr="0089599C">
        <w:t>При</w:t>
      </w:r>
      <w:r w:rsidR="0089599C" w:rsidRPr="0089599C">
        <w:t xml:space="preserve"> </w:t>
      </w:r>
      <w:r w:rsidRPr="0089599C">
        <w:t>открытии</w:t>
      </w:r>
      <w:r w:rsidR="0089599C" w:rsidRPr="0089599C">
        <w:t xml:space="preserve"> </w:t>
      </w:r>
      <w:r w:rsidRPr="0089599C">
        <w:t>ИИС-3</w:t>
      </w:r>
      <w:r w:rsidR="0089599C" w:rsidRPr="0089599C">
        <w:t xml:space="preserve"> </w:t>
      </w:r>
      <w:r w:rsidRPr="0089599C">
        <w:t>инвестор</w:t>
      </w:r>
      <w:r w:rsidR="0089599C" w:rsidRPr="0089599C">
        <w:t xml:space="preserve"> </w:t>
      </w:r>
      <w:r w:rsidRPr="0089599C">
        <w:t>получит</w:t>
      </w:r>
      <w:r w:rsidR="0089599C" w:rsidRPr="0089599C">
        <w:t xml:space="preserve"> </w:t>
      </w:r>
      <w:r w:rsidRPr="0089599C">
        <w:t>право</w:t>
      </w:r>
      <w:r w:rsidR="0089599C" w:rsidRPr="0089599C">
        <w:t xml:space="preserve"> </w:t>
      </w:r>
      <w:r w:rsidRPr="0089599C">
        <w:t>на</w:t>
      </w:r>
      <w:r w:rsidR="0089599C" w:rsidRPr="0089599C">
        <w:t xml:space="preserve"> </w:t>
      </w:r>
      <w:r w:rsidRPr="0089599C">
        <w:t>вычет</w:t>
      </w:r>
      <w:r w:rsidR="0089599C" w:rsidRPr="0089599C">
        <w:t xml:space="preserve"> </w:t>
      </w:r>
      <w:r w:rsidRPr="0089599C">
        <w:t>с</w:t>
      </w:r>
      <w:r w:rsidR="0089599C" w:rsidRPr="0089599C">
        <w:t xml:space="preserve"> </w:t>
      </w:r>
      <w:r w:rsidRPr="0089599C">
        <w:t>400</w:t>
      </w:r>
      <w:r w:rsidR="0089599C" w:rsidRPr="0089599C">
        <w:t xml:space="preserve"> </w:t>
      </w:r>
      <w:r w:rsidRPr="0089599C">
        <w:t>тыс.,</w:t>
      </w:r>
      <w:r w:rsidR="0089599C" w:rsidRPr="0089599C">
        <w:t xml:space="preserve"> </w:t>
      </w:r>
      <w:r w:rsidRPr="0089599C">
        <w:t>а</w:t>
      </w:r>
      <w:r w:rsidR="0089599C" w:rsidRPr="0089599C">
        <w:t xml:space="preserve"> </w:t>
      </w:r>
      <w:r w:rsidRPr="0089599C">
        <w:t>по</w:t>
      </w:r>
      <w:r w:rsidR="0089599C" w:rsidRPr="0089599C">
        <w:t xml:space="preserve"> </w:t>
      </w:r>
      <w:r w:rsidRPr="0089599C">
        <w:t>истечении</w:t>
      </w:r>
      <w:r w:rsidR="0089599C" w:rsidRPr="0089599C">
        <w:t xml:space="preserve"> </w:t>
      </w:r>
      <w:r w:rsidRPr="0089599C">
        <w:t>минимального</w:t>
      </w:r>
      <w:r w:rsidR="0089599C" w:rsidRPr="0089599C">
        <w:t xml:space="preserve"> </w:t>
      </w:r>
      <w:r w:rsidRPr="0089599C">
        <w:t>срока</w:t>
      </w:r>
      <w:r w:rsidR="0089599C" w:rsidRPr="0089599C">
        <w:t xml:space="preserve"> </w:t>
      </w:r>
      <w:r w:rsidRPr="0089599C">
        <w:t>владения</w:t>
      </w:r>
      <w:r w:rsidR="0089599C" w:rsidRPr="0089599C">
        <w:t xml:space="preserve"> </w:t>
      </w:r>
      <w:r w:rsidRPr="0089599C">
        <w:t>от</w:t>
      </w:r>
      <w:r w:rsidR="0089599C" w:rsidRPr="0089599C">
        <w:t xml:space="preserve"> </w:t>
      </w:r>
      <w:r w:rsidRPr="0089599C">
        <w:t>НДФЛ</w:t>
      </w:r>
      <w:r w:rsidR="0089599C" w:rsidRPr="0089599C">
        <w:t xml:space="preserve"> </w:t>
      </w:r>
      <w:r w:rsidRPr="0089599C">
        <w:t>будет</w:t>
      </w:r>
      <w:r w:rsidR="0089599C" w:rsidRPr="0089599C">
        <w:t xml:space="preserve"> </w:t>
      </w:r>
      <w:r w:rsidRPr="0089599C">
        <w:t>освобожден</w:t>
      </w:r>
      <w:r w:rsidR="0089599C" w:rsidRPr="0089599C">
        <w:t xml:space="preserve"> </w:t>
      </w:r>
      <w:r w:rsidRPr="0089599C">
        <w:t>весь</w:t>
      </w:r>
      <w:r w:rsidR="0089599C" w:rsidRPr="0089599C">
        <w:t xml:space="preserve"> </w:t>
      </w:r>
      <w:r w:rsidRPr="0089599C">
        <w:t>доход</w:t>
      </w:r>
      <w:r w:rsidR="0089599C" w:rsidRPr="0089599C">
        <w:t xml:space="preserve"> </w:t>
      </w:r>
      <w:r w:rsidRPr="0089599C">
        <w:t>от</w:t>
      </w:r>
      <w:r w:rsidR="0089599C" w:rsidRPr="0089599C">
        <w:t xml:space="preserve"> </w:t>
      </w:r>
      <w:r w:rsidRPr="0089599C">
        <w:t>инвестиций</w:t>
      </w:r>
      <w:r w:rsidR="0089599C" w:rsidRPr="0089599C">
        <w:t xml:space="preserve"> </w:t>
      </w:r>
      <w:r w:rsidRPr="0089599C">
        <w:t>на</w:t>
      </w:r>
      <w:r w:rsidR="0089599C" w:rsidRPr="0089599C">
        <w:t xml:space="preserve"> </w:t>
      </w:r>
      <w:r w:rsidRPr="0089599C">
        <w:t>ИИС-3.</w:t>
      </w:r>
      <w:r w:rsidR="0089599C" w:rsidRPr="0089599C">
        <w:t xml:space="preserve"> </w:t>
      </w:r>
      <w:r w:rsidRPr="0089599C">
        <w:t>Однако,</w:t>
      </w:r>
      <w:r w:rsidR="0089599C" w:rsidRPr="0089599C">
        <w:t xml:space="preserve"> </w:t>
      </w:r>
      <w:r w:rsidRPr="0089599C">
        <w:t>как</w:t>
      </w:r>
      <w:r w:rsidR="0089599C" w:rsidRPr="0089599C">
        <w:t xml:space="preserve"> </w:t>
      </w:r>
      <w:r w:rsidRPr="0089599C">
        <w:t>писали</w:t>
      </w:r>
      <w:r w:rsidR="0089599C" w:rsidRPr="0089599C">
        <w:t xml:space="preserve"> «</w:t>
      </w:r>
      <w:r w:rsidRPr="0089599C">
        <w:t>РБК</w:t>
      </w:r>
      <w:r w:rsidR="0089599C" w:rsidRPr="0089599C">
        <w:t xml:space="preserve"> </w:t>
      </w:r>
      <w:r w:rsidRPr="0089599C">
        <w:t>Инвестиции</w:t>
      </w:r>
      <w:r w:rsidR="0089599C" w:rsidRPr="0089599C">
        <w:t>»</w:t>
      </w:r>
      <w:r w:rsidRPr="0089599C">
        <w:t>,</w:t>
      </w:r>
      <w:r w:rsidR="0089599C" w:rsidRPr="0089599C">
        <w:t xml:space="preserve"> </w:t>
      </w:r>
      <w:r w:rsidRPr="0089599C">
        <w:t>некоторые</w:t>
      </w:r>
      <w:r w:rsidR="0089599C" w:rsidRPr="0089599C">
        <w:t xml:space="preserve"> </w:t>
      </w:r>
      <w:r w:rsidRPr="0089599C">
        <w:t>брокеры</w:t>
      </w:r>
      <w:r w:rsidR="0089599C" w:rsidRPr="0089599C">
        <w:t xml:space="preserve"> </w:t>
      </w:r>
      <w:r w:rsidRPr="0089599C">
        <w:t>отказываются</w:t>
      </w:r>
      <w:r w:rsidR="0089599C" w:rsidRPr="0089599C">
        <w:t xml:space="preserve"> </w:t>
      </w:r>
      <w:r w:rsidRPr="0089599C">
        <w:t>конвертировать</w:t>
      </w:r>
      <w:r w:rsidR="0089599C" w:rsidRPr="0089599C">
        <w:t xml:space="preserve"> </w:t>
      </w:r>
      <w:r w:rsidRPr="0089599C">
        <w:t>ИИС</w:t>
      </w:r>
      <w:r w:rsidR="0089599C" w:rsidRPr="0089599C">
        <w:t xml:space="preserve"> </w:t>
      </w:r>
      <w:r w:rsidRPr="0089599C">
        <w:t>первого</w:t>
      </w:r>
      <w:r w:rsidR="0089599C" w:rsidRPr="0089599C">
        <w:t xml:space="preserve"> </w:t>
      </w:r>
      <w:r w:rsidRPr="0089599C">
        <w:t>и</w:t>
      </w:r>
      <w:r w:rsidR="0089599C" w:rsidRPr="0089599C">
        <w:t xml:space="preserve"> </w:t>
      </w:r>
      <w:r w:rsidRPr="0089599C">
        <w:t>второго</w:t>
      </w:r>
      <w:r w:rsidR="0089599C" w:rsidRPr="0089599C">
        <w:t xml:space="preserve"> </w:t>
      </w:r>
      <w:r w:rsidRPr="0089599C">
        <w:t>типов</w:t>
      </w:r>
      <w:r w:rsidR="0089599C" w:rsidRPr="0089599C">
        <w:t xml:space="preserve"> </w:t>
      </w:r>
      <w:r w:rsidRPr="0089599C">
        <w:t>в</w:t>
      </w:r>
      <w:r w:rsidR="0089599C" w:rsidRPr="0089599C">
        <w:t xml:space="preserve"> </w:t>
      </w:r>
      <w:r w:rsidRPr="0089599C">
        <w:t>ИИС-3</w:t>
      </w:r>
      <w:r w:rsidR="0089599C" w:rsidRPr="0089599C">
        <w:t xml:space="preserve"> </w:t>
      </w:r>
      <w:r w:rsidRPr="0089599C">
        <w:t>из-за</w:t>
      </w:r>
      <w:r w:rsidR="0089599C" w:rsidRPr="0089599C">
        <w:t xml:space="preserve"> </w:t>
      </w:r>
      <w:r w:rsidRPr="0089599C">
        <w:t>отсутствия</w:t>
      </w:r>
      <w:r w:rsidR="0089599C" w:rsidRPr="0089599C">
        <w:t xml:space="preserve"> </w:t>
      </w:r>
      <w:r w:rsidRPr="0089599C">
        <w:t>регламента</w:t>
      </w:r>
      <w:r w:rsidR="0089599C" w:rsidRPr="0089599C">
        <w:t xml:space="preserve"> </w:t>
      </w:r>
      <w:r w:rsidRPr="0089599C">
        <w:t>от</w:t>
      </w:r>
      <w:r w:rsidR="0089599C" w:rsidRPr="0089599C">
        <w:t xml:space="preserve"> </w:t>
      </w:r>
      <w:r w:rsidRPr="0089599C">
        <w:t>ФНС.</w:t>
      </w:r>
      <w:r w:rsidR="0089599C" w:rsidRPr="0089599C">
        <w:t xml:space="preserve"> </w:t>
      </w:r>
      <w:r w:rsidRPr="0089599C">
        <w:t>По</w:t>
      </w:r>
      <w:r w:rsidR="0089599C" w:rsidRPr="0089599C">
        <w:t xml:space="preserve"> </w:t>
      </w:r>
      <w:r w:rsidRPr="0089599C">
        <w:t>той</w:t>
      </w:r>
      <w:r w:rsidR="0089599C" w:rsidRPr="0089599C">
        <w:t xml:space="preserve"> </w:t>
      </w:r>
      <w:r w:rsidRPr="0089599C">
        <w:t>же</w:t>
      </w:r>
      <w:r w:rsidR="0089599C" w:rsidRPr="0089599C">
        <w:t xml:space="preserve"> </w:t>
      </w:r>
      <w:r w:rsidRPr="0089599C">
        <w:t>причине</w:t>
      </w:r>
      <w:r w:rsidR="0089599C" w:rsidRPr="0089599C">
        <w:t xml:space="preserve"> </w:t>
      </w:r>
      <w:r w:rsidRPr="0089599C">
        <w:t>инвесторы</w:t>
      </w:r>
      <w:r w:rsidR="0089599C" w:rsidRPr="0089599C">
        <w:t xml:space="preserve"> </w:t>
      </w:r>
      <w:r w:rsidRPr="0089599C">
        <w:t>не</w:t>
      </w:r>
      <w:r w:rsidR="0089599C" w:rsidRPr="0089599C">
        <w:t xml:space="preserve"> </w:t>
      </w:r>
      <w:r w:rsidRPr="0089599C">
        <w:t>могут</w:t>
      </w:r>
      <w:r w:rsidR="0089599C" w:rsidRPr="0089599C">
        <w:t xml:space="preserve"> </w:t>
      </w:r>
      <w:r w:rsidRPr="0089599C">
        <w:t>открыть</w:t>
      </w:r>
      <w:r w:rsidR="0089599C" w:rsidRPr="0089599C">
        <w:t xml:space="preserve"> </w:t>
      </w:r>
      <w:r w:rsidRPr="0089599C">
        <w:t>новый</w:t>
      </w:r>
      <w:r w:rsidR="0089599C" w:rsidRPr="0089599C">
        <w:t xml:space="preserve"> </w:t>
      </w:r>
      <w:r w:rsidRPr="0089599C">
        <w:t>ИИС</w:t>
      </w:r>
      <w:r w:rsidR="0089599C" w:rsidRPr="0089599C">
        <w:t xml:space="preserve"> </w:t>
      </w:r>
      <w:r w:rsidRPr="0089599C">
        <w:t>при</w:t>
      </w:r>
      <w:r w:rsidR="0089599C" w:rsidRPr="0089599C">
        <w:t xml:space="preserve"> </w:t>
      </w:r>
      <w:r w:rsidRPr="0089599C">
        <w:t>наличии</w:t>
      </w:r>
      <w:r w:rsidR="0089599C" w:rsidRPr="0089599C">
        <w:t xml:space="preserve"> </w:t>
      </w:r>
      <w:r w:rsidRPr="0089599C">
        <w:t>старого</w:t>
      </w:r>
      <w:r w:rsidR="0089599C" w:rsidRPr="0089599C">
        <w:t xml:space="preserve"> </w:t>
      </w:r>
      <w:r w:rsidRPr="0089599C">
        <w:t>действующего</w:t>
      </w:r>
      <w:r w:rsidR="0089599C" w:rsidRPr="0089599C">
        <w:t xml:space="preserve"> </w:t>
      </w:r>
      <w:r w:rsidRPr="0089599C">
        <w:t>инвестсчета.</w:t>
      </w:r>
    </w:p>
    <w:p w14:paraId="77D1D19E" w14:textId="77777777" w:rsidR="00B926E1" w:rsidRPr="0089599C" w:rsidRDefault="00B926E1" w:rsidP="00B926E1">
      <w:r w:rsidRPr="0089599C">
        <w:lastRenderedPageBreak/>
        <w:t>Как</w:t>
      </w:r>
      <w:r w:rsidR="0089599C" w:rsidRPr="0089599C">
        <w:t xml:space="preserve"> </w:t>
      </w:r>
      <w:r w:rsidRPr="0089599C">
        <w:t>рассказал</w:t>
      </w:r>
      <w:r w:rsidR="0089599C" w:rsidRPr="0089599C">
        <w:t xml:space="preserve"> «</w:t>
      </w:r>
      <w:r w:rsidRPr="0089599C">
        <w:t>РБК</w:t>
      </w:r>
      <w:r w:rsidR="0089599C" w:rsidRPr="0089599C">
        <w:t xml:space="preserve"> </w:t>
      </w:r>
      <w:r w:rsidRPr="0089599C">
        <w:t>инвестициям</w:t>
      </w:r>
      <w:r w:rsidR="0089599C" w:rsidRPr="0089599C">
        <w:t xml:space="preserve">» </w:t>
      </w:r>
      <w:r w:rsidRPr="0089599C">
        <w:t>замминистра</w:t>
      </w:r>
      <w:r w:rsidR="0089599C" w:rsidRPr="0089599C">
        <w:t xml:space="preserve"> </w:t>
      </w:r>
      <w:r w:rsidRPr="0089599C">
        <w:t>финансов</w:t>
      </w:r>
      <w:r w:rsidR="0089599C" w:rsidRPr="0089599C">
        <w:t xml:space="preserve"> </w:t>
      </w:r>
      <w:r w:rsidRPr="0089599C">
        <w:t>Иван</w:t>
      </w:r>
      <w:r w:rsidR="0089599C" w:rsidRPr="0089599C">
        <w:t xml:space="preserve"> </w:t>
      </w:r>
      <w:r w:rsidRPr="0089599C">
        <w:t>Чебесков</w:t>
      </w:r>
      <w:r w:rsidR="0089599C" w:rsidRPr="0089599C">
        <w:t xml:space="preserve"> </w:t>
      </w:r>
      <w:r w:rsidRPr="0089599C">
        <w:t>в</w:t>
      </w:r>
      <w:r w:rsidR="0089599C" w:rsidRPr="0089599C">
        <w:t xml:space="preserve"> </w:t>
      </w:r>
      <w:r w:rsidRPr="0089599C">
        <w:t>кулуарах</w:t>
      </w:r>
      <w:r w:rsidR="0089599C" w:rsidRPr="0089599C">
        <w:t xml:space="preserve"> </w:t>
      </w:r>
      <w:r w:rsidRPr="0089599C">
        <w:t>Финансового</w:t>
      </w:r>
      <w:r w:rsidR="0089599C" w:rsidRPr="0089599C">
        <w:t xml:space="preserve"> </w:t>
      </w:r>
      <w:r w:rsidRPr="0089599C">
        <w:t>конгресса</w:t>
      </w:r>
      <w:r w:rsidR="0089599C" w:rsidRPr="0089599C">
        <w:t xml:space="preserve"> </w:t>
      </w:r>
      <w:r w:rsidRPr="0089599C">
        <w:t>Банка</w:t>
      </w:r>
      <w:r w:rsidR="0089599C" w:rsidRPr="0089599C">
        <w:t xml:space="preserve"> </w:t>
      </w:r>
      <w:r w:rsidRPr="0089599C">
        <w:t>России,</w:t>
      </w:r>
      <w:r w:rsidR="0089599C" w:rsidRPr="0089599C">
        <w:t xml:space="preserve"> </w:t>
      </w:r>
      <w:r w:rsidRPr="0089599C">
        <w:t>финансовые</w:t>
      </w:r>
      <w:r w:rsidR="0089599C" w:rsidRPr="0089599C">
        <w:t xml:space="preserve"> </w:t>
      </w:r>
      <w:r w:rsidRPr="0089599C">
        <w:t>власти</w:t>
      </w:r>
      <w:r w:rsidR="0089599C" w:rsidRPr="0089599C">
        <w:t xml:space="preserve"> </w:t>
      </w:r>
      <w:r w:rsidRPr="0089599C">
        <w:t>обсуждают</w:t>
      </w:r>
      <w:r w:rsidR="0089599C" w:rsidRPr="0089599C">
        <w:t xml:space="preserve"> </w:t>
      </w:r>
      <w:r w:rsidRPr="0089599C">
        <w:t>идею</w:t>
      </w:r>
      <w:r w:rsidR="0089599C" w:rsidRPr="0089599C">
        <w:t xml:space="preserve"> </w:t>
      </w:r>
      <w:r w:rsidRPr="0089599C">
        <w:t>увеличения</w:t>
      </w:r>
      <w:r w:rsidR="0089599C" w:rsidRPr="0089599C">
        <w:t xml:space="preserve"> </w:t>
      </w:r>
      <w:r w:rsidRPr="0089599C">
        <w:t>максимального</w:t>
      </w:r>
      <w:r w:rsidR="0089599C" w:rsidRPr="0089599C">
        <w:t xml:space="preserve"> </w:t>
      </w:r>
      <w:r w:rsidRPr="0089599C">
        <w:t>размера</w:t>
      </w:r>
      <w:r w:rsidR="0089599C" w:rsidRPr="0089599C">
        <w:t xml:space="preserve"> </w:t>
      </w:r>
      <w:r w:rsidRPr="0089599C">
        <w:t>суммы,</w:t>
      </w:r>
      <w:r w:rsidR="0089599C" w:rsidRPr="0089599C">
        <w:t xml:space="preserve"> </w:t>
      </w:r>
      <w:r w:rsidRPr="0089599C">
        <w:t>с</w:t>
      </w:r>
      <w:r w:rsidR="0089599C" w:rsidRPr="0089599C">
        <w:t xml:space="preserve"> </w:t>
      </w:r>
      <w:r w:rsidRPr="0089599C">
        <w:t>которой</w:t>
      </w:r>
      <w:r w:rsidR="0089599C" w:rsidRPr="0089599C">
        <w:t xml:space="preserve"> </w:t>
      </w:r>
      <w:r w:rsidRPr="0089599C">
        <w:t>можно</w:t>
      </w:r>
      <w:r w:rsidR="0089599C" w:rsidRPr="0089599C">
        <w:t xml:space="preserve"> </w:t>
      </w:r>
      <w:r w:rsidRPr="0089599C">
        <w:t>будет</w:t>
      </w:r>
      <w:r w:rsidR="0089599C" w:rsidRPr="0089599C">
        <w:t xml:space="preserve"> </w:t>
      </w:r>
      <w:r w:rsidRPr="0089599C">
        <w:t>получить</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программ</w:t>
      </w:r>
      <w:r w:rsidR="0089599C" w:rsidRPr="0089599C">
        <w:t xml:space="preserve"> </w:t>
      </w:r>
      <w:r w:rsidRPr="0089599C">
        <w:t>ИИС</w:t>
      </w:r>
      <w:r w:rsidR="0089599C" w:rsidRPr="0089599C">
        <w:t xml:space="preserve"> </w:t>
      </w:r>
      <w:r w:rsidRPr="0089599C">
        <w:t>и</w:t>
      </w:r>
      <w:r w:rsidR="0089599C" w:rsidRPr="0089599C">
        <w:t xml:space="preserve"> </w:t>
      </w:r>
      <w:r w:rsidRPr="0089599C">
        <w:rPr>
          <w:b/>
        </w:rPr>
        <w:t>ПДС</w:t>
      </w:r>
      <w:r w:rsidR="0089599C" w:rsidRPr="0089599C">
        <w:t xml:space="preserve"> </w:t>
      </w:r>
      <w:r w:rsidRPr="0089599C">
        <w:t>(</w:t>
      </w:r>
      <w:r w:rsidRPr="0089599C">
        <w:rPr>
          <w:b/>
        </w:rPr>
        <w:t>программа</w:t>
      </w:r>
      <w:r w:rsidR="0089599C" w:rsidRPr="0089599C">
        <w:rPr>
          <w:b/>
        </w:rPr>
        <w:t xml:space="preserve"> </w:t>
      </w:r>
      <w:r w:rsidRPr="0089599C">
        <w:rPr>
          <w:b/>
        </w:rPr>
        <w:t>долгосрочных</w:t>
      </w:r>
      <w:r w:rsidR="0089599C" w:rsidRPr="0089599C">
        <w:rPr>
          <w:b/>
        </w:rPr>
        <w:t xml:space="preserve"> </w:t>
      </w:r>
      <w:r w:rsidRPr="0089599C">
        <w:rPr>
          <w:b/>
        </w:rPr>
        <w:t>сбережений</w:t>
      </w:r>
      <w:r w:rsidRPr="0089599C">
        <w:t>).</w:t>
      </w:r>
      <w:r w:rsidR="0089599C" w:rsidRPr="0089599C">
        <w:t xml:space="preserve"> </w:t>
      </w:r>
      <w:r w:rsidRPr="0089599C">
        <w:t>По</w:t>
      </w:r>
      <w:r w:rsidR="0089599C" w:rsidRPr="0089599C">
        <w:t xml:space="preserve"> </w:t>
      </w:r>
      <w:r w:rsidRPr="0089599C">
        <w:t>словам</w:t>
      </w:r>
      <w:r w:rsidR="0089599C" w:rsidRPr="0089599C">
        <w:t xml:space="preserve"> </w:t>
      </w:r>
      <w:r w:rsidRPr="0089599C">
        <w:t>заместителя</w:t>
      </w:r>
      <w:r w:rsidR="0089599C" w:rsidRPr="0089599C">
        <w:t xml:space="preserve"> </w:t>
      </w:r>
      <w:r w:rsidRPr="0089599C">
        <w:t>председателя</w:t>
      </w:r>
      <w:r w:rsidR="0089599C" w:rsidRPr="0089599C">
        <w:t xml:space="preserve"> </w:t>
      </w:r>
      <w:r w:rsidRPr="0089599C">
        <w:t>Совета</w:t>
      </w:r>
      <w:r w:rsidR="0089599C" w:rsidRPr="0089599C">
        <w:t xml:space="preserve"> </w:t>
      </w:r>
      <w:r w:rsidRPr="0089599C">
        <w:t>Федерации</w:t>
      </w:r>
      <w:r w:rsidR="0089599C" w:rsidRPr="0089599C">
        <w:t xml:space="preserve"> </w:t>
      </w:r>
      <w:r w:rsidRPr="0089599C">
        <w:t>Николая</w:t>
      </w:r>
      <w:r w:rsidR="0089599C" w:rsidRPr="0089599C">
        <w:t xml:space="preserve"> </w:t>
      </w:r>
      <w:r w:rsidRPr="0089599C">
        <w:t>Журавлева,</w:t>
      </w:r>
      <w:r w:rsidR="0089599C" w:rsidRPr="0089599C">
        <w:t xml:space="preserve"> </w:t>
      </w:r>
      <w:r w:rsidRPr="0089599C">
        <w:t>эту</w:t>
      </w:r>
      <w:r w:rsidR="0089599C" w:rsidRPr="0089599C">
        <w:t xml:space="preserve"> </w:t>
      </w:r>
      <w:r w:rsidRPr="0089599C">
        <w:t>сумму</w:t>
      </w:r>
      <w:r w:rsidR="0089599C" w:rsidRPr="0089599C">
        <w:t xml:space="preserve"> </w:t>
      </w:r>
      <w:r w:rsidRPr="0089599C">
        <w:t>можно</w:t>
      </w:r>
      <w:r w:rsidR="0089599C" w:rsidRPr="0089599C">
        <w:t xml:space="preserve"> </w:t>
      </w:r>
      <w:r w:rsidRPr="0089599C">
        <w:t>увеличить</w:t>
      </w:r>
      <w:r w:rsidR="0089599C" w:rsidRPr="0089599C">
        <w:t xml:space="preserve"> </w:t>
      </w:r>
      <w:r w:rsidRPr="0089599C">
        <w:t>с</w:t>
      </w:r>
      <w:r w:rsidR="0089599C" w:rsidRPr="0089599C">
        <w:t xml:space="preserve"> </w:t>
      </w:r>
      <w:r w:rsidRPr="0089599C">
        <w:t>400</w:t>
      </w:r>
      <w:r w:rsidR="0089599C" w:rsidRPr="0089599C">
        <w:t xml:space="preserve"> </w:t>
      </w:r>
      <w:r w:rsidRPr="0089599C">
        <w:t>тыс.</w:t>
      </w:r>
      <w:r w:rsidR="0089599C" w:rsidRPr="0089599C">
        <w:t xml:space="preserve"> </w:t>
      </w:r>
      <w:r w:rsidRPr="0089599C">
        <w:t>до</w:t>
      </w:r>
      <w:r w:rsidR="0089599C" w:rsidRPr="0089599C">
        <w:t xml:space="preserve"> </w:t>
      </w:r>
      <w:r w:rsidRPr="0089599C">
        <w:t>1</w:t>
      </w:r>
      <w:r w:rsidR="0089599C" w:rsidRPr="0089599C">
        <w:t xml:space="preserve"> </w:t>
      </w:r>
      <w:r w:rsidRPr="0089599C">
        <w:t>млн,</w:t>
      </w:r>
      <w:r w:rsidR="0089599C" w:rsidRPr="0089599C">
        <w:t xml:space="preserve"> </w:t>
      </w:r>
      <w:r w:rsidRPr="0089599C">
        <w:t>а</w:t>
      </w:r>
      <w:r w:rsidR="0089599C" w:rsidRPr="0089599C">
        <w:t xml:space="preserve"> </w:t>
      </w:r>
      <w:r w:rsidRPr="0089599C">
        <w:t>затем</w:t>
      </w:r>
      <w:r w:rsidR="0089599C" w:rsidRPr="0089599C">
        <w:t xml:space="preserve"> </w:t>
      </w:r>
      <w:r w:rsidRPr="0089599C">
        <w:t>до</w:t>
      </w:r>
      <w:r w:rsidR="0089599C" w:rsidRPr="0089599C">
        <w:t xml:space="preserve"> </w:t>
      </w:r>
      <w:r w:rsidRPr="0089599C">
        <w:t>2</w:t>
      </w:r>
      <w:r w:rsidR="0089599C" w:rsidRPr="0089599C">
        <w:t xml:space="preserve"> </w:t>
      </w:r>
      <w:r w:rsidRPr="0089599C">
        <w:t>млн.</w:t>
      </w:r>
    </w:p>
    <w:p w14:paraId="47639907" w14:textId="77777777" w:rsidR="00B926E1" w:rsidRPr="0089599C" w:rsidRDefault="00B926E1" w:rsidP="00B926E1">
      <w:r w:rsidRPr="0089599C">
        <w:t>Финансовый</w:t>
      </w:r>
      <w:r w:rsidR="0089599C" w:rsidRPr="0089599C">
        <w:t xml:space="preserve"> </w:t>
      </w:r>
      <w:r w:rsidRPr="0089599C">
        <w:t>инстурмент,</w:t>
      </w:r>
      <w:r w:rsidR="0089599C" w:rsidRPr="0089599C">
        <w:t xml:space="preserve"> </w:t>
      </w:r>
      <w:r w:rsidRPr="0089599C">
        <w:t>используемый</w:t>
      </w:r>
      <w:r w:rsidR="0089599C" w:rsidRPr="0089599C">
        <w:t xml:space="preserve"> </w:t>
      </w:r>
      <w:r w:rsidRPr="0089599C">
        <w:t>для</w:t>
      </w:r>
      <w:r w:rsidR="0089599C" w:rsidRPr="0089599C">
        <w:t xml:space="preserve"> </w:t>
      </w:r>
      <w:r w:rsidRPr="0089599C">
        <w:t>привлечения</w:t>
      </w:r>
      <w:r w:rsidR="0089599C" w:rsidRPr="0089599C">
        <w:t xml:space="preserve"> </w:t>
      </w:r>
      <w:r w:rsidRPr="0089599C">
        <w:t>капитала.</w:t>
      </w:r>
      <w:r w:rsidR="0089599C" w:rsidRPr="0089599C">
        <w:t xml:space="preserve"> </w:t>
      </w:r>
      <w:r w:rsidRPr="0089599C">
        <w:t>Основные</w:t>
      </w:r>
      <w:r w:rsidR="0089599C" w:rsidRPr="0089599C">
        <w:t xml:space="preserve"> </w:t>
      </w:r>
      <w:r w:rsidRPr="0089599C">
        <w:t>типы</w:t>
      </w:r>
      <w:r w:rsidR="0089599C" w:rsidRPr="0089599C">
        <w:t xml:space="preserve"> </w:t>
      </w:r>
      <w:r w:rsidRPr="0089599C">
        <w:t>ценных</w:t>
      </w:r>
      <w:r w:rsidR="0089599C" w:rsidRPr="0089599C">
        <w:t xml:space="preserve"> </w:t>
      </w:r>
      <w:r w:rsidRPr="0089599C">
        <w:t>бумаг:</w:t>
      </w:r>
      <w:r w:rsidR="0089599C" w:rsidRPr="0089599C">
        <w:t xml:space="preserve"> </w:t>
      </w:r>
      <w:r w:rsidRPr="0089599C">
        <w:t>акции</w:t>
      </w:r>
      <w:r w:rsidR="0089599C" w:rsidRPr="0089599C">
        <w:t xml:space="preserve"> </w:t>
      </w:r>
      <w:r w:rsidRPr="0089599C">
        <w:t>(предоставляет</w:t>
      </w:r>
      <w:r w:rsidR="0089599C" w:rsidRPr="0089599C">
        <w:t xml:space="preserve"> </w:t>
      </w:r>
      <w:r w:rsidRPr="0089599C">
        <w:t>владельцу</w:t>
      </w:r>
      <w:r w:rsidR="0089599C" w:rsidRPr="0089599C">
        <w:t xml:space="preserve"> </w:t>
      </w:r>
      <w:r w:rsidRPr="0089599C">
        <w:t>право</w:t>
      </w:r>
      <w:r w:rsidR="0089599C" w:rsidRPr="0089599C">
        <w:t xml:space="preserve"> </w:t>
      </w:r>
      <w:r w:rsidRPr="0089599C">
        <w:t>собственности),</w:t>
      </w:r>
      <w:r w:rsidR="0089599C" w:rsidRPr="0089599C">
        <w:t xml:space="preserve"> </w:t>
      </w:r>
      <w:r w:rsidRPr="0089599C">
        <w:t>облигации</w:t>
      </w:r>
      <w:r w:rsidR="0089599C" w:rsidRPr="0089599C">
        <w:t xml:space="preserve"> </w:t>
      </w:r>
      <w:r w:rsidRPr="0089599C">
        <w:t>(долговая</w:t>
      </w:r>
      <w:r w:rsidR="0089599C" w:rsidRPr="0089599C">
        <w:t xml:space="preserve"> </w:t>
      </w:r>
      <w:r w:rsidRPr="0089599C">
        <w:t>ценная</w:t>
      </w:r>
      <w:r w:rsidR="0089599C" w:rsidRPr="0089599C">
        <w:t xml:space="preserve"> </w:t>
      </w:r>
      <w:r w:rsidRPr="0089599C">
        <w:t>бумага)</w:t>
      </w:r>
      <w:r w:rsidR="0089599C" w:rsidRPr="0089599C">
        <w:t xml:space="preserve"> </w:t>
      </w:r>
      <w:r w:rsidRPr="0089599C">
        <w:t>и</w:t>
      </w:r>
      <w:r w:rsidR="0089599C" w:rsidRPr="0089599C">
        <w:t xml:space="preserve"> </w:t>
      </w:r>
      <w:r w:rsidRPr="0089599C">
        <w:t>их</w:t>
      </w:r>
      <w:r w:rsidR="0089599C" w:rsidRPr="0089599C">
        <w:t xml:space="preserve"> </w:t>
      </w:r>
      <w:r w:rsidRPr="0089599C">
        <w:t>производные.</w:t>
      </w:r>
      <w:r w:rsidR="0089599C" w:rsidRPr="0089599C">
        <w:t xml:space="preserve"> </w:t>
      </w:r>
      <w:r w:rsidRPr="0089599C">
        <w:t>Брокерский</w:t>
      </w:r>
      <w:r w:rsidR="0089599C" w:rsidRPr="0089599C">
        <w:t xml:space="preserve"> </w:t>
      </w:r>
      <w:r w:rsidRPr="0089599C">
        <w:t>счет</w:t>
      </w:r>
      <w:r w:rsidR="0089599C" w:rsidRPr="0089599C">
        <w:t xml:space="preserve"> </w:t>
      </w:r>
      <w:r w:rsidRPr="0089599C">
        <w:t>позволяет</w:t>
      </w:r>
      <w:r w:rsidR="0089599C" w:rsidRPr="0089599C">
        <w:t xml:space="preserve"> </w:t>
      </w:r>
      <w:r w:rsidRPr="0089599C">
        <w:t>физическим</w:t>
      </w:r>
      <w:r w:rsidR="0089599C" w:rsidRPr="0089599C">
        <w:t xml:space="preserve"> </w:t>
      </w:r>
      <w:r w:rsidRPr="0089599C">
        <w:t>лицам</w:t>
      </w:r>
      <w:r w:rsidR="0089599C" w:rsidRPr="0089599C">
        <w:t xml:space="preserve"> </w:t>
      </w:r>
      <w:r w:rsidRPr="0089599C">
        <w:t>покупать</w:t>
      </w:r>
      <w:r w:rsidR="0089599C" w:rsidRPr="0089599C">
        <w:t xml:space="preserve"> </w:t>
      </w:r>
      <w:r w:rsidRPr="0089599C">
        <w:t>и</w:t>
      </w:r>
      <w:r w:rsidR="0089599C" w:rsidRPr="0089599C">
        <w:t xml:space="preserve"> </w:t>
      </w:r>
      <w:r w:rsidRPr="0089599C">
        <w:t>продавать</w:t>
      </w:r>
      <w:r w:rsidR="0089599C" w:rsidRPr="0089599C">
        <w:t xml:space="preserve"> </w:t>
      </w:r>
      <w:r w:rsidRPr="0089599C">
        <w:t>ценные</w:t>
      </w:r>
      <w:r w:rsidR="0089599C" w:rsidRPr="0089599C">
        <w:t xml:space="preserve"> </w:t>
      </w:r>
      <w:r w:rsidRPr="0089599C">
        <w:t>бумаги</w:t>
      </w:r>
      <w:r w:rsidR="0089599C" w:rsidRPr="0089599C">
        <w:t xml:space="preserve"> </w:t>
      </w:r>
      <w:r w:rsidRPr="0089599C">
        <w:t>и</w:t>
      </w:r>
      <w:r w:rsidR="0089599C" w:rsidRPr="0089599C">
        <w:t xml:space="preserve"> </w:t>
      </w:r>
      <w:r w:rsidRPr="0089599C">
        <w:t>валюту</w:t>
      </w:r>
      <w:r w:rsidR="0089599C" w:rsidRPr="0089599C">
        <w:t xml:space="preserve"> </w:t>
      </w:r>
      <w:r w:rsidRPr="0089599C">
        <w:t>на</w:t>
      </w:r>
      <w:r w:rsidR="0089599C" w:rsidRPr="0089599C">
        <w:t xml:space="preserve"> </w:t>
      </w:r>
      <w:r w:rsidRPr="0089599C">
        <w:t>фондовых</w:t>
      </w:r>
      <w:r w:rsidR="0089599C" w:rsidRPr="0089599C">
        <w:t xml:space="preserve"> </w:t>
      </w:r>
      <w:r w:rsidRPr="0089599C">
        <w:t>рынках.</w:t>
      </w:r>
      <w:r w:rsidR="0089599C" w:rsidRPr="0089599C">
        <w:t xml:space="preserve"> </w:t>
      </w:r>
      <w:r w:rsidRPr="0089599C">
        <w:t>Поскольку</w:t>
      </w:r>
      <w:r w:rsidR="0089599C" w:rsidRPr="0089599C">
        <w:t xml:space="preserve"> </w:t>
      </w:r>
      <w:r w:rsidRPr="0089599C">
        <w:t>участниками</w:t>
      </w:r>
      <w:r w:rsidR="0089599C" w:rsidRPr="0089599C">
        <w:t xml:space="preserve"> </w:t>
      </w:r>
      <w:r w:rsidRPr="0089599C">
        <w:t>торгов</w:t>
      </w:r>
      <w:r w:rsidR="0089599C" w:rsidRPr="0089599C">
        <w:t xml:space="preserve"> </w:t>
      </w:r>
      <w:r w:rsidRPr="0089599C">
        <w:t>на</w:t>
      </w:r>
      <w:r w:rsidR="0089599C" w:rsidRPr="0089599C">
        <w:t xml:space="preserve"> </w:t>
      </w:r>
      <w:r w:rsidRPr="0089599C">
        <w:t>биржах</w:t>
      </w:r>
      <w:r w:rsidR="0089599C" w:rsidRPr="0089599C">
        <w:t xml:space="preserve"> </w:t>
      </w:r>
      <w:r w:rsidRPr="0089599C">
        <w:t>могут</w:t>
      </w:r>
      <w:r w:rsidR="0089599C" w:rsidRPr="0089599C">
        <w:t xml:space="preserve"> </w:t>
      </w:r>
      <w:r w:rsidRPr="0089599C">
        <w:t>быть</w:t>
      </w:r>
      <w:r w:rsidR="0089599C" w:rsidRPr="0089599C">
        <w:t xml:space="preserve"> </w:t>
      </w:r>
      <w:r w:rsidRPr="0089599C">
        <w:t>только</w:t>
      </w:r>
      <w:r w:rsidR="0089599C" w:rsidRPr="0089599C">
        <w:t xml:space="preserve"> </w:t>
      </w:r>
      <w:r w:rsidRPr="0089599C">
        <w:t>брокеры</w:t>
      </w:r>
      <w:r w:rsidR="0089599C" w:rsidRPr="0089599C">
        <w:t xml:space="preserve"> </w:t>
      </w:r>
      <w:r w:rsidRPr="0089599C">
        <w:t>и</w:t>
      </w:r>
      <w:r w:rsidR="0089599C" w:rsidRPr="0089599C">
        <w:t xml:space="preserve"> </w:t>
      </w:r>
      <w:r w:rsidRPr="0089599C">
        <w:t>дилеры,</w:t>
      </w:r>
      <w:r w:rsidR="0089599C" w:rsidRPr="0089599C">
        <w:t xml:space="preserve"> </w:t>
      </w:r>
      <w:r w:rsidRPr="0089599C">
        <w:t>обычным</w:t>
      </w:r>
      <w:r w:rsidR="0089599C" w:rsidRPr="0089599C">
        <w:t xml:space="preserve"> </w:t>
      </w:r>
      <w:r w:rsidRPr="0089599C">
        <w:t>гражданам</w:t>
      </w:r>
      <w:r w:rsidR="0089599C" w:rsidRPr="0089599C">
        <w:t xml:space="preserve"> </w:t>
      </w:r>
      <w:r w:rsidRPr="0089599C">
        <w:t>требуется</w:t>
      </w:r>
      <w:r w:rsidR="0089599C" w:rsidRPr="0089599C">
        <w:t xml:space="preserve"> </w:t>
      </w:r>
      <w:r w:rsidRPr="0089599C">
        <w:t>заключить</w:t>
      </w:r>
      <w:r w:rsidR="0089599C" w:rsidRPr="0089599C">
        <w:t xml:space="preserve"> </w:t>
      </w:r>
      <w:r w:rsidRPr="0089599C">
        <w:t>с</w:t>
      </w:r>
      <w:r w:rsidR="0089599C" w:rsidRPr="0089599C">
        <w:t xml:space="preserve"> </w:t>
      </w:r>
      <w:r w:rsidRPr="0089599C">
        <w:t>такими</w:t>
      </w:r>
      <w:r w:rsidR="0089599C" w:rsidRPr="0089599C">
        <w:t xml:space="preserve"> </w:t>
      </w:r>
      <w:r w:rsidRPr="0089599C">
        <w:t>посредниками</w:t>
      </w:r>
      <w:r w:rsidR="0089599C" w:rsidRPr="0089599C">
        <w:t xml:space="preserve"> </w:t>
      </w:r>
      <w:r w:rsidRPr="0089599C">
        <w:t>договор,</w:t>
      </w:r>
      <w:r w:rsidR="0089599C" w:rsidRPr="0089599C">
        <w:t xml:space="preserve"> </w:t>
      </w:r>
      <w:r w:rsidRPr="0089599C">
        <w:t>благодаря</w:t>
      </w:r>
      <w:r w:rsidR="0089599C" w:rsidRPr="0089599C">
        <w:t xml:space="preserve"> </w:t>
      </w:r>
      <w:r w:rsidRPr="0089599C">
        <w:t>которому</w:t>
      </w:r>
      <w:r w:rsidR="0089599C" w:rsidRPr="0089599C">
        <w:t xml:space="preserve"> </w:t>
      </w:r>
      <w:r w:rsidRPr="0089599C">
        <w:t>брокер</w:t>
      </w:r>
      <w:r w:rsidR="0089599C" w:rsidRPr="0089599C">
        <w:t xml:space="preserve"> </w:t>
      </w:r>
      <w:r w:rsidRPr="0089599C">
        <w:t>будет</w:t>
      </w:r>
      <w:r w:rsidR="0089599C" w:rsidRPr="0089599C">
        <w:t xml:space="preserve"> </w:t>
      </w:r>
      <w:r w:rsidRPr="0089599C">
        <w:t>проводить</w:t>
      </w:r>
      <w:r w:rsidR="0089599C" w:rsidRPr="0089599C">
        <w:t xml:space="preserve"> </w:t>
      </w:r>
      <w:r w:rsidRPr="0089599C">
        <w:t>сделки</w:t>
      </w:r>
      <w:r w:rsidR="0089599C" w:rsidRPr="0089599C">
        <w:t xml:space="preserve"> </w:t>
      </w:r>
      <w:r w:rsidRPr="0089599C">
        <w:t>от</w:t>
      </w:r>
      <w:r w:rsidR="0089599C" w:rsidRPr="0089599C">
        <w:t xml:space="preserve"> </w:t>
      </w:r>
      <w:r w:rsidRPr="0089599C">
        <w:t>лица</w:t>
      </w:r>
      <w:r w:rsidR="0089599C" w:rsidRPr="0089599C">
        <w:t xml:space="preserve"> </w:t>
      </w:r>
      <w:r w:rsidRPr="0089599C">
        <w:t>инвестора.</w:t>
      </w:r>
      <w:r w:rsidR="0089599C" w:rsidRPr="0089599C">
        <w:t xml:space="preserve"> </w:t>
      </w:r>
      <w:r w:rsidRPr="0089599C">
        <w:t>Брокерский</w:t>
      </w:r>
      <w:r w:rsidR="0089599C" w:rsidRPr="0089599C">
        <w:t xml:space="preserve"> </w:t>
      </w:r>
      <w:r w:rsidRPr="0089599C">
        <w:t>счет</w:t>
      </w:r>
      <w:r w:rsidR="0089599C" w:rsidRPr="0089599C">
        <w:t xml:space="preserve"> </w:t>
      </w:r>
      <w:r w:rsidRPr="0089599C">
        <w:t>нужен,</w:t>
      </w:r>
      <w:r w:rsidR="0089599C" w:rsidRPr="0089599C">
        <w:t xml:space="preserve"> </w:t>
      </w:r>
      <w:r w:rsidRPr="0089599C">
        <w:t>чтобы</w:t>
      </w:r>
      <w:r w:rsidR="0089599C" w:rsidRPr="0089599C">
        <w:t xml:space="preserve"> </w:t>
      </w:r>
      <w:r w:rsidRPr="0089599C">
        <w:t>проводить</w:t>
      </w:r>
      <w:r w:rsidR="0089599C" w:rsidRPr="0089599C">
        <w:t xml:space="preserve"> </w:t>
      </w:r>
      <w:r w:rsidRPr="0089599C">
        <w:t>через</w:t>
      </w:r>
      <w:r w:rsidR="0089599C" w:rsidRPr="0089599C">
        <w:t xml:space="preserve"> </w:t>
      </w:r>
      <w:r w:rsidRPr="0089599C">
        <w:t>него</w:t>
      </w:r>
      <w:r w:rsidR="0089599C" w:rsidRPr="0089599C">
        <w:t xml:space="preserve"> </w:t>
      </w:r>
      <w:r w:rsidRPr="0089599C">
        <w:t>деньги</w:t>
      </w:r>
      <w:r w:rsidR="0089599C" w:rsidRPr="0089599C">
        <w:t xml:space="preserve"> </w:t>
      </w:r>
      <w:r w:rsidRPr="0089599C">
        <w:t>на</w:t>
      </w:r>
      <w:r w:rsidR="0089599C" w:rsidRPr="0089599C">
        <w:t xml:space="preserve"> </w:t>
      </w:r>
      <w:r w:rsidRPr="0089599C">
        <w:t>покупку</w:t>
      </w:r>
      <w:r w:rsidR="0089599C" w:rsidRPr="0089599C">
        <w:t xml:space="preserve"> </w:t>
      </w:r>
      <w:r w:rsidRPr="0089599C">
        <w:t>ценных</w:t>
      </w:r>
      <w:r w:rsidR="0089599C" w:rsidRPr="0089599C">
        <w:t xml:space="preserve"> </w:t>
      </w:r>
      <w:r w:rsidRPr="0089599C">
        <w:t>бумаг.</w:t>
      </w:r>
    </w:p>
    <w:p w14:paraId="52F27A7B" w14:textId="77777777" w:rsidR="00B926E1" w:rsidRPr="0089599C" w:rsidRDefault="00000000" w:rsidP="00B926E1">
      <w:hyperlink r:id="rId53" w:history="1">
        <w:r w:rsidR="00B926E1" w:rsidRPr="0089599C">
          <w:rPr>
            <w:rStyle w:val="a3"/>
          </w:rPr>
          <w:t>https://quote.rbc.ru/news/article/6687cf4b9a7947bf3a2702ff</w:t>
        </w:r>
      </w:hyperlink>
      <w:r w:rsidR="0089599C" w:rsidRPr="0089599C">
        <w:t xml:space="preserve"> </w:t>
      </w:r>
    </w:p>
    <w:p w14:paraId="3B51B1D3" w14:textId="77777777" w:rsidR="00B926E1" w:rsidRPr="0089599C" w:rsidRDefault="00B926E1" w:rsidP="00B926E1">
      <w:pPr>
        <w:pStyle w:val="2"/>
      </w:pPr>
      <w:bookmarkStart w:id="137" w:name="_Toc171317330"/>
      <w:r w:rsidRPr="0089599C">
        <w:t>Российская</w:t>
      </w:r>
      <w:r w:rsidR="0089599C" w:rsidRPr="0089599C">
        <w:t xml:space="preserve"> </w:t>
      </w:r>
      <w:r w:rsidRPr="0089599C">
        <w:t>газета,</w:t>
      </w:r>
      <w:r w:rsidR="0089599C" w:rsidRPr="0089599C">
        <w:t xml:space="preserve"> </w:t>
      </w:r>
      <w:r w:rsidRPr="0089599C">
        <w:t>05.07.2024,</w:t>
      </w:r>
      <w:r w:rsidR="0089599C" w:rsidRPr="0089599C">
        <w:t xml:space="preserve"> </w:t>
      </w:r>
      <w:r w:rsidRPr="0089599C">
        <w:t>Валерий</w:t>
      </w:r>
      <w:r w:rsidR="0089599C" w:rsidRPr="0089599C">
        <w:t xml:space="preserve"> </w:t>
      </w:r>
      <w:r w:rsidRPr="0089599C">
        <w:t>ВЫЖУТОВИЧ,</w:t>
      </w:r>
      <w:r w:rsidR="0089599C" w:rsidRPr="0089599C">
        <w:t xml:space="preserve"> </w:t>
      </w:r>
      <w:r w:rsidRPr="0089599C">
        <w:t>От</w:t>
      </w:r>
      <w:r w:rsidR="0089599C" w:rsidRPr="0089599C">
        <w:t xml:space="preserve"> </w:t>
      </w:r>
      <w:r w:rsidRPr="0089599C">
        <w:t>слова</w:t>
      </w:r>
      <w:r w:rsidR="0089599C" w:rsidRPr="0089599C">
        <w:t xml:space="preserve"> «</w:t>
      </w:r>
      <w:r w:rsidRPr="0089599C">
        <w:t>справедливость</w:t>
      </w:r>
      <w:r w:rsidR="0089599C" w:rsidRPr="0089599C">
        <w:t>»</w:t>
      </w:r>
      <w:bookmarkEnd w:id="137"/>
    </w:p>
    <w:p w14:paraId="481FD022" w14:textId="77777777" w:rsidR="00B926E1" w:rsidRPr="0089599C" w:rsidRDefault="00B926E1" w:rsidP="007F01F9">
      <w:pPr>
        <w:pStyle w:val="3"/>
      </w:pPr>
      <w:bookmarkStart w:id="138" w:name="_Toc171317331"/>
      <w:r w:rsidRPr="0089599C">
        <w:t>Более</w:t>
      </w:r>
      <w:r w:rsidR="0089599C" w:rsidRPr="0089599C">
        <w:t xml:space="preserve"> </w:t>
      </w:r>
      <w:r w:rsidRPr="0089599C">
        <w:t>половины</w:t>
      </w:r>
      <w:r w:rsidR="0089599C" w:rsidRPr="0089599C">
        <w:t xml:space="preserve"> </w:t>
      </w:r>
      <w:r w:rsidRPr="0089599C">
        <w:t>россиян</w:t>
      </w:r>
      <w:r w:rsidR="0089599C" w:rsidRPr="0089599C">
        <w:t xml:space="preserve"> </w:t>
      </w:r>
      <w:r w:rsidRPr="0089599C">
        <w:t>считают,</w:t>
      </w:r>
      <w:r w:rsidR="0089599C" w:rsidRPr="0089599C">
        <w:t xml:space="preserve"> </w:t>
      </w:r>
      <w:r w:rsidRPr="0089599C">
        <w:t>что</w:t>
      </w:r>
      <w:r w:rsidR="0089599C" w:rsidRPr="0089599C">
        <w:t xml:space="preserve"> </w:t>
      </w:r>
      <w:r w:rsidRPr="0089599C">
        <w:t>внесение</w:t>
      </w:r>
      <w:r w:rsidR="0089599C" w:rsidRPr="0089599C">
        <w:t xml:space="preserve"> </w:t>
      </w:r>
      <w:r w:rsidRPr="0089599C">
        <w:t>изменений</w:t>
      </w:r>
      <w:r w:rsidR="0089599C" w:rsidRPr="0089599C">
        <w:t xml:space="preserve"> </w:t>
      </w:r>
      <w:r w:rsidRPr="0089599C">
        <w:t>в</w:t>
      </w:r>
      <w:r w:rsidR="0089599C" w:rsidRPr="0089599C">
        <w:t xml:space="preserve"> </w:t>
      </w:r>
      <w:r w:rsidRPr="0089599C">
        <w:t>налоговую</w:t>
      </w:r>
      <w:r w:rsidR="0089599C" w:rsidRPr="0089599C">
        <w:t xml:space="preserve"> </w:t>
      </w:r>
      <w:r w:rsidRPr="0089599C">
        <w:t>систему</w:t>
      </w:r>
      <w:r w:rsidR="0089599C" w:rsidRPr="0089599C">
        <w:t xml:space="preserve"> </w:t>
      </w:r>
      <w:r w:rsidRPr="0089599C">
        <w:t>сделают</w:t>
      </w:r>
      <w:r w:rsidR="0089599C" w:rsidRPr="0089599C">
        <w:t xml:space="preserve"> </w:t>
      </w:r>
      <w:r w:rsidRPr="0089599C">
        <w:t>ее</w:t>
      </w:r>
      <w:r w:rsidR="0089599C" w:rsidRPr="0089599C">
        <w:t xml:space="preserve"> </w:t>
      </w:r>
      <w:r w:rsidRPr="0089599C">
        <w:t>более</w:t>
      </w:r>
      <w:r w:rsidR="0089599C" w:rsidRPr="0089599C">
        <w:t xml:space="preserve"> </w:t>
      </w:r>
      <w:r w:rsidRPr="0089599C">
        <w:t>справедливой.</w:t>
      </w:r>
      <w:r w:rsidR="0089599C" w:rsidRPr="0089599C">
        <w:t xml:space="preserve"> </w:t>
      </w:r>
      <w:r w:rsidRPr="0089599C">
        <w:t>Таков</w:t>
      </w:r>
      <w:r w:rsidR="0089599C" w:rsidRPr="0089599C">
        <w:t xml:space="preserve"> </w:t>
      </w:r>
      <w:r w:rsidRPr="0089599C">
        <w:t>результат</w:t>
      </w:r>
      <w:r w:rsidR="0089599C" w:rsidRPr="0089599C">
        <w:t xml:space="preserve"> </w:t>
      </w:r>
      <w:r w:rsidRPr="0089599C">
        <w:t>опроса,</w:t>
      </w:r>
      <w:r w:rsidR="0089599C" w:rsidRPr="0089599C">
        <w:t xml:space="preserve"> </w:t>
      </w:r>
      <w:r w:rsidRPr="0089599C">
        <w:t>проведенного</w:t>
      </w:r>
      <w:r w:rsidR="0089599C" w:rsidRPr="0089599C">
        <w:t xml:space="preserve"> </w:t>
      </w:r>
      <w:r w:rsidRPr="0089599C">
        <w:t>Всероссийским</w:t>
      </w:r>
      <w:r w:rsidR="0089599C" w:rsidRPr="0089599C">
        <w:t xml:space="preserve"> </w:t>
      </w:r>
      <w:r w:rsidRPr="0089599C">
        <w:t>центром</w:t>
      </w:r>
      <w:r w:rsidR="0089599C" w:rsidRPr="0089599C">
        <w:t xml:space="preserve"> </w:t>
      </w:r>
      <w:r w:rsidRPr="0089599C">
        <w:t>изучения</w:t>
      </w:r>
      <w:r w:rsidR="0089599C" w:rsidRPr="0089599C">
        <w:t xml:space="preserve"> </w:t>
      </w:r>
      <w:r w:rsidRPr="0089599C">
        <w:t>общественного</w:t>
      </w:r>
      <w:r w:rsidR="0089599C" w:rsidRPr="0089599C">
        <w:t xml:space="preserve"> </w:t>
      </w:r>
      <w:r w:rsidRPr="0089599C">
        <w:t>мнения</w:t>
      </w:r>
      <w:r w:rsidR="0089599C" w:rsidRPr="0089599C">
        <w:t xml:space="preserve"> </w:t>
      </w:r>
      <w:r w:rsidRPr="0089599C">
        <w:t>(ВЦИОМ).</w:t>
      </w:r>
      <w:r w:rsidR="0089599C" w:rsidRPr="0089599C">
        <w:t xml:space="preserve"> </w:t>
      </w:r>
      <w:r w:rsidRPr="0089599C">
        <w:t>Опрос</w:t>
      </w:r>
      <w:r w:rsidR="0089599C" w:rsidRPr="0089599C">
        <w:t xml:space="preserve"> </w:t>
      </w:r>
      <w:r w:rsidRPr="0089599C">
        <w:t>проводился</w:t>
      </w:r>
      <w:r w:rsidR="0089599C" w:rsidRPr="0089599C">
        <w:t xml:space="preserve"> </w:t>
      </w:r>
      <w:r w:rsidRPr="0089599C">
        <w:t>8</w:t>
      </w:r>
      <w:r w:rsidR="0089599C" w:rsidRPr="0089599C">
        <w:t xml:space="preserve"> </w:t>
      </w:r>
      <w:r w:rsidRPr="0089599C">
        <w:t>и</w:t>
      </w:r>
      <w:r w:rsidR="0089599C" w:rsidRPr="0089599C">
        <w:t xml:space="preserve"> </w:t>
      </w:r>
      <w:r w:rsidRPr="0089599C">
        <w:t>15</w:t>
      </w:r>
      <w:r w:rsidR="0089599C" w:rsidRPr="0089599C">
        <w:t xml:space="preserve"> </w:t>
      </w:r>
      <w:r w:rsidRPr="0089599C">
        <w:t>июня</w:t>
      </w:r>
      <w:r w:rsidR="0089599C" w:rsidRPr="0089599C">
        <w:t xml:space="preserve"> </w:t>
      </w:r>
      <w:r w:rsidRPr="0089599C">
        <w:t>по</w:t>
      </w:r>
      <w:r w:rsidR="0089599C" w:rsidRPr="0089599C">
        <w:t xml:space="preserve"> </w:t>
      </w:r>
      <w:r w:rsidRPr="0089599C">
        <w:t>заказу</w:t>
      </w:r>
      <w:r w:rsidR="0089599C" w:rsidRPr="0089599C">
        <w:t xml:space="preserve"> </w:t>
      </w:r>
      <w:r w:rsidRPr="0089599C">
        <w:t>Экспертного</w:t>
      </w:r>
      <w:r w:rsidR="0089599C" w:rsidRPr="0089599C">
        <w:t xml:space="preserve"> </w:t>
      </w:r>
      <w:r w:rsidRPr="0089599C">
        <w:t>института</w:t>
      </w:r>
      <w:r w:rsidR="0089599C" w:rsidRPr="0089599C">
        <w:t xml:space="preserve"> </w:t>
      </w:r>
      <w:r w:rsidRPr="0089599C">
        <w:t>социальных</w:t>
      </w:r>
      <w:r w:rsidR="0089599C" w:rsidRPr="0089599C">
        <w:t xml:space="preserve"> </w:t>
      </w:r>
      <w:r w:rsidRPr="0089599C">
        <w:t>исследований</w:t>
      </w:r>
      <w:r w:rsidR="0089599C" w:rsidRPr="0089599C">
        <w:t xml:space="preserve"> </w:t>
      </w:r>
      <w:r w:rsidRPr="0089599C">
        <w:t>(ЭИСИ).</w:t>
      </w:r>
      <w:r w:rsidR="0089599C" w:rsidRPr="0089599C">
        <w:t xml:space="preserve"> </w:t>
      </w:r>
      <w:r w:rsidRPr="0089599C">
        <w:t>В</w:t>
      </w:r>
      <w:r w:rsidR="0089599C" w:rsidRPr="0089599C">
        <w:t xml:space="preserve"> </w:t>
      </w:r>
      <w:r w:rsidRPr="0089599C">
        <w:t>нем</w:t>
      </w:r>
      <w:r w:rsidR="0089599C" w:rsidRPr="0089599C">
        <w:t xml:space="preserve"> </w:t>
      </w:r>
      <w:r w:rsidRPr="0089599C">
        <w:t>приняли</w:t>
      </w:r>
      <w:r w:rsidR="0089599C" w:rsidRPr="0089599C">
        <w:t xml:space="preserve"> </w:t>
      </w:r>
      <w:r w:rsidRPr="0089599C">
        <w:t>участие</w:t>
      </w:r>
      <w:r w:rsidR="0089599C" w:rsidRPr="0089599C">
        <w:t xml:space="preserve"> </w:t>
      </w:r>
      <w:r w:rsidRPr="0089599C">
        <w:t>1600</w:t>
      </w:r>
      <w:r w:rsidR="0089599C" w:rsidRPr="0089599C">
        <w:t xml:space="preserve"> </w:t>
      </w:r>
      <w:r w:rsidRPr="0089599C">
        <w:t>респондентов</w:t>
      </w:r>
      <w:r w:rsidR="0089599C" w:rsidRPr="0089599C">
        <w:t xml:space="preserve"> </w:t>
      </w:r>
      <w:r w:rsidRPr="0089599C">
        <w:t>старше</w:t>
      </w:r>
      <w:r w:rsidR="0089599C" w:rsidRPr="0089599C">
        <w:t xml:space="preserve"> </w:t>
      </w:r>
      <w:r w:rsidRPr="0089599C">
        <w:t>18</w:t>
      </w:r>
      <w:r w:rsidR="0089599C" w:rsidRPr="0089599C">
        <w:t xml:space="preserve"> </w:t>
      </w:r>
      <w:r w:rsidRPr="0089599C">
        <w:t>лет.</w:t>
      </w:r>
      <w:r w:rsidR="0089599C" w:rsidRPr="0089599C">
        <w:t xml:space="preserve"> </w:t>
      </w:r>
      <w:r w:rsidRPr="0089599C">
        <w:t>Метод</w:t>
      </w:r>
      <w:r w:rsidR="0089599C" w:rsidRPr="0089599C">
        <w:t xml:space="preserve"> </w:t>
      </w:r>
      <w:r w:rsidRPr="0089599C">
        <w:t>опроса</w:t>
      </w:r>
      <w:r w:rsidR="0089599C" w:rsidRPr="0089599C">
        <w:t xml:space="preserve"> </w:t>
      </w:r>
      <w:r w:rsidRPr="0089599C">
        <w:t>-</w:t>
      </w:r>
      <w:r w:rsidR="0089599C" w:rsidRPr="0089599C">
        <w:t xml:space="preserve"> </w:t>
      </w:r>
      <w:r w:rsidRPr="0089599C">
        <w:t>телефонное</w:t>
      </w:r>
      <w:r w:rsidR="0089599C" w:rsidRPr="0089599C">
        <w:t xml:space="preserve"> </w:t>
      </w:r>
      <w:r w:rsidRPr="0089599C">
        <w:t>интервью</w:t>
      </w:r>
      <w:r w:rsidR="0089599C" w:rsidRPr="0089599C">
        <w:t xml:space="preserve"> </w:t>
      </w:r>
      <w:r w:rsidRPr="0089599C">
        <w:t>по</w:t>
      </w:r>
      <w:r w:rsidR="0089599C" w:rsidRPr="0089599C">
        <w:t xml:space="preserve"> </w:t>
      </w:r>
      <w:r w:rsidRPr="0089599C">
        <w:t>стратифицированной</w:t>
      </w:r>
      <w:r w:rsidR="0089599C" w:rsidRPr="0089599C">
        <w:t xml:space="preserve"> </w:t>
      </w:r>
      <w:r w:rsidRPr="0089599C">
        <w:t>случайной</w:t>
      </w:r>
      <w:r w:rsidR="0089599C" w:rsidRPr="0089599C">
        <w:t xml:space="preserve"> </w:t>
      </w:r>
      <w:r w:rsidRPr="0089599C">
        <w:t>выборке,</w:t>
      </w:r>
      <w:r w:rsidR="0089599C" w:rsidRPr="0089599C">
        <w:t xml:space="preserve"> </w:t>
      </w:r>
      <w:r w:rsidRPr="0089599C">
        <w:t>извлеченной</w:t>
      </w:r>
      <w:r w:rsidR="0089599C" w:rsidRPr="0089599C">
        <w:t xml:space="preserve"> </w:t>
      </w:r>
      <w:r w:rsidRPr="0089599C">
        <w:t>из</w:t>
      </w:r>
      <w:r w:rsidR="0089599C" w:rsidRPr="0089599C">
        <w:t xml:space="preserve"> </w:t>
      </w:r>
      <w:r w:rsidRPr="0089599C">
        <w:t>полного</w:t>
      </w:r>
      <w:r w:rsidR="0089599C" w:rsidRPr="0089599C">
        <w:t xml:space="preserve"> </w:t>
      </w:r>
      <w:r w:rsidRPr="0089599C">
        <w:t>списка</w:t>
      </w:r>
      <w:r w:rsidR="0089599C" w:rsidRPr="0089599C">
        <w:t xml:space="preserve"> </w:t>
      </w:r>
      <w:r w:rsidRPr="0089599C">
        <w:t>сотовых</w:t>
      </w:r>
      <w:r w:rsidR="0089599C" w:rsidRPr="0089599C">
        <w:t xml:space="preserve"> </w:t>
      </w:r>
      <w:r w:rsidRPr="0089599C">
        <w:t>телефонных</w:t>
      </w:r>
      <w:r w:rsidR="0089599C" w:rsidRPr="0089599C">
        <w:t xml:space="preserve"> </w:t>
      </w:r>
      <w:r w:rsidRPr="0089599C">
        <w:t>номеров,</w:t>
      </w:r>
      <w:r w:rsidR="0089599C" w:rsidRPr="0089599C">
        <w:t xml:space="preserve"> </w:t>
      </w:r>
      <w:r w:rsidRPr="0089599C">
        <w:t>действующих</w:t>
      </w:r>
      <w:r w:rsidR="0089599C" w:rsidRPr="0089599C">
        <w:t xml:space="preserve"> </w:t>
      </w:r>
      <w:r w:rsidRPr="0089599C">
        <w:t>на</w:t>
      </w:r>
      <w:r w:rsidR="0089599C" w:rsidRPr="0089599C">
        <w:t xml:space="preserve"> </w:t>
      </w:r>
      <w:r w:rsidRPr="0089599C">
        <w:t>территории</w:t>
      </w:r>
      <w:r w:rsidR="0089599C" w:rsidRPr="0089599C">
        <w:t xml:space="preserve"> </w:t>
      </w:r>
      <w:r w:rsidRPr="0089599C">
        <w:t>РФ.</w:t>
      </w:r>
      <w:r w:rsidR="0089599C" w:rsidRPr="0089599C">
        <w:t xml:space="preserve"> </w:t>
      </w:r>
      <w:r w:rsidRPr="0089599C">
        <w:t>Данные</w:t>
      </w:r>
      <w:r w:rsidR="0089599C" w:rsidRPr="0089599C">
        <w:t xml:space="preserve"> </w:t>
      </w:r>
      <w:r w:rsidRPr="0089599C">
        <w:t>взвешены</w:t>
      </w:r>
      <w:r w:rsidR="0089599C" w:rsidRPr="0089599C">
        <w:t xml:space="preserve"> </w:t>
      </w:r>
      <w:r w:rsidRPr="0089599C">
        <w:t>по</w:t>
      </w:r>
      <w:r w:rsidR="0089599C" w:rsidRPr="0089599C">
        <w:t xml:space="preserve"> </w:t>
      </w:r>
      <w:r w:rsidRPr="0089599C">
        <w:t>социально-демографическим</w:t>
      </w:r>
      <w:r w:rsidR="0089599C" w:rsidRPr="0089599C">
        <w:t xml:space="preserve"> </w:t>
      </w:r>
      <w:r w:rsidRPr="0089599C">
        <w:t>параметрам.</w:t>
      </w:r>
      <w:bookmarkEnd w:id="138"/>
    </w:p>
    <w:p w14:paraId="07807216" w14:textId="77777777" w:rsidR="00B926E1" w:rsidRPr="0089599C" w:rsidRDefault="00B926E1" w:rsidP="00B926E1">
      <w:r w:rsidRPr="0089599C">
        <w:t>Опрос</w:t>
      </w:r>
      <w:r w:rsidR="0089599C" w:rsidRPr="0089599C">
        <w:t xml:space="preserve"> </w:t>
      </w:r>
      <w:r w:rsidRPr="0089599C">
        <w:t>показал,</w:t>
      </w:r>
      <w:r w:rsidR="0089599C" w:rsidRPr="0089599C">
        <w:t xml:space="preserve"> </w:t>
      </w:r>
      <w:r w:rsidRPr="0089599C">
        <w:t>что</w:t>
      </w:r>
      <w:r w:rsidR="0089599C" w:rsidRPr="0089599C">
        <w:t xml:space="preserve"> </w:t>
      </w:r>
      <w:r w:rsidRPr="0089599C">
        <w:t>о</w:t>
      </w:r>
      <w:r w:rsidR="0089599C" w:rsidRPr="0089599C">
        <w:t xml:space="preserve"> </w:t>
      </w:r>
      <w:r w:rsidRPr="0089599C">
        <w:t>налоговой</w:t>
      </w:r>
      <w:r w:rsidR="0089599C" w:rsidRPr="0089599C">
        <w:t xml:space="preserve"> </w:t>
      </w:r>
      <w:r w:rsidRPr="0089599C">
        <w:t>донастройке</w:t>
      </w:r>
      <w:r w:rsidR="0089599C" w:rsidRPr="0089599C">
        <w:t xml:space="preserve"> </w:t>
      </w:r>
      <w:r w:rsidRPr="0089599C">
        <w:t>знают</w:t>
      </w:r>
      <w:r w:rsidR="0089599C" w:rsidRPr="0089599C">
        <w:t xml:space="preserve"> </w:t>
      </w:r>
      <w:r w:rsidRPr="0089599C">
        <w:t>или</w:t>
      </w:r>
      <w:r w:rsidR="0089599C" w:rsidRPr="0089599C">
        <w:t xml:space="preserve"> </w:t>
      </w:r>
      <w:r w:rsidRPr="0089599C">
        <w:t>слышали</w:t>
      </w:r>
      <w:r w:rsidR="0089599C" w:rsidRPr="0089599C">
        <w:t xml:space="preserve"> </w:t>
      </w:r>
      <w:r w:rsidRPr="0089599C">
        <w:t>58</w:t>
      </w:r>
      <w:r w:rsidR="0089599C" w:rsidRPr="0089599C">
        <w:t xml:space="preserve"> </w:t>
      </w:r>
      <w:r w:rsidRPr="0089599C">
        <w:t>процентов</w:t>
      </w:r>
      <w:r w:rsidR="0089599C" w:rsidRPr="0089599C">
        <w:t xml:space="preserve"> </w:t>
      </w:r>
      <w:r w:rsidRPr="0089599C">
        <w:t>респондентов,</w:t>
      </w:r>
      <w:r w:rsidR="0089599C" w:rsidRPr="0089599C">
        <w:t xml:space="preserve"> </w:t>
      </w:r>
      <w:r w:rsidRPr="0089599C">
        <w:t>а</w:t>
      </w:r>
      <w:r w:rsidR="0089599C" w:rsidRPr="0089599C">
        <w:t xml:space="preserve"> </w:t>
      </w:r>
      <w:r w:rsidRPr="0089599C">
        <w:t>42</w:t>
      </w:r>
      <w:r w:rsidR="0089599C" w:rsidRPr="0089599C">
        <w:t xml:space="preserve"> </w:t>
      </w:r>
      <w:r w:rsidRPr="0089599C">
        <w:t>процента</w:t>
      </w:r>
      <w:r w:rsidR="0089599C" w:rsidRPr="0089599C">
        <w:t xml:space="preserve"> </w:t>
      </w:r>
      <w:r w:rsidRPr="0089599C">
        <w:t>сообщили,</w:t>
      </w:r>
      <w:r w:rsidR="0089599C" w:rsidRPr="0089599C">
        <w:t xml:space="preserve"> </w:t>
      </w:r>
      <w:r w:rsidRPr="0089599C">
        <w:t>что</w:t>
      </w:r>
      <w:r w:rsidR="0089599C" w:rsidRPr="0089599C">
        <w:t xml:space="preserve"> </w:t>
      </w:r>
      <w:r w:rsidRPr="0089599C">
        <w:t>слышат</w:t>
      </w:r>
      <w:r w:rsidR="0089599C" w:rsidRPr="0089599C">
        <w:t xml:space="preserve"> </w:t>
      </w:r>
      <w:r w:rsidRPr="0089599C">
        <w:t>об</w:t>
      </w:r>
      <w:r w:rsidR="0089599C" w:rsidRPr="0089599C">
        <w:t xml:space="preserve"> </w:t>
      </w:r>
      <w:r w:rsidRPr="0089599C">
        <w:t>этом</w:t>
      </w:r>
      <w:r w:rsidR="0089599C" w:rsidRPr="0089599C">
        <w:t xml:space="preserve"> </w:t>
      </w:r>
      <w:r w:rsidRPr="0089599C">
        <w:t>впервые.</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49</w:t>
      </w:r>
      <w:r w:rsidR="0089599C" w:rsidRPr="0089599C">
        <w:t xml:space="preserve"> </w:t>
      </w:r>
      <w:r w:rsidRPr="0089599C">
        <w:t>процентов</w:t>
      </w:r>
      <w:r w:rsidR="0089599C" w:rsidRPr="0089599C">
        <w:t xml:space="preserve"> </w:t>
      </w:r>
      <w:r w:rsidRPr="0089599C">
        <w:t>опрошенных</w:t>
      </w:r>
      <w:r w:rsidR="0089599C" w:rsidRPr="0089599C">
        <w:t xml:space="preserve"> </w:t>
      </w:r>
      <w:r w:rsidRPr="0089599C">
        <w:t>рассказали,</w:t>
      </w:r>
      <w:r w:rsidR="0089599C" w:rsidRPr="0089599C">
        <w:t xml:space="preserve"> </w:t>
      </w:r>
      <w:r w:rsidRPr="0089599C">
        <w:t>что</w:t>
      </w:r>
      <w:r w:rsidR="0089599C" w:rsidRPr="0089599C">
        <w:t xml:space="preserve"> </w:t>
      </w:r>
      <w:r w:rsidRPr="0089599C">
        <w:t>слышали</w:t>
      </w:r>
      <w:r w:rsidR="0089599C" w:rsidRPr="0089599C">
        <w:t xml:space="preserve"> </w:t>
      </w:r>
      <w:r w:rsidRPr="0089599C">
        <w:t>о</w:t>
      </w:r>
      <w:r w:rsidR="0089599C" w:rsidRPr="0089599C">
        <w:t xml:space="preserve"> </w:t>
      </w:r>
      <w:r w:rsidRPr="0089599C">
        <w:t>предложении</w:t>
      </w:r>
      <w:r w:rsidR="0089599C" w:rsidRPr="0089599C">
        <w:t xml:space="preserve"> </w:t>
      </w:r>
      <w:r w:rsidRPr="0089599C">
        <w:t>ввести</w:t>
      </w:r>
      <w:r w:rsidR="0089599C" w:rsidRPr="0089599C">
        <w:t xml:space="preserve"> </w:t>
      </w:r>
      <w:r w:rsidRPr="0089599C">
        <w:t>прогрессивную</w:t>
      </w:r>
      <w:r w:rsidR="0089599C" w:rsidRPr="0089599C">
        <w:t xml:space="preserve"> </w:t>
      </w:r>
      <w:r w:rsidRPr="0089599C">
        <w:t>шкалу</w:t>
      </w:r>
      <w:r w:rsidR="0089599C" w:rsidRPr="0089599C">
        <w:t xml:space="preserve"> </w:t>
      </w:r>
      <w:r w:rsidRPr="0089599C">
        <w:t>налогообложения,</w:t>
      </w:r>
      <w:r w:rsidR="0089599C" w:rsidRPr="0089599C">
        <w:t xml:space="preserve"> </w:t>
      </w:r>
      <w:r w:rsidRPr="0089599C">
        <w:t>12</w:t>
      </w:r>
      <w:r w:rsidR="0089599C" w:rsidRPr="0089599C">
        <w:t xml:space="preserve"> </w:t>
      </w:r>
      <w:r w:rsidRPr="0089599C">
        <w:t>процентов</w:t>
      </w:r>
      <w:r w:rsidR="0089599C" w:rsidRPr="0089599C">
        <w:t xml:space="preserve"> </w:t>
      </w:r>
      <w:r w:rsidRPr="0089599C">
        <w:t>-</w:t>
      </w:r>
      <w:r w:rsidR="0089599C" w:rsidRPr="0089599C">
        <w:t xml:space="preserve"> </w:t>
      </w:r>
      <w:r w:rsidRPr="0089599C">
        <w:t>про</w:t>
      </w:r>
      <w:r w:rsidR="0089599C" w:rsidRPr="0089599C">
        <w:t xml:space="preserve"> </w:t>
      </w:r>
      <w:r w:rsidRPr="0089599C">
        <w:t>увеличение</w:t>
      </w:r>
      <w:r w:rsidR="0089599C" w:rsidRPr="0089599C">
        <w:t xml:space="preserve"> </w:t>
      </w:r>
      <w:r w:rsidRPr="0089599C">
        <w:t>налогов</w:t>
      </w:r>
      <w:r w:rsidR="0089599C" w:rsidRPr="0089599C">
        <w:t xml:space="preserve"> </w:t>
      </w:r>
      <w:r w:rsidRPr="0089599C">
        <w:t>для</w:t>
      </w:r>
      <w:r w:rsidR="0089599C" w:rsidRPr="0089599C">
        <w:t xml:space="preserve"> </w:t>
      </w:r>
      <w:r w:rsidRPr="0089599C">
        <w:t>богатых,</w:t>
      </w:r>
      <w:r w:rsidR="0089599C" w:rsidRPr="0089599C">
        <w:t xml:space="preserve"> </w:t>
      </w:r>
      <w:r w:rsidRPr="0089599C">
        <w:t>7</w:t>
      </w:r>
      <w:r w:rsidR="0089599C" w:rsidRPr="0089599C">
        <w:t xml:space="preserve"> </w:t>
      </w:r>
      <w:r w:rsidRPr="0089599C">
        <w:t>процентов</w:t>
      </w:r>
      <w:r w:rsidR="0089599C" w:rsidRPr="0089599C">
        <w:t xml:space="preserve"> </w:t>
      </w:r>
      <w:r w:rsidRPr="0089599C">
        <w:t>-</w:t>
      </w:r>
      <w:r w:rsidR="0089599C" w:rsidRPr="0089599C">
        <w:t xml:space="preserve"> </w:t>
      </w:r>
      <w:r w:rsidRPr="0089599C">
        <w:t>про</w:t>
      </w:r>
      <w:r w:rsidR="0089599C" w:rsidRPr="0089599C">
        <w:t xml:space="preserve"> </w:t>
      </w:r>
      <w:r w:rsidRPr="0089599C">
        <w:t>повышение</w:t>
      </w:r>
      <w:r w:rsidR="0089599C" w:rsidRPr="0089599C">
        <w:t xml:space="preserve"> </w:t>
      </w:r>
      <w:r w:rsidRPr="0089599C">
        <w:t>налогов,</w:t>
      </w:r>
      <w:r w:rsidR="0089599C" w:rsidRPr="0089599C">
        <w:t xml:space="preserve"> </w:t>
      </w:r>
      <w:r w:rsidRPr="0089599C">
        <w:t>столько</w:t>
      </w:r>
      <w:r w:rsidR="0089599C" w:rsidRPr="0089599C">
        <w:t xml:space="preserve"> </w:t>
      </w:r>
      <w:r w:rsidRPr="0089599C">
        <w:t>же</w:t>
      </w:r>
      <w:r w:rsidR="0089599C" w:rsidRPr="0089599C">
        <w:t xml:space="preserve"> </w:t>
      </w:r>
      <w:r w:rsidRPr="0089599C">
        <w:t>-</w:t>
      </w:r>
      <w:r w:rsidR="0089599C" w:rsidRPr="0089599C">
        <w:t xml:space="preserve"> </w:t>
      </w:r>
      <w:r w:rsidRPr="0089599C">
        <w:t>про</w:t>
      </w:r>
      <w:r w:rsidR="0089599C" w:rsidRPr="0089599C">
        <w:t xml:space="preserve"> </w:t>
      </w:r>
      <w:r w:rsidRPr="0089599C">
        <w:t>снижение</w:t>
      </w:r>
      <w:r w:rsidR="0089599C" w:rsidRPr="0089599C">
        <w:t xml:space="preserve"> </w:t>
      </w:r>
      <w:r w:rsidRPr="0089599C">
        <w:t>налогов</w:t>
      </w:r>
      <w:r w:rsidR="0089599C" w:rsidRPr="0089599C">
        <w:t xml:space="preserve"> </w:t>
      </w:r>
      <w:r w:rsidRPr="0089599C">
        <w:t>для</w:t>
      </w:r>
      <w:r w:rsidR="0089599C" w:rsidRPr="0089599C">
        <w:t xml:space="preserve"> </w:t>
      </w:r>
      <w:r w:rsidRPr="0089599C">
        <w:t>определенных</w:t>
      </w:r>
      <w:r w:rsidR="0089599C" w:rsidRPr="0089599C">
        <w:t xml:space="preserve"> </w:t>
      </w:r>
      <w:r w:rsidRPr="0089599C">
        <w:t>социальных</w:t>
      </w:r>
      <w:r w:rsidR="0089599C" w:rsidRPr="0089599C">
        <w:t xml:space="preserve"> </w:t>
      </w:r>
      <w:r w:rsidRPr="0089599C">
        <w:t>групп,</w:t>
      </w:r>
      <w:r w:rsidR="0089599C" w:rsidRPr="0089599C">
        <w:t xml:space="preserve"> </w:t>
      </w:r>
      <w:r w:rsidRPr="0089599C">
        <w:t>7</w:t>
      </w:r>
      <w:r w:rsidR="0089599C" w:rsidRPr="0089599C">
        <w:t xml:space="preserve"> </w:t>
      </w:r>
      <w:r w:rsidRPr="0089599C">
        <w:t>процентов</w:t>
      </w:r>
      <w:r w:rsidR="0089599C" w:rsidRPr="0089599C">
        <w:t xml:space="preserve"> </w:t>
      </w:r>
      <w:r w:rsidRPr="0089599C">
        <w:t>-</w:t>
      </w:r>
      <w:r w:rsidR="0089599C" w:rsidRPr="0089599C">
        <w:t xml:space="preserve"> </w:t>
      </w:r>
      <w:r w:rsidRPr="0089599C">
        <w:t>про</w:t>
      </w:r>
      <w:r w:rsidR="0089599C" w:rsidRPr="0089599C">
        <w:t xml:space="preserve"> </w:t>
      </w:r>
      <w:r w:rsidRPr="0089599C">
        <w:t>повышение</w:t>
      </w:r>
      <w:r w:rsidR="0089599C" w:rsidRPr="0089599C">
        <w:t xml:space="preserve"> </w:t>
      </w:r>
      <w:r w:rsidRPr="0089599C">
        <w:t>подоходного</w:t>
      </w:r>
      <w:r w:rsidR="0089599C" w:rsidRPr="0089599C">
        <w:t xml:space="preserve"> </w:t>
      </w:r>
      <w:r w:rsidRPr="0089599C">
        <w:t>налога</w:t>
      </w:r>
      <w:r w:rsidR="0089599C" w:rsidRPr="0089599C">
        <w:t xml:space="preserve"> </w:t>
      </w:r>
      <w:r w:rsidRPr="0089599C">
        <w:t>для</w:t>
      </w:r>
      <w:r w:rsidR="0089599C" w:rsidRPr="0089599C">
        <w:t xml:space="preserve"> </w:t>
      </w:r>
      <w:r w:rsidRPr="0089599C">
        <w:t>физических</w:t>
      </w:r>
      <w:r w:rsidR="0089599C" w:rsidRPr="0089599C">
        <w:t xml:space="preserve"> </w:t>
      </w:r>
      <w:r w:rsidRPr="0089599C">
        <w:t>лиц.</w:t>
      </w:r>
      <w:r w:rsidR="0089599C" w:rsidRPr="0089599C">
        <w:t xml:space="preserve"> </w:t>
      </w:r>
      <w:r w:rsidRPr="0089599C">
        <w:t>Также</w:t>
      </w:r>
      <w:r w:rsidR="0089599C" w:rsidRPr="0089599C">
        <w:t xml:space="preserve"> </w:t>
      </w:r>
      <w:r w:rsidRPr="0089599C">
        <w:t>исследователи</w:t>
      </w:r>
      <w:r w:rsidR="0089599C" w:rsidRPr="0089599C">
        <w:t xml:space="preserve"> </w:t>
      </w:r>
      <w:r w:rsidRPr="0089599C">
        <w:t>поинтересовались</w:t>
      </w:r>
      <w:r w:rsidR="0089599C" w:rsidRPr="0089599C">
        <w:t xml:space="preserve"> </w:t>
      </w:r>
      <w:r w:rsidRPr="0089599C">
        <w:t>мнением</w:t>
      </w:r>
      <w:r w:rsidR="0089599C" w:rsidRPr="0089599C">
        <w:t xml:space="preserve"> </w:t>
      </w:r>
      <w:r w:rsidRPr="0089599C">
        <w:t>респондентов</w:t>
      </w:r>
      <w:r w:rsidR="0089599C" w:rsidRPr="0089599C">
        <w:t xml:space="preserve"> </w:t>
      </w:r>
      <w:r w:rsidRPr="0089599C">
        <w:t>относительно</w:t>
      </w:r>
      <w:r w:rsidR="0089599C" w:rsidRPr="0089599C">
        <w:t xml:space="preserve"> </w:t>
      </w:r>
      <w:r w:rsidRPr="0089599C">
        <w:t>предложения</w:t>
      </w:r>
      <w:r w:rsidR="0089599C" w:rsidRPr="0089599C">
        <w:t xml:space="preserve"> </w:t>
      </w:r>
      <w:r w:rsidRPr="0089599C">
        <w:t>сохранить</w:t>
      </w:r>
      <w:r w:rsidR="0089599C" w:rsidRPr="0089599C">
        <w:t xml:space="preserve"> </w:t>
      </w:r>
      <w:r w:rsidRPr="0089599C">
        <w:t>ставку</w:t>
      </w:r>
      <w:r w:rsidR="0089599C" w:rsidRPr="0089599C">
        <w:t xml:space="preserve"> </w:t>
      </w:r>
      <w:r w:rsidRPr="0089599C">
        <w:t>в</w:t>
      </w:r>
      <w:r w:rsidR="0089599C" w:rsidRPr="0089599C">
        <w:t xml:space="preserve"> </w:t>
      </w:r>
      <w:r w:rsidRPr="0089599C">
        <w:t>13</w:t>
      </w:r>
      <w:r w:rsidR="0089599C" w:rsidRPr="0089599C">
        <w:t xml:space="preserve"> </w:t>
      </w:r>
      <w:r w:rsidRPr="0089599C">
        <w:t>процентов</w:t>
      </w:r>
      <w:r w:rsidR="0089599C" w:rsidRPr="0089599C">
        <w:t xml:space="preserve"> </w:t>
      </w:r>
      <w:r w:rsidRPr="0089599C">
        <w:t>для</w:t>
      </w:r>
      <w:r w:rsidR="0089599C" w:rsidRPr="0089599C">
        <w:t xml:space="preserve"> </w:t>
      </w:r>
      <w:r w:rsidRPr="0089599C">
        <w:t>тех,</w:t>
      </w:r>
      <w:r w:rsidR="0089599C" w:rsidRPr="0089599C">
        <w:t xml:space="preserve"> </w:t>
      </w:r>
      <w:r w:rsidRPr="0089599C">
        <w:t>кто</w:t>
      </w:r>
      <w:r w:rsidR="0089599C" w:rsidRPr="0089599C">
        <w:t xml:space="preserve"> </w:t>
      </w:r>
      <w:r w:rsidRPr="0089599C">
        <w:t>получает</w:t>
      </w:r>
      <w:r w:rsidR="0089599C" w:rsidRPr="0089599C">
        <w:t xml:space="preserve"> </w:t>
      </w:r>
      <w:r w:rsidRPr="0089599C">
        <w:t>доход</w:t>
      </w:r>
      <w:r w:rsidR="0089599C" w:rsidRPr="0089599C">
        <w:t xml:space="preserve"> </w:t>
      </w:r>
      <w:r w:rsidRPr="0089599C">
        <w:t>до</w:t>
      </w:r>
      <w:r w:rsidR="0089599C" w:rsidRPr="0089599C">
        <w:t xml:space="preserve"> </w:t>
      </w:r>
      <w:r w:rsidRPr="0089599C">
        <w:t>200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месяц,</w:t>
      </w:r>
      <w:r w:rsidR="0089599C" w:rsidRPr="0089599C">
        <w:t xml:space="preserve"> </w:t>
      </w:r>
      <w:r w:rsidRPr="0089599C">
        <w:t>а</w:t>
      </w:r>
      <w:r w:rsidR="0089599C" w:rsidRPr="0089599C">
        <w:t xml:space="preserve"> </w:t>
      </w:r>
      <w:r w:rsidRPr="0089599C">
        <w:t>для</w:t>
      </w:r>
      <w:r w:rsidR="0089599C" w:rsidRPr="0089599C">
        <w:t xml:space="preserve"> </w:t>
      </w:r>
      <w:r w:rsidRPr="0089599C">
        <w:t>тех,</w:t>
      </w:r>
      <w:r w:rsidR="0089599C" w:rsidRPr="0089599C">
        <w:t xml:space="preserve"> </w:t>
      </w:r>
      <w:r w:rsidRPr="0089599C">
        <w:t>кто</w:t>
      </w:r>
      <w:r w:rsidR="0089599C" w:rsidRPr="0089599C">
        <w:t xml:space="preserve"> </w:t>
      </w:r>
      <w:r w:rsidRPr="0089599C">
        <w:t>получает</w:t>
      </w:r>
      <w:r w:rsidR="0089599C" w:rsidRPr="0089599C">
        <w:t xml:space="preserve"> </w:t>
      </w:r>
      <w:r w:rsidRPr="0089599C">
        <w:t>больше</w:t>
      </w:r>
      <w:r w:rsidR="0089599C" w:rsidRPr="0089599C">
        <w:t xml:space="preserve"> </w:t>
      </w:r>
      <w:r w:rsidRPr="0089599C">
        <w:t>этой</w:t>
      </w:r>
      <w:r w:rsidR="0089599C" w:rsidRPr="0089599C">
        <w:t xml:space="preserve"> </w:t>
      </w:r>
      <w:r w:rsidRPr="0089599C">
        <w:t>суммы,</w:t>
      </w:r>
      <w:r w:rsidR="0089599C" w:rsidRPr="0089599C">
        <w:t xml:space="preserve"> </w:t>
      </w:r>
      <w:r w:rsidRPr="0089599C">
        <w:t>ввести</w:t>
      </w:r>
      <w:r w:rsidR="0089599C" w:rsidRPr="0089599C">
        <w:t xml:space="preserve"> </w:t>
      </w:r>
      <w:r w:rsidRPr="0089599C">
        <w:t>прогрессивную</w:t>
      </w:r>
      <w:r w:rsidR="0089599C" w:rsidRPr="0089599C">
        <w:t xml:space="preserve"> </w:t>
      </w:r>
      <w:r w:rsidRPr="0089599C">
        <w:t>шкалу</w:t>
      </w:r>
      <w:r w:rsidR="0089599C" w:rsidRPr="0089599C">
        <w:t xml:space="preserve"> </w:t>
      </w:r>
      <w:r w:rsidRPr="0089599C">
        <w:t>налогообложения.</w:t>
      </w:r>
      <w:r w:rsidR="0089599C" w:rsidRPr="0089599C">
        <w:t xml:space="preserve"> </w:t>
      </w:r>
      <w:r w:rsidRPr="0089599C">
        <w:t>Больше</w:t>
      </w:r>
      <w:r w:rsidR="0089599C" w:rsidRPr="0089599C">
        <w:t xml:space="preserve"> </w:t>
      </w:r>
      <w:r w:rsidRPr="0089599C">
        <w:t>половины</w:t>
      </w:r>
      <w:r w:rsidR="0089599C" w:rsidRPr="0089599C">
        <w:t xml:space="preserve"> </w:t>
      </w:r>
      <w:r w:rsidRPr="0089599C">
        <w:t>россиян</w:t>
      </w:r>
      <w:r w:rsidR="0089599C" w:rsidRPr="0089599C">
        <w:t xml:space="preserve"> </w:t>
      </w:r>
      <w:r w:rsidRPr="0089599C">
        <w:t>(78</w:t>
      </w:r>
      <w:r w:rsidR="0089599C" w:rsidRPr="0089599C">
        <w:t xml:space="preserve"> </w:t>
      </w:r>
      <w:r w:rsidRPr="0089599C">
        <w:t>процентов)</w:t>
      </w:r>
      <w:r w:rsidR="0089599C" w:rsidRPr="0089599C">
        <w:t xml:space="preserve"> </w:t>
      </w:r>
      <w:r w:rsidRPr="0089599C">
        <w:t>считают</w:t>
      </w:r>
      <w:r w:rsidR="0089599C" w:rsidRPr="0089599C">
        <w:t xml:space="preserve"> </w:t>
      </w:r>
      <w:r w:rsidRPr="0089599C">
        <w:t>такие</w:t>
      </w:r>
      <w:r w:rsidR="0089599C" w:rsidRPr="0089599C">
        <w:t xml:space="preserve"> </w:t>
      </w:r>
      <w:r w:rsidRPr="0089599C">
        <w:t>изменения</w:t>
      </w:r>
      <w:r w:rsidR="0089599C" w:rsidRPr="0089599C">
        <w:t xml:space="preserve"> </w:t>
      </w:r>
      <w:r w:rsidRPr="0089599C">
        <w:t>скорее</w:t>
      </w:r>
      <w:r w:rsidR="0089599C" w:rsidRPr="0089599C">
        <w:t xml:space="preserve"> </w:t>
      </w:r>
      <w:r w:rsidRPr="0089599C">
        <w:t>справедливыми,</w:t>
      </w:r>
      <w:r w:rsidR="0089599C" w:rsidRPr="0089599C">
        <w:t xml:space="preserve"> </w:t>
      </w:r>
      <w:r w:rsidRPr="0089599C">
        <w:t>13</w:t>
      </w:r>
      <w:r w:rsidR="0089599C" w:rsidRPr="0089599C">
        <w:t xml:space="preserve"> </w:t>
      </w:r>
      <w:r w:rsidRPr="0089599C">
        <w:t>процентов</w:t>
      </w:r>
      <w:r w:rsidR="0089599C" w:rsidRPr="0089599C">
        <w:t xml:space="preserve"> </w:t>
      </w:r>
      <w:r w:rsidRPr="0089599C">
        <w:t>-</w:t>
      </w:r>
      <w:r w:rsidR="0089599C" w:rsidRPr="0089599C">
        <w:t xml:space="preserve"> </w:t>
      </w:r>
      <w:r w:rsidRPr="0089599C">
        <w:t>скорее</w:t>
      </w:r>
      <w:r w:rsidR="0089599C" w:rsidRPr="0089599C">
        <w:t xml:space="preserve"> </w:t>
      </w:r>
      <w:r w:rsidRPr="0089599C">
        <w:t>несправедливыми,</w:t>
      </w:r>
      <w:r w:rsidR="0089599C" w:rsidRPr="0089599C">
        <w:t xml:space="preserve"> </w:t>
      </w:r>
      <w:r w:rsidRPr="0089599C">
        <w:t>9</w:t>
      </w:r>
      <w:r w:rsidR="0089599C" w:rsidRPr="0089599C">
        <w:t xml:space="preserve"> </w:t>
      </w:r>
      <w:r w:rsidRPr="0089599C">
        <w:t>процентов</w:t>
      </w:r>
      <w:r w:rsidR="0089599C" w:rsidRPr="0089599C">
        <w:t xml:space="preserve"> </w:t>
      </w:r>
      <w:r w:rsidRPr="0089599C">
        <w:t>затруднились</w:t>
      </w:r>
      <w:r w:rsidR="0089599C" w:rsidRPr="0089599C">
        <w:t xml:space="preserve"> </w:t>
      </w:r>
      <w:r w:rsidRPr="0089599C">
        <w:t>с</w:t>
      </w:r>
      <w:r w:rsidR="0089599C" w:rsidRPr="0089599C">
        <w:t xml:space="preserve"> </w:t>
      </w:r>
      <w:r w:rsidRPr="0089599C">
        <w:t>ответом.</w:t>
      </w:r>
    </w:p>
    <w:p w14:paraId="65A55F47" w14:textId="77777777" w:rsidR="00B926E1" w:rsidRPr="0089599C" w:rsidRDefault="00B926E1" w:rsidP="00B926E1">
      <w:r w:rsidRPr="0089599C">
        <w:t>Респондентов</w:t>
      </w:r>
      <w:r w:rsidR="0089599C" w:rsidRPr="0089599C">
        <w:t xml:space="preserve"> </w:t>
      </w:r>
      <w:r w:rsidRPr="0089599C">
        <w:t>спросили,</w:t>
      </w:r>
      <w:r w:rsidR="0089599C" w:rsidRPr="0089599C">
        <w:t xml:space="preserve"> </w:t>
      </w:r>
      <w:r w:rsidRPr="0089599C">
        <w:t>как</w:t>
      </w:r>
      <w:r w:rsidR="0089599C" w:rsidRPr="0089599C">
        <w:t xml:space="preserve"> </w:t>
      </w:r>
      <w:r w:rsidRPr="0089599C">
        <w:t>они</w:t>
      </w:r>
      <w:r w:rsidR="0089599C" w:rsidRPr="0089599C">
        <w:t xml:space="preserve"> </w:t>
      </w:r>
      <w:r w:rsidRPr="0089599C">
        <w:t>относятся</w:t>
      </w:r>
      <w:r w:rsidR="0089599C" w:rsidRPr="0089599C">
        <w:t xml:space="preserve"> </w:t>
      </w:r>
      <w:r w:rsidRPr="0089599C">
        <w:t>к</w:t>
      </w:r>
      <w:r w:rsidR="0089599C" w:rsidRPr="0089599C">
        <w:t xml:space="preserve"> </w:t>
      </w:r>
      <w:r w:rsidRPr="0089599C">
        <w:t>предложениям</w:t>
      </w:r>
      <w:r w:rsidR="0089599C" w:rsidRPr="0089599C">
        <w:t xml:space="preserve"> </w:t>
      </w:r>
      <w:r w:rsidRPr="0089599C">
        <w:t>установить</w:t>
      </w:r>
      <w:r w:rsidR="0089599C" w:rsidRPr="0089599C">
        <w:t xml:space="preserve"> </w:t>
      </w:r>
      <w:r w:rsidRPr="0089599C">
        <w:t>ежегодный</w:t>
      </w:r>
      <w:r w:rsidR="0089599C" w:rsidRPr="0089599C">
        <w:t xml:space="preserve"> </w:t>
      </w:r>
      <w:r w:rsidRPr="0089599C">
        <w:t>налоговый</w:t>
      </w:r>
      <w:r w:rsidR="0089599C" w:rsidRPr="0089599C">
        <w:t xml:space="preserve"> </w:t>
      </w:r>
      <w:r w:rsidRPr="0089599C">
        <w:t>вычет</w:t>
      </w:r>
      <w:r w:rsidR="0089599C" w:rsidRPr="0089599C">
        <w:t xml:space="preserve"> </w:t>
      </w:r>
      <w:r w:rsidRPr="0089599C">
        <w:t>(</w:t>
      </w:r>
      <w:r w:rsidR="0089599C" w:rsidRPr="0089599C">
        <w:t>«</w:t>
      </w:r>
      <w:r w:rsidRPr="0089599C">
        <w:t>налоговый</w:t>
      </w:r>
      <w:r w:rsidR="0089599C" w:rsidRPr="0089599C">
        <w:t xml:space="preserve"> </w:t>
      </w:r>
      <w:r w:rsidRPr="0089599C">
        <w:t>кешбэк</w:t>
      </w:r>
      <w:r w:rsidR="0089599C" w:rsidRPr="0089599C">
        <w:t>»</w:t>
      </w:r>
      <w:r w:rsidRPr="0089599C">
        <w:t>)</w:t>
      </w:r>
      <w:r w:rsidR="0089599C" w:rsidRPr="0089599C">
        <w:t xml:space="preserve"> </w:t>
      </w:r>
      <w:r w:rsidRPr="0089599C">
        <w:t>для</w:t>
      </w:r>
      <w:r w:rsidR="0089599C" w:rsidRPr="0089599C">
        <w:t xml:space="preserve"> </w:t>
      </w:r>
      <w:r w:rsidRPr="0089599C">
        <w:t>семей</w:t>
      </w:r>
      <w:r w:rsidR="0089599C" w:rsidRPr="0089599C">
        <w:t xml:space="preserve"> </w:t>
      </w:r>
      <w:r w:rsidRPr="0089599C">
        <w:t>с</w:t>
      </w:r>
      <w:r w:rsidR="0089599C" w:rsidRPr="0089599C">
        <w:t xml:space="preserve"> </w:t>
      </w:r>
      <w:r w:rsidRPr="0089599C">
        <w:t>двумя</w:t>
      </w:r>
      <w:r w:rsidR="0089599C" w:rsidRPr="0089599C">
        <w:t xml:space="preserve"> </w:t>
      </w:r>
      <w:r w:rsidRPr="0089599C">
        <w:t>и</w:t>
      </w:r>
      <w:r w:rsidR="0089599C" w:rsidRPr="0089599C">
        <w:t xml:space="preserve"> </w:t>
      </w:r>
      <w:r w:rsidRPr="0089599C">
        <w:t>более</w:t>
      </w:r>
      <w:r w:rsidR="0089599C" w:rsidRPr="0089599C">
        <w:t xml:space="preserve"> </w:t>
      </w:r>
      <w:r w:rsidRPr="0089599C">
        <w:t>детьми,</w:t>
      </w:r>
      <w:r w:rsidR="0089599C" w:rsidRPr="0089599C">
        <w:t xml:space="preserve"> </w:t>
      </w:r>
      <w:r w:rsidRPr="0089599C">
        <w:t>если</w:t>
      </w:r>
      <w:r w:rsidR="0089599C" w:rsidRPr="0089599C">
        <w:t xml:space="preserve"> </w:t>
      </w:r>
      <w:r w:rsidRPr="0089599C">
        <w:t>их</w:t>
      </w:r>
      <w:r w:rsidR="0089599C" w:rsidRPr="0089599C">
        <w:t xml:space="preserve"> </w:t>
      </w:r>
      <w:r w:rsidRPr="0089599C">
        <w:t>доход</w:t>
      </w:r>
      <w:r w:rsidR="0089599C" w:rsidRPr="0089599C">
        <w:t xml:space="preserve"> </w:t>
      </w:r>
      <w:r w:rsidRPr="0089599C">
        <w:t>не</w:t>
      </w:r>
      <w:r w:rsidR="0089599C" w:rsidRPr="0089599C">
        <w:t xml:space="preserve"> </w:t>
      </w:r>
      <w:r w:rsidRPr="0089599C">
        <w:t>превышает</w:t>
      </w:r>
      <w:r w:rsidR="0089599C" w:rsidRPr="0089599C">
        <w:t xml:space="preserve"> </w:t>
      </w:r>
      <w:r w:rsidRPr="0089599C">
        <w:t>1,5</w:t>
      </w:r>
      <w:r w:rsidR="0089599C" w:rsidRPr="0089599C">
        <w:t xml:space="preserve"> </w:t>
      </w:r>
      <w:r w:rsidRPr="0089599C">
        <w:t>регионального</w:t>
      </w:r>
      <w:r w:rsidR="0089599C" w:rsidRPr="0089599C">
        <w:t xml:space="preserve"> </w:t>
      </w:r>
      <w:r w:rsidRPr="0089599C">
        <w:t>прожиточного</w:t>
      </w:r>
      <w:r w:rsidR="0089599C" w:rsidRPr="0089599C">
        <w:t xml:space="preserve"> </w:t>
      </w:r>
      <w:r w:rsidRPr="0089599C">
        <w:t>минимума</w:t>
      </w:r>
      <w:r w:rsidR="0089599C" w:rsidRPr="0089599C">
        <w:t xml:space="preserve"> </w:t>
      </w:r>
      <w:r w:rsidRPr="0089599C">
        <w:t>на</w:t>
      </w:r>
      <w:r w:rsidR="0089599C" w:rsidRPr="0089599C">
        <w:t xml:space="preserve"> </w:t>
      </w:r>
      <w:r w:rsidRPr="0089599C">
        <w:t>человека.</w:t>
      </w:r>
      <w:r w:rsidR="0089599C" w:rsidRPr="0089599C">
        <w:t xml:space="preserve"> </w:t>
      </w:r>
      <w:r w:rsidRPr="0089599C">
        <w:t>Большинство</w:t>
      </w:r>
      <w:r w:rsidR="0089599C" w:rsidRPr="0089599C">
        <w:t xml:space="preserve"> </w:t>
      </w:r>
      <w:r w:rsidRPr="0089599C">
        <w:t>опрошенных</w:t>
      </w:r>
      <w:r w:rsidR="0089599C" w:rsidRPr="0089599C">
        <w:t xml:space="preserve"> </w:t>
      </w:r>
      <w:r w:rsidRPr="0089599C">
        <w:t>(84</w:t>
      </w:r>
      <w:r w:rsidR="0089599C" w:rsidRPr="0089599C">
        <w:t xml:space="preserve"> </w:t>
      </w:r>
      <w:r w:rsidRPr="0089599C">
        <w:t>процента)</w:t>
      </w:r>
      <w:r w:rsidR="0089599C" w:rsidRPr="0089599C">
        <w:t xml:space="preserve"> </w:t>
      </w:r>
      <w:r w:rsidRPr="0089599C">
        <w:t>считают</w:t>
      </w:r>
      <w:r w:rsidR="0089599C" w:rsidRPr="0089599C">
        <w:t xml:space="preserve"> </w:t>
      </w:r>
      <w:r w:rsidRPr="0089599C">
        <w:t>его</w:t>
      </w:r>
      <w:r w:rsidR="0089599C" w:rsidRPr="0089599C">
        <w:t xml:space="preserve"> </w:t>
      </w:r>
      <w:r w:rsidRPr="0089599C">
        <w:t>скорее</w:t>
      </w:r>
      <w:r w:rsidR="0089599C" w:rsidRPr="0089599C">
        <w:t xml:space="preserve"> </w:t>
      </w:r>
      <w:r w:rsidRPr="0089599C">
        <w:t>справедливым,</w:t>
      </w:r>
      <w:r w:rsidR="0089599C" w:rsidRPr="0089599C">
        <w:t xml:space="preserve"> </w:t>
      </w:r>
      <w:r w:rsidRPr="0089599C">
        <w:t>9</w:t>
      </w:r>
      <w:r w:rsidR="0089599C" w:rsidRPr="0089599C">
        <w:t xml:space="preserve"> </w:t>
      </w:r>
      <w:r w:rsidRPr="0089599C">
        <w:t>процентов</w:t>
      </w:r>
      <w:r w:rsidR="0089599C" w:rsidRPr="0089599C">
        <w:t xml:space="preserve"> </w:t>
      </w:r>
      <w:r w:rsidRPr="0089599C">
        <w:t>-</w:t>
      </w:r>
      <w:r w:rsidR="0089599C" w:rsidRPr="0089599C">
        <w:t xml:space="preserve"> </w:t>
      </w:r>
      <w:r w:rsidRPr="0089599C">
        <w:t>скорее</w:t>
      </w:r>
      <w:r w:rsidR="0089599C" w:rsidRPr="0089599C">
        <w:t xml:space="preserve"> </w:t>
      </w:r>
      <w:r w:rsidRPr="0089599C">
        <w:t>несправедливым,</w:t>
      </w:r>
      <w:r w:rsidR="0089599C" w:rsidRPr="0089599C">
        <w:t xml:space="preserve"> </w:t>
      </w:r>
      <w:r w:rsidRPr="0089599C">
        <w:t>7</w:t>
      </w:r>
      <w:r w:rsidR="0089599C" w:rsidRPr="0089599C">
        <w:t xml:space="preserve"> </w:t>
      </w:r>
      <w:r w:rsidRPr="0089599C">
        <w:t>процентов</w:t>
      </w:r>
      <w:r w:rsidR="0089599C" w:rsidRPr="0089599C">
        <w:t xml:space="preserve"> </w:t>
      </w:r>
      <w:r w:rsidRPr="0089599C">
        <w:t>затруднились</w:t>
      </w:r>
      <w:r w:rsidR="0089599C" w:rsidRPr="0089599C">
        <w:t xml:space="preserve"> </w:t>
      </w:r>
      <w:r w:rsidRPr="0089599C">
        <w:t>с</w:t>
      </w:r>
      <w:r w:rsidR="0089599C" w:rsidRPr="0089599C">
        <w:t xml:space="preserve"> </w:t>
      </w:r>
      <w:r w:rsidRPr="0089599C">
        <w:t>ответом,</w:t>
      </w:r>
    </w:p>
    <w:p w14:paraId="144503DB" w14:textId="77777777" w:rsidR="00B926E1" w:rsidRPr="0089599C" w:rsidRDefault="00B926E1" w:rsidP="00B926E1">
      <w:r w:rsidRPr="0089599C">
        <w:lastRenderedPageBreak/>
        <w:t>Для</w:t>
      </w:r>
      <w:r w:rsidR="0089599C" w:rsidRPr="0089599C">
        <w:t xml:space="preserve"> </w:t>
      </w:r>
      <w:r w:rsidRPr="0089599C">
        <w:t>тех,</w:t>
      </w:r>
      <w:r w:rsidR="0089599C" w:rsidRPr="0089599C">
        <w:t xml:space="preserve"> </w:t>
      </w:r>
      <w:r w:rsidRPr="0089599C">
        <w:t>кто</w:t>
      </w:r>
      <w:r w:rsidR="0089599C" w:rsidRPr="0089599C">
        <w:t xml:space="preserve"> </w:t>
      </w:r>
      <w:r w:rsidRPr="0089599C">
        <w:t>получает</w:t>
      </w:r>
      <w:r w:rsidR="0089599C" w:rsidRPr="0089599C">
        <w:t xml:space="preserve"> </w:t>
      </w:r>
      <w:r w:rsidRPr="0089599C">
        <w:t>больше</w:t>
      </w:r>
      <w:r w:rsidR="0089599C" w:rsidRPr="0089599C">
        <w:t xml:space="preserve"> </w:t>
      </w:r>
      <w:r w:rsidRPr="0089599C">
        <w:t>200</w:t>
      </w:r>
      <w:r w:rsidR="0089599C" w:rsidRPr="0089599C">
        <w:t xml:space="preserve"> </w:t>
      </w:r>
      <w:r w:rsidRPr="0089599C">
        <w:t>тысяч</w:t>
      </w:r>
      <w:r w:rsidR="0089599C" w:rsidRPr="0089599C">
        <w:t xml:space="preserve"> </w:t>
      </w:r>
      <w:r w:rsidRPr="0089599C">
        <w:t>рублей</w:t>
      </w:r>
      <w:r w:rsidR="0089599C" w:rsidRPr="0089599C">
        <w:t xml:space="preserve"> </w:t>
      </w:r>
      <w:r w:rsidRPr="0089599C">
        <w:t>в</w:t>
      </w:r>
      <w:r w:rsidR="0089599C" w:rsidRPr="0089599C">
        <w:t xml:space="preserve"> </w:t>
      </w:r>
      <w:r w:rsidRPr="0089599C">
        <w:t>месяц,</w:t>
      </w:r>
      <w:r w:rsidR="0089599C" w:rsidRPr="0089599C">
        <w:t xml:space="preserve"> </w:t>
      </w:r>
      <w:r w:rsidRPr="0089599C">
        <w:t>вводится</w:t>
      </w:r>
      <w:r w:rsidR="0089599C" w:rsidRPr="0089599C">
        <w:t xml:space="preserve"> </w:t>
      </w:r>
      <w:r w:rsidRPr="0089599C">
        <w:t>прогрессивная</w:t>
      </w:r>
      <w:r w:rsidR="0089599C" w:rsidRPr="0089599C">
        <w:t xml:space="preserve"> </w:t>
      </w:r>
      <w:r w:rsidRPr="0089599C">
        <w:t>шкала</w:t>
      </w:r>
      <w:r w:rsidR="0089599C" w:rsidRPr="0089599C">
        <w:t xml:space="preserve"> </w:t>
      </w:r>
      <w:r w:rsidRPr="0089599C">
        <w:t>налогообложения,</w:t>
      </w:r>
      <w:r w:rsidR="0089599C" w:rsidRPr="0089599C">
        <w:t xml:space="preserve"> </w:t>
      </w:r>
      <w:r w:rsidRPr="0089599C">
        <w:t>то</w:t>
      </w:r>
      <w:r w:rsidR="0089599C" w:rsidRPr="0089599C">
        <w:t xml:space="preserve"> </w:t>
      </w:r>
      <w:r w:rsidRPr="0089599C">
        <w:t>есть</w:t>
      </w:r>
      <w:r w:rsidR="0089599C" w:rsidRPr="0089599C">
        <w:t xml:space="preserve"> </w:t>
      </w:r>
      <w:r w:rsidRPr="0089599C">
        <w:t>чем</w:t>
      </w:r>
      <w:r w:rsidR="0089599C" w:rsidRPr="0089599C">
        <w:t xml:space="preserve"> </w:t>
      </w:r>
      <w:r w:rsidRPr="0089599C">
        <w:t>больше</w:t>
      </w:r>
      <w:r w:rsidR="0089599C" w:rsidRPr="0089599C">
        <w:t xml:space="preserve"> </w:t>
      </w:r>
      <w:r w:rsidRPr="0089599C">
        <w:t>они</w:t>
      </w:r>
      <w:r w:rsidR="0089599C" w:rsidRPr="0089599C">
        <w:t xml:space="preserve"> </w:t>
      </w:r>
      <w:r w:rsidRPr="0089599C">
        <w:t>получают,</w:t>
      </w:r>
      <w:r w:rsidR="0089599C" w:rsidRPr="0089599C">
        <w:t xml:space="preserve"> </w:t>
      </w:r>
      <w:r w:rsidRPr="0089599C">
        <w:t>тем</w:t>
      </w:r>
      <w:r w:rsidR="0089599C" w:rsidRPr="0089599C">
        <w:t xml:space="preserve"> </w:t>
      </w:r>
      <w:r w:rsidRPr="0089599C">
        <w:t>больше</w:t>
      </w:r>
      <w:r w:rsidR="0089599C" w:rsidRPr="0089599C">
        <w:t xml:space="preserve"> </w:t>
      </w:r>
      <w:r w:rsidRPr="0089599C">
        <w:t>платят</w:t>
      </w:r>
      <w:r w:rsidR="0089599C" w:rsidRPr="0089599C">
        <w:t xml:space="preserve"> </w:t>
      </w:r>
      <w:r w:rsidRPr="0089599C">
        <w:t>налогов.</w:t>
      </w:r>
      <w:r w:rsidR="0089599C" w:rsidRPr="0089599C">
        <w:t xml:space="preserve"> </w:t>
      </w:r>
      <w:r w:rsidRPr="0089599C">
        <w:t>Ставка</w:t>
      </w:r>
      <w:r w:rsidR="0089599C" w:rsidRPr="0089599C">
        <w:t xml:space="preserve"> </w:t>
      </w:r>
      <w:r w:rsidRPr="0089599C">
        <w:t>налога</w:t>
      </w:r>
      <w:r w:rsidR="0089599C" w:rsidRPr="0089599C">
        <w:t xml:space="preserve"> </w:t>
      </w:r>
      <w:r w:rsidRPr="0089599C">
        <w:t>для</w:t>
      </w:r>
      <w:r w:rsidR="0089599C" w:rsidRPr="0089599C">
        <w:t xml:space="preserve"> </w:t>
      </w:r>
      <w:r w:rsidRPr="0089599C">
        <w:t>них</w:t>
      </w:r>
      <w:r w:rsidR="0089599C" w:rsidRPr="0089599C">
        <w:t xml:space="preserve"> </w:t>
      </w:r>
      <w:r w:rsidRPr="0089599C">
        <w:t>составит</w:t>
      </w:r>
      <w:r w:rsidR="0089599C" w:rsidRPr="0089599C">
        <w:t xml:space="preserve"> </w:t>
      </w:r>
      <w:r w:rsidRPr="0089599C">
        <w:t>от</w:t>
      </w:r>
      <w:r w:rsidR="0089599C" w:rsidRPr="0089599C">
        <w:t xml:space="preserve"> </w:t>
      </w:r>
      <w:r w:rsidRPr="0089599C">
        <w:t>15</w:t>
      </w:r>
      <w:r w:rsidR="0089599C" w:rsidRPr="0089599C">
        <w:t xml:space="preserve"> </w:t>
      </w:r>
      <w:r w:rsidRPr="0089599C">
        <w:t>до</w:t>
      </w:r>
      <w:r w:rsidR="0089599C" w:rsidRPr="0089599C">
        <w:t xml:space="preserve"> </w:t>
      </w:r>
      <w:r w:rsidRPr="0089599C">
        <w:t>22</w:t>
      </w:r>
      <w:r w:rsidR="0089599C" w:rsidRPr="0089599C">
        <w:t xml:space="preserve"> </w:t>
      </w:r>
      <w:r w:rsidRPr="0089599C">
        <w:t>процентов.</w:t>
      </w:r>
      <w:r w:rsidR="0089599C" w:rsidRPr="0089599C">
        <w:t xml:space="preserve"> </w:t>
      </w:r>
      <w:r w:rsidRPr="0089599C">
        <w:t>Больше</w:t>
      </w:r>
      <w:r w:rsidR="0089599C" w:rsidRPr="0089599C">
        <w:t xml:space="preserve"> </w:t>
      </w:r>
      <w:r w:rsidRPr="0089599C">
        <w:t>половины</w:t>
      </w:r>
      <w:r w:rsidR="0089599C" w:rsidRPr="0089599C">
        <w:t xml:space="preserve"> </w:t>
      </w:r>
      <w:r w:rsidRPr="0089599C">
        <w:t>россиян</w:t>
      </w:r>
      <w:r w:rsidR="0089599C" w:rsidRPr="0089599C">
        <w:t xml:space="preserve"> </w:t>
      </w:r>
      <w:r w:rsidRPr="0089599C">
        <w:t>(65</w:t>
      </w:r>
      <w:r w:rsidR="0089599C" w:rsidRPr="0089599C">
        <w:t xml:space="preserve"> </w:t>
      </w:r>
      <w:r w:rsidRPr="0089599C">
        <w:t>процентов)</w:t>
      </w:r>
      <w:r w:rsidR="0089599C" w:rsidRPr="0089599C">
        <w:t xml:space="preserve"> </w:t>
      </w:r>
      <w:r w:rsidRPr="0089599C">
        <w:t>скорее</w:t>
      </w:r>
      <w:r w:rsidR="0089599C" w:rsidRPr="0089599C">
        <w:t xml:space="preserve"> </w:t>
      </w:r>
      <w:r w:rsidRPr="0089599C">
        <w:t>согласны</w:t>
      </w:r>
      <w:r w:rsidR="0089599C" w:rsidRPr="0089599C">
        <w:t xml:space="preserve"> </w:t>
      </w:r>
      <w:r w:rsidRPr="0089599C">
        <w:t>с</w:t>
      </w:r>
      <w:r w:rsidR="0089599C" w:rsidRPr="0089599C">
        <w:t xml:space="preserve"> </w:t>
      </w:r>
      <w:r w:rsidRPr="0089599C">
        <w:t>мнением,</w:t>
      </w:r>
      <w:r w:rsidR="0089599C" w:rsidRPr="0089599C">
        <w:t xml:space="preserve"> </w:t>
      </w:r>
      <w:r w:rsidRPr="0089599C">
        <w:t>что</w:t>
      </w:r>
      <w:r w:rsidR="0089599C" w:rsidRPr="0089599C">
        <w:t xml:space="preserve"> </w:t>
      </w:r>
      <w:r w:rsidRPr="0089599C">
        <w:t>повышение</w:t>
      </w:r>
      <w:r w:rsidR="0089599C" w:rsidRPr="0089599C">
        <w:t xml:space="preserve"> </w:t>
      </w:r>
      <w:r w:rsidRPr="0089599C">
        <w:t>налогов</w:t>
      </w:r>
      <w:r w:rsidR="0089599C" w:rsidRPr="0089599C">
        <w:t xml:space="preserve"> </w:t>
      </w:r>
      <w:r w:rsidRPr="0089599C">
        <w:t>для</w:t>
      </w:r>
      <w:r w:rsidR="0089599C" w:rsidRPr="0089599C">
        <w:t xml:space="preserve"> </w:t>
      </w:r>
      <w:r w:rsidRPr="0089599C">
        <w:t>людей</w:t>
      </w:r>
      <w:r w:rsidR="0089599C" w:rsidRPr="0089599C">
        <w:t xml:space="preserve"> </w:t>
      </w:r>
      <w:r w:rsidRPr="0089599C">
        <w:t>с</w:t>
      </w:r>
      <w:r w:rsidR="0089599C" w:rsidRPr="0089599C">
        <w:t xml:space="preserve"> </w:t>
      </w:r>
      <w:r w:rsidRPr="0089599C">
        <w:t>такими</w:t>
      </w:r>
      <w:r w:rsidR="0089599C" w:rsidRPr="0089599C">
        <w:t xml:space="preserve"> </w:t>
      </w:r>
      <w:r w:rsidRPr="0089599C">
        <w:t>доходами</w:t>
      </w:r>
      <w:r w:rsidR="0089599C" w:rsidRPr="0089599C">
        <w:t xml:space="preserve"> </w:t>
      </w:r>
      <w:r w:rsidRPr="0089599C">
        <w:t>-</w:t>
      </w:r>
      <w:r w:rsidR="0089599C" w:rsidRPr="0089599C">
        <w:t xml:space="preserve"> </w:t>
      </w:r>
      <w:r w:rsidRPr="0089599C">
        <w:t>правильное</w:t>
      </w:r>
      <w:r w:rsidR="0089599C" w:rsidRPr="0089599C">
        <w:t xml:space="preserve"> </w:t>
      </w:r>
      <w:r w:rsidRPr="0089599C">
        <w:t>и</w:t>
      </w:r>
      <w:r w:rsidR="0089599C" w:rsidRPr="0089599C">
        <w:t xml:space="preserve"> </w:t>
      </w:r>
      <w:r w:rsidRPr="0089599C">
        <w:t>своевременное</w:t>
      </w:r>
      <w:r w:rsidR="0089599C" w:rsidRPr="0089599C">
        <w:t xml:space="preserve"> </w:t>
      </w:r>
      <w:r w:rsidRPr="0089599C">
        <w:t>решение,</w:t>
      </w:r>
      <w:r w:rsidR="0089599C" w:rsidRPr="0089599C">
        <w:t xml:space="preserve"> </w:t>
      </w:r>
      <w:r w:rsidRPr="0089599C">
        <w:t>почти</w:t>
      </w:r>
      <w:r w:rsidR="0089599C" w:rsidRPr="0089599C">
        <w:t xml:space="preserve"> </w:t>
      </w:r>
      <w:r w:rsidRPr="0089599C">
        <w:t>треть</w:t>
      </w:r>
      <w:r w:rsidR="0089599C" w:rsidRPr="0089599C">
        <w:t xml:space="preserve"> </w:t>
      </w:r>
      <w:r w:rsidRPr="0089599C">
        <w:t>(29</w:t>
      </w:r>
      <w:r w:rsidR="0089599C" w:rsidRPr="0089599C">
        <w:t xml:space="preserve"> </w:t>
      </w:r>
      <w:r w:rsidRPr="0089599C">
        <w:t>процентов)</w:t>
      </w:r>
      <w:r w:rsidR="0089599C" w:rsidRPr="0089599C">
        <w:t xml:space="preserve"> </w:t>
      </w:r>
      <w:r w:rsidRPr="0089599C">
        <w:t>не</w:t>
      </w:r>
      <w:r w:rsidR="0089599C" w:rsidRPr="0089599C">
        <w:t xml:space="preserve"> </w:t>
      </w:r>
      <w:r w:rsidRPr="0089599C">
        <w:t>согласна,</w:t>
      </w:r>
      <w:r w:rsidR="0089599C" w:rsidRPr="0089599C">
        <w:t xml:space="preserve"> </w:t>
      </w:r>
      <w:r w:rsidRPr="0089599C">
        <w:t>6</w:t>
      </w:r>
      <w:r w:rsidR="0089599C" w:rsidRPr="0089599C">
        <w:t xml:space="preserve"> </w:t>
      </w:r>
      <w:r w:rsidRPr="0089599C">
        <w:t>процентов</w:t>
      </w:r>
      <w:r w:rsidR="0089599C" w:rsidRPr="0089599C">
        <w:t xml:space="preserve"> </w:t>
      </w:r>
      <w:r w:rsidRPr="0089599C">
        <w:t>затруднились</w:t>
      </w:r>
      <w:r w:rsidR="0089599C" w:rsidRPr="0089599C">
        <w:t xml:space="preserve"> </w:t>
      </w:r>
      <w:r w:rsidRPr="0089599C">
        <w:t>с</w:t>
      </w:r>
      <w:r w:rsidR="0089599C" w:rsidRPr="0089599C">
        <w:t xml:space="preserve"> </w:t>
      </w:r>
      <w:r w:rsidRPr="0089599C">
        <w:t>ответом.</w:t>
      </w:r>
      <w:r w:rsidR="0089599C" w:rsidRPr="0089599C">
        <w:t xml:space="preserve"> </w:t>
      </w:r>
      <w:r w:rsidRPr="0089599C">
        <w:t>Кроме</w:t>
      </w:r>
      <w:r w:rsidR="0089599C" w:rsidRPr="0089599C">
        <w:t xml:space="preserve"> </w:t>
      </w:r>
      <w:r w:rsidRPr="0089599C">
        <w:t>того,</w:t>
      </w:r>
      <w:r w:rsidR="0089599C" w:rsidRPr="0089599C">
        <w:t xml:space="preserve"> </w:t>
      </w:r>
      <w:r w:rsidRPr="0089599C">
        <w:t>каждый</w:t>
      </w:r>
      <w:r w:rsidR="0089599C" w:rsidRPr="0089599C">
        <w:t xml:space="preserve"> </w:t>
      </w:r>
      <w:r w:rsidRPr="0089599C">
        <w:t>третий</w:t>
      </w:r>
      <w:r w:rsidR="0089599C" w:rsidRPr="0089599C">
        <w:t xml:space="preserve"> </w:t>
      </w:r>
      <w:r w:rsidRPr="0089599C">
        <w:t>респондент</w:t>
      </w:r>
      <w:r w:rsidR="0089599C" w:rsidRPr="0089599C">
        <w:t xml:space="preserve"> </w:t>
      </w:r>
      <w:r w:rsidRPr="0089599C">
        <w:t>(35</w:t>
      </w:r>
      <w:r w:rsidR="0089599C" w:rsidRPr="0089599C">
        <w:t xml:space="preserve"> </w:t>
      </w:r>
      <w:r w:rsidRPr="0089599C">
        <w:t>процентов)</w:t>
      </w:r>
      <w:r w:rsidR="0089599C" w:rsidRPr="0089599C">
        <w:t xml:space="preserve"> </w:t>
      </w:r>
      <w:r w:rsidRPr="0089599C">
        <w:t>считает,</w:t>
      </w:r>
      <w:r w:rsidR="0089599C" w:rsidRPr="0089599C">
        <w:t xml:space="preserve"> </w:t>
      </w:r>
      <w:r w:rsidRPr="0089599C">
        <w:t>что</w:t>
      </w:r>
      <w:r w:rsidR="0089599C" w:rsidRPr="0089599C">
        <w:t xml:space="preserve"> </w:t>
      </w:r>
      <w:r w:rsidRPr="0089599C">
        <w:t>повышение</w:t>
      </w:r>
      <w:r w:rsidR="0089599C" w:rsidRPr="0089599C">
        <w:t xml:space="preserve"> </w:t>
      </w:r>
      <w:r w:rsidRPr="0089599C">
        <w:t>для</w:t>
      </w:r>
      <w:r w:rsidR="0089599C" w:rsidRPr="0089599C">
        <w:t xml:space="preserve"> </w:t>
      </w:r>
      <w:r w:rsidRPr="0089599C">
        <w:t>людей</w:t>
      </w:r>
      <w:r w:rsidR="0089599C" w:rsidRPr="0089599C">
        <w:t xml:space="preserve"> </w:t>
      </w:r>
      <w:r w:rsidRPr="0089599C">
        <w:t>с</w:t>
      </w:r>
      <w:r w:rsidR="0089599C" w:rsidRPr="0089599C">
        <w:t xml:space="preserve"> </w:t>
      </w:r>
      <w:r w:rsidRPr="0089599C">
        <w:t>такими</w:t>
      </w:r>
      <w:r w:rsidR="0089599C" w:rsidRPr="0089599C">
        <w:t xml:space="preserve"> </w:t>
      </w:r>
      <w:r w:rsidRPr="0089599C">
        <w:t>доходами</w:t>
      </w:r>
      <w:r w:rsidR="0089599C" w:rsidRPr="0089599C">
        <w:t xml:space="preserve"> </w:t>
      </w:r>
      <w:r w:rsidRPr="0089599C">
        <w:t>-</w:t>
      </w:r>
      <w:r w:rsidR="0089599C" w:rsidRPr="0089599C">
        <w:t xml:space="preserve"> </w:t>
      </w:r>
      <w:r w:rsidRPr="0089599C">
        <w:t>незначительное,</w:t>
      </w:r>
      <w:r w:rsidR="0089599C" w:rsidRPr="0089599C">
        <w:t xml:space="preserve"> </w:t>
      </w:r>
      <w:r w:rsidRPr="0089599C">
        <w:t>для</w:t>
      </w:r>
      <w:r w:rsidR="0089599C" w:rsidRPr="0089599C">
        <w:t xml:space="preserve"> </w:t>
      </w:r>
      <w:r w:rsidRPr="0089599C">
        <w:t>них</w:t>
      </w:r>
      <w:r w:rsidR="0089599C" w:rsidRPr="0089599C">
        <w:t xml:space="preserve"> </w:t>
      </w:r>
      <w:r w:rsidRPr="0089599C">
        <w:t>налоги</w:t>
      </w:r>
      <w:r w:rsidR="0089599C" w:rsidRPr="0089599C">
        <w:t xml:space="preserve"> </w:t>
      </w:r>
      <w:r w:rsidRPr="0089599C">
        <w:t>можно</w:t>
      </w:r>
      <w:r w:rsidR="0089599C" w:rsidRPr="0089599C">
        <w:t xml:space="preserve"> </w:t>
      </w:r>
      <w:r w:rsidRPr="0089599C">
        <w:t>еще</w:t>
      </w:r>
      <w:r w:rsidR="0089599C" w:rsidRPr="0089599C">
        <w:t xml:space="preserve"> </w:t>
      </w:r>
      <w:r w:rsidRPr="0089599C">
        <w:t>поднять,</w:t>
      </w:r>
      <w:r w:rsidR="0089599C" w:rsidRPr="0089599C">
        <w:t xml:space="preserve"> </w:t>
      </w:r>
      <w:r w:rsidRPr="0089599C">
        <w:t>57</w:t>
      </w:r>
      <w:r w:rsidR="0089599C" w:rsidRPr="0089599C">
        <w:t xml:space="preserve"> </w:t>
      </w:r>
      <w:r w:rsidRPr="0089599C">
        <w:t>процентов</w:t>
      </w:r>
      <w:r w:rsidR="0089599C" w:rsidRPr="0089599C">
        <w:t xml:space="preserve"> </w:t>
      </w:r>
      <w:r w:rsidRPr="0089599C">
        <w:t>не</w:t>
      </w:r>
      <w:r w:rsidR="0089599C" w:rsidRPr="0089599C">
        <w:t xml:space="preserve"> </w:t>
      </w:r>
      <w:r w:rsidRPr="0089599C">
        <w:t>согласны</w:t>
      </w:r>
      <w:r w:rsidR="0089599C" w:rsidRPr="0089599C">
        <w:t xml:space="preserve"> </w:t>
      </w:r>
      <w:r w:rsidRPr="0089599C">
        <w:t>с</w:t>
      </w:r>
      <w:r w:rsidR="0089599C" w:rsidRPr="0089599C">
        <w:t xml:space="preserve"> </w:t>
      </w:r>
      <w:r w:rsidRPr="0089599C">
        <w:t>таким</w:t>
      </w:r>
      <w:r w:rsidR="0089599C" w:rsidRPr="0089599C">
        <w:t xml:space="preserve"> </w:t>
      </w:r>
      <w:r w:rsidRPr="0089599C">
        <w:t>утверждением.</w:t>
      </w:r>
    </w:p>
    <w:p w14:paraId="36B1B2F7" w14:textId="77777777" w:rsidR="00B926E1" w:rsidRPr="0089599C" w:rsidRDefault="0089599C" w:rsidP="00B926E1">
      <w:r w:rsidRPr="0089599C">
        <w:t>«</w:t>
      </w:r>
      <w:r w:rsidR="00B926E1" w:rsidRPr="0089599C">
        <w:t>Любое</w:t>
      </w:r>
      <w:r w:rsidRPr="0089599C">
        <w:t xml:space="preserve"> </w:t>
      </w:r>
      <w:r w:rsidR="00B926E1" w:rsidRPr="0089599C">
        <w:t>серьезное</w:t>
      </w:r>
      <w:r w:rsidRPr="0089599C">
        <w:t xml:space="preserve"> </w:t>
      </w:r>
      <w:r w:rsidR="00B926E1" w:rsidRPr="0089599C">
        <w:t>изменение</w:t>
      </w:r>
      <w:r w:rsidRPr="0089599C">
        <w:t xml:space="preserve"> </w:t>
      </w:r>
      <w:r w:rsidR="00B926E1" w:rsidRPr="0089599C">
        <w:t>мер</w:t>
      </w:r>
      <w:r w:rsidRPr="0089599C">
        <w:t xml:space="preserve"> </w:t>
      </w:r>
      <w:r w:rsidR="00B926E1" w:rsidRPr="0089599C">
        <w:t>государственного</w:t>
      </w:r>
      <w:r w:rsidRPr="0089599C">
        <w:t xml:space="preserve"> </w:t>
      </w:r>
      <w:r w:rsidR="00B926E1" w:rsidRPr="0089599C">
        <w:t>регулирования,</w:t>
      </w:r>
      <w:r w:rsidRPr="0089599C">
        <w:t xml:space="preserve"> </w:t>
      </w:r>
      <w:r w:rsidR="00B926E1" w:rsidRPr="0089599C">
        <w:t>напрямую</w:t>
      </w:r>
      <w:r w:rsidRPr="0089599C">
        <w:t xml:space="preserve"> </w:t>
      </w:r>
      <w:r w:rsidR="00B926E1" w:rsidRPr="0089599C">
        <w:t>касающихся</w:t>
      </w:r>
      <w:r w:rsidRPr="0089599C">
        <w:t xml:space="preserve"> </w:t>
      </w:r>
      <w:r w:rsidR="00B926E1" w:rsidRPr="0089599C">
        <w:t>уровня</w:t>
      </w:r>
      <w:r w:rsidRPr="0089599C">
        <w:t xml:space="preserve"> </w:t>
      </w:r>
      <w:r w:rsidR="00B926E1" w:rsidRPr="0089599C">
        <w:t>доходов</w:t>
      </w:r>
      <w:r w:rsidRPr="0089599C">
        <w:t xml:space="preserve"> </w:t>
      </w:r>
      <w:r w:rsidR="00B926E1" w:rsidRPr="0089599C">
        <w:t>больших</w:t>
      </w:r>
      <w:r w:rsidRPr="0089599C">
        <w:t xml:space="preserve"> </w:t>
      </w:r>
      <w:r w:rsidR="00B926E1" w:rsidRPr="0089599C">
        <w:t>социальных</w:t>
      </w:r>
      <w:r w:rsidRPr="0089599C">
        <w:t xml:space="preserve"> </w:t>
      </w:r>
      <w:r w:rsidR="00B926E1" w:rsidRPr="0089599C">
        <w:t>групп,</w:t>
      </w:r>
      <w:r w:rsidRPr="0089599C">
        <w:t xml:space="preserve"> </w:t>
      </w:r>
      <w:r w:rsidR="00B926E1" w:rsidRPr="0089599C">
        <w:t>может</w:t>
      </w:r>
      <w:r w:rsidRPr="0089599C">
        <w:t xml:space="preserve"> </w:t>
      </w:r>
      <w:r w:rsidR="00B926E1" w:rsidRPr="0089599C">
        <w:t>вызывать</w:t>
      </w:r>
      <w:r w:rsidRPr="0089599C">
        <w:t xml:space="preserve"> </w:t>
      </w:r>
      <w:r w:rsidR="00B926E1" w:rsidRPr="0089599C">
        <w:t>напряжение</w:t>
      </w:r>
      <w:r w:rsidRPr="0089599C">
        <w:t xml:space="preserve"> </w:t>
      </w:r>
      <w:r w:rsidR="00B926E1" w:rsidRPr="0089599C">
        <w:t>в</w:t>
      </w:r>
      <w:r w:rsidRPr="0089599C">
        <w:t xml:space="preserve"> </w:t>
      </w:r>
      <w:r w:rsidR="00B926E1" w:rsidRPr="0089599C">
        <w:t>обществе,</w:t>
      </w:r>
      <w:r w:rsidRPr="0089599C">
        <w:t xml:space="preserve"> </w:t>
      </w:r>
      <w:r w:rsidR="00B926E1" w:rsidRPr="0089599C">
        <w:t>но</w:t>
      </w:r>
      <w:r w:rsidRPr="0089599C">
        <w:t xml:space="preserve"> </w:t>
      </w:r>
      <w:r w:rsidR="00B926E1" w:rsidRPr="0089599C">
        <w:t>каких-то</w:t>
      </w:r>
      <w:r w:rsidRPr="0089599C">
        <w:t xml:space="preserve"> </w:t>
      </w:r>
      <w:r w:rsidR="00B926E1" w:rsidRPr="0089599C">
        <w:t>серьезных</w:t>
      </w:r>
      <w:r w:rsidRPr="0089599C">
        <w:t xml:space="preserve"> </w:t>
      </w:r>
      <w:r w:rsidR="00B926E1" w:rsidRPr="0089599C">
        <w:t>реакций</w:t>
      </w:r>
      <w:r w:rsidRPr="0089599C">
        <w:t xml:space="preserve"> </w:t>
      </w:r>
      <w:r w:rsidR="00B926E1" w:rsidRPr="0089599C">
        <w:t>в</w:t>
      </w:r>
      <w:r w:rsidRPr="0089599C">
        <w:t xml:space="preserve"> </w:t>
      </w:r>
      <w:r w:rsidR="00B926E1" w:rsidRPr="0089599C">
        <w:t>обществе,</w:t>
      </w:r>
      <w:r w:rsidRPr="0089599C">
        <w:t xml:space="preserve"> </w:t>
      </w:r>
      <w:r w:rsidR="00B926E1" w:rsidRPr="0089599C">
        <w:t>сопоставимых</w:t>
      </w:r>
      <w:r w:rsidRPr="0089599C">
        <w:t xml:space="preserve"> </w:t>
      </w:r>
      <w:r w:rsidR="00B926E1" w:rsidRPr="0089599C">
        <w:t>с</w:t>
      </w:r>
      <w:r w:rsidRPr="0089599C">
        <w:t xml:space="preserve"> </w:t>
      </w:r>
      <w:r w:rsidR="00B926E1" w:rsidRPr="0089599C">
        <w:t>откликами</w:t>
      </w:r>
      <w:r w:rsidRPr="0089599C">
        <w:t xml:space="preserve"> </w:t>
      </w:r>
      <w:r w:rsidR="00B926E1" w:rsidRPr="0089599C">
        <w:t>на</w:t>
      </w:r>
      <w:r w:rsidRPr="0089599C">
        <w:t xml:space="preserve"> </w:t>
      </w:r>
      <w:r w:rsidR="00B926E1" w:rsidRPr="0089599C">
        <w:t>пенсионную</w:t>
      </w:r>
      <w:r w:rsidRPr="0089599C">
        <w:t xml:space="preserve"> </w:t>
      </w:r>
      <w:r w:rsidR="00B926E1" w:rsidRPr="0089599C">
        <w:t>реформу</w:t>
      </w:r>
      <w:r w:rsidRPr="0089599C">
        <w:t xml:space="preserve"> </w:t>
      </w:r>
      <w:r w:rsidR="00B926E1" w:rsidRPr="0089599C">
        <w:t>2018</w:t>
      </w:r>
      <w:r w:rsidRPr="0089599C">
        <w:t xml:space="preserve"> </w:t>
      </w:r>
      <w:r w:rsidR="00B926E1" w:rsidRPr="0089599C">
        <w:t>года,</w:t>
      </w:r>
      <w:r w:rsidRPr="0089599C">
        <w:t xml:space="preserve"> </w:t>
      </w:r>
      <w:r w:rsidR="00B926E1" w:rsidRPr="0089599C">
        <w:t>на</w:t>
      </w:r>
      <w:r w:rsidRPr="0089599C">
        <w:t xml:space="preserve"> </w:t>
      </w:r>
      <w:r w:rsidR="00B926E1" w:rsidRPr="0089599C">
        <w:t>сегодняшний</w:t>
      </w:r>
      <w:r w:rsidRPr="0089599C">
        <w:t xml:space="preserve"> </w:t>
      </w:r>
      <w:r w:rsidR="00B926E1" w:rsidRPr="0089599C">
        <w:t>день</w:t>
      </w:r>
      <w:r w:rsidRPr="0089599C">
        <w:t xml:space="preserve"> </w:t>
      </w:r>
      <w:r w:rsidR="00B926E1" w:rsidRPr="0089599C">
        <w:t>не</w:t>
      </w:r>
      <w:r w:rsidRPr="0089599C">
        <w:t xml:space="preserve"> </w:t>
      </w:r>
      <w:r w:rsidR="00B926E1" w:rsidRPr="0089599C">
        <w:t>предвидится,</w:t>
      </w:r>
      <w:r w:rsidRPr="0089599C">
        <w:t xml:space="preserve"> </w:t>
      </w:r>
      <w:r w:rsidR="00B926E1" w:rsidRPr="0089599C">
        <w:t>-</w:t>
      </w:r>
      <w:r w:rsidRPr="0089599C">
        <w:t xml:space="preserve"> </w:t>
      </w:r>
      <w:r w:rsidR="00B926E1" w:rsidRPr="0089599C">
        <w:t>говорит</w:t>
      </w:r>
      <w:r w:rsidRPr="0089599C">
        <w:t xml:space="preserve"> </w:t>
      </w:r>
      <w:r w:rsidR="00B926E1" w:rsidRPr="0089599C">
        <w:t>президент</w:t>
      </w:r>
      <w:r w:rsidRPr="0089599C">
        <w:t xml:space="preserve"> </w:t>
      </w:r>
      <w:r w:rsidR="00B926E1" w:rsidRPr="0089599C">
        <w:t>Фонда</w:t>
      </w:r>
      <w:r w:rsidRPr="0089599C">
        <w:t xml:space="preserve"> </w:t>
      </w:r>
      <w:r w:rsidR="00B926E1" w:rsidRPr="0089599C">
        <w:t>развития</w:t>
      </w:r>
      <w:r w:rsidRPr="0089599C">
        <w:t xml:space="preserve"> </w:t>
      </w:r>
      <w:r w:rsidR="00B926E1" w:rsidRPr="0089599C">
        <w:t>гражданского</w:t>
      </w:r>
      <w:r w:rsidRPr="0089599C">
        <w:t xml:space="preserve"> </w:t>
      </w:r>
      <w:r w:rsidR="00B926E1" w:rsidRPr="0089599C">
        <w:t>общества</w:t>
      </w:r>
      <w:r w:rsidRPr="0089599C">
        <w:t xml:space="preserve"> </w:t>
      </w:r>
      <w:r w:rsidR="00B926E1" w:rsidRPr="0089599C">
        <w:t>Константин</w:t>
      </w:r>
      <w:r w:rsidRPr="0089599C">
        <w:t xml:space="preserve"> </w:t>
      </w:r>
      <w:r w:rsidR="00B926E1" w:rsidRPr="0089599C">
        <w:t>Костин.</w:t>
      </w:r>
      <w:r w:rsidRPr="0089599C">
        <w:t xml:space="preserve"> </w:t>
      </w:r>
      <w:r w:rsidR="00B926E1" w:rsidRPr="0089599C">
        <w:t>-</w:t>
      </w:r>
      <w:r w:rsidRPr="0089599C">
        <w:t xml:space="preserve"> </w:t>
      </w:r>
      <w:r w:rsidR="00B926E1" w:rsidRPr="0089599C">
        <w:t>Количество</w:t>
      </w:r>
      <w:r w:rsidRPr="0089599C">
        <w:t xml:space="preserve"> </w:t>
      </w:r>
      <w:r w:rsidR="00B926E1" w:rsidRPr="0089599C">
        <w:t>граждан,</w:t>
      </w:r>
      <w:r w:rsidRPr="0089599C">
        <w:t xml:space="preserve"> </w:t>
      </w:r>
      <w:r w:rsidR="00B926E1" w:rsidRPr="0089599C">
        <w:t>которых</w:t>
      </w:r>
      <w:r w:rsidRPr="0089599C">
        <w:t xml:space="preserve"> </w:t>
      </w:r>
      <w:r w:rsidR="00B926E1" w:rsidRPr="0089599C">
        <w:t>затронут</w:t>
      </w:r>
      <w:r w:rsidRPr="0089599C">
        <w:t xml:space="preserve"> </w:t>
      </w:r>
      <w:r w:rsidR="00B926E1" w:rsidRPr="0089599C">
        <w:t>налоговые</w:t>
      </w:r>
      <w:r w:rsidRPr="0089599C">
        <w:t xml:space="preserve"> </w:t>
      </w:r>
      <w:r w:rsidR="00B926E1" w:rsidRPr="0089599C">
        <w:t>изменения,</w:t>
      </w:r>
      <w:r w:rsidRPr="0089599C">
        <w:t xml:space="preserve"> </w:t>
      </w:r>
      <w:r w:rsidR="00B926E1" w:rsidRPr="0089599C">
        <w:t>существенно</w:t>
      </w:r>
      <w:r w:rsidRPr="0089599C">
        <w:t xml:space="preserve"> </w:t>
      </w:r>
      <w:r w:rsidR="00B926E1" w:rsidRPr="0089599C">
        <w:t>меньше</w:t>
      </w:r>
      <w:r w:rsidRPr="0089599C">
        <w:t xml:space="preserve"> </w:t>
      </w:r>
      <w:r w:rsidR="00B926E1" w:rsidRPr="0089599C">
        <w:t>тех,</w:t>
      </w:r>
      <w:r w:rsidRPr="0089599C">
        <w:t xml:space="preserve"> </w:t>
      </w:r>
      <w:r w:rsidR="00B926E1" w:rsidRPr="0089599C">
        <w:t>для</w:t>
      </w:r>
      <w:r w:rsidRPr="0089599C">
        <w:t xml:space="preserve"> </w:t>
      </w:r>
      <w:r w:rsidR="00B926E1" w:rsidRPr="0089599C">
        <w:t>кого</w:t>
      </w:r>
      <w:r w:rsidRPr="0089599C">
        <w:t xml:space="preserve"> </w:t>
      </w:r>
      <w:r w:rsidR="00B926E1" w:rsidRPr="0089599C">
        <w:t>все</w:t>
      </w:r>
      <w:r w:rsidRPr="0089599C">
        <w:t xml:space="preserve"> </w:t>
      </w:r>
      <w:r w:rsidR="00B926E1" w:rsidRPr="0089599C">
        <w:t>останется</w:t>
      </w:r>
      <w:r w:rsidRPr="0089599C">
        <w:t xml:space="preserve"> </w:t>
      </w:r>
      <w:r w:rsidR="00B926E1" w:rsidRPr="0089599C">
        <w:t>по-прежнему</w:t>
      </w:r>
      <w:r w:rsidRPr="0089599C">
        <w:t>»</w:t>
      </w:r>
      <w:r w:rsidR="00B926E1" w:rsidRPr="0089599C">
        <w:t>.</w:t>
      </w:r>
    </w:p>
    <w:p w14:paraId="5A2B6F5E" w14:textId="77777777" w:rsidR="00B926E1" w:rsidRPr="0089599C" w:rsidRDefault="00B926E1" w:rsidP="00B926E1">
      <w:r w:rsidRPr="0089599C">
        <w:t>Комментируя</w:t>
      </w:r>
      <w:r w:rsidR="0089599C" w:rsidRPr="0089599C">
        <w:t xml:space="preserve"> </w:t>
      </w:r>
      <w:r w:rsidRPr="0089599C">
        <w:t>грядущие</w:t>
      </w:r>
      <w:r w:rsidR="0089599C" w:rsidRPr="0089599C">
        <w:t xml:space="preserve"> </w:t>
      </w:r>
      <w:r w:rsidRPr="0089599C">
        <w:t>изменения</w:t>
      </w:r>
      <w:r w:rsidR="0089599C" w:rsidRPr="0089599C">
        <w:t xml:space="preserve"> </w:t>
      </w:r>
      <w:r w:rsidRPr="0089599C">
        <w:t>в</w:t>
      </w:r>
      <w:r w:rsidR="0089599C" w:rsidRPr="0089599C">
        <w:t xml:space="preserve"> </w:t>
      </w:r>
      <w:r w:rsidRPr="0089599C">
        <w:t>налоговой</w:t>
      </w:r>
      <w:r w:rsidR="0089599C" w:rsidRPr="0089599C">
        <w:t xml:space="preserve"> </w:t>
      </w:r>
      <w:r w:rsidRPr="0089599C">
        <w:t>системе,</w:t>
      </w:r>
      <w:r w:rsidR="0089599C" w:rsidRPr="0089599C">
        <w:t xml:space="preserve"> </w:t>
      </w:r>
      <w:r w:rsidRPr="0089599C">
        <w:t>министр</w:t>
      </w:r>
      <w:r w:rsidR="0089599C" w:rsidRPr="0089599C">
        <w:t xml:space="preserve"> </w:t>
      </w:r>
      <w:r w:rsidRPr="0089599C">
        <w:t>финансов</w:t>
      </w:r>
      <w:r w:rsidR="0089599C" w:rsidRPr="0089599C">
        <w:t xml:space="preserve"> </w:t>
      </w:r>
      <w:r w:rsidRPr="0089599C">
        <w:t>Антон</w:t>
      </w:r>
      <w:r w:rsidR="0089599C" w:rsidRPr="0089599C">
        <w:t xml:space="preserve"> </w:t>
      </w:r>
      <w:r w:rsidRPr="0089599C">
        <w:t>Силуанов</w:t>
      </w:r>
      <w:r w:rsidR="0089599C" w:rsidRPr="0089599C">
        <w:t xml:space="preserve"> </w:t>
      </w:r>
      <w:r w:rsidRPr="0089599C">
        <w:t>сказал,</w:t>
      </w:r>
      <w:r w:rsidR="0089599C" w:rsidRPr="0089599C">
        <w:t xml:space="preserve"> </w:t>
      </w:r>
      <w:r w:rsidRPr="0089599C">
        <w:t>что</w:t>
      </w:r>
      <w:r w:rsidR="0089599C" w:rsidRPr="0089599C">
        <w:t xml:space="preserve"> </w:t>
      </w:r>
      <w:r w:rsidRPr="0089599C">
        <w:t>при</w:t>
      </w:r>
      <w:r w:rsidR="0089599C" w:rsidRPr="0089599C">
        <w:t xml:space="preserve"> </w:t>
      </w:r>
      <w:r w:rsidRPr="0089599C">
        <w:t>их</w:t>
      </w:r>
      <w:r w:rsidR="0089599C" w:rsidRPr="0089599C">
        <w:t xml:space="preserve"> </w:t>
      </w:r>
      <w:r w:rsidRPr="0089599C">
        <w:t>подготовке</w:t>
      </w:r>
      <w:r w:rsidR="0089599C" w:rsidRPr="0089599C">
        <w:t xml:space="preserve"> «</w:t>
      </w:r>
      <w:r w:rsidRPr="0089599C">
        <w:t>исходили</w:t>
      </w:r>
      <w:r w:rsidR="0089599C" w:rsidRPr="0089599C">
        <w:t xml:space="preserve"> </w:t>
      </w:r>
      <w:r w:rsidRPr="0089599C">
        <w:t>из</w:t>
      </w:r>
      <w:r w:rsidR="0089599C" w:rsidRPr="0089599C">
        <w:t xml:space="preserve"> </w:t>
      </w:r>
      <w:r w:rsidRPr="0089599C">
        <w:t>задач</w:t>
      </w:r>
      <w:r w:rsidR="0089599C" w:rsidRPr="0089599C">
        <w:t xml:space="preserve"> </w:t>
      </w:r>
      <w:r w:rsidRPr="0089599C">
        <w:t>более</w:t>
      </w:r>
      <w:r w:rsidR="0089599C" w:rsidRPr="0089599C">
        <w:t xml:space="preserve"> </w:t>
      </w:r>
      <w:r w:rsidRPr="0089599C">
        <w:t>справедливого</w:t>
      </w:r>
      <w:r w:rsidR="0089599C" w:rsidRPr="0089599C">
        <w:t xml:space="preserve"> </w:t>
      </w:r>
      <w:r w:rsidRPr="0089599C">
        <w:t>распределения</w:t>
      </w:r>
      <w:r w:rsidR="0089599C" w:rsidRPr="0089599C">
        <w:t xml:space="preserve"> </w:t>
      </w:r>
      <w:r w:rsidRPr="0089599C">
        <w:t>налогов</w:t>
      </w:r>
      <w:r w:rsidR="0089599C" w:rsidRPr="0089599C">
        <w:t>»</w:t>
      </w:r>
      <w:r w:rsidRPr="0089599C">
        <w:t>.</w:t>
      </w:r>
      <w:r w:rsidR="0089599C" w:rsidRPr="0089599C">
        <w:t xml:space="preserve"> </w:t>
      </w:r>
      <w:r w:rsidRPr="0089599C">
        <w:t>По</w:t>
      </w:r>
      <w:r w:rsidR="0089599C" w:rsidRPr="0089599C">
        <w:t xml:space="preserve"> </w:t>
      </w:r>
      <w:r w:rsidRPr="0089599C">
        <w:t>его</w:t>
      </w:r>
      <w:r w:rsidR="0089599C" w:rsidRPr="0089599C">
        <w:t xml:space="preserve"> </w:t>
      </w:r>
      <w:r w:rsidRPr="0089599C">
        <w:t>словам,</w:t>
      </w:r>
      <w:r w:rsidR="0089599C" w:rsidRPr="0089599C">
        <w:t xml:space="preserve"> </w:t>
      </w:r>
      <w:r w:rsidRPr="0089599C">
        <w:t>это</w:t>
      </w:r>
      <w:r w:rsidR="0089599C" w:rsidRPr="0089599C">
        <w:t xml:space="preserve"> </w:t>
      </w:r>
      <w:r w:rsidRPr="0089599C">
        <w:t>снижение</w:t>
      </w:r>
      <w:r w:rsidR="0089599C" w:rsidRPr="0089599C">
        <w:t xml:space="preserve"> </w:t>
      </w:r>
      <w:r w:rsidRPr="0089599C">
        <w:t>нагрузки</w:t>
      </w:r>
      <w:r w:rsidR="0089599C" w:rsidRPr="0089599C">
        <w:t xml:space="preserve"> </w:t>
      </w:r>
      <w:r w:rsidRPr="0089599C">
        <w:t>в</w:t>
      </w:r>
      <w:r w:rsidR="0089599C" w:rsidRPr="0089599C">
        <w:t xml:space="preserve"> </w:t>
      </w:r>
      <w:r w:rsidRPr="0089599C">
        <w:t>первую</w:t>
      </w:r>
      <w:r w:rsidR="0089599C" w:rsidRPr="0089599C">
        <w:t xml:space="preserve"> </w:t>
      </w:r>
      <w:r w:rsidRPr="0089599C">
        <w:t>очередь</w:t>
      </w:r>
      <w:r w:rsidR="0089599C" w:rsidRPr="0089599C">
        <w:t xml:space="preserve"> </w:t>
      </w:r>
      <w:r w:rsidRPr="0089599C">
        <w:t>для</w:t>
      </w:r>
      <w:r w:rsidR="0089599C" w:rsidRPr="0089599C">
        <w:t xml:space="preserve"> </w:t>
      </w:r>
      <w:r w:rsidRPr="0089599C">
        <w:t>тех</w:t>
      </w:r>
      <w:r w:rsidR="0089599C" w:rsidRPr="0089599C">
        <w:t xml:space="preserve"> </w:t>
      </w:r>
      <w:r w:rsidRPr="0089599C">
        <w:t>категорий</w:t>
      </w:r>
      <w:r w:rsidR="0089599C" w:rsidRPr="0089599C">
        <w:t xml:space="preserve"> </w:t>
      </w:r>
      <w:r w:rsidRPr="0089599C">
        <w:t>людей,</w:t>
      </w:r>
      <w:r w:rsidR="0089599C" w:rsidRPr="0089599C">
        <w:t xml:space="preserve"> </w:t>
      </w:r>
      <w:r w:rsidRPr="0089599C">
        <w:t>которым</w:t>
      </w:r>
      <w:r w:rsidR="0089599C" w:rsidRPr="0089599C">
        <w:t xml:space="preserve"> </w:t>
      </w:r>
      <w:r w:rsidRPr="0089599C">
        <w:t>нужна</w:t>
      </w:r>
      <w:r w:rsidR="0089599C" w:rsidRPr="0089599C">
        <w:t xml:space="preserve"> </w:t>
      </w:r>
      <w:r w:rsidRPr="0089599C">
        <w:t>государственная</w:t>
      </w:r>
      <w:r w:rsidR="0089599C" w:rsidRPr="0089599C">
        <w:t xml:space="preserve"> </w:t>
      </w:r>
      <w:r w:rsidRPr="0089599C">
        <w:t>поддержка.</w:t>
      </w:r>
      <w:r w:rsidR="0089599C" w:rsidRPr="0089599C">
        <w:t xml:space="preserve"> </w:t>
      </w:r>
      <w:r w:rsidRPr="0089599C">
        <w:t>Министр</w:t>
      </w:r>
      <w:r w:rsidR="0089599C" w:rsidRPr="0089599C">
        <w:t xml:space="preserve"> </w:t>
      </w:r>
      <w:r w:rsidRPr="0089599C">
        <w:t>также</w:t>
      </w:r>
      <w:r w:rsidR="0089599C" w:rsidRPr="0089599C">
        <w:t xml:space="preserve"> </w:t>
      </w:r>
      <w:r w:rsidRPr="0089599C">
        <w:t>отметил,</w:t>
      </w:r>
      <w:r w:rsidR="0089599C" w:rsidRPr="0089599C">
        <w:t xml:space="preserve"> </w:t>
      </w:r>
      <w:r w:rsidRPr="0089599C">
        <w:t>что</w:t>
      </w:r>
      <w:r w:rsidR="0089599C" w:rsidRPr="0089599C">
        <w:t xml:space="preserve"> «</w:t>
      </w:r>
      <w:r w:rsidRPr="0089599C">
        <w:t>регионы</w:t>
      </w:r>
      <w:r w:rsidR="0089599C" w:rsidRPr="0089599C">
        <w:t xml:space="preserve"> </w:t>
      </w:r>
      <w:r w:rsidRPr="0089599C">
        <w:t>увеличат</w:t>
      </w:r>
      <w:r w:rsidR="0089599C" w:rsidRPr="0089599C">
        <w:t xml:space="preserve"> </w:t>
      </w:r>
      <w:r w:rsidRPr="0089599C">
        <w:t>налогооблагаемую</w:t>
      </w:r>
      <w:r w:rsidR="0089599C" w:rsidRPr="0089599C">
        <w:t xml:space="preserve"> </w:t>
      </w:r>
      <w:r w:rsidRPr="0089599C">
        <w:t>базу</w:t>
      </w:r>
      <w:r w:rsidR="0089599C" w:rsidRPr="0089599C">
        <w:t xml:space="preserve"> </w:t>
      </w:r>
      <w:r w:rsidRPr="0089599C">
        <w:t>и</w:t>
      </w:r>
      <w:r w:rsidR="0089599C" w:rsidRPr="0089599C">
        <w:t xml:space="preserve"> </w:t>
      </w:r>
      <w:r w:rsidRPr="0089599C">
        <w:t>получат</w:t>
      </w:r>
      <w:r w:rsidR="0089599C" w:rsidRPr="0089599C">
        <w:t xml:space="preserve"> </w:t>
      </w:r>
      <w:r w:rsidRPr="0089599C">
        <w:t>дополнительные</w:t>
      </w:r>
      <w:r w:rsidR="0089599C" w:rsidRPr="0089599C">
        <w:t xml:space="preserve"> </w:t>
      </w:r>
      <w:r w:rsidRPr="0089599C">
        <w:t>ресурсы</w:t>
      </w:r>
      <w:r w:rsidR="0089599C" w:rsidRPr="0089599C">
        <w:t xml:space="preserve"> </w:t>
      </w:r>
      <w:r w:rsidRPr="0089599C">
        <w:t>на</w:t>
      </w:r>
      <w:r w:rsidR="0089599C" w:rsidRPr="0089599C">
        <w:t xml:space="preserve"> </w:t>
      </w:r>
      <w:r w:rsidRPr="0089599C">
        <w:t>реализацию</w:t>
      </w:r>
      <w:r w:rsidR="0089599C" w:rsidRPr="0089599C">
        <w:t xml:space="preserve"> </w:t>
      </w:r>
      <w:r w:rsidRPr="0089599C">
        <w:t>национальных</w:t>
      </w:r>
      <w:r w:rsidR="0089599C" w:rsidRPr="0089599C">
        <w:t xml:space="preserve"> </w:t>
      </w:r>
      <w:r w:rsidRPr="0089599C">
        <w:t>проектов</w:t>
      </w:r>
      <w:r w:rsidR="0089599C" w:rsidRPr="0089599C">
        <w:t>»</w:t>
      </w:r>
      <w:r w:rsidRPr="0089599C">
        <w:t>.</w:t>
      </w:r>
    </w:p>
    <w:p w14:paraId="4F5C477C" w14:textId="77777777" w:rsidR="00B926E1" w:rsidRPr="0089599C" w:rsidRDefault="00B926E1" w:rsidP="00B926E1">
      <w:r w:rsidRPr="0089599C">
        <w:t>О</w:t>
      </w:r>
      <w:r w:rsidR="0089599C" w:rsidRPr="0089599C">
        <w:t xml:space="preserve"> </w:t>
      </w:r>
      <w:r w:rsidRPr="0089599C">
        <w:t>задачах</w:t>
      </w:r>
      <w:r w:rsidR="0089599C" w:rsidRPr="0089599C">
        <w:t xml:space="preserve"> </w:t>
      </w:r>
      <w:r w:rsidRPr="0089599C">
        <w:t>налоговой</w:t>
      </w:r>
      <w:r w:rsidR="0089599C" w:rsidRPr="0089599C">
        <w:t xml:space="preserve"> </w:t>
      </w:r>
      <w:r w:rsidRPr="0089599C">
        <w:t>системы</w:t>
      </w:r>
      <w:r w:rsidR="0089599C" w:rsidRPr="0089599C">
        <w:t xml:space="preserve"> </w:t>
      </w:r>
      <w:r w:rsidRPr="0089599C">
        <w:t>говорил</w:t>
      </w:r>
      <w:r w:rsidR="0089599C" w:rsidRPr="0089599C">
        <w:t xml:space="preserve"> </w:t>
      </w:r>
      <w:r w:rsidRPr="0089599C">
        <w:t>Владимир</w:t>
      </w:r>
      <w:r w:rsidR="0089599C" w:rsidRPr="0089599C">
        <w:t xml:space="preserve"> </w:t>
      </w:r>
      <w:r w:rsidRPr="0089599C">
        <w:t>Путин</w:t>
      </w:r>
      <w:r w:rsidR="0089599C" w:rsidRPr="0089599C">
        <w:t xml:space="preserve"> </w:t>
      </w:r>
      <w:r w:rsidRPr="0089599C">
        <w:t>в</w:t>
      </w:r>
      <w:r w:rsidR="0089599C" w:rsidRPr="0089599C">
        <w:t xml:space="preserve"> </w:t>
      </w:r>
      <w:r w:rsidRPr="0089599C">
        <w:t>Послании</w:t>
      </w:r>
      <w:r w:rsidR="0089599C" w:rsidRPr="0089599C">
        <w:t xml:space="preserve"> </w:t>
      </w:r>
      <w:r w:rsidRPr="0089599C">
        <w:t>Федеральному</w:t>
      </w:r>
      <w:r w:rsidR="0089599C" w:rsidRPr="0089599C">
        <w:t xml:space="preserve"> </w:t>
      </w:r>
      <w:r w:rsidRPr="0089599C">
        <w:t>Собранию.</w:t>
      </w:r>
      <w:r w:rsidR="0089599C" w:rsidRPr="0089599C">
        <w:t xml:space="preserve"> </w:t>
      </w:r>
      <w:r w:rsidRPr="0089599C">
        <w:t>Нужно,</w:t>
      </w:r>
      <w:r w:rsidR="0089599C" w:rsidRPr="0089599C">
        <w:t xml:space="preserve"> </w:t>
      </w:r>
      <w:r w:rsidRPr="0089599C">
        <w:t>с</w:t>
      </w:r>
      <w:r w:rsidR="0089599C" w:rsidRPr="0089599C">
        <w:t xml:space="preserve"> </w:t>
      </w:r>
      <w:r w:rsidRPr="0089599C">
        <w:t>одной</w:t>
      </w:r>
      <w:r w:rsidR="0089599C" w:rsidRPr="0089599C">
        <w:t xml:space="preserve"> </w:t>
      </w:r>
      <w:r w:rsidRPr="0089599C">
        <w:t>стороны,</w:t>
      </w:r>
      <w:r w:rsidR="0089599C" w:rsidRPr="0089599C">
        <w:t xml:space="preserve"> «</w:t>
      </w:r>
      <w:r w:rsidRPr="0089599C">
        <w:t>обеспечивать</w:t>
      </w:r>
      <w:r w:rsidR="0089599C" w:rsidRPr="0089599C">
        <w:t xml:space="preserve"> </w:t>
      </w:r>
      <w:r w:rsidRPr="0089599C">
        <w:t>поступление</w:t>
      </w:r>
      <w:r w:rsidR="0089599C" w:rsidRPr="0089599C">
        <w:t xml:space="preserve"> </w:t>
      </w:r>
      <w:r w:rsidRPr="0089599C">
        <w:t>ресурсов</w:t>
      </w:r>
      <w:r w:rsidR="0089599C" w:rsidRPr="0089599C">
        <w:t xml:space="preserve"> </w:t>
      </w:r>
      <w:r w:rsidRPr="0089599C">
        <w:t>для</w:t>
      </w:r>
      <w:r w:rsidR="0089599C" w:rsidRPr="0089599C">
        <w:t xml:space="preserve"> </w:t>
      </w:r>
      <w:r w:rsidRPr="0089599C">
        <w:t>решения</w:t>
      </w:r>
      <w:r w:rsidR="0089599C" w:rsidRPr="0089599C">
        <w:t xml:space="preserve"> </w:t>
      </w:r>
      <w:r w:rsidRPr="0089599C">
        <w:t>общенациональных</w:t>
      </w:r>
      <w:r w:rsidR="0089599C" w:rsidRPr="0089599C">
        <w:t xml:space="preserve"> </w:t>
      </w:r>
      <w:r w:rsidRPr="0089599C">
        <w:t>задач,</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для</w:t>
      </w:r>
      <w:r w:rsidR="0089599C" w:rsidRPr="0089599C">
        <w:t xml:space="preserve"> </w:t>
      </w:r>
      <w:r w:rsidRPr="0089599C">
        <w:t>реализации</w:t>
      </w:r>
      <w:r w:rsidR="0089599C" w:rsidRPr="0089599C">
        <w:t xml:space="preserve"> </w:t>
      </w:r>
      <w:r w:rsidRPr="0089599C">
        <w:t>региональных</w:t>
      </w:r>
      <w:r w:rsidR="0089599C" w:rsidRPr="0089599C">
        <w:t xml:space="preserve"> </w:t>
      </w:r>
      <w:r w:rsidRPr="0089599C">
        <w:t>программ</w:t>
      </w:r>
      <w:r w:rsidR="0089599C" w:rsidRPr="0089599C">
        <w:t>»</w:t>
      </w:r>
      <w:r w:rsidRPr="0089599C">
        <w:t>,</w:t>
      </w:r>
      <w:r w:rsidR="0089599C" w:rsidRPr="0089599C">
        <w:t xml:space="preserve"> </w:t>
      </w:r>
      <w:r w:rsidRPr="0089599C">
        <w:t>а</w:t>
      </w:r>
      <w:r w:rsidR="0089599C" w:rsidRPr="0089599C">
        <w:t xml:space="preserve"> </w:t>
      </w:r>
      <w:r w:rsidRPr="0089599C">
        <w:t>с</w:t>
      </w:r>
      <w:r w:rsidR="0089599C" w:rsidRPr="0089599C">
        <w:t xml:space="preserve"> </w:t>
      </w:r>
      <w:r w:rsidRPr="0089599C">
        <w:t>другой</w:t>
      </w:r>
      <w:r w:rsidR="0089599C" w:rsidRPr="0089599C">
        <w:t xml:space="preserve"> </w:t>
      </w:r>
      <w:r w:rsidRPr="0089599C">
        <w:t>-</w:t>
      </w:r>
      <w:r w:rsidR="0089599C" w:rsidRPr="0089599C">
        <w:t xml:space="preserve"> «</w:t>
      </w:r>
      <w:r w:rsidRPr="0089599C">
        <w:t>сокращать</w:t>
      </w:r>
      <w:r w:rsidR="0089599C" w:rsidRPr="0089599C">
        <w:t xml:space="preserve"> </w:t>
      </w:r>
      <w:r w:rsidRPr="0089599C">
        <w:t>неравенство,</w:t>
      </w:r>
      <w:r w:rsidR="0089599C" w:rsidRPr="0089599C">
        <w:t xml:space="preserve"> </w:t>
      </w:r>
      <w:r w:rsidRPr="0089599C">
        <w:t>причем</w:t>
      </w:r>
      <w:r w:rsidR="0089599C" w:rsidRPr="0089599C">
        <w:t xml:space="preserve"> </w:t>
      </w:r>
      <w:r w:rsidRPr="0089599C">
        <w:t>не</w:t>
      </w:r>
      <w:r w:rsidR="0089599C" w:rsidRPr="0089599C">
        <w:t xml:space="preserve"> </w:t>
      </w:r>
      <w:r w:rsidRPr="0089599C">
        <w:t>только</w:t>
      </w:r>
      <w:r w:rsidR="0089599C" w:rsidRPr="0089599C">
        <w:t xml:space="preserve"> </w:t>
      </w:r>
      <w:r w:rsidRPr="0089599C">
        <w:t>в</w:t>
      </w:r>
      <w:r w:rsidR="0089599C" w:rsidRPr="0089599C">
        <w:t xml:space="preserve"> </w:t>
      </w:r>
      <w:r w:rsidRPr="0089599C">
        <w:t>обществе,</w:t>
      </w:r>
      <w:r w:rsidR="0089599C" w:rsidRPr="0089599C">
        <w:t xml:space="preserve"> </w:t>
      </w:r>
      <w:r w:rsidRPr="0089599C">
        <w:t>но</w:t>
      </w:r>
      <w:r w:rsidR="0089599C" w:rsidRPr="0089599C">
        <w:t xml:space="preserve"> </w:t>
      </w:r>
      <w:r w:rsidRPr="0089599C">
        <w:t>и</w:t>
      </w:r>
      <w:r w:rsidR="0089599C" w:rsidRPr="0089599C">
        <w:t xml:space="preserve"> </w:t>
      </w:r>
      <w:r w:rsidRPr="0089599C">
        <w:t>в</w:t>
      </w:r>
      <w:r w:rsidR="0089599C" w:rsidRPr="0089599C">
        <w:t xml:space="preserve"> </w:t>
      </w:r>
      <w:r w:rsidRPr="0089599C">
        <w:t>социально-экономическом</w:t>
      </w:r>
      <w:r w:rsidR="0089599C" w:rsidRPr="0089599C">
        <w:t xml:space="preserve"> </w:t>
      </w:r>
      <w:r w:rsidRPr="0089599C">
        <w:t>развитии</w:t>
      </w:r>
      <w:r w:rsidR="0089599C" w:rsidRPr="0089599C">
        <w:t xml:space="preserve"> </w:t>
      </w:r>
      <w:r w:rsidRPr="0089599C">
        <w:t>субъектов</w:t>
      </w:r>
      <w:r w:rsidR="0089599C" w:rsidRPr="0089599C">
        <w:t xml:space="preserve"> </w:t>
      </w:r>
      <w:r w:rsidRPr="0089599C">
        <w:t>Федерации,</w:t>
      </w:r>
      <w:r w:rsidR="0089599C" w:rsidRPr="0089599C">
        <w:t xml:space="preserve"> </w:t>
      </w:r>
      <w:r w:rsidRPr="0089599C">
        <w:t>учитывать</w:t>
      </w:r>
      <w:r w:rsidR="0089599C" w:rsidRPr="0089599C">
        <w:t xml:space="preserve"> </w:t>
      </w:r>
      <w:r w:rsidRPr="0089599C">
        <w:t>уровень</w:t>
      </w:r>
      <w:r w:rsidR="0089599C" w:rsidRPr="0089599C">
        <w:t xml:space="preserve"> </w:t>
      </w:r>
      <w:r w:rsidRPr="0089599C">
        <w:t>доходов</w:t>
      </w:r>
      <w:r w:rsidR="0089599C" w:rsidRPr="0089599C">
        <w:t xml:space="preserve"> </w:t>
      </w:r>
      <w:r w:rsidRPr="0089599C">
        <w:t>граждан</w:t>
      </w:r>
      <w:r w:rsidR="0089599C" w:rsidRPr="0089599C">
        <w:t xml:space="preserve"> </w:t>
      </w:r>
      <w:r w:rsidRPr="0089599C">
        <w:t>и</w:t>
      </w:r>
      <w:r w:rsidR="0089599C" w:rsidRPr="0089599C">
        <w:t xml:space="preserve"> </w:t>
      </w:r>
      <w:r w:rsidRPr="0089599C">
        <w:t>компаний</w:t>
      </w:r>
      <w:r w:rsidR="0089599C" w:rsidRPr="0089599C">
        <w:t>»</w:t>
      </w:r>
      <w:r w:rsidRPr="0089599C">
        <w:t>.</w:t>
      </w:r>
      <w:r w:rsidR="0089599C" w:rsidRPr="0089599C">
        <w:t xml:space="preserve"> </w:t>
      </w:r>
      <w:r w:rsidRPr="0089599C">
        <w:t>Ради</w:t>
      </w:r>
      <w:r w:rsidR="0089599C" w:rsidRPr="0089599C">
        <w:t xml:space="preserve"> </w:t>
      </w:r>
      <w:r w:rsidRPr="0089599C">
        <w:t>сокращения</w:t>
      </w:r>
      <w:r w:rsidR="0089599C" w:rsidRPr="0089599C">
        <w:t xml:space="preserve"> </w:t>
      </w:r>
      <w:r w:rsidRPr="0089599C">
        <w:t>неравенства</w:t>
      </w:r>
      <w:r w:rsidR="0089599C" w:rsidRPr="0089599C">
        <w:t xml:space="preserve"> </w:t>
      </w:r>
      <w:r w:rsidRPr="0089599C">
        <w:t>президент</w:t>
      </w:r>
      <w:r w:rsidR="0089599C" w:rsidRPr="0089599C">
        <w:t xml:space="preserve"> </w:t>
      </w:r>
      <w:r w:rsidRPr="0089599C">
        <w:t>предложил</w:t>
      </w:r>
      <w:r w:rsidR="0089599C" w:rsidRPr="0089599C">
        <w:t xml:space="preserve"> «</w:t>
      </w:r>
      <w:r w:rsidRPr="0089599C">
        <w:t>продумать</w:t>
      </w:r>
      <w:r w:rsidR="0089599C" w:rsidRPr="0089599C">
        <w:t xml:space="preserve"> </w:t>
      </w:r>
      <w:r w:rsidRPr="0089599C">
        <w:t>подходы</w:t>
      </w:r>
      <w:r w:rsidR="0089599C" w:rsidRPr="0089599C">
        <w:t xml:space="preserve"> </w:t>
      </w:r>
      <w:r w:rsidRPr="0089599C">
        <w:t>к</w:t>
      </w:r>
      <w:r w:rsidR="0089599C" w:rsidRPr="0089599C">
        <w:t xml:space="preserve"> </w:t>
      </w:r>
      <w:r w:rsidRPr="0089599C">
        <w:t>модернизации</w:t>
      </w:r>
      <w:r w:rsidR="0089599C" w:rsidRPr="0089599C">
        <w:t xml:space="preserve"> </w:t>
      </w:r>
      <w:r w:rsidRPr="0089599C">
        <w:t>фискальной</w:t>
      </w:r>
      <w:r w:rsidR="0089599C" w:rsidRPr="0089599C">
        <w:t xml:space="preserve"> </w:t>
      </w:r>
      <w:r w:rsidRPr="0089599C">
        <w:t>системы,</w:t>
      </w:r>
      <w:r w:rsidR="0089599C" w:rsidRPr="0089599C">
        <w:t xml:space="preserve"> </w:t>
      </w:r>
      <w:r w:rsidRPr="0089599C">
        <w:t>к</w:t>
      </w:r>
      <w:r w:rsidR="0089599C" w:rsidRPr="0089599C">
        <w:t xml:space="preserve"> </w:t>
      </w:r>
      <w:r w:rsidRPr="0089599C">
        <w:t>более</w:t>
      </w:r>
      <w:r w:rsidR="0089599C" w:rsidRPr="0089599C">
        <w:t xml:space="preserve"> </w:t>
      </w:r>
      <w:r w:rsidRPr="0089599C">
        <w:t>справедливому</w:t>
      </w:r>
      <w:r w:rsidR="0089599C" w:rsidRPr="0089599C">
        <w:t xml:space="preserve"> </w:t>
      </w:r>
      <w:r w:rsidRPr="0089599C">
        <w:t>распределению</w:t>
      </w:r>
      <w:r w:rsidR="0089599C" w:rsidRPr="0089599C">
        <w:t xml:space="preserve"> </w:t>
      </w:r>
      <w:r w:rsidRPr="0089599C">
        <w:t>налогового</w:t>
      </w:r>
      <w:r w:rsidR="0089599C" w:rsidRPr="0089599C">
        <w:t xml:space="preserve"> </w:t>
      </w:r>
      <w:r w:rsidRPr="0089599C">
        <w:t>бремени</w:t>
      </w:r>
      <w:r w:rsidR="0089599C" w:rsidRPr="0089599C">
        <w:t xml:space="preserve"> </w:t>
      </w:r>
      <w:r w:rsidRPr="0089599C">
        <w:t>в</w:t>
      </w:r>
      <w:r w:rsidR="0089599C" w:rsidRPr="0089599C">
        <w:t xml:space="preserve"> </w:t>
      </w:r>
      <w:r w:rsidRPr="0089599C">
        <w:t>сторону</w:t>
      </w:r>
      <w:r w:rsidR="0089599C" w:rsidRPr="0089599C">
        <w:t xml:space="preserve"> </w:t>
      </w:r>
      <w:r w:rsidRPr="0089599C">
        <w:t>тех,</w:t>
      </w:r>
      <w:r w:rsidR="0089599C" w:rsidRPr="0089599C">
        <w:t xml:space="preserve"> </w:t>
      </w:r>
      <w:r w:rsidRPr="0089599C">
        <w:t>у</w:t>
      </w:r>
      <w:r w:rsidR="0089599C" w:rsidRPr="0089599C">
        <w:t xml:space="preserve"> </w:t>
      </w:r>
      <w:r w:rsidRPr="0089599C">
        <w:t>кого</w:t>
      </w:r>
      <w:r w:rsidR="0089599C" w:rsidRPr="0089599C">
        <w:t xml:space="preserve"> </w:t>
      </w:r>
      <w:r w:rsidRPr="0089599C">
        <w:t>высокие</w:t>
      </w:r>
      <w:r w:rsidR="0089599C" w:rsidRPr="0089599C">
        <w:t xml:space="preserve"> </w:t>
      </w:r>
      <w:r w:rsidRPr="0089599C">
        <w:t>личные</w:t>
      </w:r>
      <w:r w:rsidR="0089599C" w:rsidRPr="0089599C">
        <w:t xml:space="preserve"> </w:t>
      </w:r>
      <w:r w:rsidRPr="0089599C">
        <w:t>и</w:t>
      </w:r>
      <w:r w:rsidR="0089599C" w:rsidRPr="0089599C">
        <w:t xml:space="preserve"> </w:t>
      </w:r>
      <w:r w:rsidRPr="0089599C">
        <w:t>корпоративные</w:t>
      </w:r>
      <w:r w:rsidR="0089599C" w:rsidRPr="0089599C">
        <w:t xml:space="preserve"> </w:t>
      </w:r>
      <w:r w:rsidRPr="0089599C">
        <w:t>доходы</w:t>
      </w:r>
      <w:r w:rsidR="0089599C" w:rsidRPr="0089599C">
        <w:t>»</w:t>
      </w:r>
      <w:r w:rsidRPr="0089599C">
        <w:t>,</w:t>
      </w:r>
      <w:r w:rsidR="0089599C" w:rsidRPr="0089599C">
        <w:t xml:space="preserve"> </w:t>
      </w:r>
      <w:r w:rsidRPr="0089599C">
        <w:t>и</w:t>
      </w:r>
      <w:r w:rsidR="0089599C" w:rsidRPr="0089599C">
        <w:t xml:space="preserve"> </w:t>
      </w:r>
      <w:r w:rsidRPr="0089599C">
        <w:t>в</w:t>
      </w:r>
      <w:r w:rsidR="0089599C" w:rsidRPr="0089599C">
        <w:t xml:space="preserve"> </w:t>
      </w:r>
      <w:r w:rsidRPr="0089599C">
        <w:t>то</w:t>
      </w:r>
      <w:r w:rsidR="0089599C" w:rsidRPr="0089599C">
        <w:t xml:space="preserve"> </w:t>
      </w:r>
      <w:r w:rsidRPr="0089599C">
        <w:t>же</w:t>
      </w:r>
      <w:r w:rsidR="0089599C" w:rsidRPr="0089599C">
        <w:t xml:space="preserve"> </w:t>
      </w:r>
      <w:r w:rsidRPr="0089599C">
        <w:t>время</w:t>
      </w:r>
      <w:r w:rsidR="0089599C" w:rsidRPr="0089599C">
        <w:t xml:space="preserve"> «</w:t>
      </w:r>
      <w:r w:rsidRPr="0089599C">
        <w:t>снизить</w:t>
      </w:r>
      <w:r w:rsidR="0089599C" w:rsidRPr="0089599C">
        <w:t xml:space="preserve"> </w:t>
      </w:r>
      <w:r w:rsidRPr="0089599C">
        <w:t>налоговую</w:t>
      </w:r>
      <w:r w:rsidR="0089599C" w:rsidRPr="0089599C">
        <w:t xml:space="preserve"> </w:t>
      </w:r>
      <w:r w:rsidRPr="0089599C">
        <w:t>нагрузку</w:t>
      </w:r>
      <w:r w:rsidR="0089599C" w:rsidRPr="0089599C">
        <w:t xml:space="preserve"> </w:t>
      </w:r>
      <w:r w:rsidRPr="0089599C">
        <w:t>на</w:t>
      </w:r>
      <w:r w:rsidR="0089599C" w:rsidRPr="0089599C">
        <w:t xml:space="preserve"> </w:t>
      </w:r>
      <w:r w:rsidRPr="0089599C">
        <w:t>семьи,</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вычетов</w:t>
      </w:r>
      <w:r w:rsidR="0089599C" w:rsidRPr="0089599C">
        <w:t>»</w:t>
      </w:r>
      <w:r w:rsidRPr="0089599C">
        <w:t>.</w:t>
      </w:r>
    </w:p>
    <w:p w14:paraId="222F2DD3" w14:textId="77777777" w:rsidR="00B926E1" w:rsidRPr="0089599C" w:rsidRDefault="00B926E1" w:rsidP="00B926E1">
      <w:r w:rsidRPr="0089599C">
        <w:t>По</w:t>
      </w:r>
      <w:r w:rsidR="0089599C" w:rsidRPr="0089599C">
        <w:t xml:space="preserve"> </w:t>
      </w:r>
      <w:r w:rsidRPr="0089599C">
        <w:t>данным</w:t>
      </w:r>
      <w:r w:rsidR="0089599C" w:rsidRPr="0089599C">
        <w:t xml:space="preserve"> </w:t>
      </w:r>
      <w:r w:rsidRPr="0089599C">
        <w:t>Росстата,</w:t>
      </w:r>
      <w:r w:rsidR="0089599C" w:rsidRPr="0089599C">
        <w:t xml:space="preserve"> </w:t>
      </w:r>
      <w:r w:rsidRPr="0089599C">
        <w:t>сегодня</w:t>
      </w:r>
      <w:r w:rsidR="0089599C" w:rsidRPr="0089599C">
        <w:t xml:space="preserve"> </w:t>
      </w:r>
      <w:r w:rsidRPr="0089599C">
        <w:t>самый</w:t>
      </w:r>
      <w:r w:rsidR="0089599C" w:rsidRPr="0089599C">
        <w:t xml:space="preserve"> </w:t>
      </w:r>
      <w:r w:rsidRPr="0089599C">
        <w:t>высокий</w:t>
      </w:r>
      <w:r w:rsidR="0089599C" w:rsidRPr="0089599C">
        <w:t xml:space="preserve"> </w:t>
      </w:r>
      <w:r w:rsidRPr="0089599C">
        <w:t>разрыв</w:t>
      </w:r>
      <w:r w:rsidR="0089599C" w:rsidRPr="0089599C">
        <w:t xml:space="preserve"> </w:t>
      </w:r>
      <w:r w:rsidRPr="0089599C">
        <w:t>в</w:t>
      </w:r>
      <w:r w:rsidR="0089599C" w:rsidRPr="0089599C">
        <w:t xml:space="preserve"> </w:t>
      </w:r>
      <w:r w:rsidRPr="0089599C">
        <w:t>оплате</w:t>
      </w:r>
      <w:r w:rsidR="0089599C" w:rsidRPr="0089599C">
        <w:t xml:space="preserve"> </w:t>
      </w:r>
      <w:r w:rsidRPr="0089599C">
        <w:t>труда</w:t>
      </w:r>
      <w:r w:rsidR="0089599C" w:rsidRPr="0089599C">
        <w:t xml:space="preserve"> </w:t>
      </w:r>
      <w:r w:rsidRPr="0089599C">
        <w:t>-</w:t>
      </w:r>
      <w:r w:rsidR="0089599C" w:rsidRPr="0089599C">
        <w:t xml:space="preserve"> </w:t>
      </w:r>
      <w:r w:rsidRPr="0089599C">
        <w:t>в</w:t>
      </w:r>
      <w:r w:rsidR="0089599C" w:rsidRPr="0089599C">
        <w:t xml:space="preserve"> </w:t>
      </w:r>
      <w:r w:rsidRPr="0089599C">
        <w:t>рыбоводстве</w:t>
      </w:r>
      <w:r w:rsidR="0089599C" w:rsidRPr="0089599C">
        <w:t xml:space="preserve"> </w:t>
      </w:r>
      <w:r w:rsidRPr="0089599C">
        <w:t>(28,8</w:t>
      </w:r>
      <w:r w:rsidR="0089599C" w:rsidRPr="0089599C">
        <w:t xml:space="preserve"> </w:t>
      </w:r>
      <w:r w:rsidRPr="0089599C">
        <w:t>раза),</w:t>
      </w:r>
      <w:r w:rsidR="0089599C" w:rsidRPr="0089599C">
        <w:t xml:space="preserve"> </w:t>
      </w:r>
      <w:r w:rsidRPr="0089599C">
        <w:t>научной</w:t>
      </w:r>
      <w:r w:rsidR="0089599C" w:rsidRPr="0089599C">
        <w:t xml:space="preserve"> </w:t>
      </w:r>
      <w:r w:rsidRPr="0089599C">
        <w:t>деятельности</w:t>
      </w:r>
      <w:r w:rsidR="0089599C" w:rsidRPr="0089599C">
        <w:t xml:space="preserve"> </w:t>
      </w:r>
      <w:r w:rsidRPr="0089599C">
        <w:t>(19,3)</w:t>
      </w:r>
      <w:r w:rsidR="0089599C" w:rsidRPr="0089599C">
        <w:t xml:space="preserve"> </w:t>
      </w:r>
      <w:r w:rsidRPr="0089599C">
        <w:t>и</w:t>
      </w:r>
      <w:r w:rsidR="0089599C" w:rsidRPr="0089599C">
        <w:t xml:space="preserve"> </w:t>
      </w:r>
      <w:r w:rsidRPr="0089599C">
        <w:t>информационных</w:t>
      </w:r>
      <w:r w:rsidR="0089599C" w:rsidRPr="0089599C">
        <w:t xml:space="preserve"> </w:t>
      </w:r>
      <w:r w:rsidRPr="0089599C">
        <w:t>технологиях</w:t>
      </w:r>
      <w:r w:rsidR="0089599C" w:rsidRPr="0089599C">
        <w:t xml:space="preserve"> </w:t>
      </w:r>
      <w:r w:rsidRPr="0089599C">
        <w:t>(17,6),</w:t>
      </w:r>
      <w:r w:rsidR="0089599C" w:rsidRPr="0089599C">
        <w:t xml:space="preserve"> </w:t>
      </w:r>
      <w:r w:rsidRPr="0089599C">
        <w:t>самый</w:t>
      </w:r>
      <w:r w:rsidR="0089599C" w:rsidRPr="0089599C">
        <w:t xml:space="preserve"> </w:t>
      </w:r>
      <w:r w:rsidRPr="0089599C">
        <w:t>низкий</w:t>
      </w:r>
      <w:r w:rsidR="0089599C" w:rsidRPr="0089599C">
        <w:t xml:space="preserve"> </w:t>
      </w:r>
      <w:r w:rsidRPr="0089599C">
        <w:t>-</w:t>
      </w:r>
      <w:r w:rsidR="0089599C" w:rsidRPr="0089599C">
        <w:t xml:space="preserve"> </w:t>
      </w:r>
      <w:r w:rsidRPr="0089599C">
        <w:t>в</w:t>
      </w:r>
      <w:r w:rsidR="0089599C" w:rsidRPr="0089599C">
        <w:t xml:space="preserve"> </w:t>
      </w:r>
      <w:r w:rsidRPr="0089599C">
        <w:t>производстве</w:t>
      </w:r>
      <w:r w:rsidR="0089599C" w:rsidRPr="0089599C">
        <w:t xml:space="preserve"> </w:t>
      </w:r>
      <w:r w:rsidRPr="0089599C">
        <w:t>транспортных</w:t>
      </w:r>
      <w:r w:rsidR="0089599C" w:rsidRPr="0089599C">
        <w:t xml:space="preserve"> </w:t>
      </w:r>
      <w:r w:rsidRPr="0089599C">
        <w:t>средств</w:t>
      </w:r>
      <w:r w:rsidR="0089599C" w:rsidRPr="0089599C">
        <w:t xml:space="preserve"> </w:t>
      </w:r>
      <w:r w:rsidRPr="0089599C">
        <w:t>(7,1)</w:t>
      </w:r>
      <w:r w:rsidR="0089599C" w:rsidRPr="0089599C">
        <w:t xml:space="preserve"> </w:t>
      </w:r>
      <w:r w:rsidRPr="0089599C">
        <w:t>и</w:t>
      </w:r>
      <w:r w:rsidR="0089599C" w:rsidRPr="0089599C">
        <w:t xml:space="preserve"> </w:t>
      </w:r>
      <w:r w:rsidRPr="0089599C">
        <w:t>текстильных</w:t>
      </w:r>
      <w:r w:rsidR="0089599C" w:rsidRPr="0089599C">
        <w:t xml:space="preserve"> </w:t>
      </w:r>
      <w:r w:rsidRPr="0089599C">
        <w:t>изделий</w:t>
      </w:r>
      <w:r w:rsidR="0089599C" w:rsidRPr="0089599C">
        <w:t xml:space="preserve"> </w:t>
      </w:r>
      <w:r w:rsidRPr="0089599C">
        <w:t>(7,2).</w:t>
      </w:r>
      <w:r w:rsidR="0089599C" w:rsidRPr="0089599C">
        <w:t xml:space="preserve"> </w:t>
      </w:r>
      <w:r w:rsidRPr="0089599C">
        <w:t>В</w:t>
      </w:r>
      <w:r w:rsidR="0089599C" w:rsidRPr="0089599C">
        <w:t xml:space="preserve"> </w:t>
      </w:r>
      <w:r w:rsidRPr="0089599C">
        <w:t>Москве</w:t>
      </w:r>
      <w:r w:rsidR="0089599C" w:rsidRPr="0089599C">
        <w:t xml:space="preserve"> </w:t>
      </w:r>
      <w:r w:rsidRPr="0089599C">
        <w:t>10</w:t>
      </w:r>
      <w:r w:rsidR="0089599C" w:rsidRPr="0089599C">
        <w:t xml:space="preserve"> </w:t>
      </w:r>
      <w:r w:rsidRPr="0089599C">
        <w:t>процентов</w:t>
      </w:r>
      <w:r w:rsidR="0089599C" w:rsidRPr="0089599C">
        <w:t xml:space="preserve"> </w:t>
      </w:r>
      <w:r w:rsidRPr="0089599C">
        <w:t>наиболее</w:t>
      </w:r>
      <w:r w:rsidR="0089599C" w:rsidRPr="0089599C">
        <w:t xml:space="preserve"> </w:t>
      </w:r>
      <w:r w:rsidRPr="0089599C">
        <w:t>высокооплачиваемых</w:t>
      </w:r>
      <w:r w:rsidR="0089599C" w:rsidRPr="0089599C">
        <w:t xml:space="preserve"> </w:t>
      </w:r>
      <w:r w:rsidRPr="0089599C">
        <w:t>работников</w:t>
      </w:r>
      <w:r w:rsidR="0089599C" w:rsidRPr="0089599C">
        <w:t xml:space="preserve"> </w:t>
      </w:r>
      <w:r w:rsidRPr="0089599C">
        <w:t>получают</w:t>
      </w:r>
      <w:r w:rsidR="0089599C" w:rsidRPr="0089599C">
        <w:t xml:space="preserve"> </w:t>
      </w:r>
      <w:r w:rsidRPr="0089599C">
        <w:t>337,8</w:t>
      </w:r>
      <w:r w:rsidR="0089599C" w:rsidRPr="0089599C">
        <w:t xml:space="preserve"> </w:t>
      </w:r>
      <w:r w:rsidRPr="0089599C">
        <w:t>тыс.</w:t>
      </w:r>
      <w:r w:rsidR="0089599C" w:rsidRPr="0089599C">
        <w:t xml:space="preserve"> </w:t>
      </w:r>
      <w:r w:rsidRPr="0089599C">
        <w:t>руб.,</w:t>
      </w:r>
      <w:r w:rsidR="0089599C" w:rsidRPr="0089599C">
        <w:t xml:space="preserve"> </w:t>
      </w:r>
      <w:r w:rsidRPr="0089599C">
        <w:t>10</w:t>
      </w:r>
      <w:r w:rsidR="0089599C" w:rsidRPr="0089599C">
        <w:t xml:space="preserve"> </w:t>
      </w:r>
      <w:r w:rsidRPr="0089599C">
        <w:t>процентов</w:t>
      </w:r>
      <w:r w:rsidR="0089599C" w:rsidRPr="0089599C">
        <w:t xml:space="preserve"> </w:t>
      </w:r>
      <w:r w:rsidRPr="0089599C">
        <w:t>наименее</w:t>
      </w:r>
      <w:r w:rsidR="0089599C" w:rsidRPr="0089599C">
        <w:t xml:space="preserve"> </w:t>
      </w:r>
      <w:r w:rsidRPr="0089599C">
        <w:t>оплачиваемых</w:t>
      </w:r>
      <w:r w:rsidR="0089599C" w:rsidRPr="0089599C">
        <w:t xml:space="preserve"> </w:t>
      </w:r>
      <w:r w:rsidRPr="0089599C">
        <w:t>-</w:t>
      </w:r>
      <w:r w:rsidR="0089599C" w:rsidRPr="0089599C">
        <w:t xml:space="preserve"> </w:t>
      </w:r>
      <w:r w:rsidRPr="0089599C">
        <w:t>20,6</w:t>
      </w:r>
      <w:r w:rsidR="0089599C" w:rsidRPr="0089599C">
        <w:t xml:space="preserve"> </w:t>
      </w:r>
      <w:r w:rsidRPr="0089599C">
        <w:t>тыс.</w:t>
      </w:r>
      <w:r w:rsidR="0089599C" w:rsidRPr="0089599C">
        <w:t xml:space="preserve"> </w:t>
      </w:r>
      <w:r w:rsidRPr="0089599C">
        <w:t>руб.,</w:t>
      </w:r>
      <w:r w:rsidR="0089599C" w:rsidRPr="0089599C">
        <w:t xml:space="preserve"> </w:t>
      </w:r>
      <w:r w:rsidRPr="0089599C">
        <w:t>и</w:t>
      </w:r>
      <w:r w:rsidR="0089599C" w:rsidRPr="0089599C">
        <w:t xml:space="preserve"> </w:t>
      </w:r>
      <w:r w:rsidRPr="0089599C">
        <w:t>разрыв</w:t>
      </w:r>
      <w:r w:rsidR="0089599C" w:rsidRPr="0089599C">
        <w:t xml:space="preserve"> </w:t>
      </w:r>
      <w:r w:rsidRPr="0089599C">
        <w:t>составляет</w:t>
      </w:r>
      <w:r w:rsidR="0089599C" w:rsidRPr="0089599C">
        <w:t xml:space="preserve"> </w:t>
      </w:r>
      <w:r w:rsidRPr="0089599C">
        <w:t>16,4</w:t>
      </w:r>
      <w:r w:rsidR="0089599C" w:rsidRPr="0089599C">
        <w:t xml:space="preserve"> </w:t>
      </w:r>
      <w:r w:rsidRPr="0089599C">
        <w:t>раза.</w:t>
      </w:r>
      <w:r w:rsidR="0089599C" w:rsidRPr="0089599C">
        <w:t xml:space="preserve"> </w:t>
      </w:r>
      <w:r w:rsidRPr="0089599C">
        <w:t>Минимальную</w:t>
      </w:r>
      <w:r w:rsidR="0089599C" w:rsidRPr="0089599C">
        <w:t xml:space="preserve"> </w:t>
      </w:r>
      <w:r w:rsidRPr="0089599C">
        <w:t>зарплату</w:t>
      </w:r>
      <w:r w:rsidR="0089599C" w:rsidRPr="0089599C">
        <w:t xml:space="preserve"> </w:t>
      </w:r>
      <w:r w:rsidRPr="0089599C">
        <w:t>(11,2</w:t>
      </w:r>
      <w:r w:rsidR="0089599C" w:rsidRPr="0089599C">
        <w:t xml:space="preserve"> </w:t>
      </w:r>
      <w:r w:rsidRPr="0089599C">
        <w:t>тыс.</w:t>
      </w:r>
      <w:r w:rsidR="0089599C" w:rsidRPr="0089599C">
        <w:t xml:space="preserve"> </w:t>
      </w:r>
      <w:r w:rsidRPr="0089599C">
        <w:t>руб.)</w:t>
      </w:r>
      <w:r w:rsidR="0089599C" w:rsidRPr="0089599C">
        <w:t xml:space="preserve"> </w:t>
      </w:r>
      <w:r w:rsidRPr="0089599C">
        <w:t>получают</w:t>
      </w:r>
      <w:r w:rsidR="0089599C" w:rsidRPr="0089599C">
        <w:t xml:space="preserve"> </w:t>
      </w:r>
      <w:r w:rsidRPr="0089599C">
        <w:t>1,2</w:t>
      </w:r>
      <w:r w:rsidR="0089599C" w:rsidRPr="0089599C">
        <w:t xml:space="preserve"> </w:t>
      </w:r>
      <w:r w:rsidRPr="0089599C">
        <w:t>процента</w:t>
      </w:r>
      <w:r w:rsidR="0089599C" w:rsidRPr="0089599C">
        <w:t xml:space="preserve"> </w:t>
      </w:r>
      <w:r w:rsidRPr="0089599C">
        <w:t>работников,</w:t>
      </w:r>
      <w:r w:rsidR="0089599C" w:rsidRPr="0089599C">
        <w:t xml:space="preserve"> </w:t>
      </w:r>
      <w:r w:rsidRPr="0089599C">
        <w:t>максимальную</w:t>
      </w:r>
      <w:r w:rsidR="0089599C" w:rsidRPr="0089599C">
        <w:t xml:space="preserve"> </w:t>
      </w:r>
      <w:r w:rsidRPr="0089599C">
        <w:t>(от</w:t>
      </w:r>
      <w:r w:rsidR="0089599C" w:rsidRPr="0089599C">
        <w:t xml:space="preserve"> </w:t>
      </w:r>
      <w:r w:rsidRPr="0089599C">
        <w:t>500</w:t>
      </w:r>
      <w:r w:rsidR="0089599C" w:rsidRPr="0089599C">
        <w:t xml:space="preserve"> </w:t>
      </w:r>
      <w:r w:rsidRPr="0089599C">
        <w:t>тыс.</w:t>
      </w:r>
      <w:r w:rsidR="0089599C" w:rsidRPr="0089599C">
        <w:t xml:space="preserve"> </w:t>
      </w:r>
      <w:r w:rsidRPr="0089599C">
        <w:t>руб.)</w:t>
      </w:r>
      <w:r w:rsidR="0089599C" w:rsidRPr="0089599C">
        <w:t xml:space="preserve"> </w:t>
      </w:r>
      <w:r w:rsidRPr="0089599C">
        <w:t>-</w:t>
      </w:r>
      <w:r w:rsidR="0089599C" w:rsidRPr="0089599C">
        <w:t xml:space="preserve"> </w:t>
      </w:r>
      <w:r w:rsidRPr="0089599C">
        <w:t>0,1.</w:t>
      </w:r>
    </w:p>
    <w:p w14:paraId="06FDBFF6" w14:textId="77777777" w:rsidR="00B926E1" w:rsidRPr="0089599C" w:rsidRDefault="00B926E1" w:rsidP="00B926E1">
      <w:r w:rsidRPr="0089599C">
        <w:t>Экономическая</w:t>
      </w:r>
      <w:r w:rsidR="0089599C" w:rsidRPr="0089599C">
        <w:t xml:space="preserve"> </w:t>
      </w:r>
      <w:r w:rsidRPr="0089599C">
        <w:t>статистика</w:t>
      </w:r>
      <w:r w:rsidR="0089599C" w:rsidRPr="0089599C">
        <w:t xml:space="preserve"> </w:t>
      </w:r>
      <w:r w:rsidRPr="0089599C">
        <w:t>свидетельствует:</w:t>
      </w:r>
      <w:r w:rsidR="0089599C" w:rsidRPr="0089599C">
        <w:t xml:space="preserve"> </w:t>
      </w:r>
      <w:r w:rsidRPr="0089599C">
        <w:t>разрыв</w:t>
      </w:r>
      <w:r w:rsidR="0089599C" w:rsidRPr="0089599C">
        <w:t xml:space="preserve"> </w:t>
      </w:r>
      <w:r w:rsidRPr="0089599C">
        <w:t>между</w:t>
      </w:r>
      <w:r w:rsidR="0089599C" w:rsidRPr="0089599C">
        <w:t xml:space="preserve"> </w:t>
      </w:r>
      <w:r w:rsidRPr="0089599C">
        <w:t>10</w:t>
      </w:r>
      <w:r w:rsidR="0089599C" w:rsidRPr="0089599C">
        <w:t xml:space="preserve"> </w:t>
      </w:r>
      <w:r w:rsidRPr="0089599C">
        <w:t>процентами</w:t>
      </w:r>
      <w:r w:rsidR="0089599C" w:rsidRPr="0089599C">
        <w:t xml:space="preserve"> </w:t>
      </w:r>
      <w:r w:rsidRPr="0089599C">
        <w:t>самых</w:t>
      </w:r>
      <w:r w:rsidR="0089599C" w:rsidRPr="0089599C">
        <w:t xml:space="preserve"> </w:t>
      </w:r>
      <w:r w:rsidRPr="0089599C">
        <w:t>бедных</w:t>
      </w:r>
      <w:r w:rsidR="0089599C" w:rsidRPr="0089599C">
        <w:t xml:space="preserve"> </w:t>
      </w:r>
      <w:r w:rsidRPr="0089599C">
        <w:t>и</w:t>
      </w:r>
      <w:r w:rsidR="0089599C" w:rsidRPr="0089599C">
        <w:t xml:space="preserve"> </w:t>
      </w:r>
      <w:r w:rsidRPr="0089599C">
        <w:t>10</w:t>
      </w:r>
      <w:r w:rsidR="0089599C" w:rsidRPr="0089599C">
        <w:t xml:space="preserve"> </w:t>
      </w:r>
      <w:r w:rsidRPr="0089599C">
        <w:t>процентами</w:t>
      </w:r>
      <w:r w:rsidR="0089599C" w:rsidRPr="0089599C">
        <w:t xml:space="preserve"> </w:t>
      </w:r>
      <w:r w:rsidRPr="0089599C">
        <w:t>самых</w:t>
      </w:r>
      <w:r w:rsidR="0089599C" w:rsidRPr="0089599C">
        <w:t xml:space="preserve"> </w:t>
      </w:r>
      <w:r w:rsidRPr="0089599C">
        <w:t>обеспеченных</w:t>
      </w:r>
      <w:r w:rsidR="0089599C" w:rsidRPr="0089599C">
        <w:t xml:space="preserve"> </w:t>
      </w:r>
      <w:r w:rsidRPr="0089599C">
        <w:t>достиг</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13-кратной</w:t>
      </w:r>
      <w:r w:rsidR="0089599C" w:rsidRPr="0089599C">
        <w:t xml:space="preserve"> </w:t>
      </w:r>
      <w:r w:rsidRPr="0089599C">
        <w:t>величины.</w:t>
      </w:r>
      <w:r w:rsidR="0089599C" w:rsidRPr="0089599C">
        <w:t xml:space="preserve"> </w:t>
      </w:r>
      <w:r w:rsidRPr="0089599C">
        <w:t>Международная</w:t>
      </w:r>
      <w:r w:rsidR="0089599C" w:rsidRPr="0089599C">
        <w:t xml:space="preserve"> </w:t>
      </w:r>
      <w:r w:rsidRPr="0089599C">
        <w:t>практика</w:t>
      </w:r>
      <w:r w:rsidR="0089599C" w:rsidRPr="0089599C">
        <w:t xml:space="preserve"> </w:t>
      </w:r>
      <w:r w:rsidRPr="0089599C">
        <w:t>показывает,</w:t>
      </w:r>
      <w:r w:rsidR="0089599C" w:rsidRPr="0089599C">
        <w:t xml:space="preserve"> </w:t>
      </w:r>
      <w:r w:rsidRPr="0089599C">
        <w:t>что</w:t>
      </w:r>
      <w:r w:rsidR="0089599C" w:rsidRPr="0089599C">
        <w:t xml:space="preserve"> </w:t>
      </w:r>
      <w:r w:rsidRPr="0089599C">
        <w:t>наилучшее</w:t>
      </w:r>
      <w:r w:rsidR="0089599C" w:rsidRPr="0089599C">
        <w:t xml:space="preserve"> </w:t>
      </w:r>
      <w:r w:rsidRPr="0089599C">
        <w:t>самочувствие</w:t>
      </w:r>
      <w:r w:rsidR="0089599C" w:rsidRPr="0089599C">
        <w:t xml:space="preserve"> </w:t>
      </w:r>
      <w:r w:rsidRPr="0089599C">
        <w:t>общество</w:t>
      </w:r>
      <w:r w:rsidR="0089599C" w:rsidRPr="0089599C">
        <w:t xml:space="preserve"> </w:t>
      </w:r>
      <w:r w:rsidRPr="0089599C">
        <w:t>имеет,</w:t>
      </w:r>
      <w:r w:rsidR="0089599C" w:rsidRPr="0089599C">
        <w:t xml:space="preserve"> </w:t>
      </w:r>
      <w:r w:rsidRPr="0089599C">
        <w:t>когда</w:t>
      </w:r>
      <w:r w:rsidR="0089599C" w:rsidRPr="0089599C">
        <w:t xml:space="preserve"> </w:t>
      </w:r>
      <w:r w:rsidRPr="0089599C">
        <w:t>этот</w:t>
      </w:r>
      <w:r w:rsidR="0089599C" w:rsidRPr="0089599C">
        <w:t xml:space="preserve"> </w:t>
      </w:r>
      <w:r w:rsidRPr="0089599C">
        <w:t>разрыв</w:t>
      </w:r>
      <w:r w:rsidR="0089599C" w:rsidRPr="0089599C">
        <w:t xml:space="preserve"> </w:t>
      </w:r>
      <w:r w:rsidRPr="0089599C">
        <w:t>-</w:t>
      </w:r>
      <w:r w:rsidR="0089599C" w:rsidRPr="0089599C">
        <w:t xml:space="preserve"> </w:t>
      </w:r>
      <w:r w:rsidRPr="0089599C">
        <w:t>от</w:t>
      </w:r>
      <w:r w:rsidR="0089599C" w:rsidRPr="0089599C">
        <w:t xml:space="preserve"> </w:t>
      </w:r>
      <w:r w:rsidRPr="0089599C">
        <w:t>5</w:t>
      </w:r>
      <w:r w:rsidR="0089599C" w:rsidRPr="0089599C">
        <w:t xml:space="preserve"> </w:t>
      </w:r>
      <w:r w:rsidRPr="0089599C">
        <w:t>до</w:t>
      </w:r>
      <w:r w:rsidR="0089599C" w:rsidRPr="0089599C">
        <w:t xml:space="preserve"> </w:t>
      </w:r>
      <w:r w:rsidRPr="0089599C">
        <w:t>8</w:t>
      </w:r>
      <w:r w:rsidR="0089599C" w:rsidRPr="0089599C">
        <w:t xml:space="preserve"> </w:t>
      </w:r>
      <w:r w:rsidRPr="0089599C">
        <w:t>раз.</w:t>
      </w:r>
      <w:r w:rsidR="0089599C" w:rsidRPr="0089599C">
        <w:t xml:space="preserve"> </w:t>
      </w:r>
      <w:r w:rsidRPr="0089599C">
        <w:t>Если</w:t>
      </w:r>
      <w:r w:rsidR="0089599C" w:rsidRPr="0089599C">
        <w:t xml:space="preserve"> </w:t>
      </w:r>
      <w:r w:rsidRPr="0089599C">
        <w:t>эта</w:t>
      </w:r>
      <w:r w:rsidR="0089599C" w:rsidRPr="0089599C">
        <w:t xml:space="preserve"> </w:t>
      </w:r>
      <w:r w:rsidRPr="0089599C">
        <w:t>цифра</w:t>
      </w:r>
      <w:r w:rsidR="0089599C" w:rsidRPr="0089599C">
        <w:t xml:space="preserve"> </w:t>
      </w:r>
      <w:r w:rsidRPr="0089599C">
        <w:t>увеличивается,</w:t>
      </w:r>
      <w:r w:rsidR="0089599C" w:rsidRPr="0089599C">
        <w:t xml:space="preserve"> </w:t>
      </w:r>
      <w:r w:rsidRPr="0089599C">
        <w:t>у</w:t>
      </w:r>
      <w:r w:rsidR="0089599C" w:rsidRPr="0089599C">
        <w:t xml:space="preserve"> </w:t>
      </w:r>
      <w:r w:rsidRPr="0089599C">
        <w:t>людей</w:t>
      </w:r>
      <w:r w:rsidR="0089599C" w:rsidRPr="0089599C">
        <w:t xml:space="preserve"> </w:t>
      </w:r>
      <w:r w:rsidRPr="0089599C">
        <w:t>возникает</w:t>
      </w:r>
      <w:r w:rsidR="0089599C" w:rsidRPr="0089599C">
        <w:t xml:space="preserve"> </w:t>
      </w:r>
      <w:r w:rsidRPr="0089599C">
        <w:t>ощущение</w:t>
      </w:r>
      <w:r w:rsidR="0089599C" w:rsidRPr="0089599C">
        <w:t xml:space="preserve"> </w:t>
      </w:r>
      <w:r w:rsidRPr="0089599C">
        <w:t>несправедливости,</w:t>
      </w:r>
      <w:r w:rsidR="0089599C" w:rsidRPr="0089599C">
        <w:t xml:space="preserve"> </w:t>
      </w:r>
      <w:r w:rsidRPr="0089599C">
        <w:t>что</w:t>
      </w:r>
      <w:r w:rsidR="0089599C" w:rsidRPr="0089599C">
        <w:t xml:space="preserve"> </w:t>
      </w:r>
      <w:r w:rsidRPr="0089599C">
        <w:t>ведет</w:t>
      </w:r>
      <w:r w:rsidR="0089599C" w:rsidRPr="0089599C">
        <w:t xml:space="preserve"> </w:t>
      </w:r>
      <w:r w:rsidRPr="0089599C">
        <w:t>к</w:t>
      </w:r>
      <w:r w:rsidR="0089599C" w:rsidRPr="0089599C">
        <w:t xml:space="preserve"> </w:t>
      </w:r>
      <w:r w:rsidRPr="0089599C">
        <w:t>росту</w:t>
      </w:r>
      <w:r w:rsidR="0089599C" w:rsidRPr="0089599C">
        <w:t xml:space="preserve"> </w:t>
      </w:r>
      <w:r w:rsidRPr="0089599C">
        <w:t>социальной</w:t>
      </w:r>
      <w:r w:rsidR="0089599C" w:rsidRPr="0089599C">
        <w:t xml:space="preserve"> </w:t>
      </w:r>
      <w:r w:rsidRPr="0089599C">
        <w:t>напряженности</w:t>
      </w:r>
      <w:r w:rsidR="0089599C" w:rsidRPr="0089599C">
        <w:t xml:space="preserve"> </w:t>
      </w:r>
      <w:r w:rsidRPr="0089599C">
        <w:t>и</w:t>
      </w:r>
      <w:r w:rsidR="0089599C" w:rsidRPr="0089599C">
        <w:t xml:space="preserve"> </w:t>
      </w:r>
      <w:r w:rsidRPr="0089599C">
        <w:t>демотивации</w:t>
      </w:r>
      <w:r w:rsidR="0089599C" w:rsidRPr="0089599C">
        <w:t xml:space="preserve"> </w:t>
      </w:r>
      <w:r w:rsidRPr="0089599C">
        <w:t>труда.</w:t>
      </w:r>
      <w:r w:rsidR="0089599C" w:rsidRPr="0089599C">
        <w:t xml:space="preserve"> </w:t>
      </w:r>
      <w:r w:rsidRPr="0089599C">
        <w:t>Сокращению</w:t>
      </w:r>
      <w:r w:rsidR="0089599C" w:rsidRPr="0089599C">
        <w:t xml:space="preserve"> </w:t>
      </w:r>
      <w:r w:rsidRPr="0089599C">
        <w:t>экономического</w:t>
      </w:r>
      <w:r w:rsidR="0089599C" w:rsidRPr="0089599C">
        <w:t xml:space="preserve"> </w:t>
      </w:r>
      <w:r w:rsidRPr="0089599C">
        <w:t>неравенства</w:t>
      </w:r>
      <w:r w:rsidR="0089599C" w:rsidRPr="0089599C">
        <w:t xml:space="preserve"> </w:t>
      </w:r>
      <w:r w:rsidRPr="0089599C">
        <w:t>как</w:t>
      </w:r>
      <w:r w:rsidR="0089599C" w:rsidRPr="0089599C">
        <w:t xml:space="preserve"> </w:t>
      </w:r>
      <w:r w:rsidRPr="0089599C">
        <w:t>раз</w:t>
      </w:r>
      <w:r w:rsidR="0089599C" w:rsidRPr="0089599C">
        <w:t xml:space="preserve"> </w:t>
      </w:r>
      <w:r w:rsidRPr="0089599C">
        <w:t>и</w:t>
      </w:r>
      <w:r w:rsidR="0089599C" w:rsidRPr="0089599C">
        <w:t xml:space="preserve"> </w:t>
      </w:r>
      <w:r w:rsidRPr="0089599C">
        <w:t>призвана</w:t>
      </w:r>
      <w:r w:rsidR="0089599C" w:rsidRPr="0089599C">
        <w:t xml:space="preserve"> </w:t>
      </w:r>
      <w:r w:rsidRPr="0089599C">
        <w:t>послужить</w:t>
      </w:r>
      <w:r w:rsidR="0089599C" w:rsidRPr="0089599C">
        <w:t xml:space="preserve"> </w:t>
      </w:r>
      <w:r w:rsidRPr="0089599C">
        <w:t>донастройка</w:t>
      </w:r>
      <w:r w:rsidR="0089599C" w:rsidRPr="0089599C">
        <w:t xml:space="preserve"> </w:t>
      </w:r>
      <w:r w:rsidRPr="0089599C">
        <w:t>налоговой</w:t>
      </w:r>
      <w:r w:rsidR="0089599C" w:rsidRPr="0089599C">
        <w:t xml:space="preserve"> </w:t>
      </w:r>
      <w:r w:rsidRPr="0089599C">
        <w:t>системы.</w:t>
      </w:r>
      <w:r w:rsidR="0089599C" w:rsidRPr="0089599C">
        <w:t xml:space="preserve"> </w:t>
      </w:r>
    </w:p>
    <w:p w14:paraId="4FB9FEB5" w14:textId="77777777" w:rsidR="00B926E1" w:rsidRPr="0089599C" w:rsidRDefault="00CC04B6" w:rsidP="00B926E1">
      <w:r w:rsidRPr="0089599C">
        <w:t>Валерий</w:t>
      </w:r>
      <w:r w:rsidR="0089599C" w:rsidRPr="0089599C">
        <w:t xml:space="preserve"> </w:t>
      </w:r>
      <w:r w:rsidRPr="0089599C">
        <w:t>Выжутович</w:t>
      </w:r>
      <w:r w:rsidR="0089599C" w:rsidRPr="0089599C">
        <w:t xml:space="preserve"> </w:t>
      </w:r>
      <w:r w:rsidRPr="0089599C">
        <w:t>-</w:t>
      </w:r>
      <w:r w:rsidR="0089599C" w:rsidRPr="0089599C">
        <w:t xml:space="preserve"> </w:t>
      </w:r>
      <w:r w:rsidR="00B926E1" w:rsidRPr="0089599C">
        <w:t>политический</w:t>
      </w:r>
      <w:r w:rsidR="0089599C" w:rsidRPr="0089599C">
        <w:t xml:space="preserve"> </w:t>
      </w:r>
      <w:r w:rsidR="00B926E1" w:rsidRPr="0089599C">
        <w:t>обозреватель</w:t>
      </w:r>
      <w:r w:rsidR="0089599C" w:rsidRPr="0089599C">
        <w:t xml:space="preserve"> </w:t>
      </w:r>
    </w:p>
    <w:p w14:paraId="2D6D4464" w14:textId="77777777" w:rsidR="00B926E1" w:rsidRPr="0089599C" w:rsidRDefault="00B926E1" w:rsidP="00B926E1">
      <w:pPr>
        <w:pStyle w:val="2"/>
      </w:pPr>
      <w:bookmarkStart w:id="139" w:name="_Toc171317332"/>
      <w:r w:rsidRPr="0089599C">
        <w:lastRenderedPageBreak/>
        <w:t>Лента.ru,</w:t>
      </w:r>
      <w:r w:rsidR="0089599C" w:rsidRPr="0089599C">
        <w:t xml:space="preserve"> </w:t>
      </w:r>
      <w:r w:rsidRPr="0089599C">
        <w:t>05.07.2024,</w:t>
      </w:r>
      <w:r w:rsidR="0089599C" w:rsidRPr="0089599C">
        <w:t xml:space="preserve"> </w:t>
      </w:r>
      <w:r w:rsidRPr="0089599C">
        <w:t>Россияне</w:t>
      </w:r>
      <w:r w:rsidR="0089599C" w:rsidRPr="0089599C">
        <w:t xml:space="preserve"> </w:t>
      </w:r>
      <w:r w:rsidRPr="0089599C">
        <w:t>стали</w:t>
      </w:r>
      <w:r w:rsidR="0089599C" w:rsidRPr="0089599C">
        <w:t xml:space="preserve"> </w:t>
      </w:r>
      <w:r w:rsidRPr="0089599C">
        <w:t>чаще</w:t>
      </w:r>
      <w:r w:rsidR="0089599C" w:rsidRPr="0089599C">
        <w:t xml:space="preserve"> </w:t>
      </w:r>
      <w:r w:rsidRPr="0089599C">
        <w:t>запасать</w:t>
      </w:r>
      <w:r w:rsidR="0089599C" w:rsidRPr="0089599C">
        <w:t xml:space="preserve"> </w:t>
      </w:r>
      <w:r w:rsidRPr="0089599C">
        <w:t>деньги</w:t>
      </w:r>
      <w:bookmarkEnd w:id="139"/>
    </w:p>
    <w:p w14:paraId="53E5739D" w14:textId="77777777" w:rsidR="00B926E1" w:rsidRPr="0089599C" w:rsidRDefault="00B926E1" w:rsidP="007F01F9">
      <w:pPr>
        <w:pStyle w:val="3"/>
      </w:pPr>
      <w:bookmarkStart w:id="140" w:name="_Toc171317333"/>
      <w:r w:rsidRPr="0089599C">
        <w:t>В</w:t>
      </w:r>
      <w:r w:rsidR="0089599C" w:rsidRPr="0089599C">
        <w:t xml:space="preserve"> </w:t>
      </w:r>
      <w:r w:rsidRPr="0089599C">
        <w:t>2024</w:t>
      </w:r>
      <w:r w:rsidR="0089599C" w:rsidRPr="0089599C">
        <w:t xml:space="preserve"> </w:t>
      </w:r>
      <w:r w:rsidRPr="0089599C">
        <w:t>году</w:t>
      </w:r>
      <w:r w:rsidR="0089599C" w:rsidRPr="0089599C">
        <w:t xml:space="preserve"> </w:t>
      </w:r>
      <w:r w:rsidRPr="0089599C">
        <w:t>россияне</w:t>
      </w:r>
      <w:r w:rsidR="0089599C" w:rsidRPr="0089599C">
        <w:t xml:space="preserve"> </w:t>
      </w:r>
      <w:r w:rsidRPr="0089599C">
        <w:t>стали</w:t>
      </w:r>
      <w:r w:rsidR="0089599C" w:rsidRPr="0089599C">
        <w:t xml:space="preserve"> </w:t>
      </w:r>
      <w:r w:rsidRPr="0089599C">
        <w:t>чаще</w:t>
      </w:r>
      <w:r w:rsidR="0089599C" w:rsidRPr="0089599C">
        <w:t xml:space="preserve"> </w:t>
      </w:r>
      <w:r w:rsidRPr="0089599C">
        <w:t>запасать</w:t>
      </w:r>
      <w:r w:rsidR="0089599C" w:rsidRPr="0089599C">
        <w:t xml:space="preserve"> </w:t>
      </w:r>
      <w:r w:rsidRPr="0089599C">
        <w:t>деньги.</w:t>
      </w:r>
      <w:r w:rsidR="0089599C" w:rsidRPr="0089599C">
        <w:t xml:space="preserve"> </w:t>
      </w:r>
      <w:r w:rsidRPr="0089599C">
        <w:t>Доля</w:t>
      </w:r>
      <w:r w:rsidR="0089599C" w:rsidRPr="0089599C">
        <w:t xml:space="preserve"> </w:t>
      </w:r>
      <w:r w:rsidRPr="0089599C">
        <w:t>граждан,</w:t>
      </w:r>
      <w:r w:rsidR="0089599C" w:rsidRPr="0089599C">
        <w:t xml:space="preserve"> </w:t>
      </w:r>
      <w:r w:rsidRPr="0089599C">
        <w:t>имеющих</w:t>
      </w:r>
      <w:r w:rsidR="0089599C" w:rsidRPr="0089599C">
        <w:t xml:space="preserve"> </w:t>
      </w:r>
      <w:r w:rsidRPr="0089599C">
        <w:t>сбережения,</w:t>
      </w:r>
      <w:r w:rsidR="0089599C" w:rsidRPr="0089599C">
        <w:t xml:space="preserve"> </w:t>
      </w:r>
      <w:r w:rsidRPr="0089599C">
        <w:t>которых</w:t>
      </w:r>
      <w:r w:rsidR="0089599C" w:rsidRPr="0089599C">
        <w:t xml:space="preserve"> </w:t>
      </w:r>
      <w:r w:rsidRPr="0089599C">
        <w:t>хватило</w:t>
      </w:r>
      <w:r w:rsidR="0089599C" w:rsidRPr="0089599C">
        <w:t xml:space="preserve"> </w:t>
      </w:r>
      <w:r w:rsidRPr="0089599C">
        <w:t>бы</w:t>
      </w:r>
      <w:r w:rsidR="0089599C" w:rsidRPr="0089599C">
        <w:t xml:space="preserve"> </w:t>
      </w:r>
      <w:r w:rsidRPr="0089599C">
        <w:t>на</w:t>
      </w:r>
      <w:r w:rsidR="0089599C" w:rsidRPr="0089599C">
        <w:t xml:space="preserve"> </w:t>
      </w:r>
      <w:r w:rsidRPr="0089599C">
        <w:t>проживание</w:t>
      </w:r>
      <w:r w:rsidR="0089599C" w:rsidRPr="0089599C">
        <w:t xml:space="preserve"> </w:t>
      </w:r>
      <w:r w:rsidRPr="0089599C">
        <w:t>всей</w:t>
      </w:r>
      <w:r w:rsidR="0089599C" w:rsidRPr="0089599C">
        <w:t xml:space="preserve"> </w:t>
      </w:r>
      <w:r w:rsidRPr="0089599C">
        <w:t>семьи</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более</w:t>
      </w:r>
      <w:r w:rsidR="0089599C" w:rsidRPr="0089599C">
        <w:t xml:space="preserve"> </w:t>
      </w:r>
      <w:r w:rsidRPr="0089599C">
        <w:t>6</w:t>
      </w:r>
      <w:r w:rsidR="0089599C" w:rsidRPr="0089599C">
        <w:t xml:space="preserve"> </w:t>
      </w:r>
      <w:r w:rsidRPr="0089599C">
        <w:t>месяцев,</w:t>
      </w:r>
      <w:r w:rsidR="0089599C" w:rsidRPr="0089599C">
        <w:t xml:space="preserve"> </w:t>
      </w:r>
      <w:r w:rsidRPr="0089599C">
        <w:t>выросла</w:t>
      </w:r>
      <w:r w:rsidR="0089599C" w:rsidRPr="0089599C">
        <w:t xml:space="preserve"> </w:t>
      </w:r>
      <w:r w:rsidRPr="0089599C">
        <w:t>с</w:t>
      </w:r>
      <w:r w:rsidR="0089599C" w:rsidRPr="0089599C">
        <w:t xml:space="preserve"> </w:t>
      </w:r>
      <w:r w:rsidRPr="0089599C">
        <w:t>21</w:t>
      </w:r>
      <w:r w:rsidR="0089599C" w:rsidRPr="0089599C">
        <w:t xml:space="preserve"> </w:t>
      </w:r>
      <w:r w:rsidRPr="0089599C">
        <w:t>до</w:t>
      </w:r>
      <w:r w:rsidR="0089599C" w:rsidRPr="0089599C">
        <w:t xml:space="preserve"> </w:t>
      </w:r>
      <w:r w:rsidRPr="0089599C">
        <w:t>32</w:t>
      </w:r>
      <w:r w:rsidR="0089599C" w:rsidRPr="0089599C">
        <w:t xml:space="preserve"> </w:t>
      </w:r>
      <w:r w:rsidRPr="0089599C">
        <w:t>процента,</w:t>
      </w:r>
      <w:r w:rsidR="0089599C" w:rsidRPr="0089599C">
        <w:t xml:space="preserve"> </w:t>
      </w:r>
      <w:r w:rsidRPr="0089599C">
        <w:t>следует</w:t>
      </w:r>
      <w:r w:rsidR="0089599C" w:rsidRPr="0089599C">
        <w:t xml:space="preserve"> </w:t>
      </w:r>
      <w:r w:rsidRPr="0089599C">
        <w:t>из</w:t>
      </w:r>
      <w:r w:rsidR="0089599C" w:rsidRPr="0089599C">
        <w:t xml:space="preserve"> </w:t>
      </w:r>
      <w:r w:rsidRPr="0089599C">
        <w:t>совместного</w:t>
      </w:r>
      <w:r w:rsidR="0089599C" w:rsidRPr="0089599C">
        <w:t xml:space="preserve"> </w:t>
      </w:r>
      <w:r w:rsidRPr="0089599C">
        <w:t>исследования</w:t>
      </w:r>
      <w:r w:rsidR="0089599C" w:rsidRPr="0089599C">
        <w:t xml:space="preserve"> «</w:t>
      </w:r>
      <w:r w:rsidRPr="0089599C">
        <w:t>Яков</w:t>
      </w:r>
      <w:r w:rsidR="0089599C" w:rsidRPr="0089599C">
        <w:t xml:space="preserve"> </w:t>
      </w:r>
      <w:r w:rsidRPr="0089599C">
        <w:t>и</w:t>
      </w:r>
      <w:r w:rsidR="0089599C" w:rsidRPr="0089599C">
        <w:t xml:space="preserve"> </w:t>
      </w:r>
      <w:r w:rsidRPr="0089599C">
        <w:t>Партнеры</w:t>
      </w:r>
      <w:r w:rsidR="0089599C" w:rsidRPr="0089599C">
        <w:t xml:space="preserve">» </w:t>
      </w:r>
      <w:r w:rsidRPr="0089599C">
        <w:t>и</w:t>
      </w:r>
      <w:r w:rsidR="0089599C" w:rsidRPr="0089599C">
        <w:t xml:space="preserve"> </w:t>
      </w:r>
      <w:r w:rsidRPr="0089599C">
        <w:t>исследовательского</w:t>
      </w:r>
      <w:r w:rsidR="0089599C" w:rsidRPr="0089599C">
        <w:t xml:space="preserve"> </w:t>
      </w:r>
      <w:r w:rsidRPr="0089599C">
        <w:t>холдинга</w:t>
      </w:r>
      <w:r w:rsidR="0089599C" w:rsidRPr="0089599C">
        <w:t xml:space="preserve"> </w:t>
      </w:r>
      <w:r w:rsidRPr="0089599C">
        <w:t>РОМИР</w:t>
      </w:r>
      <w:r w:rsidR="0089599C" w:rsidRPr="0089599C">
        <w:t xml:space="preserve"> </w:t>
      </w:r>
      <w:r w:rsidRPr="0089599C">
        <w:t>(есть</w:t>
      </w:r>
      <w:r w:rsidR="0089599C" w:rsidRPr="0089599C">
        <w:t xml:space="preserve"> </w:t>
      </w:r>
      <w:r w:rsidRPr="0089599C">
        <w:t>в</w:t>
      </w:r>
      <w:r w:rsidR="0089599C" w:rsidRPr="0089599C">
        <w:t xml:space="preserve"> </w:t>
      </w:r>
      <w:r w:rsidRPr="0089599C">
        <w:t>распоряжении</w:t>
      </w:r>
      <w:r w:rsidR="0089599C" w:rsidRPr="0089599C">
        <w:t xml:space="preserve"> «</w:t>
      </w:r>
      <w:r w:rsidRPr="0089599C">
        <w:t>Ленты.ру</w:t>
      </w:r>
      <w:r w:rsidR="0089599C" w:rsidRPr="0089599C">
        <w:t>»</w:t>
      </w:r>
      <w:r w:rsidRPr="0089599C">
        <w:t>).</w:t>
      </w:r>
      <w:bookmarkEnd w:id="140"/>
    </w:p>
    <w:p w14:paraId="24912C39" w14:textId="77777777" w:rsidR="00B926E1" w:rsidRPr="0089599C" w:rsidRDefault="00B926E1" w:rsidP="00B926E1">
      <w:r w:rsidRPr="0089599C">
        <w:t>Количество</w:t>
      </w:r>
      <w:r w:rsidR="0089599C" w:rsidRPr="0089599C">
        <w:t xml:space="preserve"> </w:t>
      </w:r>
      <w:r w:rsidRPr="0089599C">
        <w:t>россиян</w:t>
      </w:r>
      <w:r w:rsidR="0089599C" w:rsidRPr="0089599C">
        <w:t xml:space="preserve"> </w:t>
      </w:r>
      <w:r w:rsidRPr="0089599C">
        <w:t>с</w:t>
      </w:r>
      <w:r w:rsidR="0089599C" w:rsidRPr="0089599C">
        <w:t xml:space="preserve"> </w:t>
      </w:r>
      <w:r w:rsidRPr="0089599C">
        <w:t>накоплениями</w:t>
      </w:r>
      <w:r w:rsidR="0089599C" w:rsidRPr="0089599C">
        <w:t xml:space="preserve"> </w:t>
      </w:r>
      <w:r w:rsidRPr="0089599C">
        <w:t>достигло</w:t>
      </w:r>
      <w:r w:rsidR="0089599C" w:rsidRPr="0089599C">
        <w:t xml:space="preserve"> </w:t>
      </w:r>
      <w:r w:rsidRPr="0089599C">
        <w:t>55</w:t>
      </w:r>
      <w:r w:rsidR="0089599C" w:rsidRPr="0089599C">
        <w:t xml:space="preserve"> </w:t>
      </w:r>
      <w:r w:rsidRPr="0089599C">
        <w:t>процентов</w:t>
      </w:r>
      <w:r w:rsidR="0089599C" w:rsidRPr="0089599C">
        <w:t xml:space="preserve"> </w:t>
      </w:r>
      <w:r w:rsidRPr="0089599C">
        <w:t>-</w:t>
      </w:r>
      <w:r w:rsidR="0089599C" w:rsidRPr="0089599C">
        <w:t xml:space="preserve"> </w:t>
      </w:r>
      <w:r w:rsidRPr="0089599C">
        <w:t>с</w:t>
      </w:r>
      <w:r w:rsidR="0089599C" w:rsidRPr="0089599C">
        <w:t xml:space="preserve"> </w:t>
      </w:r>
      <w:r w:rsidRPr="0089599C">
        <w:t>2010</w:t>
      </w:r>
      <w:r w:rsidR="0089599C" w:rsidRPr="0089599C">
        <w:t xml:space="preserve"> </w:t>
      </w:r>
      <w:r w:rsidRPr="0089599C">
        <w:t>года</w:t>
      </w:r>
      <w:r w:rsidR="0089599C" w:rsidRPr="0089599C">
        <w:t xml:space="preserve"> </w:t>
      </w:r>
      <w:r w:rsidRPr="0089599C">
        <w:t>их</w:t>
      </w:r>
      <w:r w:rsidR="0089599C" w:rsidRPr="0089599C">
        <w:t xml:space="preserve"> </w:t>
      </w:r>
      <w:r w:rsidRPr="0089599C">
        <w:t>доля</w:t>
      </w:r>
      <w:r w:rsidR="0089599C" w:rsidRPr="0089599C">
        <w:t xml:space="preserve"> </w:t>
      </w:r>
      <w:r w:rsidRPr="0089599C">
        <w:t>выросла</w:t>
      </w:r>
      <w:r w:rsidR="0089599C" w:rsidRPr="0089599C">
        <w:t xml:space="preserve"> </w:t>
      </w:r>
      <w:r w:rsidRPr="0089599C">
        <w:t>на</w:t>
      </w:r>
      <w:r w:rsidR="0089599C" w:rsidRPr="0089599C">
        <w:t xml:space="preserve"> </w:t>
      </w:r>
      <w:r w:rsidRPr="0089599C">
        <w:t>25</w:t>
      </w:r>
      <w:r w:rsidR="0089599C" w:rsidRPr="0089599C">
        <w:t xml:space="preserve"> </w:t>
      </w:r>
      <w:r w:rsidRPr="0089599C">
        <w:t>процентных</w:t>
      </w:r>
      <w:r w:rsidR="0089599C" w:rsidRPr="0089599C">
        <w:t xml:space="preserve"> </w:t>
      </w:r>
      <w:r w:rsidRPr="0089599C">
        <w:t>пунктов.</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по</w:t>
      </w:r>
      <w:r w:rsidR="0089599C" w:rsidRPr="0089599C">
        <w:t xml:space="preserve"> </w:t>
      </w:r>
      <w:r w:rsidRPr="0089599C">
        <w:t>этому</w:t>
      </w:r>
      <w:r w:rsidR="0089599C" w:rsidRPr="0089599C">
        <w:t xml:space="preserve"> </w:t>
      </w:r>
      <w:r w:rsidRPr="0089599C">
        <w:t>показателю</w:t>
      </w:r>
      <w:r w:rsidR="0089599C" w:rsidRPr="0089599C">
        <w:t xml:space="preserve"> </w:t>
      </w:r>
      <w:r w:rsidRPr="0089599C">
        <w:t>Россия</w:t>
      </w:r>
      <w:r w:rsidR="0089599C" w:rsidRPr="0089599C">
        <w:t xml:space="preserve"> </w:t>
      </w:r>
      <w:r w:rsidRPr="0089599C">
        <w:t>все</w:t>
      </w:r>
      <w:r w:rsidR="0089599C" w:rsidRPr="0089599C">
        <w:t xml:space="preserve"> </w:t>
      </w:r>
      <w:r w:rsidRPr="0089599C">
        <w:t>еще</w:t>
      </w:r>
      <w:r w:rsidR="0089599C" w:rsidRPr="0089599C">
        <w:t xml:space="preserve"> </w:t>
      </w:r>
      <w:r w:rsidRPr="0089599C">
        <w:t>отстает</w:t>
      </w:r>
      <w:r w:rsidR="0089599C" w:rsidRPr="0089599C">
        <w:t xml:space="preserve"> </w:t>
      </w:r>
      <w:r w:rsidRPr="0089599C">
        <w:t>от</w:t>
      </w:r>
      <w:r w:rsidR="0089599C" w:rsidRPr="0089599C">
        <w:t xml:space="preserve"> </w:t>
      </w:r>
      <w:r w:rsidRPr="0089599C">
        <w:t>многих</w:t>
      </w:r>
      <w:r w:rsidR="0089599C" w:rsidRPr="0089599C">
        <w:t xml:space="preserve"> </w:t>
      </w:r>
      <w:r w:rsidRPr="0089599C">
        <w:t>стран:</w:t>
      </w:r>
      <w:r w:rsidR="0089599C" w:rsidRPr="0089599C">
        <w:t xml:space="preserve"> </w:t>
      </w:r>
      <w:r w:rsidRPr="0089599C">
        <w:t>в</w:t>
      </w:r>
      <w:r w:rsidR="0089599C" w:rsidRPr="0089599C">
        <w:t xml:space="preserve"> </w:t>
      </w:r>
      <w:r w:rsidRPr="0089599C">
        <w:t>Японии</w:t>
      </w:r>
      <w:r w:rsidR="0089599C" w:rsidRPr="0089599C">
        <w:t xml:space="preserve"> </w:t>
      </w:r>
      <w:r w:rsidRPr="0089599C">
        <w:t>таких</w:t>
      </w:r>
      <w:r w:rsidR="0089599C" w:rsidRPr="0089599C">
        <w:t xml:space="preserve"> </w:t>
      </w:r>
      <w:r w:rsidRPr="0089599C">
        <w:t>граждан</w:t>
      </w:r>
      <w:r w:rsidR="0089599C" w:rsidRPr="0089599C">
        <w:t xml:space="preserve"> </w:t>
      </w:r>
      <w:r w:rsidRPr="0089599C">
        <w:t>83</w:t>
      </w:r>
      <w:r w:rsidR="0089599C" w:rsidRPr="0089599C">
        <w:t xml:space="preserve"> </w:t>
      </w:r>
      <w:r w:rsidRPr="0089599C">
        <w:t>процента,</w:t>
      </w:r>
      <w:r w:rsidR="0089599C" w:rsidRPr="0089599C">
        <w:t xml:space="preserve"> </w:t>
      </w:r>
      <w:r w:rsidRPr="0089599C">
        <w:t>Австралии</w:t>
      </w:r>
      <w:r w:rsidR="0089599C" w:rsidRPr="0089599C">
        <w:t xml:space="preserve"> </w:t>
      </w:r>
      <w:r w:rsidRPr="0089599C">
        <w:t>-</w:t>
      </w:r>
      <w:r w:rsidR="0089599C" w:rsidRPr="0089599C">
        <w:t xml:space="preserve"> </w:t>
      </w:r>
      <w:r w:rsidRPr="0089599C">
        <w:t>76</w:t>
      </w:r>
      <w:r w:rsidR="0089599C" w:rsidRPr="0089599C">
        <w:t xml:space="preserve"> </w:t>
      </w:r>
      <w:r w:rsidRPr="0089599C">
        <w:t>процентов,</w:t>
      </w:r>
      <w:r w:rsidR="0089599C" w:rsidRPr="0089599C">
        <w:t xml:space="preserve"> </w:t>
      </w:r>
      <w:r w:rsidRPr="0089599C">
        <w:t>Германии</w:t>
      </w:r>
      <w:r w:rsidR="0089599C" w:rsidRPr="0089599C">
        <w:t xml:space="preserve"> </w:t>
      </w:r>
      <w:r w:rsidRPr="0089599C">
        <w:t>-</w:t>
      </w:r>
      <w:r w:rsidR="0089599C" w:rsidRPr="0089599C">
        <w:t xml:space="preserve"> </w:t>
      </w:r>
      <w:r w:rsidRPr="0089599C">
        <w:t>70</w:t>
      </w:r>
      <w:r w:rsidR="0089599C" w:rsidRPr="0089599C">
        <w:t xml:space="preserve"> </w:t>
      </w:r>
      <w:r w:rsidRPr="0089599C">
        <w:t>процентов,</w:t>
      </w:r>
      <w:r w:rsidR="0089599C" w:rsidRPr="0089599C">
        <w:t xml:space="preserve"> </w:t>
      </w:r>
      <w:r w:rsidRPr="0089599C">
        <w:t>Индии</w:t>
      </w:r>
      <w:r w:rsidR="0089599C" w:rsidRPr="0089599C">
        <w:t xml:space="preserve"> </w:t>
      </w:r>
      <w:r w:rsidRPr="0089599C">
        <w:t>-</w:t>
      </w:r>
      <w:r w:rsidR="0089599C" w:rsidRPr="0089599C">
        <w:t xml:space="preserve"> </w:t>
      </w:r>
      <w:r w:rsidRPr="0089599C">
        <w:t>69</w:t>
      </w:r>
      <w:r w:rsidR="0089599C" w:rsidRPr="0089599C">
        <w:t xml:space="preserve"> </w:t>
      </w:r>
      <w:r w:rsidRPr="0089599C">
        <w:t>процентов</w:t>
      </w:r>
      <w:r w:rsidR="0089599C" w:rsidRPr="0089599C">
        <w:t xml:space="preserve"> </w:t>
      </w:r>
      <w:r w:rsidRPr="0089599C">
        <w:t>и</w:t>
      </w:r>
      <w:r w:rsidR="0089599C" w:rsidRPr="0089599C">
        <w:t xml:space="preserve"> </w:t>
      </w:r>
      <w:r w:rsidRPr="0089599C">
        <w:t>США</w:t>
      </w:r>
      <w:r w:rsidR="0089599C" w:rsidRPr="0089599C">
        <w:t xml:space="preserve"> </w:t>
      </w:r>
      <w:r w:rsidRPr="0089599C">
        <w:t>-</w:t>
      </w:r>
      <w:r w:rsidR="0089599C" w:rsidRPr="0089599C">
        <w:t xml:space="preserve"> </w:t>
      </w:r>
      <w:r w:rsidRPr="0089599C">
        <w:t>68</w:t>
      </w:r>
      <w:r w:rsidR="0089599C" w:rsidRPr="0089599C">
        <w:t xml:space="preserve"> </w:t>
      </w:r>
      <w:r w:rsidRPr="0089599C">
        <w:t>процентов.</w:t>
      </w:r>
      <w:r w:rsidR="0089599C" w:rsidRPr="0089599C">
        <w:t xml:space="preserve"> </w:t>
      </w:r>
      <w:r w:rsidRPr="0089599C">
        <w:t>Авторы</w:t>
      </w:r>
      <w:r w:rsidR="0089599C" w:rsidRPr="0089599C">
        <w:t xml:space="preserve"> </w:t>
      </w:r>
      <w:r w:rsidRPr="0089599C">
        <w:t>исследования</w:t>
      </w:r>
      <w:r w:rsidR="0089599C" w:rsidRPr="0089599C">
        <w:t xml:space="preserve"> </w:t>
      </w:r>
      <w:r w:rsidRPr="0089599C">
        <w:t>объясняют</w:t>
      </w:r>
      <w:r w:rsidR="0089599C" w:rsidRPr="0089599C">
        <w:t xml:space="preserve"> </w:t>
      </w:r>
      <w:r w:rsidRPr="0089599C">
        <w:t>тенденцию</w:t>
      </w:r>
      <w:r w:rsidR="0089599C" w:rsidRPr="0089599C">
        <w:t xml:space="preserve"> </w:t>
      </w:r>
      <w:r w:rsidRPr="0089599C">
        <w:t>разницей</w:t>
      </w:r>
      <w:r w:rsidR="0089599C" w:rsidRPr="0089599C">
        <w:t xml:space="preserve"> </w:t>
      </w:r>
      <w:r w:rsidRPr="0089599C">
        <w:t>в</w:t>
      </w:r>
      <w:r w:rsidR="0089599C" w:rsidRPr="0089599C">
        <w:t xml:space="preserve"> </w:t>
      </w:r>
      <w:r w:rsidRPr="0089599C">
        <w:t>потенциалах</w:t>
      </w:r>
      <w:r w:rsidR="0089599C" w:rsidRPr="0089599C">
        <w:t xml:space="preserve"> </w:t>
      </w:r>
      <w:r w:rsidRPr="0089599C">
        <w:t>стимулирования</w:t>
      </w:r>
      <w:r w:rsidR="0089599C" w:rsidRPr="0089599C">
        <w:t xml:space="preserve"> </w:t>
      </w:r>
      <w:r w:rsidRPr="0089599C">
        <w:t>сбережений</w:t>
      </w:r>
      <w:r w:rsidR="0089599C" w:rsidRPr="0089599C">
        <w:t xml:space="preserve"> </w:t>
      </w:r>
      <w:r w:rsidRPr="0089599C">
        <w:t>и</w:t>
      </w:r>
      <w:r w:rsidR="0089599C" w:rsidRPr="0089599C">
        <w:t xml:space="preserve"> </w:t>
      </w:r>
      <w:r w:rsidRPr="0089599C">
        <w:t>привлечения</w:t>
      </w:r>
      <w:r w:rsidR="0089599C" w:rsidRPr="0089599C">
        <w:t xml:space="preserve"> </w:t>
      </w:r>
      <w:r w:rsidRPr="0089599C">
        <w:t>капитала</w:t>
      </w:r>
      <w:r w:rsidR="0089599C" w:rsidRPr="0089599C">
        <w:t xml:space="preserve"> </w:t>
      </w:r>
      <w:r w:rsidRPr="0089599C">
        <w:t>от</w:t>
      </w:r>
      <w:r w:rsidR="0089599C" w:rsidRPr="0089599C">
        <w:t xml:space="preserve"> </w:t>
      </w:r>
      <w:r w:rsidRPr="0089599C">
        <w:t>населения</w:t>
      </w:r>
      <w:r w:rsidR="0089599C" w:rsidRPr="0089599C">
        <w:t xml:space="preserve"> </w:t>
      </w:r>
      <w:r w:rsidRPr="0089599C">
        <w:t>в</w:t>
      </w:r>
      <w:r w:rsidR="0089599C" w:rsidRPr="0089599C">
        <w:t xml:space="preserve"> </w:t>
      </w:r>
      <w:r w:rsidRPr="0089599C">
        <w:t>экономику.</w:t>
      </w:r>
    </w:p>
    <w:p w14:paraId="705A468B" w14:textId="77777777" w:rsidR="00B926E1" w:rsidRPr="0089599C" w:rsidRDefault="00B926E1" w:rsidP="00B926E1">
      <w:r w:rsidRPr="0089599C">
        <w:t>Больше</w:t>
      </w:r>
      <w:r w:rsidR="0089599C" w:rsidRPr="0089599C">
        <w:t xml:space="preserve"> </w:t>
      </w:r>
      <w:r w:rsidRPr="0089599C">
        <w:t>всего</w:t>
      </w:r>
      <w:r w:rsidR="0089599C" w:rsidRPr="0089599C">
        <w:t xml:space="preserve"> </w:t>
      </w:r>
      <w:r w:rsidRPr="0089599C">
        <w:t>граждан</w:t>
      </w:r>
      <w:r w:rsidR="0089599C" w:rsidRPr="0089599C">
        <w:t xml:space="preserve"> </w:t>
      </w:r>
      <w:r w:rsidRPr="0089599C">
        <w:t>со</w:t>
      </w:r>
      <w:r w:rsidR="0089599C" w:rsidRPr="0089599C">
        <w:t xml:space="preserve"> </w:t>
      </w:r>
      <w:r w:rsidRPr="0089599C">
        <w:t>сбережениями</w:t>
      </w:r>
      <w:r w:rsidR="0089599C" w:rsidRPr="0089599C">
        <w:t xml:space="preserve"> </w:t>
      </w:r>
      <w:r w:rsidRPr="0089599C">
        <w:t>проживает</w:t>
      </w:r>
      <w:r w:rsidR="0089599C" w:rsidRPr="0089599C">
        <w:t xml:space="preserve"> </w:t>
      </w:r>
      <w:r w:rsidRPr="0089599C">
        <w:t>в</w:t>
      </w:r>
      <w:r w:rsidR="0089599C" w:rsidRPr="0089599C">
        <w:t xml:space="preserve"> </w:t>
      </w:r>
      <w:r w:rsidRPr="0089599C">
        <w:t>Дальневосточном</w:t>
      </w:r>
      <w:r w:rsidR="0089599C" w:rsidRPr="0089599C">
        <w:t xml:space="preserve"> </w:t>
      </w:r>
      <w:r w:rsidRPr="0089599C">
        <w:t>(71</w:t>
      </w:r>
      <w:r w:rsidR="0089599C" w:rsidRPr="0089599C">
        <w:t xml:space="preserve"> </w:t>
      </w:r>
      <w:r w:rsidRPr="0089599C">
        <w:t>процент),</w:t>
      </w:r>
      <w:r w:rsidR="0089599C" w:rsidRPr="0089599C">
        <w:t xml:space="preserve"> </w:t>
      </w:r>
      <w:r w:rsidRPr="0089599C">
        <w:t>Уральском</w:t>
      </w:r>
      <w:r w:rsidR="0089599C" w:rsidRPr="0089599C">
        <w:t xml:space="preserve"> </w:t>
      </w:r>
      <w:r w:rsidRPr="0089599C">
        <w:t>(54</w:t>
      </w:r>
      <w:r w:rsidR="0089599C" w:rsidRPr="0089599C">
        <w:t xml:space="preserve"> </w:t>
      </w:r>
      <w:r w:rsidRPr="0089599C">
        <w:t>процента)</w:t>
      </w:r>
      <w:r w:rsidR="0089599C" w:rsidRPr="0089599C">
        <w:t xml:space="preserve"> </w:t>
      </w:r>
      <w:r w:rsidRPr="0089599C">
        <w:t>и</w:t>
      </w:r>
      <w:r w:rsidR="0089599C" w:rsidRPr="0089599C">
        <w:t xml:space="preserve"> </w:t>
      </w:r>
      <w:r w:rsidRPr="0089599C">
        <w:t>Сибирском</w:t>
      </w:r>
      <w:r w:rsidR="0089599C" w:rsidRPr="0089599C">
        <w:t xml:space="preserve"> </w:t>
      </w:r>
      <w:r w:rsidRPr="0089599C">
        <w:t>(52</w:t>
      </w:r>
      <w:r w:rsidR="0089599C" w:rsidRPr="0089599C">
        <w:t xml:space="preserve"> </w:t>
      </w:r>
      <w:r w:rsidRPr="0089599C">
        <w:t>процента)</w:t>
      </w:r>
      <w:r w:rsidR="0089599C" w:rsidRPr="0089599C">
        <w:t xml:space="preserve"> </w:t>
      </w:r>
      <w:r w:rsidRPr="0089599C">
        <w:t>федеральных</w:t>
      </w:r>
      <w:r w:rsidR="0089599C" w:rsidRPr="0089599C">
        <w:t xml:space="preserve"> </w:t>
      </w:r>
      <w:r w:rsidRPr="0089599C">
        <w:t>округах.</w:t>
      </w:r>
      <w:r w:rsidR="0089599C" w:rsidRPr="0089599C">
        <w:t xml:space="preserve"> </w:t>
      </w:r>
      <w:r w:rsidRPr="0089599C">
        <w:t>Меньше</w:t>
      </w:r>
      <w:r w:rsidR="0089599C" w:rsidRPr="0089599C">
        <w:t xml:space="preserve"> </w:t>
      </w:r>
      <w:r w:rsidRPr="0089599C">
        <w:t>всего</w:t>
      </w:r>
      <w:r w:rsidR="0089599C" w:rsidRPr="0089599C">
        <w:t xml:space="preserve"> </w:t>
      </w:r>
      <w:r w:rsidRPr="0089599C">
        <w:t>-</w:t>
      </w:r>
      <w:r w:rsidR="0089599C" w:rsidRPr="0089599C">
        <w:t xml:space="preserve"> </w:t>
      </w:r>
      <w:r w:rsidRPr="0089599C">
        <w:t>в</w:t>
      </w:r>
      <w:r w:rsidR="0089599C" w:rsidRPr="0089599C">
        <w:t xml:space="preserve"> </w:t>
      </w:r>
      <w:r w:rsidRPr="0089599C">
        <w:t>Приволжском</w:t>
      </w:r>
      <w:r w:rsidR="0089599C" w:rsidRPr="0089599C">
        <w:t xml:space="preserve"> </w:t>
      </w:r>
      <w:r w:rsidRPr="0089599C">
        <w:t>(49</w:t>
      </w:r>
      <w:r w:rsidR="0089599C" w:rsidRPr="0089599C">
        <w:t xml:space="preserve"> </w:t>
      </w:r>
      <w:r w:rsidRPr="0089599C">
        <w:t>процентов),</w:t>
      </w:r>
      <w:r w:rsidR="0089599C" w:rsidRPr="0089599C">
        <w:t xml:space="preserve"> </w:t>
      </w:r>
      <w:r w:rsidRPr="0089599C">
        <w:t>Северо-Западном</w:t>
      </w:r>
      <w:r w:rsidR="0089599C" w:rsidRPr="0089599C">
        <w:t xml:space="preserve"> </w:t>
      </w:r>
      <w:r w:rsidRPr="0089599C">
        <w:t>(48</w:t>
      </w:r>
      <w:r w:rsidR="0089599C" w:rsidRPr="0089599C">
        <w:t xml:space="preserve"> </w:t>
      </w:r>
      <w:r w:rsidRPr="0089599C">
        <w:t>процентов)</w:t>
      </w:r>
      <w:r w:rsidR="0089599C" w:rsidRPr="0089599C">
        <w:t xml:space="preserve"> </w:t>
      </w:r>
      <w:r w:rsidRPr="0089599C">
        <w:t>и</w:t>
      </w:r>
      <w:r w:rsidR="0089599C" w:rsidRPr="0089599C">
        <w:t xml:space="preserve"> </w:t>
      </w:r>
      <w:r w:rsidRPr="0089599C">
        <w:t>Северо-Кавказском</w:t>
      </w:r>
      <w:r w:rsidR="0089599C" w:rsidRPr="0089599C">
        <w:t xml:space="preserve"> </w:t>
      </w:r>
      <w:r w:rsidRPr="0089599C">
        <w:t>(45</w:t>
      </w:r>
      <w:r w:rsidR="0089599C" w:rsidRPr="0089599C">
        <w:t xml:space="preserve"> </w:t>
      </w:r>
      <w:r w:rsidRPr="0089599C">
        <w:t>процентов)</w:t>
      </w:r>
      <w:r w:rsidR="0089599C" w:rsidRPr="0089599C">
        <w:t xml:space="preserve"> </w:t>
      </w:r>
      <w:r w:rsidRPr="0089599C">
        <w:t>федеральных</w:t>
      </w:r>
      <w:r w:rsidR="0089599C" w:rsidRPr="0089599C">
        <w:t xml:space="preserve"> </w:t>
      </w:r>
      <w:r w:rsidRPr="0089599C">
        <w:t>округах.</w:t>
      </w:r>
    </w:p>
    <w:p w14:paraId="52513968" w14:textId="77777777" w:rsidR="00B926E1" w:rsidRPr="0089599C" w:rsidRDefault="00B926E1" w:rsidP="00B926E1">
      <w:r w:rsidRPr="0089599C">
        <w:t>Бережливее</w:t>
      </w:r>
      <w:r w:rsidR="0089599C" w:rsidRPr="0089599C">
        <w:t xml:space="preserve"> </w:t>
      </w:r>
      <w:r w:rsidRPr="0089599C">
        <w:t>всего</w:t>
      </w:r>
      <w:r w:rsidR="0089599C" w:rsidRPr="0089599C">
        <w:t xml:space="preserve"> </w:t>
      </w:r>
      <w:r w:rsidRPr="0089599C">
        <w:t>представители</w:t>
      </w:r>
      <w:r w:rsidR="0089599C" w:rsidRPr="0089599C">
        <w:t xml:space="preserve"> </w:t>
      </w:r>
      <w:r w:rsidRPr="0089599C">
        <w:t>старшего</w:t>
      </w:r>
      <w:r w:rsidR="0089599C" w:rsidRPr="0089599C">
        <w:t xml:space="preserve"> </w:t>
      </w:r>
      <w:r w:rsidRPr="0089599C">
        <w:t>поколения</w:t>
      </w:r>
      <w:r w:rsidR="0089599C" w:rsidRPr="0089599C">
        <w:t xml:space="preserve"> </w:t>
      </w:r>
      <w:r w:rsidRPr="0089599C">
        <w:t>(59-78</w:t>
      </w:r>
      <w:r w:rsidR="0089599C" w:rsidRPr="0089599C">
        <w:t xml:space="preserve"> </w:t>
      </w:r>
      <w:r w:rsidRPr="0089599C">
        <w:t>лет)</w:t>
      </w:r>
      <w:r w:rsidR="0089599C" w:rsidRPr="0089599C">
        <w:t xml:space="preserve"> </w:t>
      </w:r>
      <w:r w:rsidRPr="0089599C">
        <w:t>-</w:t>
      </w:r>
      <w:r w:rsidR="0089599C" w:rsidRPr="0089599C">
        <w:t xml:space="preserve"> </w:t>
      </w:r>
      <w:r w:rsidRPr="0089599C">
        <w:t>уу</w:t>
      </w:r>
      <w:r w:rsidR="0089599C" w:rsidRPr="0089599C">
        <w:t xml:space="preserve"> </w:t>
      </w:r>
      <w:r w:rsidRPr="0089599C">
        <w:t>этой</w:t>
      </w:r>
      <w:r w:rsidR="0089599C" w:rsidRPr="0089599C">
        <w:t xml:space="preserve"> </w:t>
      </w:r>
      <w:r w:rsidRPr="0089599C">
        <w:t>возрастной</w:t>
      </w:r>
      <w:r w:rsidR="0089599C" w:rsidRPr="0089599C">
        <w:t xml:space="preserve"> </w:t>
      </w:r>
      <w:r w:rsidRPr="0089599C">
        <w:t>группы</w:t>
      </w:r>
      <w:r w:rsidR="0089599C" w:rsidRPr="0089599C">
        <w:t xml:space="preserve"> </w:t>
      </w:r>
      <w:r w:rsidRPr="0089599C">
        <w:t>накопления</w:t>
      </w:r>
      <w:r w:rsidR="0089599C" w:rsidRPr="0089599C">
        <w:t xml:space="preserve"> </w:t>
      </w:r>
      <w:r w:rsidRPr="0089599C">
        <w:t>есть</w:t>
      </w:r>
      <w:r w:rsidR="0089599C" w:rsidRPr="0089599C">
        <w:t xml:space="preserve"> </w:t>
      </w:r>
      <w:r w:rsidRPr="0089599C">
        <w:t>у</w:t>
      </w:r>
      <w:r w:rsidR="0089599C" w:rsidRPr="0089599C">
        <w:t xml:space="preserve"> </w:t>
      </w:r>
      <w:r w:rsidRPr="0089599C">
        <w:t>64</w:t>
      </w:r>
      <w:r w:rsidR="0089599C" w:rsidRPr="0089599C">
        <w:t xml:space="preserve"> </w:t>
      </w:r>
      <w:r w:rsidRPr="0089599C">
        <w:t>процентов</w:t>
      </w:r>
      <w:r w:rsidR="0089599C" w:rsidRPr="0089599C">
        <w:t xml:space="preserve"> </w:t>
      </w:r>
      <w:r w:rsidRPr="0089599C">
        <w:t>респондентов.</w:t>
      </w:r>
      <w:r w:rsidR="0089599C" w:rsidRPr="0089599C">
        <w:t xml:space="preserve"> </w:t>
      </w:r>
      <w:r w:rsidRPr="0089599C">
        <w:t>У</w:t>
      </w:r>
      <w:r w:rsidR="0089599C" w:rsidRPr="0089599C">
        <w:t xml:space="preserve"> </w:t>
      </w:r>
      <w:r w:rsidRPr="0089599C">
        <w:t>поколения</w:t>
      </w:r>
      <w:r w:rsidR="0089599C" w:rsidRPr="0089599C">
        <w:t xml:space="preserve"> </w:t>
      </w:r>
      <w:r w:rsidRPr="0089599C">
        <w:t>X</w:t>
      </w:r>
      <w:r w:rsidR="0089599C" w:rsidRPr="0089599C">
        <w:t xml:space="preserve"> </w:t>
      </w:r>
      <w:r w:rsidRPr="0089599C">
        <w:t>(38-58</w:t>
      </w:r>
      <w:r w:rsidR="0089599C" w:rsidRPr="0089599C">
        <w:t xml:space="preserve"> </w:t>
      </w:r>
      <w:r w:rsidRPr="0089599C">
        <w:t>лет)</w:t>
      </w:r>
      <w:r w:rsidR="0089599C" w:rsidRPr="0089599C">
        <w:t xml:space="preserve"> </w:t>
      </w:r>
      <w:r w:rsidRPr="0089599C">
        <w:t>запасает</w:t>
      </w:r>
      <w:r w:rsidR="0089599C" w:rsidRPr="0089599C">
        <w:t xml:space="preserve"> </w:t>
      </w:r>
      <w:r w:rsidRPr="0089599C">
        <w:t>почти</w:t>
      </w:r>
      <w:r w:rsidR="0089599C" w:rsidRPr="0089599C">
        <w:t xml:space="preserve"> </w:t>
      </w:r>
      <w:r w:rsidRPr="0089599C">
        <w:t>половина</w:t>
      </w:r>
      <w:r w:rsidR="0089599C" w:rsidRPr="0089599C">
        <w:t xml:space="preserve"> </w:t>
      </w:r>
      <w:r w:rsidRPr="0089599C">
        <w:t>(54</w:t>
      </w:r>
      <w:r w:rsidR="0089599C" w:rsidRPr="0089599C">
        <w:t xml:space="preserve"> </w:t>
      </w:r>
      <w:r w:rsidRPr="0089599C">
        <w:t>процента),</w:t>
      </w:r>
      <w:r w:rsidR="0089599C" w:rsidRPr="0089599C">
        <w:t xml:space="preserve"> </w:t>
      </w:r>
      <w:r w:rsidRPr="0089599C">
        <w:t>а</w:t>
      </w:r>
      <w:r w:rsidR="0089599C" w:rsidRPr="0089599C">
        <w:t xml:space="preserve"> </w:t>
      </w:r>
      <w:r w:rsidRPr="0089599C">
        <w:t>у</w:t>
      </w:r>
      <w:r w:rsidR="0089599C" w:rsidRPr="0089599C">
        <w:t xml:space="preserve"> </w:t>
      </w:r>
      <w:r w:rsidRPr="0089599C">
        <w:t>поколения</w:t>
      </w:r>
      <w:r w:rsidR="0089599C" w:rsidRPr="0089599C">
        <w:t xml:space="preserve"> </w:t>
      </w:r>
      <w:r w:rsidRPr="0089599C">
        <w:t>20-37</w:t>
      </w:r>
      <w:r w:rsidR="0089599C" w:rsidRPr="0089599C">
        <w:t xml:space="preserve"> </w:t>
      </w:r>
      <w:r w:rsidRPr="0089599C">
        <w:t>лет</w:t>
      </w:r>
      <w:r w:rsidR="0089599C" w:rsidRPr="0089599C">
        <w:t xml:space="preserve"> </w:t>
      </w:r>
      <w:r w:rsidRPr="0089599C">
        <w:t>-</w:t>
      </w:r>
      <w:r w:rsidR="0089599C" w:rsidRPr="0089599C">
        <w:t xml:space="preserve"> </w:t>
      </w:r>
      <w:r w:rsidRPr="0089599C">
        <w:t>лишь</w:t>
      </w:r>
      <w:r w:rsidR="0089599C" w:rsidRPr="0089599C">
        <w:t xml:space="preserve"> </w:t>
      </w:r>
      <w:r w:rsidRPr="0089599C">
        <w:t>49</w:t>
      </w:r>
      <w:r w:rsidR="0089599C" w:rsidRPr="0089599C">
        <w:t xml:space="preserve"> </w:t>
      </w:r>
      <w:r w:rsidRPr="0089599C">
        <w:t>процентов.</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t>стимулирует</w:t>
      </w:r>
      <w:r w:rsidR="0089599C" w:rsidRPr="0089599C">
        <w:t xml:space="preserve"> </w:t>
      </w:r>
      <w:r w:rsidRPr="0089599C">
        <w:t>людей</w:t>
      </w:r>
      <w:r w:rsidR="0089599C" w:rsidRPr="0089599C">
        <w:t xml:space="preserve"> </w:t>
      </w:r>
      <w:r w:rsidRPr="0089599C">
        <w:t>вступление</w:t>
      </w:r>
      <w:r w:rsidR="0089599C" w:rsidRPr="0089599C">
        <w:t xml:space="preserve"> </w:t>
      </w:r>
      <w:r w:rsidRPr="0089599C">
        <w:t>в</w:t>
      </w:r>
      <w:r w:rsidR="0089599C" w:rsidRPr="0089599C">
        <w:t xml:space="preserve"> </w:t>
      </w:r>
      <w:r w:rsidRPr="0089599C">
        <w:t>брак,</w:t>
      </w:r>
      <w:r w:rsidR="0089599C" w:rsidRPr="0089599C">
        <w:t xml:space="preserve"> </w:t>
      </w:r>
      <w:r w:rsidRPr="0089599C">
        <w:t>а</w:t>
      </w:r>
      <w:r w:rsidR="0089599C" w:rsidRPr="0089599C">
        <w:t xml:space="preserve"> </w:t>
      </w:r>
      <w:r w:rsidRPr="0089599C">
        <w:t>мешает</w:t>
      </w:r>
      <w:r w:rsidR="0089599C" w:rsidRPr="0089599C">
        <w:t xml:space="preserve"> </w:t>
      </w:r>
      <w:r w:rsidRPr="0089599C">
        <w:t>запасать</w:t>
      </w:r>
      <w:r w:rsidR="0089599C" w:rsidRPr="0089599C">
        <w:t xml:space="preserve"> </w:t>
      </w:r>
      <w:r w:rsidRPr="0089599C">
        <w:t>средства</w:t>
      </w:r>
      <w:r w:rsidR="0089599C" w:rsidRPr="0089599C">
        <w:t xml:space="preserve"> </w:t>
      </w:r>
      <w:r w:rsidRPr="0089599C">
        <w:t>-</w:t>
      </w:r>
      <w:r w:rsidR="0089599C" w:rsidRPr="0089599C">
        <w:t xml:space="preserve"> </w:t>
      </w:r>
      <w:r w:rsidRPr="0089599C">
        <w:t>рождение</w:t>
      </w:r>
      <w:r w:rsidR="0089599C" w:rsidRPr="0089599C">
        <w:t xml:space="preserve"> </w:t>
      </w:r>
      <w:r w:rsidRPr="0089599C">
        <w:t>детей.</w:t>
      </w:r>
      <w:r w:rsidR="0089599C" w:rsidRPr="0089599C">
        <w:t xml:space="preserve"> </w:t>
      </w:r>
      <w:r w:rsidRPr="0089599C">
        <w:t>Наиболее</w:t>
      </w:r>
      <w:r w:rsidR="0089599C" w:rsidRPr="0089599C">
        <w:t xml:space="preserve"> </w:t>
      </w:r>
      <w:r w:rsidRPr="0089599C">
        <w:t>популярным</w:t>
      </w:r>
      <w:r w:rsidR="0089599C" w:rsidRPr="0089599C">
        <w:t xml:space="preserve"> </w:t>
      </w:r>
      <w:r w:rsidRPr="0089599C">
        <w:t>способом</w:t>
      </w:r>
      <w:r w:rsidR="0089599C" w:rsidRPr="0089599C">
        <w:t xml:space="preserve"> </w:t>
      </w:r>
      <w:r w:rsidRPr="0089599C">
        <w:t>накопления</w:t>
      </w:r>
      <w:r w:rsidR="0089599C" w:rsidRPr="0089599C">
        <w:t xml:space="preserve"> </w:t>
      </w:r>
      <w:r w:rsidRPr="0089599C">
        <w:t>у</w:t>
      </w:r>
      <w:r w:rsidR="0089599C" w:rsidRPr="0089599C">
        <w:t xml:space="preserve"> </w:t>
      </w:r>
      <w:r w:rsidRPr="0089599C">
        <w:t>россиян</w:t>
      </w:r>
      <w:r w:rsidR="0089599C" w:rsidRPr="0089599C">
        <w:t xml:space="preserve"> </w:t>
      </w:r>
      <w:r w:rsidRPr="0089599C">
        <w:t>стали</w:t>
      </w:r>
      <w:r w:rsidR="0089599C" w:rsidRPr="0089599C">
        <w:t xml:space="preserve"> </w:t>
      </w:r>
      <w:r w:rsidRPr="0089599C">
        <w:t>вклады</w:t>
      </w:r>
      <w:r w:rsidR="0089599C" w:rsidRPr="0089599C">
        <w:t xml:space="preserve"> </w:t>
      </w:r>
      <w:r w:rsidRPr="0089599C">
        <w:t>и</w:t>
      </w:r>
      <w:r w:rsidR="0089599C" w:rsidRPr="0089599C">
        <w:t xml:space="preserve"> </w:t>
      </w:r>
      <w:r w:rsidRPr="0089599C">
        <w:t>накопительные</w:t>
      </w:r>
      <w:r w:rsidR="0089599C" w:rsidRPr="0089599C">
        <w:t xml:space="preserve"> </w:t>
      </w:r>
      <w:r w:rsidRPr="0089599C">
        <w:t>счета</w:t>
      </w:r>
      <w:r w:rsidR="0089599C" w:rsidRPr="0089599C">
        <w:t xml:space="preserve"> </w:t>
      </w:r>
      <w:r w:rsidRPr="0089599C">
        <w:t>в</w:t>
      </w:r>
      <w:r w:rsidR="0089599C" w:rsidRPr="0089599C">
        <w:t xml:space="preserve"> </w:t>
      </w:r>
      <w:r w:rsidRPr="0089599C">
        <w:t>российских</w:t>
      </w:r>
      <w:r w:rsidR="0089599C" w:rsidRPr="0089599C">
        <w:t xml:space="preserve"> </w:t>
      </w:r>
      <w:r w:rsidRPr="0089599C">
        <w:t>банках</w:t>
      </w:r>
      <w:r w:rsidR="0089599C" w:rsidRPr="0089599C">
        <w:t xml:space="preserve"> </w:t>
      </w:r>
      <w:r w:rsidRPr="0089599C">
        <w:t>(56</w:t>
      </w:r>
      <w:r w:rsidR="0089599C" w:rsidRPr="0089599C">
        <w:t xml:space="preserve"> </w:t>
      </w:r>
      <w:r w:rsidRPr="0089599C">
        <w:t>процентов),</w:t>
      </w:r>
      <w:r w:rsidR="0089599C" w:rsidRPr="0089599C">
        <w:t xml:space="preserve"> </w:t>
      </w:r>
      <w:r w:rsidRPr="0089599C">
        <w:t>а</w:t>
      </w:r>
      <w:r w:rsidR="0089599C" w:rsidRPr="0089599C">
        <w:t xml:space="preserve"> </w:t>
      </w:r>
      <w:r w:rsidRPr="0089599C">
        <w:t>наличные</w:t>
      </w:r>
      <w:r w:rsidR="0089599C" w:rsidRPr="0089599C">
        <w:t xml:space="preserve"> </w:t>
      </w:r>
      <w:r w:rsidRPr="0089599C">
        <w:t>в</w:t>
      </w:r>
      <w:r w:rsidR="0089599C" w:rsidRPr="0089599C">
        <w:t xml:space="preserve"> </w:t>
      </w:r>
      <w:r w:rsidRPr="0089599C">
        <w:t>рублях</w:t>
      </w:r>
      <w:r w:rsidR="0089599C" w:rsidRPr="0089599C">
        <w:t xml:space="preserve"> </w:t>
      </w:r>
      <w:r w:rsidRPr="0089599C">
        <w:t>используют</w:t>
      </w:r>
      <w:r w:rsidR="0089599C" w:rsidRPr="0089599C">
        <w:t xml:space="preserve"> </w:t>
      </w:r>
      <w:r w:rsidRPr="0089599C">
        <w:t>для</w:t>
      </w:r>
      <w:r w:rsidR="0089599C" w:rsidRPr="0089599C">
        <w:t xml:space="preserve"> </w:t>
      </w:r>
      <w:r w:rsidRPr="0089599C">
        <w:t>хранения</w:t>
      </w:r>
      <w:r w:rsidR="0089599C" w:rsidRPr="0089599C">
        <w:t xml:space="preserve"> </w:t>
      </w:r>
      <w:r w:rsidRPr="0089599C">
        <w:t>сбережений</w:t>
      </w:r>
      <w:r w:rsidR="0089599C" w:rsidRPr="0089599C">
        <w:t xml:space="preserve"> </w:t>
      </w:r>
      <w:r w:rsidRPr="0089599C">
        <w:t>менее</w:t>
      </w:r>
      <w:r w:rsidR="0089599C" w:rsidRPr="0089599C">
        <w:t xml:space="preserve"> </w:t>
      </w:r>
      <w:r w:rsidRPr="0089599C">
        <w:t>половины</w:t>
      </w:r>
      <w:r w:rsidR="0089599C" w:rsidRPr="0089599C">
        <w:t xml:space="preserve"> </w:t>
      </w:r>
      <w:r w:rsidRPr="0089599C">
        <w:t>респондентов</w:t>
      </w:r>
      <w:r w:rsidR="0089599C" w:rsidRPr="0089599C">
        <w:t xml:space="preserve"> </w:t>
      </w:r>
      <w:r w:rsidRPr="0089599C">
        <w:t>(48</w:t>
      </w:r>
      <w:r w:rsidR="0089599C" w:rsidRPr="0089599C">
        <w:t xml:space="preserve"> </w:t>
      </w:r>
      <w:r w:rsidRPr="0089599C">
        <w:t>процентов).</w:t>
      </w:r>
    </w:p>
    <w:p w14:paraId="11142ED0" w14:textId="77777777" w:rsidR="00B926E1" w:rsidRPr="0089599C" w:rsidRDefault="00B926E1" w:rsidP="00B926E1">
      <w:r w:rsidRPr="0089599C">
        <w:t>По</w:t>
      </w:r>
      <w:r w:rsidR="0089599C" w:rsidRPr="0089599C">
        <w:t xml:space="preserve"> </w:t>
      </w:r>
      <w:r w:rsidRPr="0089599C">
        <w:t>данным</w:t>
      </w:r>
      <w:r w:rsidR="0089599C" w:rsidRPr="0089599C">
        <w:t xml:space="preserve"> </w:t>
      </w:r>
      <w:r w:rsidRPr="0089599C">
        <w:rPr>
          <w:b/>
        </w:rPr>
        <w:t>негосударственного</w:t>
      </w:r>
      <w:r w:rsidR="0089599C" w:rsidRPr="0089599C">
        <w:rPr>
          <w:b/>
        </w:rPr>
        <w:t xml:space="preserve"> </w:t>
      </w:r>
      <w:r w:rsidRPr="0089599C">
        <w:rPr>
          <w:b/>
        </w:rPr>
        <w:t>пенсионного</w:t>
      </w:r>
      <w:r w:rsidR="0089599C" w:rsidRPr="0089599C">
        <w:rPr>
          <w:b/>
        </w:rPr>
        <w:t xml:space="preserve"> </w:t>
      </w:r>
      <w:r w:rsidRPr="0089599C">
        <w:rPr>
          <w:b/>
        </w:rPr>
        <w:t>фонда</w:t>
      </w:r>
      <w:r w:rsidR="0089599C" w:rsidRPr="0089599C">
        <w:t xml:space="preserve"> </w:t>
      </w:r>
      <w:r w:rsidRPr="0089599C">
        <w:rPr>
          <w:b/>
        </w:rPr>
        <w:t>НПФ</w:t>
      </w:r>
      <w:r w:rsidR="0089599C" w:rsidRPr="0089599C">
        <w:t xml:space="preserve"> </w:t>
      </w:r>
      <w:r w:rsidR="0089599C" w:rsidRPr="0089599C">
        <w:rPr>
          <w:b/>
        </w:rPr>
        <w:t>«</w:t>
      </w:r>
      <w:r w:rsidRPr="0089599C">
        <w:rPr>
          <w:b/>
        </w:rPr>
        <w:t>Достойное</w:t>
      </w:r>
      <w:r w:rsidR="0089599C" w:rsidRPr="0089599C">
        <w:rPr>
          <w:b/>
        </w:rPr>
        <w:t xml:space="preserve"> </w:t>
      </w:r>
      <w:r w:rsidRPr="0089599C">
        <w:rPr>
          <w:b/>
        </w:rPr>
        <w:t>будущее</w:t>
      </w:r>
      <w:r w:rsidR="0089599C" w:rsidRPr="0089599C">
        <w:rPr>
          <w:b/>
        </w:rPr>
        <w:t>»</w:t>
      </w:r>
      <w:r w:rsidRPr="0089599C">
        <w:t>,</w:t>
      </w:r>
      <w:r w:rsidR="0089599C" w:rsidRPr="0089599C">
        <w:t xml:space="preserve"> </w:t>
      </w:r>
      <w:r w:rsidRPr="0089599C">
        <w:t>большая</w:t>
      </w:r>
      <w:r w:rsidR="0089599C" w:rsidRPr="0089599C">
        <w:t xml:space="preserve"> </w:t>
      </w:r>
      <w:r w:rsidRPr="0089599C">
        <w:t>часть</w:t>
      </w:r>
      <w:r w:rsidR="0089599C" w:rsidRPr="0089599C">
        <w:t xml:space="preserve"> </w:t>
      </w:r>
      <w:r w:rsidRPr="0089599C">
        <w:t>молодежи</w:t>
      </w:r>
      <w:r w:rsidR="0089599C" w:rsidRPr="0089599C">
        <w:t xml:space="preserve"> </w:t>
      </w:r>
      <w:r w:rsidRPr="0089599C">
        <w:t>(87</w:t>
      </w:r>
      <w:r w:rsidR="0089599C" w:rsidRPr="0089599C">
        <w:t xml:space="preserve"> </w:t>
      </w:r>
      <w:r w:rsidRPr="0089599C">
        <w:t>процентов)</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откладывает</w:t>
      </w:r>
      <w:r w:rsidR="0089599C" w:rsidRPr="0089599C">
        <w:t xml:space="preserve"> </w:t>
      </w:r>
      <w:r w:rsidRPr="0089599C">
        <w:t>деньги.</w:t>
      </w:r>
      <w:r w:rsidR="0089599C" w:rsidRPr="0089599C">
        <w:t xml:space="preserve"> </w:t>
      </w:r>
      <w:r w:rsidRPr="0089599C">
        <w:t>Половина</w:t>
      </w:r>
      <w:r w:rsidR="0089599C" w:rsidRPr="0089599C">
        <w:t xml:space="preserve"> </w:t>
      </w:r>
      <w:r w:rsidRPr="0089599C">
        <w:t>опрошенных</w:t>
      </w:r>
      <w:r w:rsidR="0089599C" w:rsidRPr="0089599C">
        <w:t xml:space="preserve"> </w:t>
      </w:r>
      <w:r w:rsidRPr="0089599C">
        <w:t>назвала</w:t>
      </w:r>
      <w:r w:rsidR="0089599C" w:rsidRPr="0089599C">
        <w:t xml:space="preserve"> </w:t>
      </w:r>
      <w:r w:rsidRPr="0089599C">
        <w:t>комфортной</w:t>
      </w:r>
      <w:r w:rsidR="0089599C" w:rsidRPr="0089599C">
        <w:t xml:space="preserve"> </w:t>
      </w:r>
      <w:r w:rsidRPr="0089599C">
        <w:t>суммой,</w:t>
      </w:r>
      <w:r w:rsidR="0089599C" w:rsidRPr="0089599C">
        <w:t xml:space="preserve"> </w:t>
      </w:r>
      <w:r w:rsidRPr="0089599C">
        <w:t>которую</w:t>
      </w:r>
      <w:r w:rsidR="0089599C" w:rsidRPr="0089599C">
        <w:t xml:space="preserve"> </w:t>
      </w:r>
      <w:r w:rsidRPr="0089599C">
        <w:t>они</w:t>
      </w:r>
      <w:r w:rsidR="0089599C" w:rsidRPr="0089599C">
        <w:t xml:space="preserve"> </w:t>
      </w:r>
      <w:r w:rsidRPr="0089599C">
        <w:t>могут</w:t>
      </w:r>
      <w:r w:rsidR="0089599C" w:rsidRPr="0089599C">
        <w:t xml:space="preserve"> </w:t>
      </w:r>
      <w:r w:rsidRPr="0089599C">
        <w:t>откладывать</w:t>
      </w:r>
      <w:r w:rsidR="0089599C" w:rsidRPr="0089599C">
        <w:t xml:space="preserve"> </w:t>
      </w:r>
      <w:r w:rsidRPr="0089599C">
        <w:t>в</w:t>
      </w:r>
      <w:r w:rsidR="0089599C" w:rsidRPr="0089599C">
        <w:t xml:space="preserve"> </w:t>
      </w:r>
      <w:r w:rsidRPr="0089599C">
        <w:t>месяц,</w:t>
      </w:r>
      <w:r w:rsidR="0089599C" w:rsidRPr="0089599C">
        <w:t xml:space="preserve"> </w:t>
      </w:r>
      <w:r w:rsidRPr="0089599C">
        <w:t>500</w:t>
      </w:r>
      <w:r w:rsidR="0089599C" w:rsidRPr="0089599C">
        <w:t xml:space="preserve"> </w:t>
      </w:r>
      <w:r w:rsidRPr="0089599C">
        <w:t>рублей.</w:t>
      </w:r>
      <w:r w:rsidR="0089599C" w:rsidRPr="0089599C">
        <w:t xml:space="preserve"> </w:t>
      </w:r>
      <w:r w:rsidRPr="0089599C">
        <w:t>Каждый</w:t>
      </w:r>
      <w:r w:rsidR="0089599C" w:rsidRPr="0089599C">
        <w:t xml:space="preserve"> </w:t>
      </w:r>
      <w:r w:rsidRPr="0089599C">
        <w:t>пятый</w:t>
      </w:r>
      <w:r w:rsidR="0089599C" w:rsidRPr="0089599C">
        <w:t xml:space="preserve"> </w:t>
      </w:r>
      <w:r w:rsidRPr="0089599C">
        <w:t>(18</w:t>
      </w:r>
      <w:r w:rsidR="0089599C" w:rsidRPr="0089599C">
        <w:t xml:space="preserve"> </w:t>
      </w:r>
      <w:r w:rsidRPr="0089599C">
        <w:t>процентов)</w:t>
      </w:r>
      <w:r w:rsidR="0089599C" w:rsidRPr="0089599C">
        <w:t xml:space="preserve"> </w:t>
      </w:r>
      <w:r w:rsidRPr="0089599C">
        <w:t>заявил,</w:t>
      </w:r>
      <w:r w:rsidR="0089599C" w:rsidRPr="0089599C">
        <w:t xml:space="preserve"> </w:t>
      </w:r>
      <w:r w:rsidRPr="0089599C">
        <w:t>что</w:t>
      </w:r>
      <w:r w:rsidR="0089599C" w:rsidRPr="0089599C">
        <w:t xml:space="preserve"> </w:t>
      </w:r>
      <w:r w:rsidRPr="0089599C">
        <w:t>для</w:t>
      </w:r>
      <w:r w:rsidR="0089599C" w:rsidRPr="0089599C">
        <w:t xml:space="preserve"> </w:t>
      </w:r>
      <w:r w:rsidRPr="0089599C">
        <w:t>него</w:t>
      </w:r>
      <w:r w:rsidR="0089599C" w:rsidRPr="0089599C">
        <w:t xml:space="preserve"> </w:t>
      </w:r>
      <w:r w:rsidRPr="0089599C">
        <w:t>приемлемая</w:t>
      </w:r>
      <w:r w:rsidR="0089599C" w:rsidRPr="0089599C">
        <w:t xml:space="preserve"> </w:t>
      </w:r>
      <w:r w:rsidRPr="0089599C">
        <w:t>сумма</w:t>
      </w:r>
      <w:r w:rsidR="0089599C" w:rsidRPr="0089599C">
        <w:t xml:space="preserve"> </w:t>
      </w:r>
      <w:r w:rsidRPr="0089599C">
        <w:t>-</w:t>
      </w:r>
      <w:r w:rsidR="0089599C" w:rsidRPr="0089599C">
        <w:t xml:space="preserve"> </w:t>
      </w:r>
      <w:r w:rsidRPr="0089599C">
        <w:t>от</w:t>
      </w:r>
      <w:r w:rsidR="0089599C" w:rsidRPr="0089599C">
        <w:t xml:space="preserve"> </w:t>
      </w:r>
      <w:r w:rsidRPr="0089599C">
        <w:t>1000</w:t>
      </w:r>
      <w:r w:rsidR="0089599C" w:rsidRPr="0089599C">
        <w:t xml:space="preserve"> </w:t>
      </w:r>
      <w:r w:rsidRPr="0089599C">
        <w:t>до</w:t>
      </w:r>
      <w:r w:rsidR="0089599C" w:rsidRPr="0089599C">
        <w:t xml:space="preserve"> </w:t>
      </w:r>
      <w:r w:rsidRPr="0089599C">
        <w:t>2000</w:t>
      </w:r>
      <w:r w:rsidR="0089599C" w:rsidRPr="0089599C">
        <w:t xml:space="preserve"> </w:t>
      </w:r>
      <w:r w:rsidRPr="0089599C">
        <w:t>рублей.</w:t>
      </w:r>
      <w:r w:rsidR="0089599C" w:rsidRPr="0089599C">
        <w:t xml:space="preserve"> </w:t>
      </w:r>
      <w:r w:rsidRPr="0089599C">
        <w:t>Как</w:t>
      </w:r>
      <w:r w:rsidR="0089599C" w:rsidRPr="0089599C">
        <w:t xml:space="preserve"> </w:t>
      </w:r>
      <w:r w:rsidRPr="0089599C">
        <w:t>правило,</w:t>
      </w:r>
      <w:r w:rsidR="0089599C" w:rsidRPr="0089599C">
        <w:t xml:space="preserve"> </w:t>
      </w:r>
      <w:r w:rsidRPr="0089599C">
        <w:t>молодежь</w:t>
      </w:r>
      <w:r w:rsidR="0089599C" w:rsidRPr="0089599C">
        <w:t xml:space="preserve"> </w:t>
      </w:r>
      <w:r w:rsidRPr="0089599C">
        <w:t>мотивирует</w:t>
      </w:r>
      <w:r w:rsidR="0089599C" w:rsidRPr="0089599C">
        <w:t xml:space="preserve"> </w:t>
      </w:r>
      <w:r w:rsidRPr="0089599C">
        <w:t>откладывать</w:t>
      </w:r>
      <w:r w:rsidR="0089599C" w:rsidRPr="0089599C">
        <w:t xml:space="preserve"> </w:t>
      </w:r>
      <w:r w:rsidRPr="0089599C">
        <w:t>больше</w:t>
      </w:r>
      <w:r w:rsidR="0089599C" w:rsidRPr="0089599C">
        <w:t xml:space="preserve"> </w:t>
      </w:r>
      <w:r w:rsidRPr="0089599C">
        <w:t>идея</w:t>
      </w:r>
      <w:r w:rsidR="0089599C" w:rsidRPr="0089599C">
        <w:t xml:space="preserve"> </w:t>
      </w:r>
      <w:r w:rsidRPr="0089599C">
        <w:t>жить</w:t>
      </w:r>
      <w:r w:rsidR="0089599C" w:rsidRPr="0089599C">
        <w:t xml:space="preserve"> </w:t>
      </w:r>
      <w:r w:rsidRPr="0089599C">
        <w:t>на</w:t>
      </w:r>
      <w:r w:rsidR="0089599C" w:rsidRPr="0089599C">
        <w:t xml:space="preserve"> </w:t>
      </w:r>
      <w:r w:rsidRPr="0089599C">
        <w:t>пассивный</w:t>
      </w:r>
      <w:r w:rsidR="0089599C" w:rsidRPr="0089599C">
        <w:t xml:space="preserve"> </w:t>
      </w:r>
      <w:r w:rsidRPr="0089599C">
        <w:t>доход.</w:t>
      </w:r>
    </w:p>
    <w:p w14:paraId="4E54A7D8" w14:textId="77777777" w:rsidR="009A294D" w:rsidRPr="0089599C" w:rsidRDefault="00000000" w:rsidP="00B926E1">
      <w:hyperlink r:id="rId54" w:history="1">
        <w:r w:rsidR="00B926E1" w:rsidRPr="0089599C">
          <w:rPr>
            <w:rStyle w:val="a3"/>
          </w:rPr>
          <w:t>https://m.lenta.ru/news/2024/07/05/rossiyane-stali-chasche-zapasat-dengi/</w:t>
        </w:r>
      </w:hyperlink>
    </w:p>
    <w:p w14:paraId="20B7F1D9" w14:textId="77777777" w:rsidR="00C06BF0" w:rsidRPr="0089599C" w:rsidRDefault="00C06BF0" w:rsidP="00C06BF0">
      <w:pPr>
        <w:pStyle w:val="2"/>
      </w:pPr>
      <w:bookmarkStart w:id="141" w:name="_Toc171317334"/>
      <w:r w:rsidRPr="0089599C">
        <w:lastRenderedPageBreak/>
        <w:t>Независимая</w:t>
      </w:r>
      <w:r w:rsidR="0089599C" w:rsidRPr="0089599C">
        <w:t xml:space="preserve"> </w:t>
      </w:r>
      <w:r w:rsidRPr="0089599C">
        <w:t>газета,</w:t>
      </w:r>
      <w:r w:rsidR="0089599C" w:rsidRPr="0089599C">
        <w:t xml:space="preserve"> </w:t>
      </w:r>
      <w:r w:rsidRPr="0089599C">
        <w:t>07.07.2024,</w:t>
      </w:r>
      <w:r w:rsidR="0089599C" w:rsidRPr="0089599C">
        <w:t xml:space="preserve"> </w:t>
      </w:r>
      <w:r w:rsidRPr="0089599C">
        <w:t>Ольга</w:t>
      </w:r>
      <w:r w:rsidR="0089599C" w:rsidRPr="0089599C">
        <w:t xml:space="preserve"> </w:t>
      </w:r>
      <w:r w:rsidRPr="0089599C">
        <w:t>ВАСИЛЕВСКАЯ,</w:t>
      </w:r>
      <w:r w:rsidR="0089599C" w:rsidRPr="0089599C">
        <w:t xml:space="preserve"> </w:t>
      </w:r>
      <w:r w:rsidRPr="0089599C">
        <w:t>Вместо</w:t>
      </w:r>
      <w:r w:rsidR="0089599C" w:rsidRPr="0089599C">
        <w:t xml:space="preserve"> </w:t>
      </w:r>
      <w:r w:rsidRPr="0089599C">
        <w:t>народосбережения</w:t>
      </w:r>
      <w:r w:rsidR="0089599C" w:rsidRPr="0089599C">
        <w:t xml:space="preserve"> </w:t>
      </w:r>
      <w:r w:rsidRPr="0089599C">
        <w:t>-</w:t>
      </w:r>
      <w:r w:rsidR="0089599C" w:rsidRPr="0089599C">
        <w:t xml:space="preserve"> </w:t>
      </w:r>
      <w:r w:rsidRPr="0089599C">
        <w:t>минус</w:t>
      </w:r>
      <w:r w:rsidR="0089599C" w:rsidRPr="0089599C">
        <w:t xml:space="preserve"> </w:t>
      </w:r>
      <w:r w:rsidRPr="0089599C">
        <w:t>400</w:t>
      </w:r>
      <w:r w:rsidR="0089599C" w:rsidRPr="0089599C">
        <w:t xml:space="preserve"> </w:t>
      </w:r>
      <w:r w:rsidRPr="0089599C">
        <w:t>тысяч</w:t>
      </w:r>
      <w:r w:rsidR="0089599C" w:rsidRPr="0089599C">
        <w:t xml:space="preserve"> </w:t>
      </w:r>
      <w:r w:rsidRPr="0089599C">
        <w:t>человек</w:t>
      </w:r>
      <w:r w:rsidR="0089599C" w:rsidRPr="0089599C">
        <w:t xml:space="preserve"> </w:t>
      </w:r>
      <w:r w:rsidRPr="0089599C">
        <w:t>в</w:t>
      </w:r>
      <w:r w:rsidR="0089599C" w:rsidRPr="0089599C">
        <w:t xml:space="preserve"> </w:t>
      </w:r>
      <w:r w:rsidRPr="0089599C">
        <w:t>год</w:t>
      </w:r>
      <w:bookmarkEnd w:id="141"/>
    </w:p>
    <w:p w14:paraId="4BC5C648" w14:textId="77777777" w:rsidR="00C06BF0" w:rsidRPr="0089599C" w:rsidRDefault="00C06BF0" w:rsidP="007F01F9">
      <w:pPr>
        <w:pStyle w:val="3"/>
      </w:pPr>
      <w:bookmarkStart w:id="142" w:name="_Toc171317335"/>
      <w:r w:rsidRPr="0089599C">
        <w:t>Естественная</w:t>
      </w:r>
      <w:r w:rsidR="0089599C" w:rsidRPr="0089599C">
        <w:t xml:space="preserve"> </w:t>
      </w:r>
      <w:r w:rsidRPr="0089599C">
        <w:t>убыль</w:t>
      </w:r>
      <w:r w:rsidR="0089599C" w:rsidRPr="0089599C">
        <w:t xml:space="preserve"> </w:t>
      </w:r>
      <w:r w:rsidRPr="0089599C">
        <w:t>населения</w:t>
      </w:r>
      <w:r w:rsidR="0089599C" w:rsidRPr="0089599C">
        <w:t xml:space="preserve"> </w:t>
      </w:r>
      <w:r w:rsidRPr="0089599C">
        <w:t>продолжается</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девятый</w:t>
      </w:r>
      <w:r w:rsidR="0089599C" w:rsidRPr="0089599C">
        <w:t xml:space="preserve"> </w:t>
      </w:r>
      <w:r w:rsidRPr="0089599C">
        <w:t>год.</w:t>
      </w:r>
      <w:r w:rsidR="0089599C" w:rsidRPr="0089599C">
        <w:t xml:space="preserve"> </w:t>
      </w:r>
      <w:r w:rsidRPr="0089599C">
        <w:t>Не</w:t>
      </w:r>
      <w:r w:rsidR="0089599C" w:rsidRPr="0089599C">
        <w:t xml:space="preserve"> </w:t>
      </w:r>
      <w:r w:rsidRPr="0089599C">
        <w:t>менее</w:t>
      </w:r>
      <w:r w:rsidR="0089599C" w:rsidRPr="0089599C">
        <w:t xml:space="preserve"> </w:t>
      </w:r>
      <w:r w:rsidRPr="0089599C">
        <w:t>тревожны</w:t>
      </w:r>
      <w:r w:rsidR="0089599C" w:rsidRPr="0089599C">
        <w:t xml:space="preserve"> </w:t>
      </w:r>
      <w:r w:rsidRPr="0089599C">
        <w:t>и</w:t>
      </w:r>
      <w:r w:rsidR="0089599C" w:rsidRPr="0089599C">
        <w:t xml:space="preserve"> </w:t>
      </w:r>
      <w:r w:rsidRPr="0089599C">
        <w:t>прогнозы,</w:t>
      </w:r>
      <w:r w:rsidR="0089599C" w:rsidRPr="0089599C">
        <w:t xml:space="preserve"> </w:t>
      </w:r>
      <w:r w:rsidRPr="0089599C">
        <w:t>в</w:t>
      </w:r>
      <w:r w:rsidR="0089599C" w:rsidRPr="0089599C">
        <w:t xml:space="preserve"> </w:t>
      </w:r>
      <w:r w:rsidRPr="0089599C">
        <w:t>которых</w:t>
      </w:r>
      <w:r w:rsidR="0089599C" w:rsidRPr="0089599C">
        <w:t xml:space="preserve"> </w:t>
      </w:r>
      <w:r w:rsidRPr="0089599C">
        <w:t>тенденция</w:t>
      </w:r>
      <w:r w:rsidR="0089599C" w:rsidRPr="0089599C">
        <w:t xml:space="preserve"> </w:t>
      </w:r>
      <w:r w:rsidRPr="0089599C">
        <w:t>к</w:t>
      </w:r>
      <w:r w:rsidR="0089599C" w:rsidRPr="0089599C">
        <w:t xml:space="preserve"> </w:t>
      </w:r>
      <w:r w:rsidRPr="0089599C">
        <w:t>народосбережению</w:t>
      </w:r>
      <w:r w:rsidR="0089599C" w:rsidRPr="0089599C">
        <w:t xml:space="preserve"> </w:t>
      </w:r>
      <w:r w:rsidRPr="0089599C">
        <w:t>пока</w:t>
      </w:r>
      <w:r w:rsidR="0089599C" w:rsidRPr="0089599C">
        <w:t xml:space="preserve"> </w:t>
      </w:r>
      <w:r w:rsidRPr="0089599C">
        <w:t>не</w:t>
      </w:r>
      <w:r w:rsidR="0089599C" w:rsidRPr="0089599C">
        <w:t xml:space="preserve"> </w:t>
      </w:r>
      <w:r w:rsidRPr="0089599C">
        <w:t>проглядывается.</w:t>
      </w:r>
      <w:r w:rsidR="0089599C" w:rsidRPr="0089599C">
        <w:t xml:space="preserve"> </w:t>
      </w:r>
      <w:r w:rsidRPr="0089599C">
        <w:t>По</w:t>
      </w:r>
      <w:r w:rsidR="0089599C" w:rsidRPr="0089599C">
        <w:t xml:space="preserve"> </w:t>
      </w:r>
      <w:r w:rsidRPr="0089599C">
        <w:t>расчетам</w:t>
      </w:r>
      <w:r w:rsidR="0089599C" w:rsidRPr="0089599C">
        <w:t xml:space="preserve"> </w:t>
      </w:r>
      <w:r w:rsidRPr="0089599C">
        <w:t>Института</w:t>
      </w:r>
      <w:r w:rsidR="0089599C" w:rsidRPr="0089599C">
        <w:t xml:space="preserve"> </w:t>
      </w:r>
      <w:r w:rsidRPr="0089599C">
        <w:t>народнохозяйственного</w:t>
      </w:r>
      <w:r w:rsidR="0089599C" w:rsidRPr="0089599C">
        <w:t xml:space="preserve"> </w:t>
      </w:r>
      <w:r w:rsidRPr="0089599C">
        <w:t>прогнозирования</w:t>
      </w:r>
      <w:r w:rsidR="0089599C" w:rsidRPr="0089599C">
        <w:t xml:space="preserve"> </w:t>
      </w:r>
      <w:r w:rsidRPr="0089599C">
        <w:t>(ИНП)</w:t>
      </w:r>
      <w:r w:rsidR="0089599C" w:rsidRPr="0089599C">
        <w:t xml:space="preserve"> </w:t>
      </w:r>
      <w:r w:rsidRPr="0089599C">
        <w:t>РАН,</w:t>
      </w:r>
      <w:r w:rsidR="0089599C" w:rsidRPr="0089599C">
        <w:t xml:space="preserve"> </w:t>
      </w:r>
      <w:r w:rsidRPr="0089599C">
        <w:t>численность</w:t>
      </w:r>
      <w:r w:rsidR="0089599C" w:rsidRPr="0089599C">
        <w:t xml:space="preserve"> </w:t>
      </w:r>
      <w:r w:rsidRPr="0089599C">
        <w:t>населения</w:t>
      </w:r>
      <w:r w:rsidR="0089599C" w:rsidRPr="0089599C">
        <w:t xml:space="preserve"> </w:t>
      </w:r>
      <w:r w:rsidRPr="0089599C">
        <w:t>РФ</w:t>
      </w:r>
      <w:r w:rsidR="0089599C" w:rsidRPr="0089599C">
        <w:t xml:space="preserve"> </w:t>
      </w:r>
      <w:r w:rsidRPr="0089599C">
        <w:t>будет</w:t>
      </w:r>
      <w:r w:rsidR="0089599C" w:rsidRPr="0089599C">
        <w:t xml:space="preserve"> </w:t>
      </w:r>
      <w:r w:rsidRPr="0089599C">
        <w:t>неуклонно</w:t>
      </w:r>
      <w:r w:rsidR="0089599C" w:rsidRPr="0089599C">
        <w:t xml:space="preserve"> </w:t>
      </w:r>
      <w:r w:rsidRPr="0089599C">
        <w:t>сокращаться</w:t>
      </w:r>
      <w:r w:rsidR="0089599C" w:rsidRPr="0089599C">
        <w:t xml:space="preserve"> </w:t>
      </w:r>
      <w:r w:rsidRPr="0089599C">
        <w:t>и</w:t>
      </w:r>
      <w:r w:rsidR="0089599C" w:rsidRPr="0089599C">
        <w:t xml:space="preserve"> </w:t>
      </w:r>
      <w:r w:rsidRPr="0089599C">
        <w:t>к</w:t>
      </w:r>
      <w:r w:rsidR="0089599C" w:rsidRPr="0089599C">
        <w:t xml:space="preserve"> </w:t>
      </w:r>
      <w:r w:rsidRPr="0089599C">
        <w:t>2050</w:t>
      </w:r>
      <w:r w:rsidR="0089599C" w:rsidRPr="0089599C">
        <w:t xml:space="preserve"> </w:t>
      </w:r>
      <w:r w:rsidRPr="0089599C">
        <w:t>году</w:t>
      </w:r>
      <w:r w:rsidR="0089599C" w:rsidRPr="0089599C">
        <w:t xml:space="preserve"> </w:t>
      </w:r>
      <w:r w:rsidRPr="0089599C">
        <w:t>составит</w:t>
      </w:r>
      <w:r w:rsidR="0089599C" w:rsidRPr="0089599C">
        <w:t xml:space="preserve"> </w:t>
      </w:r>
      <w:r w:rsidRPr="0089599C">
        <w:t>от</w:t>
      </w:r>
      <w:r w:rsidR="0089599C" w:rsidRPr="0089599C">
        <w:t xml:space="preserve"> </w:t>
      </w:r>
      <w:r w:rsidRPr="0089599C">
        <w:t>135</w:t>
      </w:r>
      <w:r w:rsidR="0089599C" w:rsidRPr="0089599C">
        <w:t xml:space="preserve"> </w:t>
      </w:r>
      <w:r w:rsidRPr="0089599C">
        <w:t>млн</w:t>
      </w:r>
      <w:r w:rsidR="0089599C" w:rsidRPr="0089599C">
        <w:t xml:space="preserve"> </w:t>
      </w:r>
      <w:r w:rsidRPr="0089599C">
        <w:t>до</w:t>
      </w:r>
      <w:r w:rsidR="0089599C" w:rsidRPr="0089599C">
        <w:t xml:space="preserve"> </w:t>
      </w:r>
      <w:r w:rsidRPr="0089599C">
        <w:t>145</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в</w:t>
      </w:r>
      <w:r w:rsidR="0089599C" w:rsidRPr="0089599C">
        <w:t xml:space="preserve"> </w:t>
      </w:r>
      <w:r w:rsidRPr="0089599C">
        <w:t>зависимости</w:t>
      </w:r>
      <w:r w:rsidR="0089599C" w:rsidRPr="0089599C">
        <w:t xml:space="preserve"> </w:t>
      </w:r>
      <w:r w:rsidRPr="0089599C">
        <w:t>от</w:t>
      </w:r>
      <w:r w:rsidR="0089599C" w:rsidRPr="0089599C">
        <w:t xml:space="preserve"> </w:t>
      </w:r>
      <w:r w:rsidRPr="0089599C">
        <w:t>сценария.</w:t>
      </w:r>
      <w:r w:rsidR="0089599C" w:rsidRPr="0089599C">
        <w:t xml:space="preserve"> </w:t>
      </w:r>
      <w:r w:rsidRPr="0089599C">
        <w:t>Повышение</w:t>
      </w:r>
      <w:r w:rsidR="0089599C" w:rsidRPr="0089599C">
        <w:t xml:space="preserve"> </w:t>
      </w:r>
      <w:r w:rsidRPr="0089599C">
        <w:t>рождаемости</w:t>
      </w:r>
      <w:r w:rsidR="0089599C" w:rsidRPr="0089599C">
        <w:t xml:space="preserve"> </w:t>
      </w:r>
      <w:r w:rsidRPr="0089599C">
        <w:t>-</w:t>
      </w:r>
      <w:r w:rsidR="0089599C" w:rsidRPr="0089599C">
        <w:t xml:space="preserve"> </w:t>
      </w:r>
      <w:r w:rsidRPr="0089599C">
        <w:t>сверхзадача,</w:t>
      </w:r>
      <w:r w:rsidR="0089599C" w:rsidRPr="0089599C">
        <w:t xml:space="preserve"> </w:t>
      </w:r>
      <w:r w:rsidRPr="0089599C">
        <w:t>но</w:t>
      </w:r>
      <w:r w:rsidR="0089599C" w:rsidRPr="0089599C">
        <w:t xml:space="preserve"> </w:t>
      </w:r>
      <w:r w:rsidRPr="0089599C">
        <w:t>пока</w:t>
      </w:r>
      <w:r w:rsidR="0089599C" w:rsidRPr="0089599C">
        <w:t xml:space="preserve"> </w:t>
      </w:r>
      <w:r w:rsidRPr="0089599C">
        <w:t>принимаемые</w:t>
      </w:r>
      <w:r w:rsidR="0089599C" w:rsidRPr="0089599C">
        <w:t xml:space="preserve"> </w:t>
      </w:r>
      <w:r w:rsidRPr="0089599C">
        <w:t>меры</w:t>
      </w:r>
      <w:r w:rsidR="0089599C" w:rsidRPr="0089599C">
        <w:t xml:space="preserve"> </w:t>
      </w:r>
      <w:r w:rsidRPr="0089599C">
        <w:t>не</w:t>
      </w:r>
      <w:r w:rsidR="0089599C" w:rsidRPr="0089599C">
        <w:t xml:space="preserve"> </w:t>
      </w:r>
      <w:r w:rsidRPr="0089599C">
        <w:t>помогают</w:t>
      </w:r>
      <w:r w:rsidR="0089599C" w:rsidRPr="0089599C">
        <w:t xml:space="preserve"> </w:t>
      </w:r>
      <w:r w:rsidRPr="0089599C">
        <w:t>остановить</w:t>
      </w:r>
      <w:r w:rsidR="0089599C" w:rsidRPr="0089599C">
        <w:t xml:space="preserve"> </w:t>
      </w:r>
      <w:r w:rsidRPr="0089599C">
        <w:t>убыль</w:t>
      </w:r>
      <w:r w:rsidR="0089599C" w:rsidRPr="0089599C">
        <w:t xml:space="preserve"> </w:t>
      </w:r>
      <w:r w:rsidRPr="0089599C">
        <w:t>населения.</w:t>
      </w:r>
      <w:r w:rsidR="0089599C" w:rsidRPr="0089599C">
        <w:t xml:space="preserve"> </w:t>
      </w:r>
      <w:r w:rsidRPr="0089599C">
        <w:t>Поэтому</w:t>
      </w:r>
      <w:r w:rsidR="0089599C" w:rsidRPr="0089599C">
        <w:t xml:space="preserve"> </w:t>
      </w:r>
      <w:r w:rsidRPr="0089599C">
        <w:t>ученые</w:t>
      </w:r>
      <w:r w:rsidR="0089599C" w:rsidRPr="0089599C">
        <w:t xml:space="preserve"> </w:t>
      </w:r>
      <w:r w:rsidRPr="0089599C">
        <w:t>призвали</w:t>
      </w:r>
      <w:r w:rsidR="0089599C" w:rsidRPr="0089599C">
        <w:t xml:space="preserve"> </w:t>
      </w:r>
      <w:r w:rsidRPr="0089599C">
        <w:t>активнее</w:t>
      </w:r>
      <w:r w:rsidR="0089599C" w:rsidRPr="0089599C">
        <w:t xml:space="preserve"> </w:t>
      </w:r>
      <w:r w:rsidRPr="0089599C">
        <w:t>воздействовать</w:t>
      </w:r>
      <w:r w:rsidR="0089599C" w:rsidRPr="0089599C">
        <w:t xml:space="preserve"> </w:t>
      </w:r>
      <w:r w:rsidRPr="0089599C">
        <w:t>на</w:t>
      </w:r>
      <w:r w:rsidR="0089599C" w:rsidRPr="0089599C">
        <w:t xml:space="preserve"> </w:t>
      </w:r>
      <w:r w:rsidRPr="0089599C">
        <w:t>второй</w:t>
      </w:r>
      <w:r w:rsidR="0089599C" w:rsidRPr="0089599C">
        <w:t xml:space="preserve"> </w:t>
      </w:r>
      <w:r w:rsidRPr="0089599C">
        <w:t>компонент</w:t>
      </w:r>
      <w:r w:rsidR="0089599C" w:rsidRPr="0089599C">
        <w:t xml:space="preserve"> </w:t>
      </w:r>
      <w:r w:rsidRPr="0089599C">
        <w:t>-</w:t>
      </w:r>
      <w:r w:rsidR="0089599C" w:rsidRPr="0089599C">
        <w:t xml:space="preserve"> </w:t>
      </w:r>
      <w:r w:rsidRPr="0089599C">
        <w:t>смертность.</w:t>
      </w:r>
      <w:bookmarkEnd w:id="142"/>
    </w:p>
    <w:p w14:paraId="7D5497B0" w14:textId="77777777" w:rsidR="00C06BF0" w:rsidRPr="0089599C" w:rsidRDefault="00C06BF0" w:rsidP="00C06BF0">
      <w:r w:rsidRPr="0089599C">
        <w:t>Минтруд</w:t>
      </w:r>
      <w:r w:rsidR="0089599C" w:rsidRPr="0089599C">
        <w:t xml:space="preserve"> </w:t>
      </w:r>
      <w:r w:rsidRPr="0089599C">
        <w:t>совместно</w:t>
      </w:r>
      <w:r w:rsidR="0089599C" w:rsidRPr="0089599C">
        <w:t xml:space="preserve"> </w:t>
      </w:r>
      <w:r w:rsidRPr="0089599C">
        <w:t>с</w:t>
      </w:r>
      <w:r w:rsidR="0089599C" w:rsidRPr="0089599C">
        <w:t xml:space="preserve"> </w:t>
      </w:r>
      <w:r w:rsidRPr="0089599C">
        <w:t>депутатами,</w:t>
      </w:r>
      <w:r w:rsidR="0089599C" w:rsidRPr="0089599C">
        <w:t xml:space="preserve"> </w:t>
      </w:r>
      <w:r w:rsidRPr="0089599C">
        <w:t>экспертами</w:t>
      </w:r>
      <w:r w:rsidR="0089599C" w:rsidRPr="0089599C">
        <w:t xml:space="preserve"> </w:t>
      </w:r>
      <w:r w:rsidRPr="0089599C">
        <w:t>и</w:t>
      </w:r>
      <w:r w:rsidR="0089599C" w:rsidRPr="0089599C">
        <w:t xml:space="preserve"> </w:t>
      </w:r>
      <w:r w:rsidRPr="0089599C">
        <w:t>родительским</w:t>
      </w:r>
      <w:r w:rsidR="0089599C" w:rsidRPr="0089599C">
        <w:t xml:space="preserve"> </w:t>
      </w:r>
      <w:r w:rsidRPr="0089599C">
        <w:t>сообществом</w:t>
      </w:r>
      <w:r w:rsidR="0089599C" w:rsidRPr="0089599C">
        <w:t xml:space="preserve"> </w:t>
      </w:r>
      <w:r w:rsidRPr="0089599C">
        <w:t>формирует</w:t>
      </w:r>
      <w:r w:rsidR="0089599C" w:rsidRPr="0089599C">
        <w:t xml:space="preserve"> </w:t>
      </w:r>
      <w:r w:rsidRPr="0089599C">
        <w:t>стратегию</w:t>
      </w:r>
      <w:r w:rsidR="0089599C" w:rsidRPr="0089599C">
        <w:t xml:space="preserve"> </w:t>
      </w:r>
      <w:r w:rsidRPr="0089599C">
        <w:t>семейной</w:t>
      </w:r>
      <w:r w:rsidR="0089599C" w:rsidRPr="0089599C">
        <w:t xml:space="preserve"> </w:t>
      </w:r>
      <w:r w:rsidRPr="0089599C">
        <w:t>и</w:t>
      </w:r>
      <w:r w:rsidR="0089599C" w:rsidRPr="0089599C">
        <w:t xml:space="preserve"> </w:t>
      </w:r>
      <w:r w:rsidRPr="0089599C">
        <w:t>демографической</w:t>
      </w:r>
      <w:r w:rsidR="0089599C" w:rsidRPr="0089599C">
        <w:t xml:space="preserve"> </w:t>
      </w:r>
      <w:r w:rsidRPr="0089599C">
        <w:t>политики</w:t>
      </w:r>
      <w:r w:rsidR="0089599C" w:rsidRPr="0089599C">
        <w:t xml:space="preserve"> </w:t>
      </w:r>
      <w:r w:rsidRPr="0089599C">
        <w:t>до</w:t>
      </w:r>
      <w:r w:rsidR="0089599C" w:rsidRPr="0089599C">
        <w:t xml:space="preserve"> </w:t>
      </w:r>
      <w:r w:rsidRPr="0089599C">
        <w:t>2036</w:t>
      </w:r>
      <w:r w:rsidR="0089599C" w:rsidRPr="0089599C">
        <w:t xml:space="preserve"> </w:t>
      </w:r>
      <w:r w:rsidRPr="0089599C">
        <w:t>года,</w:t>
      </w:r>
      <w:r w:rsidR="0089599C" w:rsidRPr="0089599C">
        <w:t xml:space="preserve"> </w:t>
      </w:r>
      <w:r w:rsidRPr="0089599C">
        <w:t>объявил</w:t>
      </w:r>
      <w:r w:rsidR="0089599C" w:rsidRPr="0089599C">
        <w:t xml:space="preserve"> </w:t>
      </w:r>
      <w:r w:rsidRPr="0089599C">
        <w:t>глава</w:t>
      </w:r>
      <w:r w:rsidR="0089599C" w:rsidRPr="0089599C">
        <w:t xml:space="preserve"> </w:t>
      </w:r>
      <w:r w:rsidRPr="0089599C">
        <w:t>ведомства</w:t>
      </w:r>
      <w:r w:rsidR="0089599C" w:rsidRPr="0089599C">
        <w:t xml:space="preserve"> </w:t>
      </w:r>
      <w:r w:rsidRPr="0089599C">
        <w:t>Антон</w:t>
      </w:r>
      <w:r w:rsidR="0089599C" w:rsidRPr="0089599C">
        <w:t xml:space="preserve"> </w:t>
      </w:r>
      <w:r w:rsidRPr="0089599C">
        <w:t>Котяков.</w:t>
      </w:r>
    </w:p>
    <w:p w14:paraId="314C2B7B" w14:textId="77777777" w:rsidR="00C06BF0" w:rsidRPr="0089599C" w:rsidRDefault="0089599C" w:rsidP="00C06BF0">
      <w:r w:rsidRPr="0089599C">
        <w:t>«</w:t>
      </w:r>
      <w:r w:rsidR="00C06BF0" w:rsidRPr="0089599C">
        <w:t>Поддержке</w:t>
      </w:r>
      <w:r w:rsidRPr="0089599C">
        <w:t xml:space="preserve"> </w:t>
      </w:r>
      <w:r w:rsidR="00C06BF0" w:rsidRPr="0089599C">
        <w:t>рождаемости</w:t>
      </w:r>
      <w:r w:rsidRPr="0089599C">
        <w:t xml:space="preserve"> </w:t>
      </w:r>
      <w:r w:rsidR="00C06BF0" w:rsidRPr="0089599C">
        <w:t>и</w:t>
      </w:r>
      <w:r w:rsidRPr="0089599C">
        <w:t xml:space="preserve"> </w:t>
      </w:r>
      <w:r w:rsidR="00C06BF0" w:rsidRPr="0089599C">
        <w:t>обеспечению</w:t>
      </w:r>
      <w:r w:rsidRPr="0089599C">
        <w:t xml:space="preserve"> </w:t>
      </w:r>
      <w:r w:rsidR="00C06BF0" w:rsidRPr="0089599C">
        <w:t>достойного</w:t>
      </w:r>
      <w:r w:rsidRPr="0089599C">
        <w:t xml:space="preserve"> </w:t>
      </w:r>
      <w:r w:rsidR="00C06BF0" w:rsidRPr="0089599C">
        <w:t>качества</w:t>
      </w:r>
      <w:r w:rsidRPr="0089599C">
        <w:t xml:space="preserve"> </w:t>
      </w:r>
      <w:r w:rsidR="00C06BF0" w:rsidRPr="0089599C">
        <w:t>жизни</w:t>
      </w:r>
      <w:r w:rsidRPr="0089599C">
        <w:t xml:space="preserve"> </w:t>
      </w:r>
      <w:r w:rsidR="00C06BF0" w:rsidRPr="0089599C">
        <w:t>российских</w:t>
      </w:r>
      <w:r w:rsidRPr="0089599C">
        <w:t xml:space="preserve"> </w:t>
      </w:r>
      <w:r w:rsidR="00C06BF0" w:rsidRPr="0089599C">
        <w:t>семей</w:t>
      </w:r>
      <w:r w:rsidRPr="0089599C">
        <w:t xml:space="preserve"> </w:t>
      </w:r>
      <w:r w:rsidR="00C06BF0" w:rsidRPr="0089599C">
        <w:t>должны</w:t>
      </w:r>
      <w:r w:rsidRPr="0089599C">
        <w:t xml:space="preserve"> </w:t>
      </w:r>
      <w:r w:rsidR="00C06BF0" w:rsidRPr="0089599C">
        <w:t>быть</w:t>
      </w:r>
      <w:r w:rsidRPr="0089599C">
        <w:t xml:space="preserve"> </w:t>
      </w:r>
      <w:r w:rsidR="00C06BF0" w:rsidRPr="0089599C">
        <w:t>подчинены</w:t>
      </w:r>
      <w:r w:rsidRPr="0089599C">
        <w:t xml:space="preserve"> </w:t>
      </w:r>
      <w:r w:rsidR="00C06BF0" w:rsidRPr="0089599C">
        <w:t>все</w:t>
      </w:r>
      <w:r w:rsidRPr="0089599C">
        <w:t xml:space="preserve"> </w:t>
      </w:r>
      <w:r w:rsidR="00C06BF0" w:rsidRPr="0089599C">
        <w:t>наши</w:t>
      </w:r>
      <w:r w:rsidRPr="0089599C">
        <w:t xml:space="preserve"> </w:t>
      </w:r>
      <w:r w:rsidR="00C06BF0" w:rsidRPr="0089599C">
        <w:t>планы,</w:t>
      </w:r>
      <w:r w:rsidRPr="0089599C">
        <w:t xml:space="preserve"> </w:t>
      </w:r>
      <w:r w:rsidR="00C06BF0" w:rsidRPr="0089599C">
        <w:t>проекты,</w:t>
      </w:r>
      <w:r w:rsidRPr="0089599C">
        <w:t xml:space="preserve"> </w:t>
      </w:r>
      <w:r w:rsidR="00C06BF0" w:rsidRPr="0089599C">
        <w:t>инициативы.</w:t>
      </w:r>
      <w:r w:rsidRPr="0089599C">
        <w:t xml:space="preserve"> </w:t>
      </w:r>
      <w:r w:rsidR="00C06BF0" w:rsidRPr="0089599C">
        <w:t>Интересы</w:t>
      </w:r>
      <w:r w:rsidRPr="0089599C">
        <w:t xml:space="preserve"> </w:t>
      </w:r>
      <w:r w:rsidR="00C06BF0" w:rsidRPr="0089599C">
        <w:t>семьи</w:t>
      </w:r>
      <w:r w:rsidRPr="0089599C">
        <w:t xml:space="preserve"> </w:t>
      </w:r>
      <w:r w:rsidR="00C06BF0" w:rsidRPr="0089599C">
        <w:t>должны</w:t>
      </w:r>
      <w:r w:rsidRPr="0089599C">
        <w:t xml:space="preserve"> </w:t>
      </w:r>
      <w:r w:rsidR="00C06BF0" w:rsidRPr="0089599C">
        <w:t>учитываться</w:t>
      </w:r>
      <w:r w:rsidRPr="0089599C">
        <w:t xml:space="preserve"> </w:t>
      </w:r>
      <w:r w:rsidR="00C06BF0" w:rsidRPr="0089599C">
        <w:t>во</w:t>
      </w:r>
      <w:r w:rsidRPr="0089599C">
        <w:t xml:space="preserve"> </w:t>
      </w:r>
      <w:r w:rsidR="00C06BF0" w:rsidRPr="0089599C">
        <w:t>всех</w:t>
      </w:r>
      <w:r w:rsidRPr="0089599C">
        <w:t xml:space="preserve"> </w:t>
      </w:r>
      <w:r w:rsidR="00C06BF0" w:rsidRPr="0089599C">
        <w:t>аспектах</w:t>
      </w:r>
      <w:r w:rsidRPr="0089599C">
        <w:t xml:space="preserve"> </w:t>
      </w:r>
      <w:r w:rsidR="00C06BF0" w:rsidRPr="0089599C">
        <w:t>жизни</w:t>
      </w:r>
      <w:r w:rsidRPr="0089599C">
        <w:t xml:space="preserve"> </w:t>
      </w:r>
      <w:r w:rsidR="00C06BF0" w:rsidRPr="0089599C">
        <w:t>общества:</w:t>
      </w:r>
      <w:r w:rsidRPr="0089599C">
        <w:t xml:space="preserve"> </w:t>
      </w:r>
      <w:r w:rsidR="00C06BF0" w:rsidRPr="0089599C">
        <w:t>в</w:t>
      </w:r>
      <w:r w:rsidRPr="0089599C">
        <w:t xml:space="preserve"> </w:t>
      </w:r>
      <w:r w:rsidR="00C06BF0" w:rsidRPr="0089599C">
        <w:t>экономике</w:t>
      </w:r>
      <w:r w:rsidRPr="0089599C">
        <w:t xml:space="preserve"> </w:t>
      </w:r>
      <w:r w:rsidR="00C06BF0" w:rsidRPr="0089599C">
        <w:t>и</w:t>
      </w:r>
      <w:r w:rsidRPr="0089599C">
        <w:t xml:space="preserve"> </w:t>
      </w:r>
      <w:r w:rsidR="00C06BF0" w:rsidRPr="0089599C">
        <w:t>корпоративной</w:t>
      </w:r>
      <w:r w:rsidRPr="0089599C">
        <w:t xml:space="preserve"> </w:t>
      </w:r>
      <w:r w:rsidR="00C06BF0" w:rsidRPr="0089599C">
        <w:t>политике,</w:t>
      </w:r>
      <w:r w:rsidRPr="0089599C">
        <w:t xml:space="preserve"> </w:t>
      </w:r>
      <w:r w:rsidR="00C06BF0" w:rsidRPr="0089599C">
        <w:t>в</w:t>
      </w:r>
      <w:r w:rsidRPr="0089599C">
        <w:t xml:space="preserve"> </w:t>
      </w:r>
      <w:r w:rsidR="00C06BF0" w:rsidRPr="0089599C">
        <w:t>развитии</w:t>
      </w:r>
      <w:r w:rsidRPr="0089599C">
        <w:t xml:space="preserve"> </w:t>
      </w:r>
      <w:r w:rsidR="00C06BF0" w:rsidRPr="0089599C">
        <w:t>жилищной</w:t>
      </w:r>
      <w:r w:rsidRPr="0089599C">
        <w:t xml:space="preserve"> </w:t>
      </w:r>
      <w:r w:rsidR="00C06BF0" w:rsidRPr="0089599C">
        <w:t>инфраструктуры</w:t>
      </w:r>
      <w:r w:rsidRPr="0089599C">
        <w:t xml:space="preserve"> </w:t>
      </w:r>
      <w:r w:rsidR="00C06BF0" w:rsidRPr="0089599C">
        <w:t>и</w:t>
      </w:r>
      <w:r w:rsidRPr="0089599C">
        <w:t xml:space="preserve"> </w:t>
      </w:r>
      <w:r w:rsidR="00C06BF0" w:rsidRPr="0089599C">
        <w:t>благоустройстве</w:t>
      </w:r>
      <w:r w:rsidRPr="0089599C">
        <w:t xml:space="preserve"> </w:t>
      </w:r>
      <w:r w:rsidR="00C06BF0" w:rsidRPr="0089599C">
        <w:t>наших</w:t>
      </w:r>
      <w:r w:rsidRPr="0089599C">
        <w:t xml:space="preserve"> </w:t>
      </w:r>
      <w:r w:rsidR="00C06BF0" w:rsidRPr="0089599C">
        <w:t>городов</w:t>
      </w:r>
      <w:r w:rsidRPr="0089599C">
        <w:t xml:space="preserve"> </w:t>
      </w:r>
      <w:r w:rsidR="00C06BF0" w:rsidRPr="0089599C">
        <w:t>и</w:t>
      </w:r>
      <w:r w:rsidRPr="0089599C">
        <w:t xml:space="preserve"> </w:t>
      </w:r>
      <w:r w:rsidR="00C06BF0" w:rsidRPr="0089599C">
        <w:t>поселков</w:t>
      </w:r>
      <w:r w:rsidRPr="0089599C">
        <w:t>»</w:t>
      </w:r>
      <w:r w:rsidR="00C06BF0" w:rsidRPr="0089599C">
        <w:t>,</w:t>
      </w:r>
      <w:r w:rsidRPr="0089599C">
        <w:t xml:space="preserve"> </w:t>
      </w:r>
      <w:r w:rsidR="00C06BF0" w:rsidRPr="0089599C">
        <w:t>-</w:t>
      </w:r>
      <w:r w:rsidRPr="0089599C">
        <w:t xml:space="preserve"> </w:t>
      </w:r>
      <w:r w:rsidR="00C06BF0" w:rsidRPr="0089599C">
        <w:t>пояснил</w:t>
      </w:r>
      <w:r w:rsidRPr="0089599C">
        <w:t xml:space="preserve"> </w:t>
      </w:r>
      <w:r w:rsidR="00C06BF0" w:rsidRPr="0089599C">
        <w:t>министр.</w:t>
      </w:r>
    </w:p>
    <w:p w14:paraId="522CE0EE" w14:textId="77777777" w:rsidR="00C06BF0" w:rsidRPr="0089599C" w:rsidRDefault="00C06BF0" w:rsidP="00C06BF0">
      <w:r w:rsidRPr="0089599C">
        <w:t>Но</w:t>
      </w:r>
      <w:r w:rsidR="0089599C" w:rsidRPr="0089599C">
        <w:t xml:space="preserve"> </w:t>
      </w:r>
      <w:r w:rsidRPr="0089599C">
        <w:t>и</w:t>
      </w:r>
      <w:r w:rsidR="0089599C" w:rsidRPr="0089599C">
        <w:t xml:space="preserve"> </w:t>
      </w:r>
      <w:r w:rsidRPr="0089599C">
        <w:t>на</w:t>
      </w:r>
      <w:r w:rsidR="0089599C" w:rsidRPr="0089599C">
        <w:t xml:space="preserve"> </w:t>
      </w:r>
      <w:r w:rsidRPr="0089599C">
        <w:t>текущий</w:t>
      </w:r>
      <w:r w:rsidR="0089599C" w:rsidRPr="0089599C">
        <w:t xml:space="preserve"> </w:t>
      </w:r>
      <w:r w:rsidRPr="0089599C">
        <w:t>момент</w:t>
      </w:r>
      <w:r w:rsidR="0089599C" w:rsidRPr="0089599C">
        <w:t xml:space="preserve"> </w:t>
      </w:r>
      <w:r w:rsidRPr="0089599C">
        <w:t>уже</w:t>
      </w:r>
      <w:r w:rsidR="0089599C" w:rsidRPr="0089599C">
        <w:t xml:space="preserve"> </w:t>
      </w:r>
      <w:r w:rsidRPr="0089599C">
        <w:t>сделано</w:t>
      </w:r>
      <w:r w:rsidR="0089599C" w:rsidRPr="0089599C">
        <w:t xml:space="preserve"> </w:t>
      </w:r>
      <w:r w:rsidRPr="0089599C">
        <w:t>немало.</w:t>
      </w:r>
      <w:r w:rsidR="0089599C" w:rsidRPr="0089599C">
        <w:t xml:space="preserve"> «</w:t>
      </w:r>
      <w:r w:rsidRPr="0089599C">
        <w:t>По</w:t>
      </w:r>
      <w:r w:rsidR="0089599C" w:rsidRPr="0089599C">
        <w:t xml:space="preserve"> </w:t>
      </w:r>
      <w:r w:rsidRPr="0089599C">
        <w:t>поручению</w:t>
      </w:r>
      <w:r w:rsidR="0089599C" w:rsidRPr="0089599C">
        <w:t xml:space="preserve"> </w:t>
      </w:r>
      <w:r w:rsidRPr="0089599C">
        <w:t>президента</w:t>
      </w:r>
      <w:r w:rsidR="0089599C" w:rsidRPr="0089599C">
        <w:t xml:space="preserve"> </w:t>
      </w:r>
      <w:r w:rsidRPr="0089599C">
        <w:t>последовательно</w:t>
      </w:r>
      <w:r w:rsidR="0089599C" w:rsidRPr="0089599C">
        <w:t xml:space="preserve"> </w:t>
      </w:r>
      <w:r w:rsidRPr="0089599C">
        <w:t>развивались</w:t>
      </w:r>
      <w:r w:rsidR="0089599C" w:rsidRPr="0089599C">
        <w:t xml:space="preserve"> </w:t>
      </w:r>
      <w:r w:rsidRPr="0089599C">
        <w:t>меры</w:t>
      </w:r>
      <w:r w:rsidR="0089599C" w:rsidRPr="0089599C">
        <w:t xml:space="preserve"> </w:t>
      </w:r>
      <w:r w:rsidRPr="0089599C">
        <w:t>поддержки</w:t>
      </w:r>
      <w:r w:rsidR="0089599C" w:rsidRPr="0089599C">
        <w:t xml:space="preserve"> </w:t>
      </w:r>
      <w:r w:rsidRPr="0089599C">
        <w:t>семей</w:t>
      </w:r>
      <w:r w:rsidR="0089599C" w:rsidRPr="0089599C">
        <w:t xml:space="preserve"> </w:t>
      </w:r>
      <w:r w:rsidRPr="0089599C">
        <w:t>с</w:t>
      </w:r>
      <w:r w:rsidR="0089599C" w:rsidRPr="0089599C">
        <w:t xml:space="preserve"> </w:t>
      </w:r>
      <w:r w:rsidRPr="0089599C">
        <w:t>детьми.</w:t>
      </w:r>
      <w:r w:rsidR="0089599C" w:rsidRPr="0089599C">
        <w:t xml:space="preserve"> </w:t>
      </w:r>
      <w:r w:rsidRPr="0089599C">
        <w:t>Реализуется</w:t>
      </w:r>
      <w:r w:rsidR="0089599C" w:rsidRPr="0089599C">
        <w:t xml:space="preserve"> </w:t>
      </w:r>
      <w:r w:rsidRPr="0089599C">
        <w:t>программа</w:t>
      </w:r>
      <w:r w:rsidR="0089599C" w:rsidRPr="0089599C">
        <w:t xml:space="preserve"> </w:t>
      </w:r>
      <w:r w:rsidRPr="0089599C">
        <w:t>материнского</w:t>
      </w:r>
      <w:r w:rsidR="0089599C" w:rsidRPr="0089599C">
        <w:t xml:space="preserve"> </w:t>
      </w:r>
      <w:r w:rsidRPr="0089599C">
        <w:t>капитала,</w:t>
      </w:r>
      <w:r w:rsidR="0089599C" w:rsidRPr="0089599C">
        <w:t xml:space="preserve"> </w:t>
      </w:r>
      <w:r w:rsidRPr="0089599C">
        <w:t>которая</w:t>
      </w:r>
      <w:r w:rsidR="0089599C" w:rsidRPr="0089599C">
        <w:t xml:space="preserve"> </w:t>
      </w:r>
      <w:r w:rsidRPr="0089599C">
        <w:t>охватила</w:t>
      </w:r>
      <w:r w:rsidR="0089599C" w:rsidRPr="0089599C">
        <w:t xml:space="preserve"> </w:t>
      </w:r>
      <w:r w:rsidRPr="0089599C">
        <w:t>уже</w:t>
      </w:r>
      <w:r w:rsidR="0089599C" w:rsidRPr="0089599C">
        <w:t xml:space="preserve"> </w:t>
      </w:r>
      <w:r w:rsidRPr="0089599C">
        <w:t>свыше</w:t>
      </w:r>
      <w:r w:rsidR="0089599C" w:rsidRPr="0089599C">
        <w:t xml:space="preserve"> </w:t>
      </w:r>
      <w:r w:rsidRPr="0089599C">
        <w:t>14</w:t>
      </w:r>
      <w:r w:rsidR="0089599C" w:rsidRPr="0089599C">
        <w:t xml:space="preserve"> </w:t>
      </w:r>
      <w:r w:rsidRPr="0089599C">
        <w:t>млн</w:t>
      </w:r>
      <w:r w:rsidR="0089599C" w:rsidRPr="0089599C">
        <w:t xml:space="preserve"> </w:t>
      </w:r>
      <w:r w:rsidRPr="0089599C">
        <w:t>семей,</w:t>
      </w:r>
      <w:r w:rsidR="0089599C" w:rsidRPr="0089599C">
        <w:t xml:space="preserve"> </w:t>
      </w:r>
      <w:r w:rsidRPr="0089599C">
        <w:t>предоставляется</w:t>
      </w:r>
      <w:r w:rsidR="0089599C" w:rsidRPr="0089599C">
        <w:t xml:space="preserve"> </w:t>
      </w:r>
      <w:r w:rsidRPr="0089599C">
        <w:t>единое</w:t>
      </w:r>
      <w:r w:rsidR="0089599C" w:rsidRPr="0089599C">
        <w:t xml:space="preserve"> </w:t>
      </w:r>
      <w:r w:rsidRPr="0089599C">
        <w:t>пособие,</w:t>
      </w:r>
      <w:r w:rsidR="0089599C" w:rsidRPr="0089599C">
        <w:t xml:space="preserve"> </w:t>
      </w:r>
      <w:r w:rsidRPr="0089599C">
        <w:t>которое</w:t>
      </w:r>
      <w:r w:rsidR="0089599C" w:rsidRPr="0089599C">
        <w:t xml:space="preserve"> </w:t>
      </w:r>
      <w:r w:rsidRPr="0089599C">
        <w:t>ежемесячно</w:t>
      </w:r>
      <w:r w:rsidR="0089599C" w:rsidRPr="0089599C">
        <w:t xml:space="preserve"> </w:t>
      </w:r>
      <w:r w:rsidRPr="0089599C">
        <w:t>выплачивается</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на</w:t>
      </w:r>
      <w:r w:rsidR="0089599C" w:rsidRPr="0089599C">
        <w:t xml:space="preserve"> </w:t>
      </w:r>
      <w:r w:rsidRPr="0089599C">
        <w:t>10</w:t>
      </w:r>
      <w:r w:rsidR="0089599C" w:rsidRPr="0089599C">
        <w:t xml:space="preserve"> </w:t>
      </w:r>
      <w:r w:rsidRPr="0089599C">
        <w:t>млн</w:t>
      </w:r>
      <w:r w:rsidR="0089599C" w:rsidRPr="0089599C">
        <w:t xml:space="preserve"> </w:t>
      </w:r>
      <w:r w:rsidRPr="0089599C">
        <w:t>детей,</w:t>
      </w:r>
      <w:r w:rsidR="0089599C" w:rsidRPr="0089599C">
        <w:t xml:space="preserve"> </w:t>
      </w:r>
      <w:r w:rsidRPr="0089599C">
        <w:t>существенно</w:t>
      </w:r>
      <w:r w:rsidR="0089599C" w:rsidRPr="0089599C">
        <w:t xml:space="preserve"> </w:t>
      </w:r>
      <w:r w:rsidRPr="0089599C">
        <w:t>увеличены</w:t>
      </w:r>
      <w:r w:rsidR="0089599C" w:rsidRPr="0089599C">
        <w:t xml:space="preserve"> </w:t>
      </w:r>
      <w:r w:rsidRPr="0089599C">
        <w:t>максимальные</w:t>
      </w:r>
      <w:r w:rsidR="0089599C" w:rsidRPr="0089599C">
        <w:t xml:space="preserve"> </w:t>
      </w:r>
      <w:r w:rsidRPr="0089599C">
        <w:t>размеры</w:t>
      </w:r>
      <w:r w:rsidR="0089599C" w:rsidRPr="0089599C">
        <w:t xml:space="preserve"> </w:t>
      </w:r>
      <w:r w:rsidRPr="0089599C">
        <w:t>страховых</w:t>
      </w:r>
      <w:r w:rsidR="0089599C" w:rsidRPr="0089599C">
        <w:t xml:space="preserve"> </w:t>
      </w:r>
      <w:r w:rsidRPr="0089599C">
        <w:t>выплат</w:t>
      </w:r>
      <w:r w:rsidR="0089599C" w:rsidRPr="0089599C">
        <w:t xml:space="preserve"> </w:t>
      </w:r>
      <w:r w:rsidRPr="0089599C">
        <w:t>в</w:t>
      </w:r>
      <w:r w:rsidR="0089599C" w:rsidRPr="0089599C">
        <w:t xml:space="preserve"> </w:t>
      </w:r>
      <w:r w:rsidRPr="0089599C">
        <w:t>связи</w:t>
      </w:r>
      <w:r w:rsidR="0089599C" w:rsidRPr="0089599C">
        <w:t xml:space="preserve"> </w:t>
      </w:r>
      <w:r w:rsidRPr="0089599C">
        <w:t>с</w:t>
      </w:r>
      <w:r w:rsidR="0089599C" w:rsidRPr="0089599C">
        <w:t xml:space="preserve"> </w:t>
      </w:r>
      <w:r w:rsidRPr="0089599C">
        <w:t>рождением</w:t>
      </w:r>
      <w:r w:rsidR="0089599C" w:rsidRPr="0089599C">
        <w:t xml:space="preserve"> </w:t>
      </w:r>
      <w:r w:rsidRPr="0089599C">
        <w:t>и</w:t>
      </w:r>
      <w:r w:rsidR="0089599C" w:rsidRPr="0089599C">
        <w:t xml:space="preserve"> </w:t>
      </w:r>
      <w:r w:rsidRPr="0089599C">
        <w:t>воспитанием</w:t>
      </w:r>
      <w:r w:rsidR="0089599C" w:rsidRPr="0089599C">
        <w:t xml:space="preserve"> </w:t>
      </w:r>
      <w:r w:rsidRPr="0089599C">
        <w:t>детей</w:t>
      </w:r>
      <w:r w:rsidR="0089599C" w:rsidRPr="0089599C">
        <w:t>»</w:t>
      </w:r>
      <w:r w:rsidRPr="0089599C">
        <w:t>,</w:t>
      </w:r>
      <w:r w:rsidR="0089599C" w:rsidRPr="0089599C">
        <w:t xml:space="preserve"> </w:t>
      </w:r>
      <w:r w:rsidRPr="0089599C">
        <w:t>-</w:t>
      </w:r>
      <w:r w:rsidR="0089599C" w:rsidRPr="0089599C">
        <w:t xml:space="preserve"> </w:t>
      </w:r>
      <w:r w:rsidRPr="0089599C">
        <w:t>перечислил</w:t>
      </w:r>
      <w:r w:rsidR="0089599C" w:rsidRPr="0089599C">
        <w:t xml:space="preserve"> </w:t>
      </w:r>
      <w:r w:rsidRPr="0089599C">
        <w:t>Котяков.</w:t>
      </w:r>
    </w:p>
    <w:p w14:paraId="1EBDDCBC" w14:textId="77777777" w:rsidR="00C06BF0" w:rsidRPr="0089599C" w:rsidRDefault="00C06BF0" w:rsidP="00C06BF0">
      <w:r w:rsidRPr="0089599C">
        <w:t>В</w:t>
      </w:r>
      <w:r w:rsidR="0089599C" w:rsidRPr="0089599C">
        <w:t xml:space="preserve"> </w:t>
      </w:r>
      <w:r w:rsidRPr="0089599C">
        <w:t>ближайшее</w:t>
      </w:r>
      <w:r w:rsidR="0089599C" w:rsidRPr="0089599C">
        <w:t xml:space="preserve"> </w:t>
      </w:r>
      <w:r w:rsidRPr="0089599C">
        <w:t>время</w:t>
      </w:r>
      <w:r w:rsidR="0089599C" w:rsidRPr="0089599C">
        <w:t xml:space="preserve"> </w:t>
      </w:r>
      <w:r w:rsidRPr="0089599C">
        <w:t>по</w:t>
      </w:r>
      <w:r w:rsidR="0089599C" w:rsidRPr="0089599C">
        <w:t xml:space="preserve"> </w:t>
      </w:r>
      <w:r w:rsidRPr="0089599C">
        <w:t>поручению</w:t>
      </w:r>
      <w:r w:rsidR="0089599C" w:rsidRPr="0089599C">
        <w:t xml:space="preserve"> </w:t>
      </w:r>
      <w:r w:rsidRPr="0089599C">
        <w:t>главы</w:t>
      </w:r>
      <w:r w:rsidR="0089599C" w:rsidRPr="0089599C">
        <w:t xml:space="preserve"> </w:t>
      </w:r>
      <w:r w:rsidRPr="0089599C">
        <w:t>государства</w:t>
      </w:r>
      <w:r w:rsidR="0089599C" w:rsidRPr="0089599C">
        <w:t xml:space="preserve"> </w:t>
      </w:r>
      <w:r w:rsidRPr="0089599C">
        <w:t>будет</w:t>
      </w:r>
      <w:r w:rsidR="0089599C" w:rsidRPr="0089599C">
        <w:t xml:space="preserve"> </w:t>
      </w:r>
      <w:r w:rsidRPr="0089599C">
        <w:t>принят</w:t>
      </w:r>
      <w:r w:rsidR="0089599C" w:rsidRPr="0089599C">
        <w:t xml:space="preserve"> </w:t>
      </w:r>
      <w:r w:rsidRPr="0089599C">
        <w:t>законопроект,</w:t>
      </w:r>
      <w:r w:rsidR="0089599C" w:rsidRPr="0089599C">
        <w:t xml:space="preserve"> </w:t>
      </w:r>
      <w:r w:rsidRPr="0089599C">
        <w:t>который</w:t>
      </w:r>
      <w:r w:rsidR="0089599C" w:rsidRPr="0089599C">
        <w:t xml:space="preserve"> </w:t>
      </w:r>
      <w:r w:rsidRPr="0089599C">
        <w:t>вводит</w:t>
      </w:r>
      <w:r w:rsidR="0089599C" w:rsidRPr="0089599C">
        <w:t xml:space="preserve"> </w:t>
      </w:r>
      <w:r w:rsidRPr="0089599C">
        <w:t>новую</w:t>
      </w:r>
      <w:r w:rsidR="0089599C" w:rsidRPr="0089599C">
        <w:t xml:space="preserve"> </w:t>
      </w:r>
      <w:r w:rsidRPr="0089599C">
        <w:t>семейную</w:t>
      </w:r>
      <w:r w:rsidR="0089599C" w:rsidRPr="0089599C">
        <w:t xml:space="preserve"> </w:t>
      </w:r>
      <w:r w:rsidRPr="0089599C">
        <w:t>выплату.</w:t>
      </w:r>
      <w:r w:rsidR="0089599C" w:rsidRPr="0089599C">
        <w:t xml:space="preserve"> «</w:t>
      </w:r>
      <w:r w:rsidRPr="0089599C">
        <w:t>Родители</w:t>
      </w:r>
      <w:r w:rsidR="0089599C" w:rsidRPr="0089599C">
        <w:t xml:space="preserve"> </w:t>
      </w:r>
      <w:r w:rsidRPr="0089599C">
        <w:t>двоих</w:t>
      </w:r>
      <w:r w:rsidR="0089599C" w:rsidRPr="0089599C">
        <w:t xml:space="preserve"> </w:t>
      </w:r>
      <w:r w:rsidRPr="0089599C">
        <w:t>и</w:t>
      </w:r>
      <w:r w:rsidR="0089599C" w:rsidRPr="0089599C">
        <w:t xml:space="preserve"> </w:t>
      </w:r>
      <w:r w:rsidRPr="0089599C">
        <w:t>более</w:t>
      </w:r>
      <w:r w:rsidR="0089599C" w:rsidRPr="0089599C">
        <w:t xml:space="preserve"> </w:t>
      </w:r>
      <w:r w:rsidRPr="0089599C">
        <w:t>детей</w:t>
      </w:r>
      <w:r w:rsidR="0089599C" w:rsidRPr="0089599C">
        <w:t xml:space="preserve"> </w:t>
      </w:r>
      <w:r w:rsidRPr="0089599C">
        <w:t>смогут</w:t>
      </w:r>
      <w:r w:rsidR="0089599C" w:rsidRPr="0089599C">
        <w:t xml:space="preserve"> </w:t>
      </w:r>
      <w:r w:rsidRPr="0089599C">
        <w:t>вернуть</w:t>
      </w:r>
      <w:r w:rsidR="0089599C" w:rsidRPr="0089599C">
        <w:t xml:space="preserve"> </w:t>
      </w:r>
      <w:r w:rsidRPr="0089599C">
        <w:t>часть</w:t>
      </w:r>
      <w:r w:rsidR="0089599C" w:rsidRPr="0089599C">
        <w:t xml:space="preserve"> </w:t>
      </w:r>
      <w:r w:rsidRPr="0089599C">
        <w:t>налога</w:t>
      </w:r>
      <w:r w:rsidR="0089599C" w:rsidRPr="0089599C">
        <w:t xml:space="preserve"> </w:t>
      </w:r>
      <w:r w:rsidRPr="0089599C">
        <w:t>на</w:t>
      </w:r>
      <w:r w:rsidR="0089599C" w:rsidRPr="0089599C">
        <w:t xml:space="preserve"> </w:t>
      </w:r>
      <w:r w:rsidRPr="0089599C">
        <w:t>доходы</w:t>
      </w:r>
      <w:r w:rsidR="0089599C" w:rsidRPr="0089599C">
        <w:t xml:space="preserve"> </w:t>
      </w:r>
      <w:r w:rsidRPr="0089599C">
        <w:t>физических</w:t>
      </w:r>
      <w:r w:rsidR="0089599C" w:rsidRPr="0089599C">
        <w:t xml:space="preserve"> </w:t>
      </w:r>
      <w:r w:rsidRPr="0089599C">
        <w:t>лиц,</w:t>
      </w:r>
      <w:r w:rsidR="0089599C" w:rsidRPr="0089599C">
        <w:t xml:space="preserve"> </w:t>
      </w:r>
      <w:r w:rsidRPr="0089599C">
        <w:t>если</w:t>
      </w:r>
      <w:r w:rsidR="0089599C" w:rsidRPr="0089599C">
        <w:t xml:space="preserve"> </w:t>
      </w:r>
      <w:r w:rsidRPr="0089599C">
        <w:t>среднедушевой</w:t>
      </w:r>
      <w:r w:rsidR="0089599C" w:rsidRPr="0089599C">
        <w:t xml:space="preserve"> </w:t>
      </w:r>
      <w:r w:rsidRPr="0089599C">
        <w:t>доход</w:t>
      </w:r>
      <w:r w:rsidR="0089599C" w:rsidRPr="0089599C">
        <w:t xml:space="preserve"> </w:t>
      </w:r>
      <w:r w:rsidRPr="0089599C">
        <w:t>в</w:t>
      </w:r>
      <w:r w:rsidR="0089599C" w:rsidRPr="0089599C">
        <w:t xml:space="preserve"> </w:t>
      </w:r>
      <w:r w:rsidRPr="0089599C">
        <w:t>семье</w:t>
      </w:r>
      <w:r w:rsidR="0089599C" w:rsidRPr="0089599C">
        <w:t xml:space="preserve"> </w:t>
      </w:r>
      <w:r w:rsidRPr="0089599C">
        <w:t>составляет</w:t>
      </w:r>
      <w:r w:rsidR="0089599C" w:rsidRPr="0089599C">
        <w:t xml:space="preserve"> </w:t>
      </w:r>
      <w:r w:rsidRPr="0089599C">
        <w:t>менее</w:t>
      </w:r>
      <w:r w:rsidR="0089599C" w:rsidRPr="0089599C">
        <w:t xml:space="preserve"> </w:t>
      </w:r>
      <w:r w:rsidRPr="0089599C">
        <w:t>1,5</w:t>
      </w:r>
      <w:r w:rsidR="0089599C" w:rsidRPr="0089599C">
        <w:t xml:space="preserve"> </w:t>
      </w:r>
      <w:r w:rsidRPr="0089599C">
        <w:t>прожиточных</w:t>
      </w:r>
      <w:r w:rsidR="0089599C" w:rsidRPr="0089599C">
        <w:t xml:space="preserve"> </w:t>
      </w:r>
      <w:r w:rsidRPr="0089599C">
        <w:t>минимума</w:t>
      </w:r>
      <w:r w:rsidR="0089599C" w:rsidRPr="0089599C">
        <w:t xml:space="preserve"> </w:t>
      </w:r>
      <w:r w:rsidRPr="0089599C">
        <w:t>на</w:t>
      </w:r>
      <w:r w:rsidR="0089599C" w:rsidRPr="0089599C">
        <w:t xml:space="preserve"> </w:t>
      </w:r>
      <w:r w:rsidRPr="0089599C">
        <w:t>человека,</w:t>
      </w:r>
      <w:r w:rsidR="0089599C" w:rsidRPr="0089599C">
        <w:t xml:space="preserve"> </w:t>
      </w:r>
      <w:r w:rsidRPr="0089599C">
        <w:t>-</w:t>
      </w:r>
      <w:r w:rsidR="0089599C" w:rsidRPr="0089599C">
        <w:t xml:space="preserve"> </w:t>
      </w:r>
      <w:r w:rsidRPr="0089599C">
        <w:t>сообщил</w:t>
      </w:r>
      <w:r w:rsidR="0089599C" w:rsidRPr="0089599C">
        <w:t xml:space="preserve"> </w:t>
      </w:r>
      <w:r w:rsidRPr="0089599C">
        <w:t>министр.</w:t>
      </w:r>
      <w:r w:rsidR="0089599C" w:rsidRPr="0089599C">
        <w:t xml:space="preserve"> </w:t>
      </w:r>
      <w:r w:rsidRPr="0089599C">
        <w:t>-</w:t>
      </w:r>
      <w:r w:rsidR="0089599C" w:rsidRPr="0089599C">
        <w:t xml:space="preserve"> </w:t>
      </w:r>
      <w:r w:rsidRPr="0089599C">
        <w:t>По</w:t>
      </w:r>
      <w:r w:rsidR="0089599C" w:rsidRPr="0089599C">
        <w:t xml:space="preserve"> </w:t>
      </w:r>
      <w:r w:rsidRPr="0089599C">
        <w:t>заявлению</w:t>
      </w:r>
      <w:r w:rsidR="0089599C" w:rsidRPr="0089599C">
        <w:t xml:space="preserve"> </w:t>
      </w:r>
      <w:r w:rsidRPr="0089599C">
        <w:t>родителей</w:t>
      </w:r>
      <w:r w:rsidR="0089599C" w:rsidRPr="0089599C">
        <w:t xml:space="preserve"> </w:t>
      </w:r>
      <w:r w:rsidRPr="0089599C">
        <w:t>ранее</w:t>
      </w:r>
      <w:r w:rsidR="0089599C" w:rsidRPr="0089599C">
        <w:t xml:space="preserve"> </w:t>
      </w:r>
      <w:r w:rsidRPr="0089599C">
        <w:t>уплаченный</w:t>
      </w:r>
      <w:r w:rsidR="0089599C" w:rsidRPr="0089599C">
        <w:t xml:space="preserve"> </w:t>
      </w:r>
      <w:r w:rsidRPr="0089599C">
        <w:t>налог</w:t>
      </w:r>
      <w:r w:rsidR="0089599C" w:rsidRPr="0089599C">
        <w:t xml:space="preserve"> </w:t>
      </w:r>
      <w:r w:rsidRPr="0089599C">
        <w:t>будет</w:t>
      </w:r>
      <w:r w:rsidR="0089599C" w:rsidRPr="0089599C">
        <w:t xml:space="preserve"> </w:t>
      </w:r>
      <w:r w:rsidRPr="0089599C">
        <w:t>пересчитан</w:t>
      </w:r>
      <w:r w:rsidR="0089599C" w:rsidRPr="0089599C">
        <w:t xml:space="preserve"> </w:t>
      </w:r>
      <w:r w:rsidRPr="0089599C">
        <w:t>по</w:t>
      </w:r>
      <w:r w:rsidR="0089599C" w:rsidRPr="0089599C">
        <w:t xml:space="preserve"> </w:t>
      </w:r>
      <w:r w:rsidRPr="0089599C">
        <w:t>ставке</w:t>
      </w:r>
      <w:r w:rsidR="0089599C" w:rsidRPr="0089599C">
        <w:t xml:space="preserve"> </w:t>
      </w:r>
      <w:r w:rsidRPr="0089599C">
        <w:t>6%,</w:t>
      </w:r>
      <w:r w:rsidR="0089599C" w:rsidRPr="0089599C">
        <w:t xml:space="preserve"> </w:t>
      </w:r>
      <w:r w:rsidRPr="0089599C">
        <w:t>а</w:t>
      </w:r>
      <w:r w:rsidR="0089599C" w:rsidRPr="0089599C">
        <w:t xml:space="preserve"> </w:t>
      </w:r>
      <w:r w:rsidRPr="0089599C">
        <w:t>разница</w:t>
      </w:r>
      <w:r w:rsidR="0089599C" w:rsidRPr="0089599C">
        <w:t xml:space="preserve"> </w:t>
      </w:r>
      <w:r w:rsidRPr="0089599C">
        <w:t>-</w:t>
      </w:r>
      <w:r w:rsidR="0089599C" w:rsidRPr="0089599C">
        <w:t xml:space="preserve"> </w:t>
      </w:r>
      <w:r w:rsidRPr="0089599C">
        <w:t>возвращена</w:t>
      </w:r>
      <w:r w:rsidR="0089599C" w:rsidRPr="0089599C">
        <w:t>»</w:t>
      </w:r>
      <w:r w:rsidRPr="0089599C">
        <w:t>.</w:t>
      </w:r>
    </w:p>
    <w:p w14:paraId="74C9DCB4" w14:textId="77777777" w:rsidR="00C06BF0" w:rsidRPr="0089599C" w:rsidRDefault="00C06BF0" w:rsidP="00C06BF0">
      <w:r w:rsidRPr="0089599C">
        <w:t>Все</w:t>
      </w:r>
      <w:r w:rsidR="0089599C" w:rsidRPr="0089599C">
        <w:t xml:space="preserve"> </w:t>
      </w:r>
      <w:r w:rsidRPr="0089599C">
        <w:t>эти</w:t>
      </w:r>
      <w:r w:rsidR="0089599C" w:rsidRPr="0089599C">
        <w:t xml:space="preserve"> </w:t>
      </w:r>
      <w:r w:rsidRPr="0089599C">
        <w:t>меры</w:t>
      </w:r>
      <w:r w:rsidR="0089599C" w:rsidRPr="0089599C">
        <w:t xml:space="preserve"> </w:t>
      </w:r>
      <w:r w:rsidRPr="0089599C">
        <w:t>важны.</w:t>
      </w:r>
      <w:r w:rsidR="0089599C" w:rsidRPr="0089599C">
        <w:t xml:space="preserve"> </w:t>
      </w:r>
      <w:r w:rsidRPr="0089599C">
        <w:t>Проблема,</w:t>
      </w:r>
      <w:r w:rsidR="0089599C" w:rsidRPr="0089599C">
        <w:t xml:space="preserve"> </w:t>
      </w:r>
      <w:r w:rsidRPr="0089599C">
        <w:t>однако,</w:t>
      </w:r>
      <w:r w:rsidR="0089599C" w:rsidRPr="0089599C">
        <w:t xml:space="preserve"> </w:t>
      </w:r>
      <w:r w:rsidRPr="0089599C">
        <w:t>в</w:t>
      </w:r>
      <w:r w:rsidR="0089599C" w:rsidRPr="0089599C">
        <w:t xml:space="preserve"> </w:t>
      </w:r>
      <w:r w:rsidRPr="0089599C">
        <w:t>том,</w:t>
      </w:r>
      <w:r w:rsidR="0089599C" w:rsidRPr="0089599C">
        <w:t xml:space="preserve"> </w:t>
      </w:r>
      <w:r w:rsidRPr="0089599C">
        <w:t>что</w:t>
      </w:r>
      <w:r w:rsidR="0089599C" w:rsidRPr="0089599C">
        <w:t xml:space="preserve"> </w:t>
      </w:r>
      <w:r w:rsidRPr="0089599C">
        <w:t>переломить</w:t>
      </w:r>
      <w:r w:rsidR="0089599C" w:rsidRPr="0089599C">
        <w:t xml:space="preserve"> </w:t>
      </w:r>
      <w:r w:rsidRPr="0089599C">
        <w:t>долгосрочную</w:t>
      </w:r>
      <w:r w:rsidR="0089599C" w:rsidRPr="0089599C">
        <w:t xml:space="preserve"> </w:t>
      </w:r>
      <w:r w:rsidRPr="0089599C">
        <w:t>негативную</w:t>
      </w:r>
      <w:r w:rsidR="0089599C" w:rsidRPr="0089599C">
        <w:t xml:space="preserve"> </w:t>
      </w:r>
      <w:r w:rsidRPr="0089599C">
        <w:t>тенденцию</w:t>
      </w:r>
      <w:r w:rsidR="0089599C" w:rsidRPr="0089599C">
        <w:t xml:space="preserve"> </w:t>
      </w:r>
      <w:r w:rsidRPr="0089599C">
        <w:t>естественной</w:t>
      </w:r>
      <w:r w:rsidR="0089599C" w:rsidRPr="0089599C">
        <w:t xml:space="preserve"> </w:t>
      </w:r>
      <w:r w:rsidRPr="0089599C">
        <w:t>убыли</w:t>
      </w:r>
      <w:r w:rsidR="0089599C" w:rsidRPr="0089599C">
        <w:t xml:space="preserve"> </w:t>
      </w:r>
      <w:r w:rsidRPr="0089599C">
        <w:t>населения</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пока</w:t>
      </w:r>
      <w:r w:rsidR="0089599C" w:rsidRPr="0089599C">
        <w:t xml:space="preserve"> </w:t>
      </w:r>
      <w:r w:rsidRPr="0089599C">
        <w:t>так</w:t>
      </w:r>
      <w:r w:rsidR="0089599C" w:rsidRPr="0089599C">
        <w:t xml:space="preserve"> </w:t>
      </w:r>
      <w:r w:rsidRPr="0089599C">
        <w:t>и</w:t>
      </w:r>
      <w:r w:rsidR="0089599C" w:rsidRPr="0089599C">
        <w:t xml:space="preserve"> </w:t>
      </w:r>
      <w:r w:rsidRPr="0089599C">
        <w:t>не</w:t>
      </w:r>
      <w:r w:rsidR="0089599C" w:rsidRPr="0089599C">
        <w:t xml:space="preserve"> </w:t>
      </w:r>
      <w:r w:rsidRPr="0089599C">
        <w:t>удалось.</w:t>
      </w:r>
      <w:r w:rsidR="0089599C" w:rsidRPr="0089599C">
        <w:t xml:space="preserve"> </w:t>
      </w:r>
      <w:r w:rsidRPr="0089599C">
        <w:t>По</w:t>
      </w:r>
      <w:r w:rsidR="0089599C" w:rsidRPr="0089599C">
        <w:t xml:space="preserve"> </w:t>
      </w:r>
      <w:r w:rsidRPr="0089599C">
        <w:t>данным</w:t>
      </w:r>
      <w:r w:rsidR="0089599C" w:rsidRPr="0089599C">
        <w:t xml:space="preserve"> </w:t>
      </w:r>
      <w:r w:rsidRPr="0089599C">
        <w:t>Росстата,</w:t>
      </w:r>
      <w:r w:rsidR="0089599C" w:rsidRPr="0089599C">
        <w:t xml:space="preserve"> </w:t>
      </w:r>
      <w:r w:rsidRPr="0089599C">
        <w:t>2024-й</w:t>
      </w:r>
      <w:r w:rsidR="0089599C" w:rsidRPr="0089599C">
        <w:t xml:space="preserve"> </w:t>
      </w:r>
      <w:r w:rsidRPr="0089599C">
        <w:t>-</w:t>
      </w:r>
      <w:r w:rsidR="0089599C" w:rsidRPr="0089599C">
        <w:t xml:space="preserve"> </w:t>
      </w:r>
      <w:r w:rsidRPr="0089599C">
        <w:t>уже</w:t>
      </w:r>
      <w:r w:rsidR="0089599C" w:rsidRPr="0089599C">
        <w:t xml:space="preserve"> </w:t>
      </w:r>
      <w:r w:rsidRPr="0089599C">
        <w:t>девятый</w:t>
      </w:r>
      <w:r w:rsidR="0089599C" w:rsidRPr="0089599C">
        <w:t xml:space="preserve"> </w:t>
      </w:r>
      <w:r w:rsidRPr="0089599C">
        <w:t>год,</w:t>
      </w:r>
      <w:r w:rsidR="0089599C" w:rsidRPr="0089599C">
        <w:t xml:space="preserve"> </w:t>
      </w:r>
      <w:r w:rsidRPr="0089599C">
        <w:t>когда</w:t>
      </w:r>
      <w:r w:rsidR="0089599C" w:rsidRPr="0089599C">
        <w:t xml:space="preserve"> </w:t>
      </w:r>
      <w:r w:rsidRPr="0089599C">
        <w:t>в</w:t>
      </w:r>
      <w:r w:rsidR="0089599C" w:rsidRPr="0089599C">
        <w:t xml:space="preserve"> </w:t>
      </w:r>
      <w:r w:rsidRPr="0089599C">
        <w:t>стране</w:t>
      </w:r>
      <w:r w:rsidR="0089599C" w:rsidRPr="0089599C">
        <w:t xml:space="preserve"> </w:t>
      </w:r>
      <w:r w:rsidRPr="0089599C">
        <w:t>умирает</w:t>
      </w:r>
      <w:r w:rsidR="0089599C" w:rsidRPr="0089599C">
        <w:t xml:space="preserve"> </w:t>
      </w:r>
      <w:r w:rsidRPr="0089599C">
        <w:t>больше,</w:t>
      </w:r>
      <w:r w:rsidR="0089599C" w:rsidRPr="0089599C">
        <w:t xml:space="preserve"> </w:t>
      </w:r>
      <w:r w:rsidRPr="0089599C">
        <w:t>чем</w:t>
      </w:r>
      <w:r w:rsidR="0089599C" w:rsidRPr="0089599C">
        <w:t xml:space="preserve"> </w:t>
      </w:r>
      <w:r w:rsidRPr="0089599C">
        <w:t>рождается.</w:t>
      </w:r>
    </w:p>
    <w:p w14:paraId="7F24DF5F" w14:textId="77777777" w:rsidR="00C06BF0" w:rsidRPr="0089599C" w:rsidRDefault="00C06BF0" w:rsidP="00C06BF0">
      <w:r w:rsidRPr="0089599C">
        <w:t>Причем</w:t>
      </w:r>
      <w:r w:rsidR="0089599C" w:rsidRPr="0089599C">
        <w:t xml:space="preserve"> </w:t>
      </w:r>
      <w:r w:rsidRPr="0089599C">
        <w:t>и</w:t>
      </w:r>
      <w:r w:rsidR="0089599C" w:rsidRPr="0089599C">
        <w:t xml:space="preserve"> </w:t>
      </w:r>
      <w:r w:rsidRPr="0089599C">
        <w:t>тот</w:t>
      </w:r>
      <w:r w:rsidR="0089599C" w:rsidRPr="0089599C">
        <w:t xml:space="preserve"> </w:t>
      </w:r>
      <w:r w:rsidRPr="0089599C">
        <w:t>период</w:t>
      </w:r>
      <w:r w:rsidR="0089599C" w:rsidRPr="0089599C">
        <w:t xml:space="preserve"> </w:t>
      </w:r>
      <w:r w:rsidRPr="0089599C">
        <w:t>естественного</w:t>
      </w:r>
      <w:r w:rsidR="0089599C" w:rsidRPr="0089599C">
        <w:t xml:space="preserve"> </w:t>
      </w:r>
      <w:r w:rsidRPr="0089599C">
        <w:t>прироста,</w:t>
      </w:r>
      <w:r w:rsidR="0089599C" w:rsidRPr="0089599C">
        <w:t xml:space="preserve"> </w:t>
      </w:r>
      <w:r w:rsidRPr="0089599C">
        <w:t>который</w:t>
      </w:r>
      <w:r w:rsidR="0089599C" w:rsidRPr="0089599C">
        <w:t xml:space="preserve"> </w:t>
      </w:r>
      <w:r w:rsidRPr="0089599C">
        <w:t>предшествовал</w:t>
      </w:r>
      <w:r w:rsidR="0089599C" w:rsidRPr="0089599C">
        <w:t xml:space="preserve"> </w:t>
      </w:r>
      <w:r w:rsidRPr="0089599C">
        <w:t>текущему</w:t>
      </w:r>
      <w:r w:rsidR="0089599C" w:rsidRPr="0089599C">
        <w:t xml:space="preserve"> </w:t>
      </w:r>
      <w:r w:rsidRPr="0089599C">
        <w:t>спаду,</w:t>
      </w:r>
      <w:r w:rsidR="0089599C" w:rsidRPr="0089599C">
        <w:t xml:space="preserve"> </w:t>
      </w:r>
      <w:r w:rsidRPr="0089599C">
        <w:t>сам</w:t>
      </w:r>
      <w:r w:rsidR="0089599C" w:rsidRPr="0089599C">
        <w:t xml:space="preserve"> </w:t>
      </w:r>
      <w:r w:rsidRPr="0089599C">
        <w:t>по</w:t>
      </w:r>
      <w:r w:rsidR="0089599C" w:rsidRPr="0089599C">
        <w:t xml:space="preserve"> </w:t>
      </w:r>
      <w:r w:rsidRPr="0089599C">
        <w:t>себе</w:t>
      </w:r>
      <w:r w:rsidR="0089599C" w:rsidRPr="0089599C">
        <w:t xml:space="preserve"> </w:t>
      </w:r>
      <w:r w:rsidRPr="0089599C">
        <w:t>тоже</w:t>
      </w:r>
      <w:r w:rsidR="0089599C" w:rsidRPr="0089599C">
        <w:t xml:space="preserve"> </w:t>
      </w:r>
      <w:r w:rsidRPr="0089599C">
        <w:t>был,</w:t>
      </w:r>
      <w:r w:rsidR="0089599C" w:rsidRPr="0089599C">
        <w:t xml:space="preserve"> </w:t>
      </w:r>
      <w:r w:rsidRPr="0089599C">
        <w:t>как</w:t>
      </w:r>
      <w:r w:rsidR="0089599C" w:rsidRPr="0089599C">
        <w:t xml:space="preserve"> </w:t>
      </w:r>
      <w:r w:rsidRPr="0089599C">
        <w:t>теперь</w:t>
      </w:r>
      <w:r w:rsidR="0089599C" w:rsidRPr="0089599C">
        <w:t xml:space="preserve"> </w:t>
      </w:r>
      <w:r w:rsidRPr="0089599C">
        <w:t>выяснилось,</w:t>
      </w:r>
      <w:r w:rsidR="0089599C" w:rsidRPr="0089599C">
        <w:t xml:space="preserve"> </w:t>
      </w:r>
      <w:r w:rsidRPr="0089599C">
        <w:t>не</w:t>
      </w:r>
      <w:r w:rsidR="0089599C" w:rsidRPr="0089599C">
        <w:t xml:space="preserve"> </w:t>
      </w:r>
      <w:r w:rsidRPr="0089599C">
        <w:t>переломным</w:t>
      </w:r>
      <w:r w:rsidR="0089599C" w:rsidRPr="0089599C">
        <w:t xml:space="preserve"> </w:t>
      </w:r>
      <w:r w:rsidRPr="0089599C">
        <w:t>моментом,</w:t>
      </w:r>
      <w:r w:rsidR="0089599C" w:rsidRPr="0089599C">
        <w:t xml:space="preserve"> </w:t>
      </w:r>
      <w:r w:rsidRPr="0089599C">
        <w:t>а</w:t>
      </w:r>
      <w:r w:rsidR="0089599C" w:rsidRPr="0089599C">
        <w:t xml:space="preserve"> </w:t>
      </w:r>
      <w:r w:rsidRPr="0089599C">
        <w:t>лишь</w:t>
      </w:r>
      <w:r w:rsidR="0089599C" w:rsidRPr="0089599C">
        <w:t xml:space="preserve"> </w:t>
      </w:r>
      <w:r w:rsidRPr="0089599C">
        <w:t>недолгой</w:t>
      </w:r>
      <w:r w:rsidR="0089599C" w:rsidRPr="0089599C">
        <w:t xml:space="preserve"> </w:t>
      </w:r>
      <w:r w:rsidRPr="0089599C">
        <w:t>передышкой</w:t>
      </w:r>
      <w:r w:rsidR="0089599C" w:rsidRPr="0089599C">
        <w:t xml:space="preserve"> </w:t>
      </w:r>
      <w:r w:rsidRPr="0089599C">
        <w:t>после</w:t>
      </w:r>
      <w:r w:rsidR="0089599C" w:rsidRPr="0089599C">
        <w:t xml:space="preserve"> </w:t>
      </w:r>
      <w:r w:rsidRPr="0089599C">
        <w:t>предыдущего,</w:t>
      </w:r>
      <w:r w:rsidR="0089599C" w:rsidRPr="0089599C">
        <w:t xml:space="preserve"> </w:t>
      </w:r>
      <w:r w:rsidRPr="0089599C">
        <w:t>еще</w:t>
      </w:r>
      <w:r w:rsidR="0089599C" w:rsidRPr="0089599C">
        <w:t xml:space="preserve"> </w:t>
      </w:r>
      <w:r w:rsidRPr="0089599C">
        <w:t>более</w:t>
      </w:r>
      <w:r w:rsidR="0089599C" w:rsidRPr="0089599C">
        <w:t xml:space="preserve"> </w:t>
      </w:r>
      <w:r w:rsidRPr="0089599C">
        <w:t>глубокого</w:t>
      </w:r>
      <w:r w:rsidR="0089599C" w:rsidRPr="0089599C">
        <w:t xml:space="preserve"> </w:t>
      </w:r>
      <w:r w:rsidRPr="0089599C">
        <w:t>демографического</w:t>
      </w:r>
      <w:r w:rsidR="0089599C" w:rsidRPr="0089599C">
        <w:t xml:space="preserve"> </w:t>
      </w:r>
      <w:r w:rsidRPr="0089599C">
        <w:t>спада.</w:t>
      </w:r>
      <w:r w:rsidR="0089599C" w:rsidRPr="0089599C">
        <w:t xml:space="preserve"> </w:t>
      </w:r>
      <w:r w:rsidRPr="0089599C">
        <w:t>Другими</w:t>
      </w:r>
      <w:r w:rsidR="0089599C" w:rsidRPr="0089599C">
        <w:t xml:space="preserve"> </w:t>
      </w:r>
      <w:r w:rsidRPr="0089599C">
        <w:t>словами,</w:t>
      </w:r>
      <w:r w:rsidR="0089599C" w:rsidRPr="0089599C">
        <w:t xml:space="preserve"> </w:t>
      </w:r>
      <w:r w:rsidRPr="0089599C">
        <w:t>проблема</w:t>
      </w:r>
      <w:r w:rsidR="0089599C" w:rsidRPr="0089599C">
        <w:t xml:space="preserve"> </w:t>
      </w:r>
      <w:r w:rsidRPr="0089599C">
        <w:t>естественной</w:t>
      </w:r>
      <w:r w:rsidR="0089599C" w:rsidRPr="0089599C">
        <w:t xml:space="preserve"> </w:t>
      </w:r>
      <w:r w:rsidRPr="0089599C">
        <w:t>убыли</w:t>
      </w:r>
      <w:r w:rsidR="0089599C" w:rsidRPr="0089599C">
        <w:t xml:space="preserve"> </w:t>
      </w:r>
      <w:r w:rsidRPr="0089599C">
        <w:t>населения</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хроническая.</w:t>
      </w:r>
    </w:p>
    <w:p w14:paraId="449A34A0" w14:textId="77777777" w:rsidR="00C06BF0" w:rsidRPr="0089599C" w:rsidRDefault="00C06BF0" w:rsidP="00C06BF0">
      <w:r w:rsidRPr="0089599C">
        <w:t>Такова</w:t>
      </w:r>
      <w:r w:rsidR="0089599C" w:rsidRPr="0089599C">
        <w:t xml:space="preserve"> </w:t>
      </w:r>
      <w:r w:rsidRPr="0089599C">
        <w:t>ретроспектива.</w:t>
      </w:r>
      <w:r w:rsidR="0089599C" w:rsidRPr="0089599C">
        <w:t xml:space="preserve"> </w:t>
      </w:r>
      <w:r w:rsidRPr="0089599C">
        <w:t>А</w:t>
      </w:r>
      <w:r w:rsidR="0089599C" w:rsidRPr="0089599C">
        <w:t xml:space="preserve"> </w:t>
      </w:r>
      <w:r w:rsidRPr="0089599C">
        <w:t>что</w:t>
      </w:r>
      <w:r w:rsidR="0089599C" w:rsidRPr="0089599C">
        <w:t xml:space="preserve"> </w:t>
      </w:r>
      <w:r w:rsidRPr="0089599C">
        <w:t>с</w:t>
      </w:r>
      <w:r w:rsidR="0089599C" w:rsidRPr="0089599C">
        <w:t xml:space="preserve"> </w:t>
      </w:r>
      <w:r w:rsidRPr="0089599C">
        <w:t>прогнозами?</w:t>
      </w:r>
      <w:r w:rsidR="0089599C" w:rsidRPr="0089599C">
        <w:t xml:space="preserve"> </w:t>
      </w:r>
      <w:r w:rsidRPr="0089599C">
        <w:t>Рассчитав</w:t>
      </w:r>
      <w:r w:rsidR="0089599C" w:rsidRPr="0089599C">
        <w:t xml:space="preserve"> </w:t>
      </w:r>
      <w:r w:rsidRPr="0089599C">
        <w:t>несколько</w:t>
      </w:r>
      <w:r w:rsidR="0089599C" w:rsidRPr="0089599C">
        <w:t xml:space="preserve"> </w:t>
      </w:r>
      <w:r w:rsidRPr="0089599C">
        <w:t>вариантов</w:t>
      </w:r>
      <w:r w:rsidR="0089599C" w:rsidRPr="0089599C">
        <w:t xml:space="preserve"> </w:t>
      </w:r>
      <w:r w:rsidRPr="0089599C">
        <w:t>развития</w:t>
      </w:r>
      <w:r w:rsidR="0089599C" w:rsidRPr="0089599C">
        <w:t xml:space="preserve"> </w:t>
      </w:r>
      <w:r w:rsidRPr="0089599C">
        <w:t>событий,</w:t>
      </w:r>
      <w:r w:rsidR="0089599C" w:rsidRPr="0089599C">
        <w:t xml:space="preserve"> </w:t>
      </w:r>
      <w:r w:rsidRPr="0089599C">
        <w:t>эксперты</w:t>
      </w:r>
      <w:r w:rsidR="0089599C" w:rsidRPr="0089599C">
        <w:t xml:space="preserve"> </w:t>
      </w:r>
      <w:r w:rsidRPr="0089599C">
        <w:t>ИНП</w:t>
      </w:r>
      <w:r w:rsidR="0089599C" w:rsidRPr="0089599C">
        <w:t xml:space="preserve"> </w:t>
      </w:r>
      <w:r w:rsidRPr="0089599C">
        <w:t>РАН</w:t>
      </w:r>
      <w:r w:rsidR="0089599C" w:rsidRPr="0089599C">
        <w:t xml:space="preserve"> </w:t>
      </w:r>
      <w:r w:rsidRPr="0089599C">
        <w:t>пришли</w:t>
      </w:r>
      <w:r w:rsidR="0089599C" w:rsidRPr="0089599C">
        <w:t xml:space="preserve"> </w:t>
      </w:r>
      <w:r w:rsidRPr="0089599C">
        <w:t>к</w:t>
      </w:r>
      <w:r w:rsidR="0089599C" w:rsidRPr="0089599C">
        <w:t xml:space="preserve"> </w:t>
      </w:r>
      <w:r w:rsidRPr="0089599C">
        <w:t>выводу,</w:t>
      </w:r>
      <w:r w:rsidR="0089599C" w:rsidRPr="0089599C">
        <w:t xml:space="preserve"> </w:t>
      </w:r>
      <w:r w:rsidRPr="0089599C">
        <w:t>что</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инерционности</w:t>
      </w:r>
      <w:r w:rsidR="0089599C" w:rsidRPr="0089599C">
        <w:t xml:space="preserve"> </w:t>
      </w:r>
      <w:r w:rsidRPr="0089599C">
        <w:t>демографических</w:t>
      </w:r>
      <w:r w:rsidR="0089599C" w:rsidRPr="0089599C">
        <w:t xml:space="preserve"> </w:t>
      </w:r>
      <w:r w:rsidRPr="0089599C">
        <w:t>тенденций</w:t>
      </w:r>
      <w:r w:rsidR="0089599C" w:rsidRPr="0089599C">
        <w:t xml:space="preserve"> </w:t>
      </w:r>
      <w:r w:rsidRPr="0089599C">
        <w:t>трудно</w:t>
      </w:r>
      <w:r w:rsidR="0089599C" w:rsidRPr="0089599C">
        <w:t xml:space="preserve"> </w:t>
      </w:r>
      <w:r w:rsidRPr="0089599C">
        <w:t>рассчитывать</w:t>
      </w:r>
      <w:r w:rsidR="0089599C" w:rsidRPr="0089599C">
        <w:t xml:space="preserve"> </w:t>
      </w:r>
      <w:r w:rsidRPr="0089599C">
        <w:t>на</w:t>
      </w:r>
      <w:r w:rsidR="0089599C" w:rsidRPr="0089599C">
        <w:t xml:space="preserve"> </w:t>
      </w:r>
      <w:r w:rsidRPr="0089599C">
        <w:t>численность</w:t>
      </w:r>
      <w:r w:rsidR="0089599C" w:rsidRPr="0089599C">
        <w:t xml:space="preserve"> </w:t>
      </w:r>
      <w:r w:rsidRPr="0089599C">
        <w:t>населения</w:t>
      </w:r>
      <w:r w:rsidR="0089599C" w:rsidRPr="0089599C">
        <w:t xml:space="preserve"> </w:t>
      </w:r>
      <w:r w:rsidRPr="0089599C">
        <w:t>как</w:t>
      </w:r>
      <w:r w:rsidR="0089599C" w:rsidRPr="0089599C">
        <w:t xml:space="preserve"> </w:t>
      </w:r>
      <w:r w:rsidRPr="0089599C">
        <w:t>фактор</w:t>
      </w:r>
      <w:r w:rsidR="0089599C" w:rsidRPr="0089599C">
        <w:t xml:space="preserve"> </w:t>
      </w:r>
      <w:r w:rsidRPr="0089599C">
        <w:t>роста</w:t>
      </w:r>
      <w:r w:rsidR="0089599C" w:rsidRPr="0089599C">
        <w:t>»</w:t>
      </w:r>
      <w:r w:rsidRPr="0089599C">
        <w:t>.</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сообщается</w:t>
      </w:r>
      <w:r w:rsidR="0089599C" w:rsidRPr="0089599C">
        <w:t xml:space="preserve"> </w:t>
      </w:r>
      <w:r w:rsidRPr="0089599C">
        <w:t>в</w:t>
      </w:r>
      <w:r w:rsidR="0089599C" w:rsidRPr="0089599C">
        <w:t xml:space="preserve"> </w:t>
      </w:r>
      <w:r w:rsidRPr="0089599C">
        <w:t>докладе</w:t>
      </w:r>
      <w:r w:rsidR="0089599C" w:rsidRPr="0089599C">
        <w:t xml:space="preserve"> «</w:t>
      </w:r>
      <w:r w:rsidRPr="0089599C">
        <w:t>Россия</w:t>
      </w:r>
      <w:r w:rsidR="0089599C" w:rsidRPr="0089599C">
        <w:t xml:space="preserve"> </w:t>
      </w:r>
      <w:r w:rsidRPr="0089599C">
        <w:t>2050</w:t>
      </w:r>
      <w:r w:rsidR="0089599C" w:rsidRPr="0089599C">
        <w:t xml:space="preserve"> </w:t>
      </w:r>
      <w:r w:rsidRPr="0089599C">
        <w:t>-</w:t>
      </w:r>
      <w:r w:rsidR="0089599C" w:rsidRPr="0089599C">
        <w:t xml:space="preserve"> </w:t>
      </w:r>
      <w:r w:rsidRPr="0089599C">
        <w:t>образ</w:t>
      </w:r>
      <w:r w:rsidR="0089599C" w:rsidRPr="0089599C">
        <w:t xml:space="preserve"> </w:t>
      </w:r>
      <w:r w:rsidRPr="0089599C">
        <w:t>будущего</w:t>
      </w:r>
      <w:r w:rsidR="0089599C" w:rsidRPr="0089599C">
        <w:t>»</w:t>
      </w:r>
      <w:r w:rsidRPr="0089599C">
        <w:t>,</w:t>
      </w:r>
      <w:r w:rsidR="0089599C" w:rsidRPr="0089599C">
        <w:t xml:space="preserve"> </w:t>
      </w:r>
      <w:r w:rsidRPr="0089599C">
        <w:t>подготовленном</w:t>
      </w:r>
      <w:r w:rsidR="0089599C" w:rsidRPr="0089599C">
        <w:t xml:space="preserve"> </w:t>
      </w:r>
      <w:r w:rsidRPr="0089599C">
        <w:t>директором</w:t>
      </w:r>
      <w:r w:rsidR="0089599C" w:rsidRPr="0089599C">
        <w:t xml:space="preserve"> </w:t>
      </w:r>
      <w:r w:rsidRPr="0089599C">
        <w:t>ИНП</w:t>
      </w:r>
      <w:r w:rsidR="0089599C" w:rsidRPr="0089599C">
        <w:t xml:space="preserve"> </w:t>
      </w:r>
      <w:r w:rsidRPr="0089599C">
        <w:t>РАН</w:t>
      </w:r>
      <w:r w:rsidR="0089599C" w:rsidRPr="0089599C">
        <w:t xml:space="preserve"> </w:t>
      </w:r>
      <w:r w:rsidRPr="0089599C">
        <w:t>Александром</w:t>
      </w:r>
      <w:r w:rsidR="0089599C" w:rsidRPr="0089599C">
        <w:t xml:space="preserve"> </w:t>
      </w:r>
      <w:r w:rsidRPr="0089599C">
        <w:t>Шировым.</w:t>
      </w:r>
      <w:r w:rsidR="0089599C" w:rsidRPr="0089599C">
        <w:t xml:space="preserve"> </w:t>
      </w:r>
      <w:r w:rsidRPr="0089599C">
        <w:t>Демографический</w:t>
      </w:r>
      <w:r w:rsidR="0089599C" w:rsidRPr="0089599C">
        <w:t xml:space="preserve"> </w:t>
      </w:r>
      <w:r w:rsidRPr="0089599C">
        <w:t>кризис</w:t>
      </w:r>
      <w:r w:rsidR="0089599C" w:rsidRPr="0089599C">
        <w:t xml:space="preserve"> </w:t>
      </w:r>
      <w:r w:rsidRPr="0089599C">
        <w:t>сужает</w:t>
      </w:r>
      <w:r w:rsidR="0089599C" w:rsidRPr="0089599C">
        <w:t xml:space="preserve"> </w:t>
      </w:r>
      <w:r w:rsidRPr="0089599C">
        <w:lastRenderedPageBreak/>
        <w:t>возможности</w:t>
      </w:r>
      <w:r w:rsidR="0089599C" w:rsidRPr="0089599C">
        <w:t xml:space="preserve"> </w:t>
      </w:r>
      <w:r w:rsidRPr="0089599C">
        <w:t>для</w:t>
      </w:r>
      <w:r w:rsidR="0089599C" w:rsidRPr="0089599C">
        <w:t xml:space="preserve"> </w:t>
      </w:r>
      <w:r w:rsidRPr="0089599C">
        <w:t>экономического</w:t>
      </w:r>
      <w:r w:rsidR="0089599C" w:rsidRPr="0089599C">
        <w:t xml:space="preserve"> </w:t>
      </w:r>
      <w:r w:rsidRPr="0089599C">
        <w:t>рывка.</w:t>
      </w:r>
      <w:r w:rsidR="0089599C" w:rsidRPr="0089599C">
        <w:t xml:space="preserve"> </w:t>
      </w:r>
      <w:r w:rsidRPr="0089599C">
        <w:t>Ведь</w:t>
      </w:r>
      <w:r w:rsidR="0089599C" w:rsidRPr="0089599C">
        <w:t xml:space="preserve"> </w:t>
      </w:r>
      <w:r w:rsidRPr="0089599C">
        <w:t>сам</w:t>
      </w:r>
      <w:r w:rsidR="0089599C" w:rsidRPr="0089599C">
        <w:t xml:space="preserve"> </w:t>
      </w:r>
      <w:r w:rsidRPr="0089599C">
        <w:t>по</w:t>
      </w:r>
      <w:r w:rsidR="0089599C" w:rsidRPr="0089599C">
        <w:t xml:space="preserve"> </w:t>
      </w:r>
      <w:r w:rsidRPr="0089599C">
        <w:t>себе</w:t>
      </w:r>
      <w:r w:rsidR="0089599C" w:rsidRPr="0089599C">
        <w:t xml:space="preserve"> </w:t>
      </w:r>
      <w:r w:rsidRPr="0089599C">
        <w:t>этот</w:t>
      </w:r>
      <w:r w:rsidR="0089599C" w:rsidRPr="0089599C">
        <w:t xml:space="preserve"> </w:t>
      </w:r>
      <w:r w:rsidRPr="0089599C">
        <w:t>кризис</w:t>
      </w:r>
      <w:r w:rsidR="0089599C" w:rsidRPr="0089599C">
        <w:t xml:space="preserve"> </w:t>
      </w:r>
      <w:r w:rsidRPr="0089599C">
        <w:t>рискует</w:t>
      </w:r>
      <w:r w:rsidR="0089599C" w:rsidRPr="0089599C">
        <w:t xml:space="preserve"> </w:t>
      </w:r>
      <w:r w:rsidRPr="0089599C">
        <w:t>оказаться</w:t>
      </w:r>
      <w:r w:rsidR="0089599C" w:rsidRPr="0089599C">
        <w:t xml:space="preserve"> </w:t>
      </w:r>
      <w:r w:rsidRPr="0089599C">
        <w:t>долгосрочным.</w:t>
      </w:r>
    </w:p>
    <w:p w14:paraId="6AE1B45D" w14:textId="77777777" w:rsidR="00C06BF0" w:rsidRPr="0089599C" w:rsidRDefault="00C06BF0" w:rsidP="00C06BF0">
      <w:r w:rsidRPr="0089599C">
        <w:t>Эксперты</w:t>
      </w:r>
      <w:r w:rsidR="0089599C" w:rsidRPr="0089599C">
        <w:t xml:space="preserve"> </w:t>
      </w:r>
      <w:r w:rsidRPr="0089599C">
        <w:t>ИНП</w:t>
      </w:r>
      <w:r w:rsidR="0089599C" w:rsidRPr="0089599C">
        <w:t xml:space="preserve"> </w:t>
      </w:r>
      <w:r w:rsidRPr="0089599C">
        <w:t>РАН</w:t>
      </w:r>
      <w:r w:rsidR="0089599C" w:rsidRPr="0089599C">
        <w:t xml:space="preserve"> </w:t>
      </w:r>
      <w:r w:rsidRPr="0089599C">
        <w:t>рассчитали</w:t>
      </w:r>
      <w:r w:rsidR="0089599C" w:rsidRPr="0089599C">
        <w:t xml:space="preserve"> </w:t>
      </w:r>
      <w:r w:rsidRPr="0089599C">
        <w:t>три</w:t>
      </w:r>
      <w:r w:rsidR="0089599C" w:rsidRPr="0089599C">
        <w:t xml:space="preserve"> </w:t>
      </w:r>
      <w:r w:rsidRPr="0089599C">
        <w:t>сценария</w:t>
      </w:r>
      <w:r w:rsidR="0089599C" w:rsidRPr="0089599C">
        <w:t xml:space="preserve"> </w:t>
      </w:r>
      <w:r w:rsidRPr="0089599C">
        <w:t>-</w:t>
      </w:r>
      <w:r w:rsidR="0089599C" w:rsidRPr="0089599C">
        <w:t xml:space="preserve"> </w:t>
      </w:r>
      <w:r w:rsidRPr="0089599C">
        <w:t>один</w:t>
      </w:r>
      <w:r w:rsidR="0089599C" w:rsidRPr="0089599C">
        <w:t xml:space="preserve"> </w:t>
      </w:r>
      <w:r w:rsidRPr="0089599C">
        <w:t>базовый</w:t>
      </w:r>
      <w:r w:rsidR="0089599C" w:rsidRPr="0089599C">
        <w:t xml:space="preserve"> </w:t>
      </w:r>
      <w:r w:rsidRPr="0089599C">
        <w:t>и</w:t>
      </w:r>
      <w:r w:rsidR="0089599C" w:rsidRPr="0089599C">
        <w:t xml:space="preserve"> </w:t>
      </w:r>
      <w:r w:rsidRPr="0089599C">
        <w:t>два</w:t>
      </w:r>
      <w:r w:rsidR="0089599C" w:rsidRPr="0089599C">
        <w:t xml:space="preserve"> </w:t>
      </w:r>
      <w:r w:rsidRPr="0089599C">
        <w:t>в</w:t>
      </w:r>
      <w:r w:rsidR="0089599C" w:rsidRPr="0089599C">
        <w:t xml:space="preserve"> </w:t>
      </w:r>
      <w:r w:rsidRPr="0089599C">
        <w:t>разной</w:t>
      </w:r>
      <w:r w:rsidR="0089599C" w:rsidRPr="0089599C">
        <w:t xml:space="preserve"> </w:t>
      </w:r>
      <w:r w:rsidRPr="0089599C">
        <w:t>степени</w:t>
      </w:r>
      <w:r w:rsidR="0089599C" w:rsidRPr="0089599C">
        <w:t xml:space="preserve"> </w:t>
      </w:r>
      <w:r w:rsidRPr="0089599C">
        <w:t>благоприятных.</w:t>
      </w:r>
      <w:r w:rsidR="0089599C" w:rsidRPr="0089599C">
        <w:t xml:space="preserve"> </w:t>
      </w:r>
      <w:r w:rsidRPr="0089599C">
        <w:t>Примечательно,</w:t>
      </w:r>
      <w:r w:rsidR="0089599C" w:rsidRPr="0089599C">
        <w:t xml:space="preserve"> </w:t>
      </w:r>
      <w:r w:rsidRPr="0089599C">
        <w:t>однако,</w:t>
      </w:r>
      <w:r w:rsidR="0089599C" w:rsidRPr="0089599C">
        <w:t xml:space="preserve"> </w:t>
      </w:r>
      <w:r w:rsidRPr="0089599C">
        <w:t>что</w:t>
      </w:r>
      <w:r w:rsidR="0089599C" w:rsidRPr="0089599C">
        <w:t xml:space="preserve"> </w:t>
      </w:r>
      <w:r w:rsidRPr="0089599C">
        <w:t>все</w:t>
      </w:r>
      <w:r w:rsidR="0089599C" w:rsidRPr="0089599C">
        <w:t xml:space="preserve"> </w:t>
      </w:r>
      <w:r w:rsidRPr="0089599C">
        <w:t>они,</w:t>
      </w:r>
      <w:r w:rsidR="0089599C" w:rsidRPr="0089599C">
        <w:t xml:space="preserve"> </w:t>
      </w:r>
      <w:r w:rsidRPr="0089599C">
        <w:t>даже</w:t>
      </w:r>
      <w:r w:rsidR="0089599C" w:rsidRPr="0089599C">
        <w:t xml:space="preserve"> </w:t>
      </w:r>
      <w:r w:rsidRPr="0089599C">
        <w:t>оптимистические</w:t>
      </w:r>
      <w:r w:rsidR="0089599C" w:rsidRPr="0089599C">
        <w:t xml:space="preserve"> </w:t>
      </w:r>
      <w:r w:rsidRPr="0089599C">
        <w:t>варианты,</w:t>
      </w:r>
      <w:r w:rsidR="0089599C" w:rsidRPr="0089599C">
        <w:t xml:space="preserve"> </w:t>
      </w:r>
      <w:r w:rsidRPr="0089599C">
        <w:t>предполагают</w:t>
      </w:r>
      <w:r w:rsidR="0089599C" w:rsidRPr="0089599C">
        <w:t xml:space="preserve"> </w:t>
      </w:r>
      <w:r w:rsidRPr="0089599C">
        <w:t>неуклонное</w:t>
      </w:r>
      <w:r w:rsidR="0089599C" w:rsidRPr="0089599C">
        <w:t xml:space="preserve"> </w:t>
      </w:r>
      <w:r w:rsidRPr="0089599C">
        <w:t>сокращение</w:t>
      </w:r>
      <w:r w:rsidR="0089599C" w:rsidRPr="0089599C">
        <w:t xml:space="preserve"> </w:t>
      </w:r>
      <w:r w:rsidRPr="0089599C">
        <w:t>численности</w:t>
      </w:r>
      <w:r w:rsidR="0089599C" w:rsidRPr="0089599C">
        <w:t xml:space="preserve"> </w:t>
      </w:r>
      <w:r w:rsidRPr="0089599C">
        <w:t>населения.</w:t>
      </w:r>
      <w:r w:rsidR="0089599C" w:rsidRPr="0089599C">
        <w:t xml:space="preserve"> </w:t>
      </w:r>
      <w:r w:rsidRPr="0089599C">
        <w:t>Базовый</w:t>
      </w:r>
      <w:r w:rsidR="0089599C" w:rsidRPr="0089599C">
        <w:t xml:space="preserve"> </w:t>
      </w:r>
      <w:r w:rsidRPr="0089599C">
        <w:t>вариант</w:t>
      </w:r>
      <w:r w:rsidR="0089599C" w:rsidRPr="0089599C">
        <w:t xml:space="preserve"> </w:t>
      </w:r>
      <w:r w:rsidRPr="0089599C">
        <w:t>-</w:t>
      </w:r>
      <w:r w:rsidR="0089599C" w:rsidRPr="0089599C">
        <w:t xml:space="preserve"> </w:t>
      </w:r>
      <w:r w:rsidRPr="0089599C">
        <w:t>к</w:t>
      </w:r>
      <w:r w:rsidR="0089599C" w:rsidRPr="0089599C">
        <w:t xml:space="preserve"> </w:t>
      </w:r>
      <w:r w:rsidRPr="0089599C">
        <w:t>2050</w:t>
      </w:r>
      <w:r w:rsidR="0089599C" w:rsidRPr="0089599C">
        <w:t xml:space="preserve"> </w:t>
      </w:r>
      <w:r w:rsidRPr="0089599C">
        <w:t>году</w:t>
      </w:r>
      <w:r w:rsidR="0089599C" w:rsidRPr="0089599C">
        <w:t xml:space="preserve"> </w:t>
      </w:r>
      <w:r w:rsidRPr="0089599C">
        <w:t>в</w:t>
      </w:r>
      <w:r w:rsidR="0089599C" w:rsidRPr="0089599C">
        <w:t xml:space="preserve"> </w:t>
      </w:r>
      <w:r w:rsidRPr="0089599C">
        <w:t>России</w:t>
      </w:r>
      <w:r w:rsidR="0089599C" w:rsidRPr="0089599C">
        <w:t xml:space="preserve"> </w:t>
      </w:r>
      <w:r w:rsidRPr="0089599C">
        <w:t>численность</w:t>
      </w:r>
      <w:r w:rsidR="0089599C" w:rsidRPr="0089599C">
        <w:t xml:space="preserve"> </w:t>
      </w:r>
      <w:r w:rsidRPr="0089599C">
        <w:t>населения</w:t>
      </w:r>
      <w:r w:rsidR="0089599C" w:rsidRPr="0089599C">
        <w:t xml:space="preserve"> </w:t>
      </w:r>
      <w:r w:rsidRPr="0089599C">
        <w:t>составит</w:t>
      </w:r>
      <w:r w:rsidR="0089599C" w:rsidRPr="0089599C">
        <w:t xml:space="preserve"> </w:t>
      </w:r>
      <w:r w:rsidRPr="0089599C">
        <w:t>немногим</w:t>
      </w:r>
      <w:r w:rsidR="0089599C" w:rsidRPr="0089599C">
        <w:t xml:space="preserve"> </w:t>
      </w:r>
      <w:r w:rsidRPr="0089599C">
        <w:t>более</w:t>
      </w:r>
      <w:r w:rsidR="0089599C" w:rsidRPr="0089599C">
        <w:t xml:space="preserve"> </w:t>
      </w:r>
      <w:r w:rsidRPr="0089599C">
        <w:t>135</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вместо</w:t>
      </w:r>
      <w:r w:rsidR="0089599C" w:rsidRPr="0089599C">
        <w:t xml:space="preserve"> </w:t>
      </w:r>
      <w:r w:rsidRPr="0089599C">
        <w:t>146</w:t>
      </w:r>
      <w:r w:rsidR="0089599C" w:rsidRPr="0089599C">
        <w:t xml:space="preserve"> </w:t>
      </w:r>
      <w:r w:rsidRPr="0089599C">
        <w:t>млн,</w:t>
      </w:r>
      <w:r w:rsidR="0089599C" w:rsidRPr="0089599C">
        <w:t xml:space="preserve"> </w:t>
      </w:r>
      <w:r w:rsidRPr="0089599C">
        <w:t>зафиксированных</w:t>
      </w:r>
      <w:r w:rsidR="0089599C" w:rsidRPr="0089599C">
        <w:t xml:space="preserve"> </w:t>
      </w:r>
      <w:r w:rsidRPr="0089599C">
        <w:t>Росстатом</w:t>
      </w:r>
      <w:r w:rsidR="0089599C" w:rsidRPr="0089599C">
        <w:t xml:space="preserve"> </w:t>
      </w:r>
      <w:r w:rsidRPr="0089599C">
        <w:t>по</w:t>
      </w:r>
      <w:r w:rsidR="0089599C" w:rsidRPr="0089599C">
        <w:t xml:space="preserve"> </w:t>
      </w:r>
      <w:r w:rsidRPr="0089599C">
        <w:t>состоянию</w:t>
      </w:r>
      <w:r w:rsidR="0089599C" w:rsidRPr="0089599C">
        <w:t xml:space="preserve"> </w:t>
      </w:r>
      <w:r w:rsidRPr="0089599C">
        <w:t>на</w:t>
      </w:r>
      <w:r w:rsidR="0089599C" w:rsidRPr="0089599C">
        <w:t xml:space="preserve"> </w:t>
      </w:r>
      <w:r w:rsidRPr="0089599C">
        <w:t>1</w:t>
      </w:r>
      <w:r w:rsidR="0089599C" w:rsidRPr="0089599C">
        <w:t xml:space="preserve"> </w:t>
      </w:r>
      <w:r w:rsidRPr="0089599C">
        <w:t>мая</w:t>
      </w:r>
      <w:r w:rsidR="0089599C" w:rsidRPr="0089599C">
        <w:t xml:space="preserve"> </w:t>
      </w:r>
      <w:r w:rsidRPr="0089599C">
        <w:t>2024-го.</w:t>
      </w:r>
      <w:r w:rsidR="0089599C" w:rsidRPr="0089599C">
        <w:t xml:space="preserve"> </w:t>
      </w:r>
      <w:r w:rsidRPr="0089599C">
        <w:t>Получается,</w:t>
      </w:r>
      <w:r w:rsidR="0089599C" w:rsidRPr="0089599C">
        <w:t xml:space="preserve"> </w:t>
      </w:r>
      <w:r w:rsidRPr="0089599C">
        <w:t>что</w:t>
      </w:r>
      <w:r w:rsidR="0089599C" w:rsidRPr="0089599C">
        <w:t xml:space="preserve"> </w:t>
      </w:r>
      <w:r w:rsidRPr="0089599C">
        <w:t>с</w:t>
      </w:r>
      <w:r w:rsidR="0089599C" w:rsidRPr="0089599C">
        <w:t xml:space="preserve"> </w:t>
      </w:r>
      <w:r w:rsidRPr="0089599C">
        <w:t>2024-го</w:t>
      </w:r>
      <w:r w:rsidR="0089599C" w:rsidRPr="0089599C">
        <w:t xml:space="preserve"> </w:t>
      </w:r>
      <w:r w:rsidRPr="0089599C">
        <w:t>по</w:t>
      </w:r>
      <w:r w:rsidR="0089599C" w:rsidRPr="0089599C">
        <w:t xml:space="preserve"> </w:t>
      </w:r>
      <w:r w:rsidRPr="0089599C">
        <w:t>2049-й</w:t>
      </w:r>
      <w:r w:rsidR="0089599C" w:rsidRPr="0089599C">
        <w:t xml:space="preserve"> </w:t>
      </w:r>
      <w:r w:rsidRPr="0089599C">
        <w:t>включительно</w:t>
      </w:r>
      <w:r w:rsidR="0089599C" w:rsidRPr="0089599C">
        <w:t xml:space="preserve"> </w:t>
      </w:r>
      <w:r w:rsidRPr="0089599C">
        <w:t>страна</w:t>
      </w:r>
      <w:r w:rsidR="0089599C" w:rsidRPr="0089599C">
        <w:t xml:space="preserve"> </w:t>
      </w:r>
      <w:r w:rsidRPr="0089599C">
        <w:t>будет</w:t>
      </w:r>
      <w:r w:rsidR="0089599C" w:rsidRPr="0089599C">
        <w:t xml:space="preserve"> </w:t>
      </w:r>
      <w:r w:rsidRPr="0089599C">
        <w:t>терять</w:t>
      </w:r>
      <w:r w:rsidR="0089599C" w:rsidRPr="0089599C">
        <w:t xml:space="preserve"> </w:t>
      </w:r>
      <w:r w:rsidRPr="0089599C">
        <w:t>примерно</w:t>
      </w:r>
      <w:r w:rsidR="0089599C" w:rsidRPr="0089599C">
        <w:t xml:space="preserve"> </w:t>
      </w:r>
      <w:r w:rsidRPr="0089599C">
        <w:t>400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в</w:t>
      </w:r>
      <w:r w:rsidR="0089599C" w:rsidRPr="0089599C">
        <w:t xml:space="preserve"> </w:t>
      </w:r>
      <w:r w:rsidRPr="0089599C">
        <w:t>среднем</w:t>
      </w:r>
      <w:r w:rsidR="0089599C" w:rsidRPr="0089599C">
        <w:t xml:space="preserve"> </w:t>
      </w:r>
      <w:r w:rsidRPr="0089599C">
        <w:t>в</w:t>
      </w:r>
      <w:r w:rsidR="0089599C" w:rsidRPr="0089599C">
        <w:t xml:space="preserve"> </w:t>
      </w:r>
      <w:r w:rsidRPr="0089599C">
        <w:t>год.</w:t>
      </w:r>
    </w:p>
    <w:p w14:paraId="6FD1569B" w14:textId="77777777" w:rsidR="00C06BF0" w:rsidRPr="0089599C" w:rsidRDefault="00C06BF0" w:rsidP="00C06BF0">
      <w:r w:rsidRPr="0089599C">
        <w:t>Эти</w:t>
      </w:r>
      <w:r w:rsidR="0089599C" w:rsidRPr="0089599C">
        <w:t xml:space="preserve"> </w:t>
      </w:r>
      <w:r w:rsidRPr="0089599C">
        <w:t>экспертные</w:t>
      </w:r>
      <w:r w:rsidR="0089599C" w:rsidRPr="0089599C">
        <w:t xml:space="preserve"> </w:t>
      </w:r>
      <w:r w:rsidRPr="0089599C">
        <w:t>оценки</w:t>
      </w:r>
      <w:r w:rsidR="0089599C" w:rsidRPr="0089599C">
        <w:t xml:space="preserve"> </w:t>
      </w:r>
      <w:r w:rsidRPr="0089599C">
        <w:t>отчасти</w:t>
      </w:r>
      <w:r w:rsidR="0089599C" w:rsidRPr="0089599C">
        <w:t xml:space="preserve"> </w:t>
      </w:r>
      <w:r w:rsidRPr="0089599C">
        <w:t>совпадают</w:t>
      </w:r>
      <w:r w:rsidR="0089599C" w:rsidRPr="0089599C">
        <w:t xml:space="preserve"> </w:t>
      </w:r>
      <w:r w:rsidRPr="0089599C">
        <w:t>со</w:t>
      </w:r>
      <w:r w:rsidR="0089599C" w:rsidRPr="0089599C">
        <w:t xml:space="preserve"> </w:t>
      </w:r>
      <w:r w:rsidRPr="0089599C">
        <w:t>средним</w:t>
      </w:r>
      <w:r w:rsidR="0089599C" w:rsidRPr="0089599C">
        <w:t xml:space="preserve"> </w:t>
      </w:r>
      <w:r w:rsidRPr="0089599C">
        <w:t>вариантом</w:t>
      </w:r>
      <w:r w:rsidR="0089599C" w:rsidRPr="0089599C">
        <w:t xml:space="preserve"> </w:t>
      </w:r>
      <w:r w:rsidRPr="0089599C">
        <w:t>демографического</w:t>
      </w:r>
      <w:r w:rsidR="0089599C" w:rsidRPr="0089599C">
        <w:t xml:space="preserve"> </w:t>
      </w:r>
      <w:r w:rsidRPr="0089599C">
        <w:t>прогноза,</w:t>
      </w:r>
      <w:r w:rsidR="0089599C" w:rsidRPr="0089599C">
        <w:t xml:space="preserve"> </w:t>
      </w:r>
      <w:r w:rsidRPr="0089599C">
        <w:t>который</w:t>
      </w:r>
      <w:r w:rsidR="0089599C" w:rsidRPr="0089599C">
        <w:t xml:space="preserve"> </w:t>
      </w:r>
      <w:r w:rsidRPr="0089599C">
        <w:t>официально</w:t>
      </w:r>
      <w:r w:rsidR="0089599C" w:rsidRPr="0089599C">
        <w:t xml:space="preserve"> </w:t>
      </w:r>
      <w:r w:rsidRPr="0089599C">
        <w:t>публикует</w:t>
      </w:r>
      <w:r w:rsidR="0089599C" w:rsidRPr="0089599C">
        <w:t xml:space="preserve"> </w:t>
      </w:r>
      <w:r w:rsidRPr="0089599C">
        <w:t>Росстат.</w:t>
      </w:r>
      <w:r w:rsidR="0089599C" w:rsidRPr="0089599C">
        <w:t xml:space="preserve"> </w:t>
      </w:r>
      <w:r w:rsidRPr="0089599C">
        <w:t>Судя</w:t>
      </w:r>
      <w:r w:rsidR="0089599C" w:rsidRPr="0089599C">
        <w:t xml:space="preserve"> </w:t>
      </w:r>
      <w:r w:rsidRPr="0089599C">
        <w:t>по</w:t>
      </w:r>
      <w:r w:rsidR="0089599C" w:rsidRPr="0089599C">
        <w:t xml:space="preserve"> </w:t>
      </w:r>
      <w:r w:rsidRPr="0089599C">
        <w:t>нему,</w:t>
      </w:r>
      <w:r w:rsidR="0089599C" w:rsidRPr="0089599C">
        <w:t xml:space="preserve"> </w:t>
      </w:r>
      <w:r w:rsidRPr="0089599C">
        <w:t>население</w:t>
      </w:r>
      <w:r w:rsidR="0089599C" w:rsidRPr="0089599C">
        <w:t xml:space="preserve"> </w:t>
      </w:r>
      <w:r w:rsidRPr="0089599C">
        <w:t>РФ</w:t>
      </w:r>
      <w:r w:rsidR="0089599C" w:rsidRPr="0089599C">
        <w:t xml:space="preserve"> </w:t>
      </w:r>
      <w:r w:rsidRPr="0089599C">
        <w:t>сократится</w:t>
      </w:r>
      <w:r w:rsidR="0089599C" w:rsidRPr="0089599C">
        <w:t xml:space="preserve"> </w:t>
      </w:r>
      <w:r w:rsidRPr="0089599C">
        <w:t>со</w:t>
      </w:r>
      <w:r w:rsidR="0089599C" w:rsidRPr="0089599C">
        <w:t xml:space="preserve"> </w:t>
      </w:r>
      <w:r w:rsidRPr="0089599C">
        <w:t>146</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в</w:t>
      </w:r>
      <w:r w:rsidR="0089599C" w:rsidRPr="0089599C">
        <w:t xml:space="preserve"> </w:t>
      </w:r>
      <w:r w:rsidRPr="0089599C">
        <w:t>2024-м</w:t>
      </w:r>
      <w:r w:rsidR="0089599C" w:rsidRPr="0089599C">
        <w:t xml:space="preserve"> </w:t>
      </w:r>
      <w:r w:rsidRPr="0089599C">
        <w:t>почти</w:t>
      </w:r>
      <w:r w:rsidR="0089599C" w:rsidRPr="0089599C">
        <w:t xml:space="preserve"> </w:t>
      </w:r>
      <w:r w:rsidRPr="0089599C">
        <w:t>до</w:t>
      </w:r>
      <w:r w:rsidR="0089599C" w:rsidRPr="0089599C">
        <w:t xml:space="preserve"> </w:t>
      </w:r>
      <w:r w:rsidRPr="0089599C">
        <w:t>139</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к</w:t>
      </w:r>
      <w:r w:rsidR="0089599C" w:rsidRPr="0089599C">
        <w:t xml:space="preserve"> </w:t>
      </w:r>
      <w:r w:rsidRPr="0089599C">
        <w:t>началу</w:t>
      </w:r>
      <w:r w:rsidR="0089599C" w:rsidRPr="0089599C">
        <w:t xml:space="preserve"> </w:t>
      </w:r>
      <w:r w:rsidRPr="0089599C">
        <w:t>2046</w:t>
      </w:r>
      <w:r w:rsidR="0089599C" w:rsidRPr="0089599C">
        <w:t xml:space="preserve"> </w:t>
      </w:r>
      <w:r w:rsidRPr="0089599C">
        <w:t>года.</w:t>
      </w:r>
      <w:r w:rsidR="0089599C" w:rsidRPr="0089599C">
        <w:t xml:space="preserve"> </w:t>
      </w:r>
      <w:r w:rsidRPr="0089599C">
        <w:t>Это</w:t>
      </w:r>
      <w:r w:rsidR="0089599C" w:rsidRPr="0089599C">
        <w:t xml:space="preserve"> </w:t>
      </w:r>
      <w:r w:rsidRPr="0089599C">
        <w:t>минус</w:t>
      </w:r>
      <w:r w:rsidR="0089599C" w:rsidRPr="0089599C">
        <w:t xml:space="preserve"> </w:t>
      </w:r>
      <w:r w:rsidRPr="0089599C">
        <w:t>примерно</w:t>
      </w:r>
      <w:r w:rsidR="0089599C" w:rsidRPr="0089599C">
        <w:t xml:space="preserve"> </w:t>
      </w:r>
      <w:r w:rsidRPr="0089599C">
        <w:t>300</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в</w:t>
      </w:r>
      <w:r w:rsidR="0089599C" w:rsidRPr="0089599C">
        <w:t xml:space="preserve"> </w:t>
      </w:r>
      <w:r w:rsidRPr="0089599C">
        <w:t>среднем</w:t>
      </w:r>
      <w:r w:rsidR="0089599C" w:rsidRPr="0089599C">
        <w:t xml:space="preserve"> </w:t>
      </w:r>
      <w:r w:rsidRPr="0089599C">
        <w:t>в</w:t>
      </w:r>
      <w:r w:rsidR="0089599C" w:rsidRPr="0089599C">
        <w:t xml:space="preserve"> </w:t>
      </w:r>
      <w:r w:rsidRPr="0089599C">
        <w:t>год.</w:t>
      </w:r>
    </w:p>
    <w:p w14:paraId="4CF47E34" w14:textId="77777777" w:rsidR="00C06BF0" w:rsidRPr="0089599C" w:rsidRDefault="00C06BF0" w:rsidP="00C06BF0">
      <w:r w:rsidRPr="0089599C">
        <w:t>Для</w:t>
      </w:r>
      <w:r w:rsidR="0089599C" w:rsidRPr="0089599C">
        <w:t xml:space="preserve"> </w:t>
      </w:r>
      <w:r w:rsidRPr="0089599C">
        <w:t>сравнения:</w:t>
      </w:r>
      <w:r w:rsidR="0089599C" w:rsidRPr="0089599C">
        <w:t xml:space="preserve"> </w:t>
      </w:r>
      <w:r w:rsidRPr="0089599C">
        <w:t>по</w:t>
      </w:r>
      <w:r w:rsidR="0089599C" w:rsidRPr="0089599C">
        <w:t xml:space="preserve"> </w:t>
      </w:r>
      <w:r w:rsidRPr="0089599C">
        <w:t>факту</w:t>
      </w:r>
      <w:r w:rsidR="0089599C" w:rsidRPr="0089599C">
        <w:t xml:space="preserve"> </w:t>
      </w:r>
      <w:r w:rsidRPr="0089599C">
        <w:t>по</w:t>
      </w:r>
      <w:r w:rsidR="0089599C" w:rsidRPr="0089599C">
        <w:t xml:space="preserve"> </w:t>
      </w:r>
      <w:r w:rsidRPr="0089599C">
        <w:t>итогам</w:t>
      </w:r>
      <w:r w:rsidR="0089599C" w:rsidRPr="0089599C">
        <w:t xml:space="preserve"> </w:t>
      </w:r>
      <w:r w:rsidRPr="0089599C">
        <w:t>января-апреля</w:t>
      </w:r>
      <w:r w:rsidR="0089599C" w:rsidRPr="0089599C">
        <w:t xml:space="preserve"> </w:t>
      </w:r>
      <w:r w:rsidRPr="0089599C">
        <w:t>этого</w:t>
      </w:r>
      <w:r w:rsidR="0089599C" w:rsidRPr="0089599C">
        <w:t xml:space="preserve"> </w:t>
      </w:r>
      <w:r w:rsidRPr="0089599C">
        <w:t>года</w:t>
      </w:r>
      <w:r w:rsidR="0089599C" w:rsidRPr="0089599C">
        <w:t xml:space="preserve"> </w:t>
      </w:r>
      <w:r w:rsidRPr="0089599C">
        <w:t>естественная</w:t>
      </w:r>
      <w:r w:rsidR="0089599C" w:rsidRPr="0089599C">
        <w:t xml:space="preserve"> </w:t>
      </w:r>
      <w:r w:rsidRPr="0089599C">
        <w:t>убыль</w:t>
      </w:r>
      <w:r w:rsidR="0089599C" w:rsidRPr="0089599C">
        <w:t xml:space="preserve"> </w:t>
      </w:r>
      <w:r w:rsidRPr="0089599C">
        <w:t>в</w:t>
      </w:r>
      <w:r w:rsidR="0089599C" w:rsidRPr="0089599C">
        <w:t xml:space="preserve"> </w:t>
      </w:r>
      <w:r w:rsidRPr="0089599C">
        <w:t>стране,</w:t>
      </w:r>
      <w:r w:rsidR="0089599C" w:rsidRPr="0089599C">
        <w:t xml:space="preserve"> </w:t>
      </w:r>
      <w:r w:rsidRPr="0089599C">
        <w:t>по</w:t>
      </w:r>
      <w:r w:rsidR="0089599C" w:rsidRPr="0089599C">
        <w:t xml:space="preserve"> </w:t>
      </w:r>
      <w:r w:rsidRPr="0089599C">
        <w:t>данным</w:t>
      </w:r>
      <w:r w:rsidR="0089599C" w:rsidRPr="0089599C">
        <w:t xml:space="preserve"> </w:t>
      </w:r>
      <w:r w:rsidRPr="0089599C">
        <w:t>Росстата,</w:t>
      </w:r>
      <w:r w:rsidR="0089599C" w:rsidRPr="0089599C">
        <w:t xml:space="preserve"> </w:t>
      </w:r>
      <w:r w:rsidRPr="0089599C">
        <w:t>превысила</w:t>
      </w:r>
      <w:r w:rsidR="0089599C" w:rsidRPr="0089599C">
        <w:t xml:space="preserve"> </w:t>
      </w:r>
      <w:r w:rsidRPr="0089599C">
        <w:t>226</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против</w:t>
      </w:r>
      <w:r w:rsidR="0089599C" w:rsidRPr="0089599C">
        <w:t xml:space="preserve"> </w:t>
      </w:r>
      <w:r w:rsidRPr="0089599C">
        <w:t>188,5</w:t>
      </w:r>
      <w:r w:rsidR="0089599C" w:rsidRPr="0089599C">
        <w:t xml:space="preserve"> </w:t>
      </w:r>
      <w:r w:rsidRPr="0089599C">
        <w:t>тыс.</w:t>
      </w:r>
      <w:r w:rsidR="0089599C" w:rsidRPr="0089599C">
        <w:t xml:space="preserve"> </w:t>
      </w:r>
      <w:r w:rsidRPr="0089599C">
        <w:t>за</w:t>
      </w:r>
      <w:r w:rsidR="0089599C" w:rsidRPr="0089599C">
        <w:t xml:space="preserve"> </w:t>
      </w:r>
      <w:r w:rsidRPr="0089599C">
        <w:t>тот</w:t>
      </w:r>
      <w:r w:rsidR="0089599C" w:rsidRPr="0089599C">
        <w:t xml:space="preserve"> </w:t>
      </w:r>
      <w:r w:rsidRPr="0089599C">
        <w:t>же</w:t>
      </w:r>
      <w:r w:rsidR="0089599C" w:rsidRPr="0089599C">
        <w:t xml:space="preserve"> </w:t>
      </w:r>
      <w:r w:rsidRPr="0089599C">
        <w:t>период</w:t>
      </w:r>
      <w:r w:rsidR="0089599C" w:rsidRPr="0089599C">
        <w:t xml:space="preserve"> </w:t>
      </w:r>
      <w:r w:rsidRPr="0089599C">
        <w:t>прошлого</w:t>
      </w:r>
      <w:r w:rsidR="0089599C" w:rsidRPr="0089599C">
        <w:t xml:space="preserve"> </w:t>
      </w:r>
      <w:r w:rsidRPr="0089599C">
        <w:t>года.</w:t>
      </w:r>
      <w:r w:rsidR="0089599C" w:rsidRPr="0089599C">
        <w:t xml:space="preserve"> </w:t>
      </w:r>
      <w:r w:rsidRPr="0089599C">
        <w:t>По</w:t>
      </w:r>
      <w:r w:rsidR="0089599C" w:rsidRPr="0089599C">
        <w:t xml:space="preserve"> </w:t>
      </w:r>
      <w:r w:rsidRPr="0089599C">
        <w:t>итогам</w:t>
      </w:r>
      <w:r w:rsidR="0089599C" w:rsidRPr="0089599C">
        <w:t xml:space="preserve"> </w:t>
      </w:r>
      <w:r w:rsidRPr="0089599C">
        <w:t>всего</w:t>
      </w:r>
      <w:r w:rsidR="0089599C" w:rsidRPr="0089599C">
        <w:t xml:space="preserve"> </w:t>
      </w:r>
      <w:r w:rsidRPr="0089599C">
        <w:t>2023</w:t>
      </w:r>
      <w:r w:rsidR="0089599C" w:rsidRPr="0089599C">
        <w:t xml:space="preserve"> </w:t>
      </w:r>
      <w:r w:rsidRPr="0089599C">
        <w:t>года</w:t>
      </w:r>
      <w:r w:rsidR="0089599C" w:rsidRPr="0089599C">
        <w:t xml:space="preserve"> </w:t>
      </w:r>
      <w:r w:rsidRPr="0089599C">
        <w:t>естественная</w:t>
      </w:r>
      <w:r w:rsidR="0089599C" w:rsidRPr="0089599C">
        <w:t xml:space="preserve"> </w:t>
      </w:r>
      <w:r w:rsidRPr="0089599C">
        <w:t>убыль</w:t>
      </w:r>
      <w:r w:rsidR="0089599C" w:rsidRPr="0089599C">
        <w:t xml:space="preserve"> </w:t>
      </w:r>
      <w:r w:rsidRPr="0089599C">
        <w:t>была</w:t>
      </w:r>
      <w:r w:rsidR="0089599C" w:rsidRPr="0089599C">
        <w:t xml:space="preserve"> </w:t>
      </w:r>
      <w:r w:rsidRPr="0089599C">
        <w:t>около</w:t>
      </w:r>
      <w:r w:rsidR="0089599C" w:rsidRPr="0089599C">
        <w:t xml:space="preserve"> </w:t>
      </w:r>
      <w:r w:rsidRPr="0089599C">
        <w:t>495</w:t>
      </w:r>
      <w:r w:rsidR="0089599C" w:rsidRPr="0089599C">
        <w:t xml:space="preserve"> </w:t>
      </w:r>
      <w:r w:rsidRPr="0089599C">
        <w:t>тыс.</w:t>
      </w:r>
      <w:r w:rsidR="0089599C" w:rsidRPr="0089599C">
        <w:t xml:space="preserve"> </w:t>
      </w:r>
      <w:r w:rsidRPr="0089599C">
        <w:t>человек,</w:t>
      </w:r>
      <w:r w:rsidR="0089599C" w:rsidRPr="0089599C">
        <w:t xml:space="preserve"> </w:t>
      </w:r>
      <w:r w:rsidRPr="0089599C">
        <w:t>по</w:t>
      </w:r>
      <w:r w:rsidR="0089599C" w:rsidRPr="0089599C">
        <w:t xml:space="preserve"> </w:t>
      </w:r>
      <w:r w:rsidRPr="0089599C">
        <w:t>итогам</w:t>
      </w:r>
      <w:r w:rsidR="0089599C" w:rsidRPr="0089599C">
        <w:t xml:space="preserve"> </w:t>
      </w:r>
      <w:r w:rsidRPr="0089599C">
        <w:t>2022-го</w:t>
      </w:r>
      <w:r w:rsidR="0089599C" w:rsidRPr="0089599C">
        <w:t xml:space="preserve"> </w:t>
      </w:r>
      <w:r w:rsidRPr="0089599C">
        <w:t>-</w:t>
      </w:r>
      <w:r w:rsidR="0089599C" w:rsidRPr="0089599C">
        <w:t xml:space="preserve"> </w:t>
      </w:r>
      <w:r w:rsidRPr="0089599C">
        <w:t>почти</w:t>
      </w:r>
      <w:r w:rsidR="0089599C" w:rsidRPr="0089599C">
        <w:t xml:space="preserve"> </w:t>
      </w:r>
      <w:r w:rsidRPr="0089599C">
        <w:t>600</w:t>
      </w:r>
      <w:r w:rsidR="0089599C" w:rsidRPr="0089599C">
        <w:t xml:space="preserve"> </w:t>
      </w:r>
      <w:r w:rsidRPr="0089599C">
        <w:t>тыс.</w:t>
      </w:r>
    </w:p>
    <w:p w14:paraId="5A9A8182" w14:textId="77777777" w:rsidR="00C06BF0" w:rsidRPr="0089599C" w:rsidRDefault="00C06BF0" w:rsidP="00C06BF0">
      <w:r w:rsidRPr="0089599C">
        <w:t>Второй</w:t>
      </w:r>
      <w:r w:rsidR="0089599C" w:rsidRPr="0089599C">
        <w:t xml:space="preserve"> </w:t>
      </w:r>
      <w:r w:rsidRPr="0089599C">
        <w:t>прогноз</w:t>
      </w:r>
      <w:r w:rsidR="0089599C" w:rsidRPr="0089599C">
        <w:t xml:space="preserve"> </w:t>
      </w:r>
      <w:r w:rsidRPr="0089599C">
        <w:t>ИНП</w:t>
      </w:r>
      <w:r w:rsidR="0089599C" w:rsidRPr="0089599C">
        <w:t xml:space="preserve"> </w:t>
      </w:r>
      <w:r w:rsidRPr="0089599C">
        <w:t>РАН</w:t>
      </w:r>
      <w:r w:rsidR="0089599C" w:rsidRPr="0089599C">
        <w:t xml:space="preserve"> </w:t>
      </w:r>
      <w:r w:rsidRPr="0089599C">
        <w:t>накладывает</w:t>
      </w:r>
      <w:r w:rsidR="0089599C" w:rsidRPr="0089599C">
        <w:t xml:space="preserve"> </w:t>
      </w:r>
      <w:r w:rsidRPr="0089599C">
        <w:t>поверх</w:t>
      </w:r>
      <w:r w:rsidR="0089599C" w:rsidRPr="0089599C">
        <w:t xml:space="preserve"> </w:t>
      </w:r>
      <w:r w:rsidRPr="0089599C">
        <w:t>базового</w:t>
      </w:r>
      <w:r w:rsidR="0089599C" w:rsidRPr="0089599C">
        <w:t xml:space="preserve"> </w:t>
      </w:r>
      <w:r w:rsidRPr="0089599C">
        <w:t>сценария</w:t>
      </w:r>
      <w:r w:rsidR="0089599C" w:rsidRPr="0089599C">
        <w:t xml:space="preserve"> </w:t>
      </w:r>
      <w:r w:rsidRPr="0089599C">
        <w:t>заниженные</w:t>
      </w:r>
      <w:r w:rsidR="0089599C" w:rsidRPr="0089599C">
        <w:t xml:space="preserve"> </w:t>
      </w:r>
      <w:r w:rsidRPr="0089599C">
        <w:t>показатели</w:t>
      </w:r>
      <w:r w:rsidR="0089599C" w:rsidRPr="0089599C">
        <w:t xml:space="preserve"> </w:t>
      </w:r>
      <w:r w:rsidRPr="0089599C">
        <w:t>смертности</w:t>
      </w:r>
      <w:r w:rsidR="0089599C" w:rsidRPr="0089599C">
        <w:t xml:space="preserve"> </w:t>
      </w:r>
      <w:r w:rsidRPr="0089599C">
        <w:t>-</w:t>
      </w:r>
      <w:r w:rsidR="0089599C" w:rsidRPr="0089599C">
        <w:t xml:space="preserve"> </w:t>
      </w:r>
      <w:r w:rsidRPr="0089599C">
        <w:t>в</w:t>
      </w:r>
      <w:r w:rsidR="0089599C" w:rsidRPr="0089599C">
        <w:t xml:space="preserve"> </w:t>
      </w:r>
      <w:r w:rsidRPr="0089599C">
        <w:t>этом</w:t>
      </w:r>
      <w:r w:rsidR="0089599C" w:rsidRPr="0089599C">
        <w:t xml:space="preserve"> </w:t>
      </w:r>
      <w:r w:rsidRPr="0089599C">
        <w:t>случае</w:t>
      </w:r>
      <w:r w:rsidR="0089599C" w:rsidRPr="0089599C">
        <w:t xml:space="preserve"> </w:t>
      </w:r>
      <w:r w:rsidRPr="0089599C">
        <w:t>население</w:t>
      </w:r>
      <w:r w:rsidR="0089599C" w:rsidRPr="0089599C">
        <w:t xml:space="preserve"> </w:t>
      </w:r>
      <w:r w:rsidRPr="0089599C">
        <w:t>РФ,</w:t>
      </w:r>
      <w:r w:rsidR="0089599C" w:rsidRPr="0089599C">
        <w:t xml:space="preserve"> </w:t>
      </w:r>
      <w:r w:rsidRPr="0089599C">
        <w:t>по</w:t>
      </w:r>
      <w:r w:rsidR="0089599C" w:rsidRPr="0089599C">
        <w:t xml:space="preserve"> </w:t>
      </w:r>
      <w:r w:rsidRPr="0089599C">
        <w:t>экспертным</w:t>
      </w:r>
      <w:r w:rsidR="0089599C" w:rsidRPr="0089599C">
        <w:t xml:space="preserve"> </w:t>
      </w:r>
      <w:r w:rsidRPr="0089599C">
        <w:t>расчетам,</w:t>
      </w:r>
      <w:r w:rsidR="0089599C" w:rsidRPr="0089599C">
        <w:t xml:space="preserve"> </w:t>
      </w:r>
      <w:r w:rsidRPr="0089599C">
        <w:t>сократится</w:t>
      </w:r>
      <w:r w:rsidR="0089599C" w:rsidRPr="0089599C">
        <w:t xml:space="preserve"> </w:t>
      </w:r>
      <w:r w:rsidRPr="0089599C">
        <w:t>к</w:t>
      </w:r>
      <w:r w:rsidR="0089599C" w:rsidRPr="0089599C">
        <w:t xml:space="preserve"> </w:t>
      </w:r>
      <w:r w:rsidRPr="0089599C">
        <w:t>2050</w:t>
      </w:r>
      <w:r w:rsidR="0089599C" w:rsidRPr="0089599C">
        <w:t xml:space="preserve"> </w:t>
      </w:r>
      <w:r w:rsidRPr="0089599C">
        <w:t>году</w:t>
      </w:r>
      <w:r w:rsidR="0089599C" w:rsidRPr="0089599C">
        <w:t xml:space="preserve"> </w:t>
      </w:r>
      <w:r w:rsidRPr="0089599C">
        <w:t>до</w:t>
      </w:r>
      <w:r w:rsidR="0089599C" w:rsidRPr="0089599C">
        <w:t xml:space="preserve"> </w:t>
      </w:r>
      <w:r w:rsidRPr="0089599C">
        <w:t>140</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А</w:t>
      </w:r>
      <w:r w:rsidR="0089599C" w:rsidRPr="0089599C">
        <w:t xml:space="preserve"> </w:t>
      </w:r>
      <w:r w:rsidRPr="0089599C">
        <w:t>третий</w:t>
      </w:r>
      <w:r w:rsidR="0089599C" w:rsidRPr="0089599C">
        <w:t xml:space="preserve"> </w:t>
      </w:r>
      <w:r w:rsidRPr="0089599C">
        <w:t>прогноз</w:t>
      </w:r>
      <w:r w:rsidR="0089599C" w:rsidRPr="0089599C">
        <w:t xml:space="preserve"> </w:t>
      </w:r>
      <w:r w:rsidRPr="0089599C">
        <w:t>учитывает</w:t>
      </w:r>
      <w:r w:rsidR="0089599C" w:rsidRPr="0089599C">
        <w:t xml:space="preserve"> </w:t>
      </w:r>
      <w:r w:rsidRPr="0089599C">
        <w:t>поверх</w:t>
      </w:r>
      <w:r w:rsidR="0089599C" w:rsidRPr="0089599C">
        <w:t xml:space="preserve"> </w:t>
      </w:r>
      <w:r w:rsidRPr="0089599C">
        <w:t>базового</w:t>
      </w:r>
      <w:r w:rsidR="0089599C" w:rsidRPr="0089599C">
        <w:t xml:space="preserve"> </w:t>
      </w:r>
      <w:r w:rsidRPr="0089599C">
        <w:t>сценария</w:t>
      </w:r>
      <w:r w:rsidR="0089599C" w:rsidRPr="0089599C">
        <w:t xml:space="preserve"> </w:t>
      </w:r>
      <w:r w:rsidRPr="0089599C">
        <w:t>завышенные</w:t>
      </w:r>
      <w:r w:rsidR="0089599C" w:rsidRPr="0089599C">
        <w:t xml:space="preserve"> </w:t>
      </w:r>
      <w:r w:rsidRPr="0089599C">
        <w:t>показатели</w:t>
      </w:r>
      <w:r w:rsidR="0089599C" w:rsidRPr="0089599C">
        <w:t xml:space="preserve"> </w:t>
      </w:r>
      <w:r w:rsidRPr="0089599C">
        <w:t>рождаемости</w:t>
      </w:r>
      <w:r w:rsidR="0089599C" w:rsidRPr="0089599C">
        <w:t xml:space="preserve"> </w:t>
      </w:r>
      <w:r w:rsidRPr="0089599C">
        <w:t>-</w:t>
      </w:r>
      <w:r w:rsidR="0089599C" w:rsidRPr="0089599C">
        <w:t xml:space="preserve"> </w:t>
      </w:r>
      <w:r w:rsidRPr="0089599C">
        <w:t>и</w:t>
      </w:r>
      <w:r w:rsidR="0089599C" w:rsidRPr="0089599C">
        <w:t xml:space="preserve"> </w:t>
      </w:r>
      <w:r w:rsidRPr="0089599C">
        <w:t>тогда</w:t>
      </w:r>
      <w:r w:rsidR="0089599C" w:rsidRPr="0089599C">
        <w:t xml:space="preserve"> </w:t>
      </w:r>
      <w:r w:rsidRPr="0089599C">
        <w:t>к</w:t>
      </w:r>
      <w:r w:rsidR="0089599C" w:rsidRPr="0089599C">
        <w:t xml:space="preserve"> </w:t>
      </w:r>
      <w:r w:rsidRPr="0089599C">
        <w:t>2050</w:t>
      </w:r>
      <w:r w:rsidR="0089599C" w:rsidRPr="0089599C">
        <w:t xml:space="preserve"> </w:t>
      </w:r>
      <w:r w:rsidRPr="0089599C">
        <w:t>году</w:t>
      </w:r>
      <w:r w:rsidR="0089599C" w:rsidRPr="0089599C">
        <w:t xml:space="preserve"> </w:t>
      </w:r>
      <w:r w:rsidRPr="0089599C">
        <w:t>численность</w:t>
      </w:r>
      <w:r w:rsidR="0089599C" w:rsidRPr="0089599C">
        <w:t xml:space="preserve"> </w:t>
      </w:r>
      <w:r w:rsidRPr="0089599C">
        <w:t>населения</w:t>
      </w:r>
      <w:r w:rsidR="0089599C" w:rsidRPr="0089599C">
        <w:t xml:space="preserve"> </w:t>
      </w:r>
      <w:r w:rsidRPr="0089599C">
        <w:t>РФ</w:t>
      </w:r>
      <w:r w:rsidR="0089599C" w:rsidRPr="0089599C">
        <w:t xml:space="preserve"> </w:t>
      </w:r>
      <w:r w:rsidRPr="0089599C">
        <w:t>сократится</w:t>
      </w:r>
      <w:r w:rsidR="0089599C" w:rsidRPr="0089599C">
        <w:t xml:space="preserve"> </w:t>
      </w:r>
      <w:r w:rsidRPr="0089599C">
        <w:t>только</w:t>
      </w:r>
      <w:r w:rsidR="0089599C" w:rsidRPr="0089599C">
        <w:t xml:space="preserve"> </w:t>
      </w:r>
      <w:r w:rsidRPr="0089599C">
        <w:t>до</w:t>
      </w:r>
      <w:r w:rsidR="0089599C" w:rsidRPr="0089599C">
        <w:t xml:space="preserve"> </w:t>
      </w:r>
      <w:r w:rsidRPr="0089599C">
        <w:t>145</w:t>
      </w:r>
      <w:r w:rsidR="0089599C" w:rsidRPr="0089599C">
        <w:t xml:space="preserve"> </w:t>
      </w:r>
      <w:r w:rsidRPr="0089599C">
        <w:t>млн</w:t>
      </w:r>
      <w:r w:rsidR="0089599C" w:rsidRPr="0089599C">
        <w:t xml:space="preserve"> </w:t>
      </w:r>
      <w:r w:rsidRPr="0089599C">
        <w:t>человек.</w:t>
      </w:r>
    </w:p>
    <w:p w14:paraId="7467324A" w14:textId="77777777" w:rsidR="00C06BF0" w:rsidRPr="0089599C" w:rsidRDefault="00C06BF0" w:rsidP="00C06BF0">
      <w:r w:rsidRPr="0089599C">
        <w:t>Причем,</w:t>
      </w:r>
      <w:r w:rsidR="0089599C" w:rsidRPr="0089599C">
        <w:t xml:space="preserve"> </w:t>
      </w:r>
      <w:r w:rsidRPr="0089599C">
        <w:t>судя</w:t>
      </w:r>
      <w:r w:rsidR="0089599C" w:rsidRPr="0089599C">
        <w:t xml:space="preserve"> </w:t>
      </w:r>
      <w:r w:rsidRPr="0089599C">
        <w:t>по</w:t>
      </w:r>
      <w:r w:rsidR="0089599C" w:rsidRPr="0089599C">
        <w:t xml:space="preserve"> </w:t>
      </w:r>
      <w:r w:rsidRPr="0089599C">
        <w:t>выкладкам</w:t>
      </w:r>
      <w:r w:rsidR="0089599C" w:rsidRPr="0089599C">
        <w:t xml:space="preserve"> </w:t>
      </w:r>
      <w:r w:rsidRPr="0089599C">
        <w:t>экспертов,</w:t>
      </w:r>
      <w:r w:rsidR="0089599C" w:rsidRPr="0089599C">
        <w:t xml:space="preserve"> </w:t>
      </w:r>
      <w:r w:rsidRPr="0089599C">
        <w:t>вплоть</w:t>
      </w:r>
      <w:r w:rsidR="0089599C" w:rsidRPr="0089599C">
        <w:t xml:space="preserve"> </w:t>
      </w:r>
      <w:r w:rsidRPr="0089599C">
        <w:t>до</w:t>
      </w:r>
      <w:r w:rsidR="0089599C" w:rsidRPr="0089599C">
        <w:t xml:space="preserve"> </w:t>
      </w:r>
      <w:r w:rsidRPr="0089599C">
        <w:t>2037</w:t>
      </w:r>
      <w:r w:rsidR="0089599C" w:rsidRPr="0089599C">
        <w:t xml:space="preserve"> </w:t>
      </w:r>
      <w:r w:rsidRPr="0089599C">
        <w:t>года</w:t>
      </w:r>
      <w:r w:rsidR="0089599C" w:rsidRPr="0089599C">
        <w:t xml:space="preserve"> </w:t>
      </w:r>
      <w:r w:rsidRPr="0089599C">
        <w:t>кардинальной</w:t>
      </w:r>
      <w:r w:rsidR="0089599C" w:rsidRPr="0089599C">
        <w:t xml:space="preserve"> </w:t>
      </w:r>
      <w:r w:rsidRPr="0089599C">
        <w:t>разницы</w:t>
      </w:r>
      <w:r w:rsidR="0089599C" w:rsidRPr="0089599C">
        <w:t xml:space="preserve"> </w:t>
      </w:r>
      <w:r w:rsidRPr="0089599C">
        <w:t>между</w:t>
      </w:r>
      <w:r w:rsidR="0089599C" w:rsidRPr="0089599C">
        <w:t xml:space="preserve"> </w:t>
      </w:r>
      <w:r w:rsidRPr="0089599C">
        <w:t>сценарием</w:t>
      </w:r>
      <w:r w:rsidR="0089599C" w:rsidRPr="0089599C">
        <w:t xml:space="preserve"> </w:t>
      </w:r>
      <w:r w:rsidRPr="0089599C">
        <w:t>заниженной</w:t>
      </w:r>
      <w:r w:rsidR="0089599C" w:rsidRPr="0089599C">
        <w:t xml:space="preserve"> </w:t>
      </w:r>
      <w:r w:rsidRPr="0089599C">
        <w:t>смертности</w:t>
      </w:r>
      <w:r w:rsidR="0089599C" w:rsidRPr="0089599C">
        <w:t xml:space="preserve"> </w:t>
      </w:r>
      <w:r w:rsidRPr="0089599C">
        <w:t>и</w:t>
      </w:r>
      <w:r w:rsidR="0089599C" w:rsidRPr="0089599C">
        <w:t xml:space="preserve"> </w:t>
      </w:r>
      <w:r w:rsidRPr="0089599C">
        <w:t>сценарием</w:t>
      </w:r>
      <w:r w:rsidR="0089599C" w:rsidRPr="0089599C">
        <w:t xml:space="preserve"> </w:t>
      </w:r>
      <w:r w:rsidRPr="0089599C">
        <w:t>завышенной</w:t>
      </w:r>
      <w:r w:rsidR="0089599C" w:rsidRPr="0089599C">
        <w:t xml:space="preserve"> </w:t>
      </w:r>
      <w:r w:rsidRPr="0089599C">
        <w:t>рождаемости</w:t>
      </w:r>
      <w:r w:rsidR="0089599C" w:rsidRPr="0089599C">
        <w:t xml:space="preserve"> </w:t>
      </w:r>
      <w:r w:rsidRPr="0089599C">
        <w:t>незаметно.</w:t>
      </w:r>
      <w:r w:rsidR="0089599C" w:rsidRPr="0089599C">
        <w:t xml:space="preserve"> </w:t>
      </w:r>
      <w:r w:rsidRPr="0089599C">
        <w:t>Однако</w:t>
      </w:r>
      <w:r w:rsidR="0089599C" w:rsidRPr="0089599C">
        <w:t xml:space="preserve"> </w:t>
      </w:r>
      <w:r w:rsidRPr="0089599C">
        <w:t>затем,</w:t>
      </w:r>
      <w:r w:rsidR="0089599C" w:rsidRPr="0089599C">
        <w:t xml:space="preserve"> </w:t>
      </w:r>
      <w:r w:rsidRPr="0089599C">
        <w:t>после</w:t>
      </w:r>
      <w:r w:rsidR="0089599C" w:rsidRPr="0089599C">
        <w:t xml:space="preserve"> </w:t>
      </w:r>
      <w:r w:rsidRPr="0089599C">
        <w:t>2037-го,</w:t>
      </w:r>
      <w:r w:rsidR="0089599C" w:rsidRPr="0089599C">
        <w:t xml:space="preserve"> </w:t>
      </w:r>
      <w:r w:rsidRPr="0089599C">
        <w:t>становится</w:t>
      </w:r>
      <w:r w:rsidR="0089599C" w:rsidRPr="0089599C">
        <w:t xml:space="preserve"> </w:t>
      </w:r>
      <w:r w:rsidRPr="0089599C">
        <w:t>очевиден</w:t>
      </w:r>
      <w:r w:rsidR="0089599C" w:rsidRPr="0089599C">
        <w:t xml:space="preserve"> </w:t>
      </w:r>
      <w:r w:rsidRPr="0089599C">
        <w:t>отложенный</w:t>
      </w:r>
      <w:r w:rsidR="0089599C" w:rsidRPr="0089599C">
        <w:t xml:space="preserve"> </w:t>
      </w:r>
      <w:r w:rsidRPr="0089599C">
        <w:t>позитивный</w:t>
      </w:r>
      <w:r w:rsidR="0089599C" w:rsidRPr="0089599C">
        <w:t xml:space="preserve"> </w:t>
      </w:r>
      <w:r w:rsidRPr="0089599C">
        <w:t>эффект</w:t>
      </w:r>
      <w:r w:rsidR="0089599C" w:rsidRPr="0089599C">
        <w:t xml:space="preserve"> </w:t>
      </w:r>
      <w:r w:rsidRPr="0089599C">
        <w:t>от</w:t>
      </w:r>
      <w:r w:rsidR="0089599C" w:rsidRPr="0089599C">
        <w:t xml:space="preserve"> </w:t>
      </w:r>
      <w:r w:rsidRPr="0089599C">
        <w:t>увеличения</w:t>
      </w:r>
      <w:r w:rsidR="0089599C" w:rsidRPr="0089599C">
        <w:t xml:space="preserve"> </w:t>
      </w:r>
      <w:r w:rsidRPr="0089599C">
        <w:t>рождаемости,</w:t>
      </w:r>
      <w:r w:rsidR="0089599C" w:rsidRPr="0089599C">
        <w:t xml:space="preserve"> </w:t>
      </w:r>
      <w:r w:rsidRPr="0089599C">
        <w:t>позволяющий</w:t>
      </w:r>
      <w:r w:rsidR="0089599C" w:rsidRPr="0089599C">
        <w:t xml:space="preserve"> </w:t>
      </w:r>
      <w:r w:rsidRPr="0089599C">
        <w:t>существенно</w:t>
      </w:r>
      <w:r w:rsidR="0089599C" w:rsidRPr="0089599C">
        <w:t xml:space="preserve"> </w:t>
      </w:r>
      <w:r w:rsidRPr="0089599C">
        <w:t>затормозить</w:t>
      </w:r>
      <w:r w:rsidR="0089599C" w:rsidRPr="0089599C">
        <w:t xml:space="preserve"> </w:t>
      </w:r>
      <w:r w:rsidRPr="0089599C">
        <w:t>депопуляцию.</w:t>
      </w:r>
    </w:p>
    <w:p w14:paraId="36012776" w14:textId="77777777" w:rsidR="00C06BF0" w:rsidRPr="0089599C" w:rsidRDefault="00C06BF0" w:rsidP="00C06BF0">
      <w:r w:rsidRPr="0089599C">
        <w:t>Однако</w:t>
      </w:r>
      <w:r w:rsidR="0089599C" w:rsidRPr="0089599C">
        <w:t xml:space="preserve"> </w:t>
      </w:r>
      <w:r w:rsidRPr="0089599C">
        <w:t>в</w:t>
      </w:r>
      <w:r w:rsidR="0089599C" w:rsidRPr="0089599C">
        <w:t xml:space="preserve"> </w:t>
      </w:r>
      <w:r w:rsidRPr="0089599C">
        <w:t>ИНП</w:t>
      </w:r>
      <w:r w:rsidR="0089599C" w:rsidRPr="0089599C">
        <w:t xml:space="preserve"> </w:t>
      </w:r>
      <w:r w:rsidRPr="0089599C">
        <w:t>РАН,</w:t>
      </w:r>
      <w:r w:rsidR="0089599C" w:rsidRPr="0089599C">
        <w:t xml:space="preserve"> </w:t>
      </w:r>
      <w:r w:rsidRPr="0089599C">
        <w:t>анализируя</w:t>
      </w:r>
      <w:r w:rsidR="0089599C" w:rsidRPr="0089599C">
        <w:t xml:space="preserve"> </w:t>
      </w:r>
      <w:r w:rsidRPr="0089599C">
        <w:t>прогнозы,</w:t>
      </w:r>
      <w:r w:rsidR="0089599C" w:rsidRPr="0089599C">
        <w:t xml:space="preserve"> </w:t>
      </w:r>
      <w:r w:rsidRPr="0089599C">
        <w:t>сделали</w:t>
      </w:r>
      <w:r w:rsidR="0089599C" w:rsidRPr="0089599C">
        <w:t xml:space="preserve"> </w:t>
      </w:r>
      <w:r w:rsidRPr="0089599C">
        <w:t>несколько</w:t>
      </w:r>
      <w:r w:rsidR="0089599C" w:rsidRPr="0089599C">
        <w:t xml:space="preserve"> </w:t>
      </w:r>
      <w:r w:rsidRPr="0089599C">
        <w:t>иной</w:t>
      </w:r>
      <w:r w:rsidR="0089599C" w:rsidRPr="0089599C">
        <w:t xml:space="preserve"> </w:t>
      </w:r>
      <w:r w:rsidRPr="0089599C">
        <w:t>вывод.</w:t>
      </w:r>
      <w:r w:rsidR="0089599C" w:rsidRPr="0089599C">
        <w:t xml:space="preserve"> «</w:t>
      </w:r>
      <w:r w:rsidRPr="0089599C">
        <w:t>С</w:t>
      </w:r>
      <w:r w:rsidR="0089599C" w:rsidRPr="0089599C">
        <w:t xml:space="preserve"> </w:t>
      </w:r>
      <w:r w:rsidRPr="0089599C">
        <w:t>точки</w:t>
      </w:r>
      <w:r w:rsidR="0089599C" w:rsidRPr="0089599C">
        <w:t xml:space="preserve"> </w:t>
      </w:r>
      <w:r w:rsidRPr="0089599C">
        <w:t>зрения</w:t>
      </w:r>
      <w:r w:rsidR="0089599C" w:rsidRPr="0089599C">
        <w:t xml:space="preserve"> </w:t>
      </w:r>
      <w:r w:rsidRPr="0089599C">
        <w:t>демографии</w:t>
      </w:r>
      <w:r w:rsidR="0089599C" w:rsidRPr="0089599C">
        <w:t xml:space="preserve"> </w:t>
      </w:r>
      <w:r w:rsidRPr="0089599C">
        <w:t>важность</w:t>
      </w:r>
      <w:r w:rsidR="0089599C" w:rsidRPr="0089599C">
        <w:t xml:space="preserve"> </w:t>
      </w:r>
      <w:r w:rsidRPr="0089599C">
        <w:t>компонентов</w:t>
      </w:r>
      <w:r w:rsidR="0089599C" w:rsidRPr="0089599C">
        <w:t xml:space="preserve"> </w:t>
      </w:r>
      <w:r w:rsidRPr="0089599C">
        <w:t>можно</w:t>
      </w:r>
      <w:r w:rsidR="0089599C" w:rsidRPr="0089599C">
        <w:t xml:space="preserve"> </w:t>
      </w:r>
      <w:r w:rsidRPr="0089599C">
        <w:t>ранжировать</w:t>
      </w:r>
      <w:r w:rsidR="0089599C" w:rsidRPr="0089599C">
        <w:t xml:space="preserve"> </w:t>
      </w:r>
      <w:r w:rsidRPr="0089599C">
        <w:t>так:</w:t>
      </w:r>
      <w:r w:rsidR="0089599C" w:rsidRPr="0089599C">
        <w:t xml:space="preserve"> </w:t>
      </w:r>
      <w:r w:rsidRPr="0089599C">
        <w:t>смертность,</w:t>
      </w:r>
      <w:r w:rsidR="0089599C" w:rsidRPr="0089599C">
        <w:t xml:space="preserve"> </w:t>
      </w:r>
      <w:r w:rsidRPr="0089599C">
        <w:t>рождаемость,</w:t>
      </w:r>
      <w:r w:rsidR="0089599C" w:rsidRPr="0089599C">
        <w:t xml:space="preserve"> </w:t>
      </w:r>
      <w:r w:rsidRPr="0089599C">
        <w:t>миграция</w:t>
      </w:r>
      <w:r w:rsidR="0089599C" w:rsidRPr="0089599C">
        <w:t>»</w:t>
      </w:r>
      <w:r w:rsidRPr="0089599C">
        <w:t>,</w:t>
      </w:r>
      <w:r w:rsidR="0089599C" w:rsidRPr="0089599C">
        <w:t xml:space="preserve"> </w:t>
      </w:r>
      <w:r w:rsidRPr="0089599C">
        <w:t>-</w:t>
      </w:r>
      <w:r w:rsidR="0089599C" w:rsidRPr="0089599C">
        <w:t xml:space="preserve"> </w:t>
      </w:r>
      <w:r w:rsidRPr="0089599C">
        <w:t>сообщается</w:t>
      </w:r>
      <w:r w:rsidR="0089599C" w:rsidRPr="0089599C">
        <w:t xml:space="preserve"> </w:t>
      </w:r>
      <w:r w:rsidRPr="0089599C">
        <w:t>в</w:t>
      </w:r>
      <w:r w:rsidR="0089599C" w:rsidRPr="0089599C">
        <w:t xml:space="preserve"> </w:t>
      </w:r>
      <w:r w:rsidRPr="0089599C">
        <w:t>презентации.</w:t>
      </w:r>
      <w:r w:rsidR="0089599C" w:rsidRPr="0089599C">
        <w:t xml:space="preserve"> </w:t>
      </w:r>
      <w:r w:rsidRPr="0089599C">
        <w:t>Как</w:t>
      </w:r>
      <w:r w:rsidR="0089599C" w:rsidRPr="0089599C">
        <w:t xml:space="preserve"> </w:t>
      </w:r>
      <w:r w:rsidRPr="0089599C">
        <w:t>затем</w:t>
      </w:r>
      <w:r w:rsidR="0089599C" w:rsidRPr="0089599C">
        <w:t xml:space="preserve"> </w:t>
      </w:r>
      <w:r w:rsidRPr="0089599C">
        <w:t>пояснил</w:t>
      </w:r>
      <w:r w:rsidR="0089599C" w:rsidRPr="0089599C">
        <w:t xml:space="preserve"> «</w:t>
      </w:r>
      <w:r w:rsidRPr="0089599C">
        <w:t>НГ</w:t>
      </w:r>
      <w:r w:rsidR="0089599C" w:rsidRPr="0089599C">
        <w:t xml:space="preserve">» </w:t>
      </w:r>
      <w:r w:rsidRPr="0089599C">
        <w:t>Александр</w:t>
      </w:r>
      <w:r w:rsidR="0089599C" w:rsidRPr="0089599C">
        <w:t xml:space="preserve"> </w:t>
      </w:r>
      <w:r w:rsidRPr="0089599C">
        <w:t>Широв,</w:t>
      </w:r>
      <w:r w:rsidR="0089599C" w:rsidRPr="0089599C">
        <w:t xml:space="preserve"> </w:t>
      </w:r>
      <w:r w:rsidRPr="0089599C">
        <w:t>борьба</w:t>
      </w:r>
      <w:r w:rsidR="0089599C" w:rsidRPr="0089599C">
        <w:t xml:space="preserve"> </w:t>
      </w:r>
      <w:r w:rsidRPr="0089599C">
        <w:t>за</w:t>
      </w:r>
      <w:r w:rsidR="0089599C" w:rsidRPr="0089599C">
        <w:t xml:space="preserve"> </w:t>
      </w:r>
      <w:r w:rsidRPr="0089599C">
        <w:t>рождаемость,</w:t>
      </w:r>
      <w:r w:rsidR="0089599C" w:rsidRPr="0089599C">
        <w:t xml:space="preserve"> </w:t>
      </w:r>
      <w:r w:rsidRPr="0089599C">
        <w:t>конечно,</w:t>
      </w:r>
      <w:r w:rsidR="0089599C" w:rsidRPr="0089599C">
        <w:t xml:space="preserve"> </w:t>
      </w:r>
      <w:r w:rsidRPr="0089599C">
        <w:t>очень</w:t>
      </w:r>
      <w:r w:rsidR="0089599C" w:rsidRPr="0089599C">
        <w:t xml:space="preserve"> </w:t>
      </w:r>
      <w:r w:rsidRPr="0089599C">
        <w:t>важна,</w:t>
      </w:r>
      <w:r w:rsidR="0089599C" w:rsidRPr="0089599C">
        <w:t xml:space="preserve"> «</w:t>
      </w:r>
      <w:r w:rsidRPr="0089599C">
        <w:t>но</w:t>
      </w:r>
      <w:r w:rsidR="0089599C" w:rsidRPr="0089599C">
        <w:t xml:space="preserve"> </w:t>
      </w:r>
      <w:r w:rsidRPr="0089599C">
        <w:t>рассчитывать</w:t>
      </w:r>
      <w:r w:rsidR="0089599C" w:rsidRPr="0089599C">
        <w:t xml:space="preserve"> </w:t>
      </w:r>
      <w:r w:rsidRPr="0089599C">
        <w:t>на</w:t>
      </w:r>
      <w:r w:rsidR="0089599C" w:rsidRPr="0089599C">
        <w:t xml:space="preserve"> </w:t>
      </w:r>
      <w:r w:rsidRPr="0089599C">
        <w:t>нее</w:t>
      </w:r>
      <w:r w:rsidR="0089599C" w:rsidRPr="0089599C">
        <w:t xml:space="preserve"> </w:t>
      </w:r>
      <w:r w:rsidRPr="0089599C">
        <w:t>как</w:t>
      </w:r>
      <w:r w:rsidR="0089599C" w:rsidRPr="0089599C">
        <w:t xml:space="preserve"> </w:t>
      </w:r>
      <w:r w:rsidRPr="0089599C">
        <w:t>на</w:t>
      </w:r>
      <w:r w:rsidR="0089599C" w:rsidRPr="0089599C">
        <w:t xml:space="preserve"> </w:t>
      </w:r>
      <w:r w:rsidRPr="0089599C">
        <w:t>ключевой</w:t>
      </w:r>
      <w:r w:rsidR="0089599C" w:rsidRPr="0089599C">
        <w:t xml:space="preserve"> </w:t>
      </w:r>
      <w:r w:rsidRPr="0089599C">
        <w:t>фактор</w:t>
      </w:r>
      <w:r w:rsidR="0089599C" w:rsidRPr="0089599C">
        <w:t xml:space="preserve"> </w:t>
      </w:r>
      <w:r w:rsidRPr="0089599C">
        <w:t>именно</w:t>
      </w:r>
      <w:r w:rsidR="0089599C" w:rsidRPr="0089599C">
        <w:t xml:space="preserve"> </w:t>
      </w:r>
      <w:r w:rsidRPr="0089599C">
        <w:t>роста</w:t>
      </w:r>
      <w:r w:rsidR="0089599C" w:rsidRPr="0089599C">
        <w:t xml:space="preserve"> </w:t>
      </w:r>
      <w:r w:rsidRPr="0089599C">
        <w:t>численности</w:t>
      </w:r>
      <w:r w:rsidR="0089599C" w:rsidRPr="0089599C">
        <w:t xml:space="preserve"> </w:t>
      </w:r>
      <w:r w:rsidRPr="0089599C">
        <w:t>населения</w:t>
      </w:r>
      <w:r w:rsidR="0089599C" w:rsidRPr="0089599C">
        <w:t xml:space="preserve"> </w:t>
      </w:r>
      <w:r w:rsidRPr="0089599C">
        <w:t>вряд</w:t>
      </w:r>
      <w:r w:rsidR="0089599C" w:rsidRPr="0089599C">
        <w:t xml:space="preserve"> </w:t>
      </w:r>
      <w:r w:rsidRPr="0089599C">
        <w:t>ли</w:t>
      </w:r>
      <w:r w:rsidR="0089599C" w:rsidRPr="0089599C">
        <w:t xml:space="preserve"> </w:t>
      </w:r>
      <w:r w:rsidRPr="0089599C">
        <w:t>возможно</w:t>
      </w:r>
      <w:r w:rsidR="0089599C" w:rsidRPr="0089599C">
        <w:t>»</w:t>
      </w:r>
      <w:r w:rsidRPr="0089599C">
        <w:t>.</w:t>
      </w:r>
    </w:p>
    <w:p w14:paraId="6553A6F7" w14:textId="77777777" w:rsidR="00C06BF0" w:rsidRPr="0089599C" w:rsidRDefault="0089599C" w:rsidP="00C06BF0">
      <w:r w:rsidRPr="0089599C">
        <w:t>«</w:t>
      </w:r>
      <w:r w:rsidR="00C06BF0" w:rsidRPr="0089599C">
        <w:t>Скорее</w:t>
      </w:r>
      <w:r w:rsidRPr="0089599C">
        <w:t xml:space="preserve"> </w:t>
      </w:r>
      <w:r w:rsidR="00C06BF0" w:rsidRPr="0089599C">
        <w:t>нужно</w:t>
      </w:r>
      <w:r w:rsidRPr="0089599C">
        <w:t xml:space="preserve"> </w:t>
      </w:r>
      <w:r w:rsidR="00C06BF0" w:rsidRPr="0089599C">
        <w:t>говорить</w:t>
      </w:r>
      <w:r w:rsidRPr="0089599C">
        <w:t xml:space="preserve"> </w:t>
      </w:r>
      <w:r w:rsidR="00C06BF0" w:rsidRPr="0089599C">
        <w:t>о</w:t>
      </w:r>
      <w:r w:rsidRPr="0089599C">
        <w:t xml:space="preserve"> </w:t>
      </w:r>
      <w:r w:rsidR="00C06BF0" w:rsidRPr="0089599C">
        <w:t>том,</w:t>
      </w:r>
      <w:r w:rsidRPr="0089599C">
        <w:t xml:space="preserve"> </w:t>
      </w:r>
      <w:r w:rsidR="00C06BF0" w:rsidRPr="0089599C">
        <w:t>что</w:t>
      </w:r>
      <w:r w:rsidRPr="0089599C">
        <w:t xml:space="preserve"> </w:t>
      </w:r>
      <w:r w:rsidR="00C06BF0" w:rsidRPr="0089599C">
        <w:t>рождаемость</w:t>
      </w:r>
      <w:r w:rsidRPr="0089599C">
        <w:t xml:space="preserve"> </w:t>
      </w:r>
      <w:r w:rsidR="00C06BF0" w:rsidRPr="0089599C">
        <w:t>станет</w:t>
      </w:r>
      <w:r w:rsidRPr="0089599C">
        <w:t xml:space="preserve"> </w:t>
      </w:r>
      <w:r w:rsidR="00C06BF0" w:rsidRPr="0089599C">
        <w:t>важным</w:t>
      </w:r>
      <w:r w:rsidRPr="0089599C">
        <w:t xml:space="preserve"> </w:t>
      </w:r>
      <w:r w:rsidR="00C06BF0" w:rsidRPr="0089599C">
        <w:t>фактором</w:t>
      </w:r>
      <w:r w:rsidRPr="0089599C">
        <w:t xml:space="preserve"> </w:t>
      </w:r>
      <w:r w:rsidR="00C06BF0" w:rsidRPr="0089599C">
        <w:t>поддержания</w:t>
      </w:r>
      <w:r w:rsidRPr="0089599C">
        <w:t xml:space="preserve"> </w:t>
      </w:r>
      <w:r w:rsidR="00C06BF0" w:rsidRPr="0089599C">
        <w:t>численности</w:t>
      </w:r>
      <w:r w:rsidRPr="0089599C">
        <w:t xml:space="preserve"> </w:t>
      </w:r>
      <w:r w:rsidR="00C06BF0" w:rsidRPr="0089599C">
        <w:t>населения</w:t>
      </w:r>
      <w:r w:rsidRPr="0089599C">
        <w:t xml:space="preserve"> </w:t>
      </w:r>
      <w:r w:rsidR="00C06BF0" w:rsidRPr="0089599C">
        <w:t>при</w:t>
      </w:r>
      <w:r w:rsidRPr="0089599C">
        <w:t xml:space="preserve"> </w:t>
      </w:r>
      <w:r w:rsidR="00C06BF0" w:rsidRPr="0089599C">
        <w:t>условии</w:t>
      </w:r>
      <w:r w:rsidRPr="0089599C">
        <w:t xml:space="preserve"> </w:t>
      </w:r>
      <w:r w:rsidR="00C06BF0" w:rsidRPr="0089599C">
        <w:t>снижения</w:t>
      </w:r>
      <w:r w:rsidRPr="0089599C">
        <w:t xml:space="preserve"> </w:t>
      </w:r>
      <w:r w:rsidR="00C06BF0" w:rsidRPr="0089599C">
        <w:t>уровня</w:t>
      </w:r>
      <w:r w:rsidRPr="0089599C">
        <w:t xml:space="preserve"> </w:t>
      </w:r>
      <w:r w:rsidR="00C06BF0" w:rsidRPr="0089599C">
        <w:t>смертности</w:t>
      </w:r>
      <w:r w:rsidRPr="0089599C">
        <w:t>»</w:t>
      </w:r>
      <w:r w:rsidR="00C06BF0" w:rsidRPr="0089599C">
        <w:t>,</w:t>
      </w:r>
      <w:r w:rsidRPr="0089599C">
        <w:t xml:space="preserve"> </w:t>
      </w:r>
      <w:r w:rsidR="00C06BF0" w:rsidRPr="0089599C">
        <w:t>-</w:t>
      </w:r>
      <w:r w:rsidRPr="0089599C">
        <w:t xml:space="preserve"> </w:t>
      </w:r>
      <w:r w:rsidR="00C06BF0" w:rsidRPr="0089599C">
        <w:t>обратил</w:t>
      </w:r>
      <w:r w:rsidRPr="0089599C">
        <w:t xml:space="preserve"> </w:t>
      </w:r>
      <w:r w:rsidR="00C06BF0" w:rsidRPr="0089599C">
        <w:t>внимание</w:t>
      </w:r>
      <w:r w:rsidRPr="0089599C">
        <w:t xml:space="preserve"> </w:t>
      </w:r>
      <w:r w:rsidR="00C06BF0" w:rsidRPr="0089599C">
        <w:t>Широв.</w:t>
      </w:r>
      <w:r w:rsidRPr="0089599C">
        <w:t xml:space="preserve"> </w:t>
      </w:r>
      <w:r w:rsidR="00C06BF0" w:rsidRPr="0089599C">
        <w:t>При</w:t>
      </w:r>
      <w:r w:rsidRPr="0089599C">
        <w:t xml:space="preserve"> </w:t>
      </w:r>
      <w:r w:rsidR="00C06BF0" w:rsidRPr="0089599C">
        <w:t>этом</w:t>
      </w:r>
      <w:r w:rsidRPr="0089599C">
        <w:t xml:space="preserve"> </w:t>
      </w:r>
      <w:r w:rsidR="00C06BF0" w:rsidRPr="0089599C">
        <w:t>эксперт</w:t>
      </w:r>
      <w:r w:rsidRPr="0089599C">
        <w:t xml:space="preserve"> </w:t>
      </w:r>
      <w:r w:rsidR="00C06BF0" w:rsidRPr="0089599C">
        <w:t>отметил,</w:t>
      </w:r>
      <w:r w:rsidRPr="0089599C">
        <w:t xml:space="preserve"> </w:t>
      </w:r>
      <w:r w:rsidR="00C06BF0" w:rsidRPr="0089599C">
        <w:t>что</w:t>
      </w:r>
      <w:r w:rsidRPr="0089599C">
        <w:t xml:space="preserve"> </w:t>
      </w:r>
      <w:r w:rsidR="00C06BF0" w:rsidRPr="0089599C">
        <w:t>по</w:t>
      </w:r>
      <w:r w:rsidRPr="0089599C">
        <w:t xml:space="preserve"> </w:t>
      </w:r>
      <w:r w:rsidR="00C06BF0" w:rsidRPr="0089599C">
        <w:t>сравнению</w:t>
      </w:r>
      <w:r w:rsidRPr="0089599C">
        <w:t xml:space="preserve"> </w:t>
      </w:r>
      <w:r w:rsidR="00C06BF0" w:rsidRPr="0089599C">
        <w:t>с</w:t>
      </w:r>
      <w:r w:rsidRPr="0089599C">
        <w:t xml:space="preserve"> </w:t>
      </w:r>
      <w:r w:rsidR="00C06BF0" w:rsidRPr="0089599C">
        <w:t>европейскими</w:t>
      </w:r>
      <w:r w:rsidRPr="0089599C">
        <w:t xml:space="preserve"> </w:t>
      </w:r>
      <w:r w:rsidR="00C06BF0" w:rsidRPr="0089599C">
        <w:t>странами</w:t>
      </w:r>
      <w:r w:rsidRPr="0089599C">
        <w:t xml:space="preserve"> </w:t>
      </w:r>
      <w:r w:rsidR="00C06BF0" w:rsidRPr="0089599C">
        <w:t>сейчас</w:t>
      </w:r>
      <w:r w:rsidRPr="0089599C">
        <w:t xml:space="preserve"> </w:t>
      </w:r>
      <w:r w:rsidR="00C06BF0" w:rsidRPr="0089599C">
        <w:t>основной</w:t>
      </w:r>
      <w:r w:rsidRPr="0089599C">
        <w:t xml:space="preserve"> </w:t>
      </w:r>
      <w:r w:rsidR="00C06BF0" w:rsidRPr="0089599C">
        <w:t>разрыв</w:t>
      </w:r>
      <w:r w:rsidRPr="0089599C">
        <w:t xml:space="preserve"> </w:t>
      </w:r>
      <w:r w:rsidR="00C06BF0" w:rsidRPr="0089599C">
        <w:t>между</w:t>
      </w:r>
      <w:r w:rsidRPr="0089599C">
        <w:t xml:space="preserve"> </w:t>
      </w:r>
      <w:r w:rsidR="00C06BF0" w:rsidRPr="0089599C">
        <w:t>ними</w:t>
      </w:r>
      <w:r w:rsidRPr="0089599C">
        <w:t xml:space="preserve"> </w:t>
      </w:r>
      <w:r w:rsidR="00C06BF0" w:rsidRPr="0089599C">
        <w:t>и</w:t>
      </w:r>
      <w:r w:rsidRPr="0089599C">
        <w:t xml:space="preserve"> </w:t>
      </w:r>
      <w:r w:rsidR="00C06BF0" w:rsidRPr="0089599C">
        <w:t>Россией</w:t>
      </w:r>
      <w:r w:rsidRPr="0089599C">
        <w:t xml:space="preserve"> </w:t>
      </w:r>
      <w:r w:rsidR="00C06BF0" w:rsidRPr="0089599C">
        <w:t>связан</w:t>
      </w:r>
      <w:r w:rsidRPr="0089599C">
        <w:t xml:space="preserve"> </w:t>
      </w:r>
      <w:r w:rsidR="00C06BF0" w:rsidRPr="0089599C">
        <w:t>со</w:t>
      </w:r>
      <w:r w:rsidRPr="0089599C">
        <w:t xml:space="preserve"> </w:t>
      </w:r>
      <w:r w:rsidR="00C06BF0" w:rsidRPr="0089599C">
        <w:t>смертностью</w:t>
      </w:r>
      <w:r w:rsidRPr="0089599C">
        <w:t xml:space="preserve"> </w:t>
      </w:r>
      <w:r w:rsidR="00C06BF0" w:rsidRPr="0089599C">
        <w:t>от</w:t>
      </w:r>
      <w:r w:rsidRPr="0089599C">
        <w:t xml:space="preserve"> </w:t>
      </w:r>
      <w:r w:rsidR="00C06BF0" w:rsidRPr="0089599C">
        <w:t>сердечно-сосудистых</w:t>
      </w:r>
      <w:r w:rsidRPr="0089599C">
        <w:t xml:space="preserve"> </w:t>
      </w:r>
      <w:r w:rsidR="00C06BF0" w:rsidRPr="0089599C">
        <w:t>заболеваний,</w:t>
      </w:r>
      <w:r w:rsidRPr="0089599C">
        <w:t xml:space="preserve"> </w:t>
      </w:r>
      <w:r w:rsidR="00C06BF0" w:rsidRPr="0089599C">
        <w:t>онкологии,</w:t>
      </w:r>
      <w:r w:rsidRPr="0089599C">
        <w:t xml:space="preserve"> </w:t>
      </w:r>
      <w:r w:rsidR="00C06BF0" w:rsidRPr="0089599C">
        <w:t>внешних</w:t>
      </w:r>
      <w:r w:rsidRPr="0089599C">
        <w:t xml:space="preserve"> </w:t>
      </w:r>
      <w:r w:rsidR="00C06BF0" w:rsidRPr="0089599C">
        <w:t>причин,</w:t>
      </w:r>
      <w:r w:rsidRPr="0089599C">
        <w:t xml:space="preserve"> </w:t>
      </w:r>
      <w:r w:rsidR="00C06BF0" w:rsidRPr="0089599C">
        <w:t>будь</w:t>
      </w:r>
      <w:r w:rsidRPr="0089599C">
        <w:t xml:space="preserve"> </w:t>
      </w:r>
      <w:r w:rsidR="00C06BF0" w:rsidRPr="0089599C">
        <w:t>то</w:t>
      </w:r>
      <w:r w:rsidRPr="0089599C">
        <w:t xml:space="preserve"> </w:t>
      </w:r>
      <w:r w:rsidR="00C06BF0" w:rsidRPr="0089599C">
        <w:t>дорожно-транспортные</w:t>
      </w:r>
      <w:r w:rsidRPr="0089599C">
        <w:t xml:space="preserve"> </w:t>
      </w:r>
      <w:r w:rsidR="00C06BF0" w:rsidRPr="0089599C">
        <w:t>происшествия,</w:t>
      </w:r>
      <w:r w:rsidRPr="0089599C">
        <w:t xml:space="preserve"> </w:t>
      </w:r>
      <w:r w:rsidR="00C06BF0" w:rsidRPr="0089599C">
        <w:t>последствия</w:t>
      </w:r>
      <w:r w:rsidRPr="0089599C">
        <w:t xml:space="preserve"> </w:t>
      </w:r>
      <w:r w:rsidR="00C06BF0" w:rsidRPr="0089599C">
        <w:t>употребления</w:t>
      </w:r>
      <w:r w:rsidRPr="0089599C">
        <w:t xml:space="preserve"> </w:t>
      </w:r>
      <w:r w:rsidR="00C06BF0" w:rsidRPr="0089599C">
        <w:t>алкоголя</w:t>
      </w:r>
      <w:r w:rsidRPr="0089599C">
        <w:t xml:space="preserve"> </w:t>
      </w:r>
      <w:r w:rsidR="00C06BF0" w:rsidRPr="0089599C">
        <w:t>и</w:t>
      </w:r>
      <w:r w:rsidRPr="0089599C">
        <w:t xml:space="preserve"> </w:t>
      </w:r>
      <w:r w:rsidR="00C06BF0" w:rsidRPr="0089599C">
        <w:t>иные</w:t>
      </w:r>
      <w:r w:rsidRPr="0089599C">
        <w:t xml:space="preserve"> </w:t>
      </w:r>
      <w:r w:rsidR="00C06BF0" w:rsidRPr="0089599C">
        <w:t>бытовые</w:t>
      </w:r>
      <w:r w:rsidRPr="0089599C">
        <w:t xml:space="preserve"> </w:t>
      </w:r>
      <w:r w:rsidR="00C06BF0" w:rsidRPr="0089599C">
        <w:t>факторы.</w:t>
      </w:r>
      <w:r w:rsidRPr="0089599C">
        <w:t xml:space="preserve"> «</w:t>
      </w:r>
      <w:r w:rsidR="00C06BF0" w:rsidRPr="0089599C">
        <w:t>Соответственно</w:t>
      </w:r>
      <w:r w:rsidRPr="0089599C">
        <w:t xml:space="preserve"> </w:t>
      </w:r>
      <w:r w:rsidR="00C06BF0" w:rsidRPr="0089599C">
        <w:t>если</w:t>
      </w:r>
      <w:r w:rsidRPr="0089599C">
        <w:t xml:space="preserve"> </w:t>
      </w:r>
      <w:r w:rsidR="00C06BF0" w:rsidRPr="0089599C">
        <w:t>концентрировать</w:t>
      </w:r>
      <w:r w:rsidRPr="0089599C">
        <w:t xml:space="preserve"> </w:t>
      </w:r>
      <w:r w:rsidR="00C06BF0" w:rsidRPr="0089599C">
        <w:t>усилия</w:t>
      </w:r>
      <w:r w:rsidRPr="0089599C">
        <w:t xml:space="preserve"> </w:t>
      </w:r>
      <w:r w:rsidR="00C06BF0" w:rsidRPr="0089599C">
        <w:t>на</w:t>
      </w:r>
      <w:r w:rsidRPr="0089599C">
        <w:t xml:space="preserve"> </w:t>
      </w:r>
      <w:r w:rsidR="00C06BF0" w:rsidRPr="0089599C">
        <w:t>этих</w:t>
      </w:r>
      <w:r w:rsidRPr="0089599C">
        <w:t xml:space="preserve"> </w:t>
      </w:r>
      <w:r w:rsidR="00C06BF0" w:rsidRPr="0089599C">
        <w:t>направлениях,</w:t>
      </w:r>
      <w:r w:rsidRPr="0089599C">
        <w:t xml:space="preserve"> </w:t>
      </w:r>
      <w:r w:rsidR="00C06BF0" w:rsidRPr="0089599C">
        <w:t>то</w:t>
      </w:r>
      <w:r w:rsidRPr="0089599C">
        <w:t xml:space="preserve"> </w:t>
      </w:r>
      <w:r w:rsidR="00C06BF0" w:rsidRPr="0089599C">
        <w:t>можно</w:t>
      </w:r>
      <w:r w:rsidRPr="0089599C">
        <w:t xml:space="preserve"> </w:t>
      </w:r>
      <w:r w:rsidR="00C06BF0" w:rsidRPr="0089599C">
        <w:t>рассчитывать</w:t>
      </w:r>
      <w:r w:rsidRPr="0089599C">
        <w:t xml:space="preserve"> </w:t>
      </w:r>
      <w:r w:rsidR="00C06BF0" w:rsidRPr="0089599C">
        <w:t>на</w:t>
      </w:r>
      <w:r w:rsidRPr="0089599C">
        <w:t xml:space="preserve"> </w:t>
      </w:r>
      <w:r w:rsidR="00C06BF0" w:rsidRPr="0089599C">
        <w:t>относительно</w:t>
      </w:r>
      <w:r w:rsidRPr="0089599C">
        <w:t xml:space="preserve"> </w:t>
      </w:r>
      <w:r w:rsidR="00C06BF0" w:rsidRPr="0089599C">
        <w:t>быстрое</w:t>
      </w:r>
      <w:r w:rsidRPr="0089599C">
        <w:t xml:space="preserve"> </w:t>
      </w:r>
      <w:r w:rsidR="00C06BF0" w:rsidRPr="0089599C">
        <w:t>сокращение</w:t>
      </w:r>
      <w:r w:rsidRPr="0089599C">
        <w:t xml:space="preserve"> </w:t>
      </w:r>
      <w:r w:rsidR="00C06BF0" w:rsidRPr="0089599C">
        <w:t>смертности,</w:t>
      </w:r>
      <w:r w:rsidRPr="0089599C">
        <w:t xml:space="preserve"> </w:t>
      </w:r>
      <w:r w:rsidR="00C06BF0" w:rsidRPr="0089599C">
        <w:t>что</w:t>
      </w:r>
      <w:r w:rsidRPr="0089599C">
        <w:t xml:space="preserve"> </w:t>
      </w:r>
      <w:r w:rsidR="00C06BF0" w:rsidRPr="0089599C">
        <w:t>мы</w:t>
      </w:r>
      <w:r w:rsidRPr="0089599C">
        <w:t xml:space="preserve"> </w:t>
      </w:r>
      <w:r w:rsidR="00C06BF0" w:rsidRPr="0089599C">
        <w:t>уже</w:t>
      </w:r>
      <w:r w:rsidRPr="0089599C">
        <w:t xml:space="preserve"> </w:t>
      </w:r>
      <w:r w:rsidR="00C06BF0" w:rsidRPr="0089599C">
        <w:t>видели</w:t>
      </w:r>
      <w:r w:rsidRPr="0089599C">
        <w:t xml:space="preserve"> </w:t>
      </w:r>
      <w:r w:rsidR="00C06BF0" w:rsidRPr="0089599C">
        <w:t>в</w:t>
      </w:r>
      <w:r w:rsidRPr="0089599C">
        <w:t xml:space="preserve"> </w:t>
      </w:r>
      <w:r w:rsidR="00C06BF0" w:rsidRPr="0089599C">
        <w:t>2005-2019</w:t>
      </w:r>
      <w:r w:rsidRPr="0089599C">
        <w:t xml:space="preserve"> </w:t>
      </w:r>
      <w:r w:rsidR="00C06BF0" w:rsidRPr="0089599C">
        <w:t>годах</w:t>
      </w:r>
      <w:r w:rsidRPr="0089599C">
        <w:t>»</w:t>
      </w:r>
      <w:r w:rsidR="00C06BF0" w:rsidRPr="0089599C">
        <w:t>,</w:t>
      </w:r>
      <w:r w:rsidRPr="0089599C">
        <w:t xml:space="preserve"> </w:t>
      </w:r>
      <w:r w:rsidR="00C06BF0" w:rsidRPr="0089599C">
        <w:t>-</w:t>
      </w:r>
      <w:r w:rsidRPr="0089599C">
        <w:t xml:space="preserve"> </w:t>
      </w:r>
      <w:r w:rsidR="00C06BF0" w:rsidRPr="0089599C">
        <w:t>считает</w:t>
      </w:r>
      <w:r w:rsidRPr="0089599C">
        <w:t xml:space="preserve"> </w:t>
      </w:r>
      <w:r w:rsidR="00C06BF0" w:rsidRPr="0089599C">
        <w:t>эксперт.</w:t>
      </w:r>
    </w:p>
    <w:p w14:paraId="55394E69" w14:textId="77777777" w:rsidR="00C06BF0" w:rsidRPr="0089599C" w:rsidRDefault="00C06BF0" w:rsidP="00C06BF0">
      <w:r w:rsidRPr="0089599C">
        <w:t>Правда,</w:t>
      </w:r>
      <w:r w:rsidR="0089599C" w:rsidRPr="0089599C">
        <w:t xml:space="preserve"> </w:t>
      </w:r>
      <w:r w:rsidRPr="0089599C">
        <w:t>сами</w:t>
      </w:r>
      <w:r w:rsidR="0089599C" w:rsidRPr="0089599C">
        <w:t xml:space="preserve"> </w:t>
      </w:r>
      <w:r w:rsidRPr="0089599C">
        <w:t>объяснения,</w:t>
      </w:r>
      <w:r w:rsidR="0089599C" w:rsidRPr="0089599C">
        <w:t xml:space="preserve"> </w:t>
      </w:r>
      <w:r w:rsidRPr="0089599C">
        <w:t>по</w:t>
      </w:r>
      <w:r w:rsidR="0089599C" w:rsidRPr="0089599C">
        <w:t xml:space="preserve"> </w:t>
      </w:r>
      <w:r w:rsidRPr="0089599C">
        <w:t>каким</w:t>
      </w:r>
      <w:r w:rsidR="0089599C" w:rsidRPr="0089599C">
        <w:t xml:space="preserve"> </w:t>
      </w:r>
      <w:r w:rsidRPr="0089599C">
        <w:t>именно</w:t>
      </w:r>
      <w:r w:rsidR="0089599C" w:rsidRPr="0089599C">
        <w:t xml:space="preserve"> </w:t>
      </w:r>
      <w:r w:rsidRPr="0089599C">
        <w:t>причинам</w:t>
      </w:r>
      <w:r w:rsidR="0089599C" w:rsidRPr="0089599C">
        <w:t xml:space="preserve"> </w:t>
      </w:r>
      <w:r w:rsidRPr="0089599C">
        <w:t>меры,</w:t>
      </w:r>
      <w:r w:rsidR="0089599C" w:rsidRPr="0089599C">
        <w:t xml:space="preserve"> </w:t>
      </w:r>
      <w:r w:rsidRPr="0089599C">
        <w:t>направленные</w:t>
      </w:r>
      <w:r w:rsidR="0089599C" w:rsidRPr="0089599C">
        <w:t xml:space="preserve"> </w:t>
      </w:r>
      <w:r w:rsidRPr="0089599C">
        <w:t>на</w:t>
      </w:r>
      <w:r w:rsidR="0089599C" w:rsidRPr="0089599C">
        <w:t xml:space="preserve"> </w:t>
      </w:r>
      <w:r w:rsidRPr="0089599C">
        <w:t>стимулирование</w:t>
      </w:r>
      <w:r w:rsidR="0089599C" w:rsidRPr="0089599C">
        <w:t xml:space="preserve"> </w:t>
      </w:r>
      <w:r w:rsidRPr="0089599C">
        <w:t>рождаемости</w:t>
      </w:r>
      <w:r w:rsidR="0089599C" w:rsidRPr="0089599C">
        <w:t xml:space="preserve"> </w:t>
      </w:r>
      <w:r w:rsidRPr="0089599C">
        <w:t>пока</w:t>
      </w:r>
      <w:r w:rsidR="0089599C" w:rsidRPr="0089599C">
        <w:t xml:space="preserve"> </w:t>
      </w:r>
      <w:r w:rsidRPr="0089599C">
        <w:t>не</w:t>
      </w:r>
      <w:r w:rsidR="0089599C" w:rsidRPr="0089599C">
        <w:t xml:space="preserve"> </w:t>
      </w:r>
      <w:r w:rsidRPr="0089599C">
        <w:t>помогают</w:t>
      </w:r>
      <w:r w:rsidR="0089599C" w:rsidRPr="0089599C">
        <w:t xml:space="preserve"> </w:t>
      </w:r>
      <w:r w:rsidRPr="0089599C">
        <w:t>остановить</w:t>
      </w:r>
      <w:r w:rsidR="0089599C" w:rsidRPr="0089599C">
        <w:t xml:space="preserve"> </w:t>
      </w:r>
      <w:r w:rsidRPr="0089599C">
        <w:t>естественную</w:t>
      </w:r>
      <w:r w:rsidR="0089599C" w:rsidRPr="0089599C">
        <w:t xml:space="preserve"> </w:t>
      </w:r>
      <w:r w:rsidRPr="0089599C">
        <w:t>убыль</w:t>
      </w:r>
      <w:r w:rsidR="0089599C" w:rsidRPr="0089599C">
        <w:t xml:space="preserve"> </w:t>
      </w:r>
      <w:r w:rsidRPr="0089599C">
        <w:t>населения,</w:t>
      </w:r>
      <w:r w:rsidR="0089599C" w:rsidRPr="0089599C">
        <w:t xml:space="preserve"> </w:t>
      </w:r>
      <w:r w:rsidRPr="0089599C">
        <w:t>могут</w:t>
      </w:r>
      <w:r w:rsidR="0089599C" w:rsidRPr="0089599C">
        <w:t xml:space="preserve"> </w:t>
      </w:r>
      <w:r w:rsidRPr="0089599C">
        <w:t>показаться</w:t>
      </w:r>
      <w:r w:rsidR="0089599C" w:rsidRPr="0089599C">
        <w:t xml:space="preserve"> </w:t>
      </w:r>
      <w:r w:rsidRPr="0089599C">
        <w:t>спорными.</w:t>
      </w:r>
      <w:r w:rsidR="0089599C" w:rsidRPr="0089599C">
        <w:t xml:space="preserve"> </w:t>
      </w:r>
      <w:r w:rsidRPr="0089599C">
        <w:t>Например,</w:t>
      </w:r>
      <w:r w:rsidR="0089599C" w:rsidRPr="0089599C">
        <w:t xml:space="preserve"> </w:t>
      </w:r>
      <w:r w:rsidRPr="0089599C">
        <w:t>как</w:t>
      </w:r>
      <w:r w:rsidR="0089599C" w:rsidRPr="0089599C">
        <w:t xml:space="preserve"> </w:t>
      </w:r>
      <w:r w:rsidRPr="0089599C">
        <w:t>рассказал</w:t>
      </w:r>
      <w:r w:rsidR="0089599C" w:rsidRPr="0089599C">
        <w:t xml:space="preserve"> </w:t>
      </w:r>
      <w:r w:rsidRPr="0089599C">
        <w:t>в</w:t>
      </w:r>
      <w:r w:rsidR="0089599C" w:rsidRPr="0089599C">
        <w:t xml:space="preserve"> </w:t>
      </w:r>
      <w:r w:rsidRPr="0089599C">
        <w:t>ходе</w:t>
      </w:r>
      <w:r w:rsidR="0089599C" w:rsidRPr="0089599C">
        <w:t xml:space="preserve"> </w:t>
      </w:r>
      <w:r w:rsidRPr="0089599C">
        <w:t>презентации</w:t>
      </w:r>
      <w:r w:rsidR="0089599C" w:rsidRPr="0089599C">
        <w:t xml:space="preserve"> </w:t>
      </w:r>
      <w:r w:rsidRPr="0089599C">
        <w:lastRenderedPageBreak/>
        <w:t>доклада</w:t>
      </w:r>
      <w:r w:rsidR="0089599C" w:rsidRPr="0089599C">
        <w:t xml:space="preserve"> </w:t>
      </w:r>
      <w:r w:rsidRPr="0089599C">
        <w:t>Александр</w:t>
      </w:r>
      <w:r w:rsidR="0089599C" w:rsidRPr="0089599C">
        <w:t xml:space="preserve"> </w:t>
      </w:r>
      <w:r w:rsidRPr="0089599C">
        <w:t>Широв,</w:t>
      </w:r>
      <w:r w:rsidR="0089599C" w:rsidRPr="0089599C">
        <w:t xml:space="preserve"> «</w:t>
      </w:r>
      <w:r w:rsidRPr="0089599C">
        <w:t>у</w:t>
      </w:r>
      <w:r w:rsidR="0089599C" w:rsidRPr="0089599C">
        <w:t xml:space="preserve"> </w:t>
      </w:r>
      <w:r w:rsidRPr="0089599C">
        <w:t>современной</w:t>
      </w:r>
      <w:r w:rsidR="0089599C" w:rsidRPr="0089599C">
        <w:t xml:space="preserve"> </w:t>
      </w:r>
      <w:r w:rsidRPr="0089599C">
        <w:t>молодой</w:t>
      </w:r>
      <w:r w:rsidR="0089599C" w:rsidRPr="0089599C">
        <w:t xml:space="preserve"> </w:t>
      </w:r>
      <w:r w:rsidRPr="0089599C">
        <w:t>российской</w:t>
      </w:r>
      <w:r w:rsidR="0089599C" w:rsidRPr="0089599C">
        <w:t xml:space="preserve"> </w:t>
      </w:r>
      <w:r w:rsidRPr="0089599C">
        <w:t>женщины</w:t>
      </w:r>
      <w:r w:rsidR="0089599C" w:rsidRPr="0089599C">
        <w:t xml:space="preserve"> </w:t>
      </w:r>
      <w:r w:rsidRPr="0089599C">
        <w:t>так</w:t>
      </w:r>
      <w:r w:rsidR="0089599C" w:rsidRPr="0089599C">
        <w:t xml:space="preserve"> </w:t>
      </w:r>
      <w:r w:rsidRPr="0089599C">
        <w:t>же,</w:t>
      </w:r>
      <w:r w:rsidR="0089599C" w:rsidRPr="0089599C">
        <w:t xml:space="preserve"> </w:t>
      </w:r>
      <w:r w:rsidRPr="0089599C">
        <w:t>как</w:t>
      </w:r>
      <w:r w:rsidR="0089599C" w:rsidRPr="0089599C">
        <w:t xml:space="preserve"> </w:t>
      </w:r>
      <w:r w:rsidRPr="0089599C">
        <w:t>у</w:t>
      </w:r>
      <w:r w:rsidR="0089599C" w:rsidRPr="0089599C">
        <w:t xml:space="preserve"> </w:t>
      </w:r>
      <w:r w:rsidRPr="0089599C">
        <w:t>современной</w:t>
      </w:r>
      <w:r w:rsidR="0089599C" w:rsidRPr="0089599C">
        <w:t xml:space="preserve"> </w:t>
      </w:r>
      <w:r w:rsidRPr="0089599C">
        <w:t>молодой</w:t>
      </w:r>
      <w:r w:rsidR="0089599C" w:rsidRPr="0089599C">
        <w:t xml:space="preserve"> </w:t>
      </w:r>
      <w:r w:rsidRPr="0089599C">
        <w:t>европейской</w:t>
      </w:r>
      <w:r w:rsidR="0089599C" w:rsidRPr="0089599C">
        <w:t xml:space="preserve"> </w:t>
      </w:r>
      <w:r w:rsidRPr="0089599C">
        <w:t>женщины,</w:t>
      </w:r>
      <w:r w:rsidR="0089599C" w:rsidRPr="0089599C">
        <w:t xml:space="preserve"> </w:t>
      </w:r>
      <w:r w:rsidRPr="0089599C">
        <w:t>есть</w:t>
      </w:r>
      <w:r w:rsidR="0089599C" w:rsidRPr="0089599C">
        <w:t xml:space="preserve"> </w:t>
      </w:r>
      <w:r w:rsidRPr="0089599C">
        <w:t>определенные</w:t>
      </w:r>
      <w:r w:rsidR="0089599C" w:rsidRPr="0089599C">
        <w:t xml:space="preserve"> </w:t>
      </w:r>
      <w:r w:rsidRPr="0089599C">
        <w:t>приоритеты,</w:t>
      </w:r>
      <w:r w:rsidR="0089599C" w:rsidRPr="0089599C">
        <w:t xml:space="preserve"> </w:t>
      </w:r>
      <w:r w:rsidRPr="0089599C">
        <w:t>и</w:t>
      </w:r>
      <w:r w:rsidR="0089599C" w:rsidRPr="0089599C">
        <w:t xml:space="preserve"> </w:t>
      </w:r>
      <w:r w:rsidRPr="0089599C">
        <w:t>среди</w:t>
      </w:r>
      <w:r w:rsidR="0089599C" w:rsidRPr="0089599C">
        <w:t xml:space="preserve"> </w:t>
      </w:r>
      <w:r w:rsidRPr="0089599C">
        <w:t>них</w:t>
      </w:r>
      <w:r w:rsidR="0089599C" w:rsidRPr="0089599C">
        <w:t xml:space="preserve"> </w:t>
      </w:r>
      <w:r w:rsidRPr="0089599C">
        <w:t>карьера</w:t>
      </w:r>
      <w:r w:rsidR="0089599C" w:rsidRPr="0089599C">
        <w:t xml:space="preserve"> </w:t>
      </w:r>
      <w:r w:rsidRPr="0089599C">
        <w:t>постепенно</w:t>
      </w:r>
      <w:r w:rsidR="0089599C" w:rsidRPr="0089599C">
        <w:t xml:space="preserve"> </w:t>
      </w:r>
      <w:r w:rsidRPr="0089599C">
        <w:t>становится</w:t>
      </w:r>
      <w:r w:rsidR="0089599C" w:rsidRPr="0089599C">
        <w:t xml:space="preserve"> </w:t>
      </w:r>
      <w:r w:rsidRPr="0089599C">
        <w:t>приоритетом</w:t>
      </w:r>
      <w:r w:rsidR="0089599C" w:rsidRPr="0089599C">
        <w:t xml:space="preserve"> </w:t>
      </w:r>
      <w:r w:rsidRPr="0089599C">
        <w:t>номер</w:t>
      </w:r>
      <w:r w:rsidR="0089599C" w:rsidRPr="0089599C">
        <w:t xml:space="preserve"> </w:t>
      </w:r>
      <w:r w:rsidRPr="0089599C">
        <w:t>один</w:t>
      </w:r>
      <w:r w:rsidR="0089599C" w:rsidRPr="0089599C">
        <w:t>»</w:t>
      </w:r>
      <w:r w:rsidRPr="0089599C">
        <w:t>.</w:t>
      </w:r>
      <w:r w:rsidR="0089599C" w:rsidRPr="0089599C">
        <w:t xml:space="preserve"> </w:t>
      </w:r>
      <w:r w:rsidRPr="0089599C">
        <w:t>Фактически</w:t>
      </w:r>
      <w:r w:rsidR="0089599C" w:rsidRPr="0089599C">
        <w:t xml:space="preserve"> </w:t>
      </w:r>
      <w:r w:rsidRPr="0089599C">
        <w:t>это</w:t>
      </w:r>
      <w:r w:rsidR="0089599C" w:rsidRPr="0089599C">
        <w:t xml:space="preserve"> </w:t>
      </w:r>
      <w:r w:rsidRPr="0089599C">
        <w:t>вопрос</w:t>
      </w:r>
      <w:r w:rsidR="0089599C" w:rsidRPr="0089599C">
        <w:t xml:space="preserve"> </w:t>
      </w:r>
      <w:r w:rsidRPr="0089599C">
        <w:t>общественного</w:t>
      </w:r>
      <w:r w:rsidR="0089599C" w:rsidRPr="0089599C">
        <w:t xml:space="preserve"> </w:t>
      </w:r>
      <w:r w:rsidRPr="0089599C">
        <w:t>выбора,</w:t>
      </w:r>
      <w:r w:rsidR="0089599C" w:rsidRPr="0089599C">
        <w:t xml:space="preserve"> </w:t>
      </w:r>
      <w:r w:rsidRPr="0089599C">
        <w:t>следовало</w:t>
      </w:r>
      <w:r w:rsidR="0089599C" w:rsidRPr="0089599C">
        <w:t xml:space="preserve"> </w:t>
      </w:r>
      <w:r w:rsidRPr="0089599C">
        <w:t>из</w:t>
      </w:r>
      <w:r w:rsidR="0089599C" w:rsidRPr="0089599C">
        <w:t xml:space="preserve"> </w:t>
      </w:r>
      <w:r w:rsidRPr="0089599C">
        <w:t>рассуждений</w:t>
      </w:r>
      <w:r w:rsidR="0089599C" w:rsidRPr="0089599C">
        <w:t xml:space="preserve"> </w:t>
      </w:r>
      <w:r w:rsidRPr="0089599C">
        <w:t>эксперта.</w:t>
      </w:r>
    </w:p>
    <w:p w14:paraId="1281F594" w14:textId="77777777" w:rsidR="00C06BF0" w:rsidRPr="0089599C" w:rsidRDefault="00C06BF0" w:rsidP="00C06BF0">
      <w:r w:rsidRPr="0089599C">
        <w:t>Однако,</w:t>
      </w:r>
      <w:r w:rsidR="0089599C" w:rsidRPr="0089599C">
        <w:t xml:space="preserve"> </w:t>
      </w:r>
      <w:r w:rsidRPr="0089599C">
        <w:t>отметим,</w:t>
      </w:r>
      <w:r w:rsidR="0089599C" w:rsidRPr="0089599C">
        <w:t xml:space="preserve"> </w:t>
      </w:r>
      <w:r w:rsidRPr="0089599C">
        <w:t>трудно</w:t>
      </w:r>
      <w:r w:rsidR="0089599C" w:rsidRPr="0089599C">
        <w:t xml:space="preserve"> </w:t>
      </w:r>
      <w:r w:rsidRPr="0089599C">
        <w:t>себе</w:t>
      </w:r>
      <w:r w:rsidR="0089599C" w:rsidRPr="0089599C">
        <w:t xml:space="preserve"> </w:t>
      </w:r>
      <w:r w:rsidRPr="0089599C">
        <w:t>представить</w:t>
      </w:r>
      <w:r w:rsidR="0089599C" w:rsidRPr="0089599C">
        <w:t xml:space="preserve"> </w:t>
      </w:r>
      <w:r w:rsidRPr="0089599C">
        <w:t>какой-то</w:t>
      </w:r>
      <w:r w:rsidR="0089599C" w:rsidRPr="0089599C">
        <w:t xml:space="preserve"> </w:t>
      </w:r>
      <w:r w:rsidRPr="0089599C">
        <w:t>иной</w:t>
      </w:r>
      <w:r w:rsidR="0089599C" w:rsidRPr="0089599C">
        <w:t xml:space="preserve"> </w:t>
      </w:r>
      <w:r w:rsidRPr="0089599C">
        <w:t>выбор</w:t>
      </w:r>
      <w:r w:rsidR="0089599C" w:rsidRPr="0089599C">
        <w:t xml:space="preserve"> </w:t>
      </w:r>
      <w:r w:rsidRPr="0089599C">
        <w:t>в</w:t>
      </w:r>
      <w:r w:rsidR="0089599C" w:rsidRPr="0089599C">
        <w:t xml:space="preserve"> </w:t>
      </w:r>
      <w:r w:rsidRPr="0089599C">
        <w:t>ситуации,</w:t>
      </w:r>
      <w:r w:rsidR="0089599C" w:rsidRPr="0089599C">
        <w:t xml:space="preserve"> </w:t>
      </w:r>
      <w:r w:rsidRPr="0089599C">
        <w:t>когда</w:t>
      </w:r>
      <w:r w:rsidR="0089599C" w:rsidRPr="0089599C">
        <w:t xml:space="preserve"> </w:t>
      </w:r>
      <w:r w:rsidRPr="0089599C">
        <w:t>современной</w:t>
      </w:r>
      <w:r w:rsidR="0089599C" w:rsidRPr="0089599C">
        <w:t xml:space="preserve"> </w:t>
      </w:r>
      <w:r w:rsidRPr="0089599C">
        <w:t>молодой</w:t>
      </w:r>
      <w:r w:rsidR="0089599C" w:rsidRPr="0089599C">
        <w:t xml:space="preserve"> </w:t>
      </w:r>
      <w:r w:rsidRPr="0089599C">
        <w:t>женщине,</w:t>
      </w:r>
      <w:r w:rsidR="0089599C" w:rsidRPr="0089599C">
        <w:t xml:space="preserve"> </w:t>
      </w:r>
      <w:r w:rsidRPr="0089599C">
        <w:t>допустим,</w:t>
      </w:r>
      <w:r w:rsidR="0089599C" w:rsidRPr="0089599C">
        <w:t xml:space="preserve"> </w:t>
      </w:r>
      <w:r w:rsidRPr="0089599C">
        <w:t>после</w:t>
      </w:r>
      <w:r w:rsidR="0089599C" w:rsidRPr="0089599C">
        <w:t xml:space="preserve"> </w:t>
      </w:r>
      <w:r w:rsidRPr="0089599C">
        <w:t>окончания</w:t>
      </w:r>
      <w:r w:rsidR="0089599C" w:rsidRPr="0089599C">
        <w:t xml:space="preserve"> </w:t>
      </w:r>
      <w:r w:rsidRPr="0089599C">
        <w:t>вуза</w:t>
      </w:r>
      <w:r w:rsidR="0089599C" w:rsidRPr="0089599C">
        <w:t xml:space="preserve"> </w:t>
      </w:r>
      <w:r w:rsidRPr="0089599C">
        <w:t>необходимо</w:t>
      </w:r>
      <w:r w:rsidR="0089599C" w:rsidRPr="0089599C">
        <w:t xml:space="preserve"> </w:t>
      </w:r>
      <w:r w:rsidRPr="0089599C">
        <w:t>каким-то</w:t>
      </w:r>
      <w:r w:rsidR="0089599C" w:rsidRPr="0089599C">
        <w:t xml:space="preserve"> </w:t>
      </w:r>
      <w:r w:rsidRPr="0089599C">
        <w:t>образом</w:t>
      </w:r>
      <w:r w:rsidR="0089599C" w:rsidRPr="0089599C">
        <w:t xml:space="preserve"> </w:t>
      </w:r>
      <w:r w:rsidRPr="0089599C">
        <w:t>самостоятельно</w:t>
      </w:r>
      <w:r w:rsidR="0089599C" w:rsidRPr="0089599C">
        <w:t xml:space="preserve"> </w:t>
      </w:r>
      <w:r w:rsidRPr="0089599C">
        <w:t>себя</w:t>
      </w:r>
      <w:r w:rsidR="0089599C" w:rsidRPr="0089599C">
        <w:t xml:space="preserve"> </w:t>
      </w:r>
      <w:r w:rsidRPr="0089599C">
        <w:t>обеспечивать,</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в</w:t>
      </w:r>
      <w:r w:rsidR="0089599C" w:rsidRPr="0089599C">
        <w:t xml:space="preserve"> </w:t>
      </w:r>
      <w:r w:rsidRPr="0089599C">
        <w:t>ряде</w:t>
      </w:r>
      <w:r w:rsidR="0089599C" w:rsidRPr="0089599C">
        <w:t xml:space="preserve"> </w:t>
      </w:r>
      <w:r w:rsidRPr="0089599C">
        <w:t>случаев</w:t>
      </w:r>
      <w:r w:rsidR="0089599C" w:rsidRPr="0089599C">
        <w:t xml:space="preserve"> </w:t>
      </w:r>
      <w:r w:rsidRPr="0089599C">
        <w:t>по</w:t>
      </w:r>
      <w:r w:rsidR="0089599C" w:rsidRPr="0089599C">
        <w:t xml:space="preserve"> </w:t>
      </w:r>
      <w:r w:rsidRPr="0089599C">
        <w:t>мере</w:t>
      </w:r>
      <w:r w:rsidR="0089599C" w:rsidRPr="0089599C">
        <w:t xml:space="preserve"> </w:t>
      </w:r>
      <w:r w:rsidRPr="0089599C">
        <w:t>приближения</w:t>
      </w:r>
      <w:r w:rsidR="0089599C" w:rsidRPr="0089599C">
        <w:t xml:space="preserve"> </w:t>
      </w:r>
      <w:r w:rsidRPr="0089599C">
        <w:t>родителей</w:t>
      </w:r>
      <w:r w:rsidR="0089599C" w:rsidRPr="0089599C">
        <w:t xml:space="preserve"> </w:t>
      </w:r>
      <w:r w:rsidRPr="0089599C">
        <w:t>к</w:t>
      </w:r>
      <w:r w:rsidR="0089599C" w:rsidRPr="0089599C">
        <w:t xml:space="preserve"> </w:t>
      </w:r>
      <w:r w:rsidRPr="0089599C">
        <w:t>пенсионному</w:t>
      </w:r>
      <w:r w:rsidR="0089599C" w:rsidRPr="0089599C">
        <w:t xml:space="preserve"> </w:t>
      </w:r>
      <w:r w:rsidRPr="0089599C">
        <w:t>возрасту</w:t>
      </w:r>
      <w:r w:rsidR="0089599C" w:rsidRPr="0089599C">
        <w:t xml:space="preserve"> </w:t>
      </w:r>
      <w:r w:rsidRPr="0089599C">
        <w:t>помогать</w:t>
      </w:r>
      <w:r w:rsidR="0089599C" w:rsidRPr="0089599C">
        <w:t xml:space="preserve"> </w:t>
      </w:r>
      <w:r w:rsidRPr="0089599C">
        <w:t>еще</w:t>
      </w:r>
      <w:r w:rsidR="0089599C" w:rsidRPr="0089599C">
        <w:t xml:space="preserve"> </w:t>
      </w:r>
      <w:r w:rsidRPr="0089599C">
        <w:t>финансово</w:t>
      </w:r>
      <w:r w:rsidR="0089599C" w:rsidRPr="0089599C">
        <w:t xml:space="preserve"> </w:t>
      </w:r>
      <w:r w:rsidRPr="0089599C">
        <w:t>и</w:t>
      </w:r>
      <w:r w:rsidR="0089599C" w:rsidRPr="0089599C">
        <w:t xml:space="preserve"> </w:t>
      </w:r>
      <w:r w:rsidRPr="0089599C">
        <w:t>им.</w:t>
      </w:r>
    </w:p>
    <w:p w14:paraId="1EB6E3AB" w14:textId="77777777" w:rsidR="00C06BF0" w:rsidRPr="0089599C" w:rsidRDefault="00C06BF0" w:rsidP="00C06BF0">
      <w:r w:rsidRPr="0089599C">
        <w:t>И</w:t>
      </w:r>
      <w:r w:rsidR="0089599C" w:rsidRPr="0089599C">
        <w:t xml:space="preserve"> </w:t>
      </w:r>
      <w:r w:rsidRPr="0089599C">
        <w:t>даже</w:t>
      </w:r>
      <w:r w:rsidR="0089599C" w:rsidRPr="0089599C">
        <w:t xml:space="preserve"> </w:t>
      </w:r>
      <w:r w:rsidRPr="0089599C">
        <w:t>когда</w:t>
      </w:r>
      <w:r w:rsidR="0089599C" w:rsidRPr="0089599C">
        <w:t xml:space="preserve"> </w:t>
      </w:r>
      <w:r w:rsidRPr="0089599C">
        <w:t>такая</w:t>
      </w:r>
      <w:r w:rsidR="0089599C" w:rsidRPr="0089599C">
        <w:t xml:space="preserve"> </w:t>
      </w:r>
      <w:r w:rsidRPr="0089599C">
        <w:t>молодая</w:t>
      </w:r>
      <w:r w:rsidR="0089599C" w:rsidRPr="0089599C">
        <w:t xml:space="preserve"> </w:t>
      </w:r>
      <w:r w:rsidRPr="0089599C">
        <w:t>женщина</w:t>
      </w:r>
      <w:r w:rsidR="0089599C" w:rsidRPr="0089599C">
        <w:t xml:space="preserve"> </w:t>
      </w:r>
      <w:r w:rsidRPr="0089599C">
        <w:t>выходит</w:t>
      </w:r>
      <w:r w:rsidR="0089599C" w:rsidRPr="0089599C">
        <w:t xml:space="preserve"> </w:t>
      </w:r>
      <w:r w:rsidRPr="0089599C">
        <w:t>замуж,</w:t>
      </w:r>
      <w:r w:rsidR="0089599C" w:rsidRPr="0089599C">
        <w:t xml:space="preserve"> </w:t>
      </w:r>
      <w:r w:rsidRPr="0089599C">
        <w:t>это</w:t>
      </w:r>
      <w:r w:rsidR="0089599C" w:rsidRPr="0089599C">
        <w:t xml:space="preserve"> </w:t>
      </w:r>
      <w:r w:rsidRPr="0089599C">
        <w:t>вовсе</w:t>
      </w:r>
      <w:r w:rsidR="0089599C" w:rsidRPr="0089599C">
        <w:t xml:space="preserve"> </w:t>
      </w:r>
      <w:r w:rsidRPr="0089599C">
        <w:t>не</w:t>
      </w:r>
      <w:r w:rsidR="0089599C" w:rsidRPr="0089599C">
        <w:t xml:space="preserve"> </w:t>
      </w:r>
      <w:r w:rsidRPr="0089599C">
        <w:t>означает,</w:t>
      </w:r>
      <w:r w:rsidR="0089599C" w:rsidRPr="0089599C">
        <w:t xml:space="preserve"> </w:t>
      </w:r>
      <w:r w:rsidRPr="0089599C">
        <w:t>что</w:t>
      </w:r>
      <w:r w:rsidR="0089599C" w:rsidRPr="0089599C">
        <w:t xml:space="preserve"> </w:t>
      </w:r>
      <w:r w:rsidRPr="0089599C">
        <w:t>она</w:t>
      </w:r>
      <w:r w:rsidR="0089599C" w:rsidRPr="0089599C">
        <w:t xml:space="preserve"> </w:t>
      </w:r>
      <w:r w:rsidRPr="0089599C">
        <w:t>может</w:t>
      </w:r>
      <w:r w:rsidR="0089599C" w:rsidRPr="0089599C">
        <w:t xml:space="preserve"> </w:t>
      </w:r>
      <w:r w:rsidRPr="0089599C">
        <w:t>наконец-то</w:t>
      </w:r>
      <w:r w:rsidR="0089599C" w:rsidRPr="0089599C">
        <w:t xml:space="preserve"> </w:t>
      </w:r>
      <w:r w:rsidRPr="0089599C">
        <w:t>всецело</w:t>
      </w:r>
      <w:r w:rsidR="0089599C" w:rsidRPr="0089599C">
        <w:t xml:space="preserve"> </w:t>
      </w:r>
      <w:r w:rsidRPr="0089599C">
        <w:t>посвятить</w:t>
      </w:r>
      <w:r w:rsidR="0089599C" w:rsidRPr="0089599C">
        <w:t xml:space="preserve"> </w:t>
      </w:r>
      <w:r w:rsidRPr="0089599C">
        <w:t>себя</w:t>
      </w:r>
      <w:r w:rsidR="0089599C" w:rsidRPr="0089599C">
        <w:t xml:space="preserve"> </w:t>
      </w:r>
      <w:r w:rsidRPr="0089599C">
        <w:t>семье.</w:t>
      </w:r>
      <w:r w:rsidR="0089599C" w:rsidRPr="0089599C">
        <w:t xml:space="preserve"> </w:t>
      </w:r>
      <w:r w:rsidRPr="0089599C">
        <w:t>Конечно,</w:t>
      </w:r>
      <w:r w:rsidR="0089599C" w:rsidRPr="0089599C">
        <w:t xml:space="preserve"> </w:t>
      </w:r>
      <w:r w:rsidRPr="0089599C">
        <w:t>жизненные</w:t>
      </w:r>
      <w:r w:rsidR="0089599C" w:rsidRPr="0089599C">
        <w:t xml:space="preserve"> </w:t>
      </w:r>
      <w:r w:rsidRPr="0089599C">
        <w:t>цели</w:t>
      </w:r>
      <w:r w:rsidR="0089599C" w:rsidRPr="0089599C">
        <w:t xml:space="preserve"> </w:t>
      </w:r>
      <w:r w:rsidRPr="0089599C">
        <w:t>и</w:t>
      </w:r>
      <w:r w:rsidR="0089599C" w:rsidRPr="0089599C">
        <w:t xml:space="preserve"> </w:t>
      </w:r>
      <w:r w:rsidRPr="0089599C">
        <w:t>обстоятельства</w:t>
      </w:r>
      <w:r w:rsidR="0089599C" w:rsidRPr="0089599C">
        <w:t xml:space="preserve"> </w:t>
      </w:r>
      <w:r w:rsidRPr="0089599C">
        <w:t>бывают</w:t>
      </w:r>
      <w:r w:rsidR="0089599C" w:rsidRPr="0089599C">
        <w:t xml:space="preserve"> </w:t>
      </w:r>
      <w:r w:rsidRPr="0089599C">
        <w:t>разными.</w:t>
      </w:r>
      <w:r w:rsidR="0089599C" w:rsidRPr="0089599C">
        <w:t xml:space="preserve"> </w:t>
      </w:r>
      <w:r w:rsidRPr="0089599C">
        <w:t>Но</w:t>
      </w:r>
      <w:r w:rsidR="0089599C" w:rsidRPr="0089599C">
        <w:t xml:space="preserve"> </w:t>
      </w:r>
      <w:r w:rsidRPr="0089599C">
        <w:t>нередко</w:t>
      </w:r>
      <w:r w:rsidR="0089599C" w:rsidRPr="0089599C">
        <w:t xml:space="preserve"> </w:t>
      </w:r>
      <w:r w:rsidRPr="0089599C">
        <w:t>в</w:t>
      </w:r>
      <w:r w:rsidR="0089599C" w:rsidRPr="0089599C">
        <w:t xml:space="preserve"> </w:t>
      </w:r>
      <w:r w:rsidRPr="0089599C">
        <w:t>семье</w:t>
      </w:r>
      <w:r w:rsidR="0089599C" w:rsidRPr="0089599C">
        <w:t xml:space="preserve"> </w:t>
      </w:r>
      <w:r w:rsidRPr="0089599C">
        <w:t>вынуждены</w:t>
      </w:r>
      <w:r w:rsidR="0089599C" w:rsidRPr="0089599C">
        <w:t xml:space="preserve"> </w:t>
      </w:r>
      <w:r w:rsidRPr="0089599C">
        <w:t>работать</w:t>
      </w:r>
      <w:r w:rsidR="0089599C" w:rsidRPr="0089599C">
        <w:t xml:space="preserve"> </w:t>
      </w:r>
      <w:r w:rsidRPr="0089599C">
        <w:t>именно</w:t>
      </w:r>
      <w:r w:rsidR="0089599C" w:rsidRPr="0089599C">
        <w:t xml:space="preserve"> </w:t>
      </w:r>
      <w:r w:rsidRPr="0089599C">
        <w:t>оба</w:t>
      </w:r>
      <w:r w:rsidR="0089599C" w:rsidRPr="0089599C">
        <w:t xml:space="preserve"> </w:t>
      </w:r>
      <w:r w:rsidRPr="0089599C">
        <w:t>супруга</w:t>
      </w:r>
      <w:r w:rsidR="0089599C" w:rsidRPr="0089599C">
        <w:t xml:space="preserve"> </w:t>
      </w:r>
      <w:r w:rsidRPr="0089599C">
        <w:t>-</w:t>
      </w:r>
      <w:r w:rsidR="0089599C" w:rsidRPr="0089599C">
        <w:t xml:space="preserve"> </w:t>
      </w:r>
      <w:r w:rsidRPr="0089599C">
        <w:t>для</w:t>
      </w:r>
      <w:r w:rsidR="0089599C" w:rsidRPr="0089599C">
        <w:t xml:space="preserve"> </w:t>
      </w:r>
      <w:r w:rsidRPr="0089599C">
        <w:t>того,</w:t>
      </w:r>
      <w:r w:rsidR="0089599C" w:rsidRPr="0089599C">
        <w:t xml:space="preserve"> </w:t>
      </w:r>
      <w:r w:rsidRPr="0089599C">
        <w:t>чтобы</w:t>
      </w:r>
      <w:r w:rsidR="0089599C" w:rsidRPr="0089599C">
        <w:t xml:space="preserve"> </w:t>
      </w:r>
      <w:r w:rsidRPr="0089599C">
        <w:t>совместными</w:t>
      </w:r>
      <w:r w:rsidR="0089599C" w:rsidRPr="0089599C">
        <w:t xml:space="preserve"> </w:t>
      </w:r>
      <w:r w:rsidRPr="0089599C">
        <w:t>усилиями</w:t>
      </w:r>
      <w:r w:rsidR="0089599C" w:rsidRPr="0089599C">
        <w:t xml:space="preserve"> </w:t>
      </w:r>
      <w:r w:rsidRPr="0089599C">
        <w:t>выйти</w:t>
      </w:r>
      <w:r w:rsidR="0089599C" w:rsidRPr="0089599C">
        <w:t xml:space="preserve"> </w:t>
      </w:r>
      <w:r w:rsidRPr="0089599C">
        <w:t>на</w:t>
      </w:r>
      <w:r w:rsidR="0089599C" w:rsidRPr="0089599C">
        <w:t xml:space="preserve"> </w:t>
      </w:r>
      <w:r w:rsidRPr="0089599C">
        <w:t>такой</w:t>
      </w:r>
      <w:r w:rsidR="0089599C" w:rsidRPr="0089599C">
        <w:t xml:space="preserve"> </w:t>
      </w:r>
      <w:r w:rsidRPr="0089599C">
        <w:t>уровень</w:t>
      </w:r>
      <w:r w:rsidR="0089599C" w:rsidRPr="0089599C">
        <w:t xml:space="preserve"> </w:t>
      </w:r>
      <w:r w:rsidRPr="0089599C">
        <w:t>доходов,</w:t>
      </w:r>
      <w:r w:rsidR="0089599C" w:rsidRPr="0089599C">
        <w:t xml:space="preserve"> </w:t>
      </w:r>
      <w:r w:rsidRPr="0089599C">
        <w:t>который</w:t>
      </w:r>
      <w:r w:rsidR="0089599C" w:rsidRPr="0089599C">
        <w:t xml:space="preserve"> </w:t>
      </w:r>
      <w:r w:rsidRPr="0089599C">
        <w:t>позволит</w:t>
      </w:r>
      <w:r w:rsidR="0089599C" w:rsidRPr="0089599C">
        <w:t xml:space="preserve"> </w:t>
      </w:r>
      <w:r w:rsidRPr="0089599C">
        <w:t>спланировать</w:t>
      </w:r>
      <w:r w:rsidR="0089599C" w:rsidRPr="0089599C">
        <w:t xml:space="preserve"> </w:t>
      </w:r>
      <w:r w:rsidRPr="0089599C">
        <w:t>рождение</w:t>
      </w:r>
      <w:r w:rsidR="0089599C" w:rsidRPr="0089599C">
        <w:t xml:space="preserve"> </w:t>
      </w:r>
      <w:r w:rsidRPr="0089599C">
        <w:t>детей.</w:t>
      </w:r>
      <w:r w:rsidR="0089599C" w:rsidRPr="0089599C">
        <w:t xml:space="preserve"> </w:t>
      </w:r>
      <w:r w:rsidRPr="0089599C">
        <w:t>Ведь</w:t>
      </w:r>
      <w:r w:rsidR="0089599C" w:rsidRPr="0089599C">
        <w:t xml:space="preserve"> </w:t>
      </w:r>
      <w:r w:rsidRPr="0089599C">
        <w:t>это,</w:t>
      </w:r>
      <w:r w:rsidR="0089599C" w:rsidRPr="0089599C">
        <w:t xml:space="preserve"> </w:t>
      </w:r>
      <w:r w:rsidRPr="0089599C">
        <w:t>как</w:t>
      </w:r>
      <w:r w:rsidR="0089599C" w:rsidRPr="0089599C">
        <w:t xml:space="preserve"> </w:t>
      </w:r>
      <w:r w:rsidRPr="0089599C">
        <w:t>правило,</w:t>
      </w:r>
      <w:r w:rsidR="0089599C" w:rsidRPr="0089599C">
        <w:t xml:space="preserve"> </w:t>
      </w:r>
      <w:r w:rsidRPr="0089599C">
        <w:t>предполагает</w:t>
      </w:r>
      <w:r w:rsidR="0089599C" w:rsidRPr="0089599C">
        <w:t xml:space="preserve"> </w:t>
      </w:r>
      <w:r w:rsidRPr="0089599C">
        <w:t>необходимость</w:t>
      </w:r>
      <w:r w:rsidR="0089599C" w:rsidRPr="0089599C">
        <w:t xml:space="preserve"> </w:t>
      </w:r>
      <w:r w:rsidRPr="0089599C">
        <w:t>улучшения</w:t>
      </w:r>
      <w:r w:rsidR="0089599C" w:rsidRPr="0089599C">
        <w:t xml:space="preserve"> </w:t>
      </w:r>
      <w:r w:rsidRPr="0089599C">
        <w:t>жилищных</w:t>
      </w:r>
      <w:r w:rsidR="0089599C" w:rsidRPr="0089599C">
        <w:t xml:space="preserve"> </w:t>
      </w:r>
      <w:r w:rsidRPr="0089599C">
        <w:t>условий,</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иногда</w:t>
      </w:r>
      <w:r w:rsidR="0089599C" w:rsidRPr="0089599C">
        <w:t xml:space="preserve"> </w:t>
      </w:r>
      <w:r w:rsidRPr="0089599C">
        <w:t>и</w:t>
      </w:r>
      <w:r w:rsidR="0089599C" w:rsidRPr="0089599C">
        <w:t xml:space="preserve"> </w:t>
      </w:r>
      <w:r w:rsidRPr="0089599C">
        <w:t>решения</w:t>
      </w:r>
      <w:r w:rsidR="0089599C" w:rsidRPr="0089599C">
        <w:t xml:space="preserve"> </w:t>
      </w:r>
      <w:r w:rsidRPr="0089599C">
        <w:t>некоторых</w:t>
      </w:r>
      <w:r w:rsidR="0089599C" w:rsidRPr="0089599C">
        <w:t xml:space="preserve"> </w:t>
      </w:r>
      <w:r w:rsidRPr="0089599C">
        <w:t>проблем</w:t>
      </w:r>
      <w:r w:rsidR="0089599C" w:rsidRPr="0089599C">
        <w:t xml:space="preserve"> </w:t>
      </w:r>
      <w:r w:rsidRPr="0089599C">
        <w:t>со</w:t>
      </w:r>
      <w:r w:rsidR="0089599C" w:rsidRPr="0089599C">
        <w:t xml:space="preserve"> </w:t>
      </w:r>
      <w:r w:rsidRPr="0089599C">
        <w:t>здоровьем.</w:t>
      </w:r>
    </w:p>
    <w:p w14:paraId="6948D3BC" w14:textId="77777777" w:rsidR="00C06BF0" w:rsidRPr="0089599C" w:rsidRDefault="00C06BF0" w:rsidP="00C06BF0">
      <w:r w:rsidRPr="0089599C">
        <w:t>Кроме</w:t>
      </w:r>
      <w:r w:rsidR="0089599C" w:rsidRPr="0089599C">
        <w:t xml:space="preserve"> </w:t>
      </w:r>
      <w:r w:rsidRPr="0089599C">
        <w:t>того,</w:t>
      </w:r>
      <w:r w:rsidR="0089599C" w:rsidRPr="0089599C">
        <w:t xml:space="preserve"> </w:t>
      </w:r>
      <w:r w:rsidRPr="0089599C">
        <w:t>молодые</w:t>
      </w:r>
      <w:r w:rsidR="0089599C" w:rsidRPr="0089599C">
        <w:t xml:space="preserve"> </w:t>
      </w:r>
      <w:r w:rsidRPr="0089599C">
        <w:t>мамы</w:t>
      </w:r>
      <w:r w:rsidR="0089599C" w:rsidRPr="0089599C">
        <w:t xml:space="preserve"> </w:t>
      </w:r>
      <w:r w:rsidRPr="0089599C">
        <w:t>подчас</w:t>
      </w:r>
      <w:r w:rsidR="0089599C" w:rsidRPr="0089599C">
        <w:t xml:space="preserve"> </w:t>
      </w:r>
      <w:r w:rsidRPr="0089599C">
        <w:t>вынуждены</w:t>
      </w:r>
      <w:r w:rsidR="0089599C" w:rsidRPr="0089599C">
        <w:t xml:space="preserve"> </w:t>
      </w:r>
      <w:r w:rsidRPr="0089599C">
        <w:t>как</w:t>
      </w:r>
      <w:r w:rsidR="0089599C" w:rsidRPr="0089599C">
        <w:t xml:space="preserve"> </w:t>
      </w:r>
      <w:r w:rsidRPr="0089599C">
        <w:t>можно</w:t>
      </w:r>
      <w:r w:rsidR="0089599C" w:rsidRPr="0089599C">
        <w:t xml:space="preserve"> </w:t>
      </w:r>
      <w:r w:rsidRPr="0089599C">
        <w:t>быстрее</w:t>
      </w:r>
      <w:r w:rsidR="0089599C" w:rsidRPr="0089599C">
        <w:t xml:space="preserve"> </w:t>
      </w:r>
      <w:r w:rsidRPr="0089599C">
        <w:t>выходить</w:t>
      </w:r>
      <w:r w:rsidR="0089599C" w:rsidRPr="0089599C">
        <w:t xml:space="preserve"> </w:t>
      </w:r>
      <w:r w:rsidRPr="0089599C">
        <w:t>на</w:t>
      </w:r>
      <w:r w:rsidR="0089599C" w:rsidRPr="0089599C">
        <w:t xml:space="preserve"> </w:t>
      </w:r>
      <w:r w:rsidRPr="0089599C">
        <w:t>работу</w:t>
      </w:r>
      <w:r w:rsidR="0089599C" w:rsidRPr="0089599C">
        <w:t xml:space="preserve"> </w:t>
      </w:r>
      <w:r w:rsidRPr="0089599C">
        <w:t>как</w:t>
      </w:r>
      <w:r w:rsidR="0089599C" w:rsidRPr="0089599C">
        <w:t xml:space="preserve"> </w:t>
      </w:r>
      <w:r w:rsidRPr="0089599C">
        <w:t>раз</w:t>
      </w:r>
      <w:r w:rsidR="0089599C" w:rsidRPr="0089599C">
        <w:t xml:space="preserve"> </w:t>
      </w:r>
      <w:r w:rsidRPr="0089599C">
        <w:t>для</w:t>
      </w:r>
      <w:r w:rsidR="0089599C" w:rsidRPr="0089599C">
        <w:t xml:space="preserve"> </w:t>
      </w:r>
      <w:r w:rsidRPr="0089599C">
        <w:t>того,</w:t>
      </w:r>
      <w:r w:rsidR="0089599C" w:rsidRPr="0089599C">
        <w:t xml:space="preserve"> </w:t>
      </w:r>
      <w:r w:rsidRPr="0089599C">
        <w:t>чтобы</w:t>
      </w:r>
      <w:r w:rsidR="0089599C" w:rsidRPr="0089599C">
        <w:t xml:space="preserve"> </w:t>
      </w:r>
      <w:r w:rsidRPr="0089599C">
        <w:t>оставаться</w:t>
      </w:r>
      <w:r w:rsidR="0089599C" w:rsidRPr="0089599C">
        <w:t xml:space="preserve"> </w:t>
      </w:r>
      <w:r w:rsidRPr="0089599C">
        <w:t>конкурентоспособными</w:t>
      </w:r>
      <w:r w:rsidR="0089599C" w:rsidRPr="0089599C">
        <w:t xml:space="preserve"> </w:t>
      </w:r>
      <w:r w:rsidRPr="0089599C">
        <w:t>на</w:t>
      </w:r>
      <w:r w:rsidR="0089599C" w:rsidRPr="0089599C">
        <w:t xml:space="preserve"> </w:t>
      </w:r>
      <w:r w:rsidRPr="0089599C">
        <w:t>рынке</w:t>
      </w:r>
      <w:r w:rsidR="0089599C" w:rsidRPr="0089599C">
        <w:t xml:space="preserve"> </w:t>
      </w:r>
      <w:r w:rsidRPr="0089599C">
        <w:t>труда.</w:t>
      </w:r>
      <w:r w:rsidR="0089599C" w:rsidRPr="0089599C">
        <w:t xml:space="preserve"> </w:t>
      </w:r>
      <w:r w:rsidRPr="0089599C">
        <w:t>И</w:t>
      </w:r>
      <w:r w:rsidR="0089599C" w:rsidRPr="0089599C">
        <w:t xml:space="preserve"> </w:t>
      </w:r>
      <w:r w:rsidRPr="0089599C">
        <w:t>дело</w:t>
      </w:r>
      <w:r w:rsidR="0089599C" w:rsidRPr="0089599C">
        <w:t xml:space="preserve"> </w:t>
      </w:r>
      <w:r w:rsidRPr="0089599C">
        <w:t>не</w:t>
      </w:r>
      <w:r w:rsidR="0089599C" w:rsidRPr="0089599C">
        <w:t xml:space="preserve"> </w:t>
      </w:r>
      <w:r w:rsidRPr="0089599C">
        <w:t>столько</w:t>
      </w:r>
      <w:r w:rsidR="0089599C" w:rsidRPr="0089599C">
        <w:t xml:space="preserve"> </w:t>
      </w:r>
      <w:r w:rsidRPr="0089599C">
        <w:t>и</w:t>
      </w:r>
      <w:r w:rsidR="0089599C" w:rsidRPr="0089599C">
        <w:t xml:space="preserve"> </w:t>
      </w:r>
      <w:r w:rsidRPr="0089599C">
        <w:t>не</w:t>
      </w:r>
      <w:r w:rsidR="0089599C" w:rsidRPr="0089599C">
        <w:t xml:space="preserve"> </w:t>
      </w:r>
      <w:r w:rsidRPr="0089599C">
        <w:t>только</w:t>
      </w:r>
      <w:r w:rsidR="0089599C" w:rsidRPr="0089599C">
        <w:t xml:space="preserve"> </w:t>
      </w:r>
      <w:r w:rsidRPr="0089599C">
        <w:t>в</w:t>
      </w:r>
      <w:r w:rsidR="0089599C" w:rsidRPr="0089599C">
        <w:t xml:space="preserve"> </w:t>
      </w:r>
      <w:r w:rsidRPr="0089599C">
        <w:t>карьерных</w:t>
      </w:r>
      <w:r w:rsidR="0089599C" w:rsidRPr="0089599C">
        <w:t xml:space="preserve"> </w:t>
      </w:r>
      <w:r w:rsidRPr="0089599C">
        <w:t>амбициях,</w:t>
      </w:r>
      <w:r w:rsidR="0089599C" w:rsidRPr="0089599C">
        <w:t xml:space="preserve"> </w:t>
      </w:r>
      <w:r w:rsidRPr="0089599C">
        <w:t>а</w:t>
      </w:r>
      <w:r w:rsidR="0089599C" w:rsidRPr="0089599C">
        <w:t xml:space="preserve"> </w:t>
      </w:r>
      <w:r w:rsidRPr="0089599C">
        <w:t>в</w:t>
      </w:r>
      <w:r w:rsidR="0089599C" w:rsidRPr="0089599C">
        <w:t xml:space="preserve"> </w:t>
      </w:r>
      <w:r w:rsidRPr="0089599C">
        <w:t>том,</w:t>
      </w:r>
      <w:r w:rsidR="0089599C" w:rsidRPr="0089599C">
        <w:t xml:space="preserve"> </w:t>
      </w:r>
      <w:r w:rsidRPr="0089599C">
        <w:t>что</w:t>
      </w:r>
      <w:r w:rsidR="0089599C" w:rsidRPr="0089599C">
        <w:t xml:space="preserve"> </w:t>
      </w:r>
      <w:r w:rsidRPr="0089599C">
        <w:t>потеря</w:t>
      </w:r>
      <w:r w:rsidR="0089599C" w:rsidRPr="0089599C">
        <w:t xml:space="preserve"> </w:t>
      </w:r>
      <w:r w:rsidRPr="0089599C">
        <w:t>такой</w:t>
      </w:r>
      <w:r w:rsidR="0089599C" w:rsidRPr="0089599C">
        <w:t xml:space="preserve"> </w:t>
      </w:r>
      <w:r w:rsidRPr="0089599C">
        <w:t>конкурентоспособности</w:t>
      </w:r>
      <w:r w:rsidR="0089599C" w:rsidRPr="0089599C">
        <w:t xml:space="preserve"> </w:t>
      </w:r>
      <w:r w:rsidRPr="0089599C">
        <w:t>чревата</w:t>
      </w:r>
      <w:r w:rsidR="0089599C" w:rsidRPr="0089599C">
        <w:t xml:space="preserve"> </w:t>
      </w:r>
      <w:r w:rsidRPr="0089599C">
        <w:t>сокращением</w:t>
      </w:r>
      <w:r w:rsidR="0089599C" w:rsidRPr="0089599C">
        <w:t xml:space="preserve"> </w:t>
      </w:r>
      <w:r w:rsidRPr="0089599C">
        <w:t>заработков,</w:t>
      </w:r>
      <w:r w:rsidR="0089599C" w:rsidRPr="0089599C">
        <w:t xml:space="preserve"> </w:t>
      </w:r>
      <w:r w:rsidRPr="0089599C">
        <w:t>от</w:t>
      </w:r>
      <w:r w:rsidR="0089599C" w:rsidRPr="0089599C">
        <w:t xml:space="preserve"> </w:t>
      </w:r>
      <w:r w:rsidRPr="0089599C">
        <w:t>которых</w:t>
      </w:r>
      <w:r w:rsidR="0089599C" w:rsidRPr="0089599C">
        <w:t xml:space="preserve"> </w:t>
      </w:r>
      <w:r w:rsidRPr="0089599C">
        <w:t>напрямую</w:t>
      </w:r>
      <w:r w:rsidR="0089599C" w:rsidRPr="0089599C">
        <w:t xml:space="preserve"> </w:t>
      </w:r>
      <w:r w:rsidRPr="0089599C">
        <w:t>зависит,</w:t>
      </w:r>
      <w:r w:rsidR="0089599C" w:rsidRPr="0089599C">
        <w:t xml:space="preserve"> </w:t>
      </w:r>
      <w:r w:rsidRPr="0089599C">
        <w:t>какое</w:t>
      </w:r>
      <w:r w:rsidR="0089599C" w:rsidRPr="0089599C">
        <w:t xml:space="preserve"> </w:t>
      </w:r>
      <w:r w:rsidRPr="0089599C">
        <w:t>качество</w:t>
      </w:r>
      <w:r w:rsidR="0089599C" w:rsidRPr="0089599C">
        <w:t xml:space="preserve"> </w:t>
      </w:r>
      <w:r w:rsidRPr="0089599C">
        <w:t>жизни</w:t>
      </w:r>
      <w:r w:rsidR="0089599C" w:rsidRPr="0089599C">
        <w:t xml:space="preserve"> </w:t>
      </w:r>
      <w:r w:rsidRPr="0089599C">
        <w:t>сможет</w:t>
      </w:r>
      <w:r w:rsidR="0089599C" w:rsidRPr="0089599C">
        <w:t xml:space="preserve"> </w:t>
      </w:r>
      <w:r w:rsidRPr="0089599C">
        <w:t>обеспечить</w:t>
      </w:r>
      <w:r w:rsidR="0089599C" w:rsidRPr="0089599C">
        <w:t xml:space="preserve"> </w:t>
      </w:r>
      <w:r w:rsidRPr="0089599C">
        <w:t>своим</w:t>
      </w:r>
      <w:r w:rsidR="0089599C" w:rsidRPr="0089599C">
        <w:t xml:space="preserve"> </w:t>
      </w:r>
      <w:r w:rsidRPr="0089599C">
        <w:t>детям</w:t>
      </w:r>
      <w:r w:rsidR="0089599C" w:rsidRPr="0089599C">
        <w:t xml:space="preserve"> </w:t>
      </w:r>
      <w:r w:rsidRPr="0089599C">
        <w:t>семья:</w:t>
      </w:r>
      <w:r w:rsidR="0089599C" w:rsidRPr="0089599C">
        <w:t xml:space="preserve"> </w:t>
      </w:r>
      <w:r w:rsidRPr="0089599C">
        <w:t>какое</w:t>
      </w:r>
      <w:r w:rsidR="0089599C" w:rsidRPr="0089599C">
        <w:t xml:space="preserve"> </w:t>
      </w:r>
      <w:r w:rsidRPr="0089599C">
        <w:t>это</w:t>
      </w:r>
      <w:r w:rsidR="0089599C" w:rsidRPr="0089599C">
        <w:t xml:space="preserve"> </w:t>
      </w:r>
      <w:r w:rsidRPr="0089599C">
        <w:t>будет</w:t>
      </w:r>
      <w:r w:rsidR="0089599C" w:rsidRPr="0089599C">
        <w:t xml:space="preserve"> </w:t>
      </w:r>
      <w:r w:rsidRPr="0089599C">
        <w:t>питание,</w:t>
      </w:r>
      <w:r w:rsidR="0089599C" w:rsidRPr="0089599C">
        <w:t xml:space="preserve"> </w:t>
      </w:r>
      <w:r w:rsidRPr="0089599C">
        <w:t>образование,</w:t>
      </w:r>
      <w:r w:rsidR="0089599C" w:rsidRPr="0089599C">
        <w:t xml:space="preserve"> </w:t>
      </w:r>
      <w:r w:rsidRPr="0089599C">
        <w:t>медицинское</w:t>
      </w:r>
      <w:r w:rsidR="0089599C" w:rsidRPr="0089599C">
        <w:t xml:space="preserve"> </w:t>
      </w:r>
      <w:r w:rsidRPr="0089599C">
        <w:t>обслуживание</w:t>
      </w:r>
      <w:r w:rsidR="0089599C" w:rsidRPr="0089599C">
        <w:t xml:space="preserve"> </w:t>
      </w:r>
      <w:r w:rsidRPr="0089599C">
        <w:t>и</w:t>
      </w:r>
      <w:r w:rsidR="0089599C" w:rsidRPr="0089599C">
        <w:t xml:space="preserve"> </w:t>
      </w:r>
      <w:r w:rsidRPr="0089599C">
        <w:t>т.д.</w:t>
      </w:r>
    </w:p>
    <w:p w14:paraId="29EFD17A" w14:textId="77777777" w:rsidR="00C06BF0" w:rsidRPr="0089599C" w:rsidRDefault="00C06BF0" w:rsidP="00C06BF0">
      <w:r w:rsidRPr="0089599C">
        <w:t>Наконец,</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того,</w:t>
      </w:r>
      <w:r w:rsidR="0089599C" w:rsidRPr="0089599C">
        <w:t xml:space="preserve"> </w:t>
      </w:r>
      <w:r w:rsidRPr="0089599C">
        <w:t>что</w:t>
      </w:r>
      <w:r w:rsidR="0089599C" w:rsidRPr="0089599C">
        <w:t xml:space="preserve"> </w:t>
      </w:r>
      <w:r w:rsidRPr="0089599C">
        <w:t>в</w:t>
      </w:r>
      <w:r w:rsidR="0089599C" w:rsidRPr="0089599C">
        <w:t xml:space="preserve"> </w:t>
      </w:r>
      <w:r w:rsidRPr="0089599C">
        <w:t>стране</w:t>
      </w:r>
      <w:r w:rsidR="0089599C" w:rsidRPr="0089599C">
        <w:t xml:space="preserve"> </w:t>
      </w:r>
      <w:r w:rsidRPr="0089599C">
        <w:t>не</w:t>
      </w:r>
      <w:r w:rsidR="0089599C" w:rsidRPr="0089599C">
        <w:t xml:space="preserve"> </w:t>
      </w:r>
      <w:r w:rsidRPr="0089599C">
        <w:t>только</w:t>
      </w:r>
      <w:r w:rsidR="0089599C" w:rsidRPr="0089599C">
        <w:t xml:space="preserve"> </w:t>
      </w:r>
      <w:r w:rsidRPr="0089599C">
        <w:t>играют</w:t>
      </w:r>
      <w:r w:rsidR="0089599C" w:rsidRPr="0089599C">
        <w:t xml:space="preserve"> </w:t>
      </w:r>
      <w:r w:rsidRPr="0089599C">
        <w:t>свадьбы,</w:t>
      </w:r>
      <w:r w:rsidR="0089599C" w:rsidRPr="0089599C">
        <w:t xml:space="preserve"> </w:t>
      </w:r>
      <w:r w:rsidRPr="0089599C">
        <w:t>но</w:t>
      </w:r>
      <w:r w:rsidR="0089599C" w:rsidRPr="0089599C">
        <w:t xml:space="preserve"> </w:t>
      </w:r>
      <w:r w:rsidRPr="0089599C">
        <w:t>еще</w:t>
      </w:r>
      <w:r w:rsidR="0089599C" w:rsidRPr="0089599C">
        <w:t xml:space="preserve"> </w:t>
      </w:r>
      <w:r w:rsidRPr="0089599C">
        <w:t>и</w:t>
      </w:r>
      <w:r w:rsidR="0089599C" w:rsidRPr="0089599C">
        <w:t xml:space="preserve"> </w:t>
      </w:r>
      <w:r w:rsidRPr="0089599C">
        <w:t>разводятся,</w:t>
      </w:r>
      <w:r w:rsidR="0089599C" w:rsidRPr="0089599C">
        <w:t xml:space="preserve"> </w:t>
      </w:r>
      <w:r w:rsidRPr="0089599C">
        <w:t>такая</w:t>
      </w:r>
      <w:r w:rsidR="0089599C" w:rsidRPr="0089599C">
        <w:t xml:space="preserve"> </w:t>
      </w:r>
      <w:r w:rsidRPr="0089599C">
        <w:t>стратегия</w:t>
      </w:r>
      <w:r w:rsidR="0089599C" w:rsidRPr="0089599C">
        <w:t xml:space="preserve"> </w:t>
      </w:r>
      <w:r w:rsidRPr="0089599C">
        <w:t>может</w:t>
      </w:r>
      <w:r w:rsidR="0089599C" w:rsidRPr="0089599C">
        <w:t xml:space="preserve"> </w:t>
      </w:r>
      <w:r w:rsidRPr="0089599C">
        <w:t>рассматриваться</w:t>
      </w:r>
      <w:r w:rsidR="0089599C" w:rsidRPr="0089599C">
        <w:t xml:space="preserve"> </w:t>
      </w:r>
      <w:r w:rsidRPr="0089599C">
        <w:t>женщиной</w:t>
      </w:r>
      <w:r w:rsidR="0089599C" w:rsidRPr="0089599C">
        <w:t xml:space="preserve"> </w:t>
      </w:r>
      <w:r w:rsidRPr="0089599C">
        <w:t>даже</w:t>
      </w:r>
      <w:r w:rsidR="0089599C" w:rsidRPr="0089599C">
        <w:t xml:space="preserve"> </w:t>
      </w:r>
      <w:r w:rsidRPr="0089599C">
        <w:t>как</w:t>
      </w:r>
      <w:r w:rsidR="0089599C" w:rsidRPr="0089599C">
        <w:t xml:space="preserve"> </w:t>
      </w:r>
      <w:r w:rsidRPr="0089599C">
        <w:t>своеобразное</w:t>
      </w:r>
      <w:r w:rsidR="0089599C" w:rsidRPr="0089599C">
        <w:t xml:space="preserve"> </w:t>
      </w:r>
      <w:r w:rsidRPr="0089599C">
        <w:t>проявление</w:t>
      </w:r>
      <w:r w:rsidR="0089599C" w:rsidRPr="0089599C">
        <w:t xml:space="preserve"> </w:t>
      </w:r>
      <w:r w:rsidRPr="0089599C">
        <w:t>финансовой</w:t>
      </w:r>
      <w:r w:rsidR="0089599C" w:rsidRPr="0089599C">
        <w:t xml:space="preserve"> </w:t>
      </w:r>
      <w:r w:rsidRPr="0089599C">
        <w:t>грамотности:</w:t>
      </w:r>
      <w:r w:rsidR="0089599C" w:rsidRPr="0089599C">
        <w:t xml:space="preserve"> </w:t>
      </w:r>
      <w:r w:rsidRPr="0089599C">
        <w:t>не</w:t>
      </w:r>
      <w:r w:rsidR="0089599C" w:rsidRPr="0089599C">
        <w:t xml:space="preserve"> </w:t>
      </w:r>
      <w:r w:rsidRPr="0089599C">
        <w:t>исключен</w:t>
      </w:r>
      <w:r w:rsidR="0089599C" w:rsidRPr="0089599C">
        <w:t xml:space="preserve"> </w:t>
      </w:r>
      <w:r w:rsidRPr="0089599C">
        <w:t>ведь</w:t>
      </w:r>
      <w:r w:rsidR="0089599C" w:rsidRPr="0089599C">
        <w:t xml:space="preserve"> </w:t>
      </w:r>
      <w:r w:rsidRPr="0089599C">
        <w:t>риск</w:t>
      </w:r>
      <w:r w:rsidR="0089599C" w:rsidRPr="0089599C">
        <w:t xml:space="preserve"> </w:t>
      </w:r>
      <w:r w:rsidRPr="0089599C">
        <w:t>того,</w:t>
      </w:r>
      <w:r w:rsidR="0089599C" w:rsidRPr="0089599C">
        <w:t xml:space="preserve"> </w:t>
      </w:r>
      <w:r w:rsidRPr="0089599C">
        <w:t>что</w:t>
      </w:r>
      <w:r w:rsidR="0089599C" w:rsidRPr="0089599C">
        <w:t xml:space="preserve"> </w:t>
      </w:r>
      <w:r w:rsidRPr="0089599C">
        <w:t>однажды</w:t>
      </w:r>
      <w:r w:rsidR="0089599C" w:rsidRPr="0089599C">
        <w:t xml:space="preserve"> </w:t>
      </w:r>
      <w:r w:rsidRPr="0089599C">
        <w:t>ей</w:t>
      </w:r>
      <w:r w:rsidR="0089599C" w:rsidRPr="0089599C">
        <w:t xml:space="preserve"> </w:t>
      </w:r>
      <w:r w:rsidRPr="0089599C">
        <w:t>придется</w:t>
      </w:r>
      <w:r w:rsidR="0089599C" w:rsidRPr="0089599C">
        <w:t xml:space="preserve"> </w:t>
      </w:r>
      <w:r w:rsidRPr="0089599C">
        <w:t>одной</w:t>
      </w:r>
      <w:r w:rsidR="0089599C" w:rsidRPr="0089599C">
        <w:t xml:space="preserve"> </w:t>
      </w:r>
      <w:r w:rsidRPr="0089599C">
        <w:t>ставить</w:t>
      </w:r>
      <w:r w:rsidR="0089599C" w:rsidRPr="0089599C">
        <w:t xml:space="preserve"> </w:t>
      </w:r>
      <w:r w:rsidRPr="0089599C">
        <w:t>на</w:t>
      </w:r>
      <w:r w:rsidR="0089599C" w:rsidRPr="0089599C">
        <w:t xml:space="preserve"> </w:t>
      </w:r>
      <w:r w:rsidRPr="0089599C">
        <w:t>ноги</w:t>
      </w:r>
      <w:r w:rsidR="0089599C" w:rsidRPr="0089599C">
        <w:t xml:space="preserve"> </w:t>
      </w:r>
      <w:r w:rsidRPr="0089599C">
        <w:t>своих</w:t>
      </w:r>
      <w:r w:rsidR="0089599C" w:rsidRPr="0089599C">
        <w:t xml:space="preserve"> </w:t>
      </w:r>
      <w:r w:rsidRPr="0089599C">
        <w:t>детей.</w:t>
      </w:r>
    </w:p>
    <w:p w14:paraId="70440AA9" w14:textId="77777777" w:rsidR="00C06BF0" w:rsidRPr="0089599C" w:rsidRDefault="00C06BF0" w:rsidP="00C06BF0">
      <w:r w:rsidRPr="0089599C">
        <w:t>Так</w:t>
      </w:r>
      <w:r w:rsidR="0089599C" w:rsidRPr="0089599C">
        <w:t xml:space="preserve"> </w:t>
      </w:r>
      <w:r w:rsidRPr="0089599C">
        <w:t>что</w:t>
      </w:r>
      <w:r w:rsidR="0089599C" w:rsidRPr="0089599C">
        <w:t xml:space="preserve"> </w:t>
      </w:r>
      <w:r w:rsidRPr="0089599C">
        <w:t>разговоры</w:t>
      </w:r>
      <w:r w:rsidR="0089599C" w:rsidRPr="0089599C">
        <w:t xml:space="preserve"> </w:t>
      </w:r>
      <w:r w:rsidRPr="0089599C">
        <w:t>о</w:t>
      </w:r>
      <w:r w:rsidR="0089599C" w:rsidRPr="0089599C">
        <w:t xml:space="preserve"> </w:t>
      </w:r>
      <w:r w:rsidRPr="0089599C">
        <w:t>каких</w:t>
      </w:r>
      <w:r w:rsidR="0089599C" w:rsidRPr="0089599C">
        <w:t xml:space="preserve"> </w:t>
      </w:r>
      <w:r w:rsidRPr="0089599C">
        <w:t>бы</w:t>
      </w:r>
      <w:r w:rsidR="0089599C" w:rsidRPr="0089599C">
        <w:t xml:space="preserve"> </w:t>
      </w:r>
      <w:r w:rsidRPr="0089599C">
        <w:t>то</w:t>
      </w:r>
      <w:r w:rsidR="0089599C" w:rsidRPr="0089599C">
        <w:t xml:space="preserve"> </w:t>
      </w:r>
      <w:r w:rsidRPr="0089599C">
        <w:t>ни</w:t>
      </w:r>
      <w:r w:rsidR="0089599C" w:rsidRPr="0089599C">
        <w:t xml:space="preserve"> </w:t>
      </w:r>
      <w:r w:rsidRPr="0089599C">
        <w:t>было</w:t>
      </w:r>
      <w:r w:rsidR="0089599C" w:rsidRPr="0089599C">
        <w:t xml:space="preserve"> «</w:t>
      </w:r>
      <w:r w:rsidRPr="0089599C">
        <w:t>психологии</w:t>
      </w:r>
      <w:r w:rsidR="0089599C" w:rsidRPr="0089599C">
        <w:t>»</w:t>
      </w:r>
      <w:r w:rsidRPr="0089599C">
        <w:t>,</w:t>
      </w:r>
      <w:r w:rsidR="0089599C" w:rsidRPr="0089599C">
        <w:t xml:space="preserve"> «</w:t>
      </w:r>
      <w:r w:rsidRPr="0089599C">
        <w:t>менталитете</w:t>
      </w:r>
      <w:r w:rsidR="0089599C" w:rsidRPr="0089599C">
        <w:t xml:space="preserve">» </w:t>
      </w:r>
      <w:r w:rsidRPr="0089599C">
        <w:t>и</w:t>
      </w:r>
      <w:r w:rsidR="0089599C" w:rsidRPr="0089599C">
        <w:t xml:space="preserve"> «</w:t>
      </w:r>
      <w:r w:rsidRPr="0089599C">
        <w:t>выборе</w:t>
      </w:r>
      <w:r w:rsidR="0089599C" w:rsidRPr="0089599C">
        <w:t>»</w:t>
      </w:r>
      <w:r w:rsidRPr="0089599C">
        <w:t>,</w:t>
      </w:r>
      <w:r w:rsidR="0089599C" w:rsidRPr="0089599C">
        <w:t xml:space="preserve"> </w:t>
      </w:r>
      <w:r w:rsidRPr="0089599C">
        <w:t>как</w:t>
      </w:r>
      <w:r w:rsidR="0089599C" w:rsidRPr="0089599C">
        <w:t xml:space="preserve"> </w:t>
      </w:r>
      <w:r w:rsidRPr="0089599C">
        <w:t>правило,</w:t>
      </w:r>
      <w:r w:rsidR="0089599C" w:rsidRPr="0089599C">
        <w:t xml:space="preserve"> </w:t>
      </w:r>
      <w:r w:rsidRPr="0089599C">
        <w:t>не</w:t>
      </w:r>
      <w:r w:rsidR="0089599C" w:rsidRPr="0089599C">
        <w:t xml:space="preserve"> </w:t>
      </w:r>
      <w:r w:rsidRPr="0089599C">
        <w:t>выдерживают</w:t>
      </w:r>
      <w:r w:rsidR="0089599C" w:rsidRPr="0089599C">
        <w:t xml:space="preserve"> </w:t>
      </w:r>
      <w:r w:rsidRPr="0089599C">
        <w:t>столкновения</w:t>
      </w:r>
      <w:r w:rsidR="0089599C" w:rsidRPr="0089599C">
        <w:t xml:space="preserve"> </w:t>
      </w:r>
      <w:r w:rsidRPr="0089599C">
        <w:t>с</w:t>
      </w:r>
      <w:r w:rsidR="0089599C" w:rsidRPr="0089599C">
        <w:t xml:space="preserve"> </w:t>
      </w:r>
      <w:r w:rsidRPr="0089599C">
        <w:t>экономической</w:t>
      </w:r>
      <w:r w:rsidR="0089599C" w:rsidRPr="0089599C">
        <w:t xml:space="preserve"> </w:t>
      </w:r>
      <w:r w:rsidRPr="0089599C">
        <w:t>реальностью.</w:t>
      </w:r>
      <w:r w:rsidR="0089599C" w:rsidRPr="0089599C">
        <w:t xml:space="preserve"> </w:t>
      </w:r>
      <w:r w:rsidRPr="0089599C">
        <w:t>И</w:t>
      </w:r>
      <w:r w:rsidR="0089599C" w:rsidRPr="0089599C">
        <w:t xml:space="preserve"> </w:t>
      </w:r>
      <w:r w:rsidRPr="0089599C">
        <w:t>кстати,</w:t>
      </w:r>
      <w:r w:rsidR="0089599C" w:rsidRPr="0089599C">
        <w:t xml:space="preserve"> </w:t>
      </w:r>
      <w:r w:rsidRPr="0089599C">
        <w:t>некоторые</w:t>
      </w:r>
      <w:r w:rsidR="0089599C" w:rsidRPr="0089599C">
        <w:t xml:space="preserve"> </w:t>
      </w:r>
      <w:r w:rsidRPr="0089599C">
        <w:t>детали</w:t>
      </w:r>
      <w:r w:rsidR="0089599C" w:rsidRPr="0089599C">
        <w:t xml:space="preserve"> </w:t>
      </w:r>
      <w:r w:rsidRPr="0089599C">
        <w:t>этой</w:t>
      </w:r>
      <w:r w:rsidR="0089599C" w:rsidRPr="0089599C">
        <w:t xml:space="preserve"> </w:t>
      </w:r>
      <w:r w:rsidRPr="0089599C">
        <w:t>реальности</w:t>
      </w:r>
      <w:r w:rsidR="0089599C" w:rsidRPr="0089599C">
        <w:t xml:space="preserve"> </w:t>
      </w:r>
      <w:r w:rsidRPr="0089599C">
        <w:t>ранее</w:t>
      </w:r>
      <w:r w:rsidR="0089599C" w:rsidRPr="0089599C">
        <w:t xml:space="preserve"> </w:t>
      </w:r>
      <w:r w:rsidRPr="0089599C">
        <w:t>попытались</w:t>
      </w:r>
      <w:r w:rsidR="0089599C" w:rsidRPr="0089599C">
        <w:t xml:space="preserve"> </w:t>
      </w:r>
      <w:r w:rsidRPr="0089599C">
        <w:t>нащупать</w:t>
      </w:r>
      <w:r w:rsidR="0089599C" w:rsidRPr="0089599C">
        <w:t xml:space="preserve"> </w:t>
      </w:r>
      <w:r w:rsidRPr="0089599C">
        <w:t>и</w:t>
      </w:r>
      <w:r w:rsidR="0089599C" w:rsidRPr="0089599C">
        <w:t xml:space="preserve"> </w:t>
      </w:r>
      <w:r w:rsidRPr="0089599C">
        <w:t>в</w:t>
      </w:r>
      <w:r w:rsidR="0089599C" w:rsidRPr="0089599C">
        <w:t xml:space="preserve"> </w:t>
      </w:r>
      <w:r w:rsidRPr="0089599C">
        <w:t>правительстве.</w:t>
      </w:r>
    </w:p>
    <w:p w14:paraId="7D59F153" w14:textId="77777777" w:rsidR="00C06BF0" w:rsidRPr="0089599C" w:rsidRDefault="00C06BF0" w:rsidP="00C06BF0">
      <w:r w:rsidRPr="0089599C">
        <w:t>Летом</w:t>
      </w:r>
      <w:r w:rsidR="0089599C" w:rsidRPr="0089599C">
        <w:t xml:space="preserve"> </w:t>
      </w:r>
      <w:r w:rsidRPr="0089599C">
        <w:t>минувшего</w:t>
      </w:r>
      <w:r w:rsidR="0089599C" w:rsidRPr="0089599C">
        <w:t xml:space="preserve"> </w:t>
      </w:r>
      <w:r w:rsidRPr="0089599C">
        <w:t>года</w:t>
      </w:r>
      <w:r w:rsidR="0089599C" w:rsidRPr="0089599C">
        <w:t xml:space="preserve"> </w:t>
      </w:r>
      <w:r w:rsidRPr="0089599C">
        <w:t>вице-премьер</w:t>
      </w:r>
      <w:r w:rsidR="0089599C" w:rsidRPr="0089599C">
        <w:t xml:space="preserve"> </w:t>
      </w:r>
      <w:r w:rsidRPr="0089599C">
        <w:t>Татьяна</w:t>
      </w:r>
      <w:r w:rsidR="0089599C" w:rsidRPr="0089599C">
        <w:t xml:space="preserve"> </w:t>
      </w:r>
      <w:r w:rsidRPr="0089599C">
        <w:t>Голикова</w:t>
      </w:r>
      <w:r w:rsidR="0089599C" w:rsidRPr="0089599C">
        <w:t xml:space="preserve"> </w:t>
      </w:r>
      <w:r w:rsidRPr="0089599C">
        <w:t>рассказала</w:t>
      </w:r>
      <w:r w:rsidR="0089599C" w:rsidRPr="0089599C">
        <w:t xml:space="preserve"> </w:t>
      </w:r>
      <w:r w:rsidRPr="0089599C">
        <w:t>о</w:t>
      </w:r>
      <w:r w:rsidR="0089599C" w:rsidRPr="0089599C">
        <w:t xml:space="preserve"> </w:t>
      </w:r>
      <w:r w:rsidRPr="0089599C">
        <w:t>сформированных</w:t>
      </w:r>
      <w:r w:rsidR="0089599C" w:rsidRPr="0089599C">
        <w:t xml:space="preserve"> </w:t>
      </w:r>
      <w:r w:rsidRPr="0089599C">
        <w:t>правительством</w:t>
      </w:r>
      <w:r w:rsidR="0089599C" w:rsidRPr="0089599C">
        <w:t xml:space="preserve"> </w:t>
      </w:r>
      <w:r w:rsidRPr="0089599C">
        <w:t>портретах</w:t>
      </w:r>
      <w:r w:rsidR="0089599C" w:rsidRPr="0089599C">
        <w:t xml:space="preserve"> </w:t>
      </w:r>
      <w:r w:rsidRPr="0089599C">
        <w:t>женщин,</w:t>
      </w:r>
      <w:r w:rsidR="0089599C" w:rsidRPr="0089599C">
        <w:t xml:space="preserve"> </w:t>
      </w:r>
      <w:r w:rsidRPr="0089599C">
        <w:t>потенциальных</w:t>
      </w:r>
      <w:r w:rsidR="0089599C" w:rsidRPr="0089599C">
        <w:t xml:space="preserve"> </w:t>
      </w:r>
      <w:r w:rsidRPr="0089599C">
        <w:t>рожениц</w:t>
      </w:r>
      <w:r w:rsidR="0089599C" w:rsidRPr="0089599C">
        <w:t xml:space="preserve"> </w:t>
      </w:r>
      <w:r w:rsidRPr="0089599C">
        <w:t>(см.</w:t>
      </w:r>
      <w:r w:rsidR="0089599C" w:rsidRPr="0089599C">
        <w:t xml:space="preserve"> «</w:t>
      </w:r>
      <w:r w:rsidRPr="0089599C">
        <w:t>НГ</w:t>
      </w:r>
      <w:r w:rsidR="0089599C" w:rsidRPr="0089599C">
        <w:t xml:space="preserve">» </w:t>
      </w:r>
      <w:r w:rsidRPr="0089599C">
        <w:t>от</w:t>
      </w:r>
      <w:r w:rsidR="0089599C" w:rsidRPr="0089599C">
        <w:t xml:space="preserve"> </w:t>
      </w:r>
      <w:r w:rsidRPr="0089599C">
        <w:t>09.07.23).</w:t>
      </w:r>
      <w:r w:rsidR="0089599C" w:rsidRPr="0089599C">
        <w:t xml:space="preserve"> </w:t>
      </w:r>
      <w:r w:rsidRPr="0089599C">
        <w:t>Целью</w:t>
      </w:r>
      <w:r w:rsidR="0089599C" w:rsidRPr="0089599C">
        <w:t xml:space="preserve"> </w:t>
      </w:r>
      <w:r w:rsidRPr="0089599C">
        <w:t>было</w:t>
      </w:r>
      <w:r w:rsidR="0089599C" w:rsidRPr="0089599C">
        <w:t xml:space="preserve"> </w:t>
      </w:r>
      <w:r w:rsidRPr="0089599C">
        <w:t>определить,</w:t>
      </w:r>
      <w:r w:rsidR="0089599C" w:rsidRPr="0089599C">
        <w:t xml:space="preserve"> </w:t>
      </w:r>
      <w:r w:rsidRPr="0089599C">
        <w:t>что</w:t>
      </w:r>
      <w:r w:rsidR="0089599C" w:rsidRPr="0089599C">
        <w:t xml:space="preserve"> </w:t>
      </w:r>
      <w:r w:rsidRPr="0089599C">
        <w:t>мешает</w:t>
      </w:r>
      <w:r w:rsidR="0089599C" w:rsidRPr="0089599C">
        <w:t xml:space="preserve"> </w:t>
      </w:r>
      <w:r w:rsidRPr="0089599C">
        <w:t>женщинам</w:t>
      </w:r>
      <w:r w:rsidR="0089599C" w:rsidRPr="0089599C">
        <w:t xml:space="preserve"> </w:t>
      </w:r>
      <w:r w:rsidRPr="0089599C">
        <w:t>рожать.</w:t>
      </w:r>
    </w:p>
    <w:p w14:paraId="7E8BE7C6" w14:textId="77777777" w:rsidR="00C06BF0" w:rsidRPr="0089599C" w:rsidRDefault="00C06BF0" w:rsidP="00C06BF0">
      <w:r w:rsidRPr="0089599C">
        <w:t>В</w:t>
      </w:r>
      <w:r w:rsidR="0089599C" w:rsidRPr="0089599C">
        <w:t xml:space="preserve"> </w:t>
      </w:r>
      <w:r w:rsidRPr="0089599C">
        <w:t>ходе</w:t>
      </w:r>
      <w:r w:rsidR="0089599C" w:rsidRPr="0089599C">
        <w:t xml:space="preserve"> </w:t>
      </w:r>
      <w:r w:rsidRPr="0089599C">
        <w:t>этого</w:t>
      </w:r>
      <w:r w:rsidR="0089599C" w:rsidRPr="0089599C">
        <w:t xml:space="preserve"> </w:t>
      </w:r>
      <w:r w:rsidRPr="0089599C">
        <w:t>исследования</w:t>
      </w:r>
      <w:r w:rsidR="0089599C" w:rsidRPr="0089599C">
        <w:t xml:space="preserve"> </w:t>
      </w:r>
      <w:r w:rsidRPr="0089599C">
        <w:t>выяснилось,</w:t>
      </w:r>
      <w:r w:rsidR="0089599C" w:rsidRPr="0089599C">
        <w:t xml:space="preserve"> </w:t>
      </w:r>
      <w:r w:rsidRPr="0089599C">
        <w:t>что</w:t>
      </w:r>
      <w:r w:rsidR="0089599C" w:rsidRPr="0089599C">
        <w:t xml:space="preserve"> </w:t>
      </w:r>
      <w:r w:rsidRPr="0089599C">
        <w:t>для</w:t>
      </w:r>
      <w:r w:rsidR="0089599C" w:rsidRPr="0089599C">
        <w:t xml:space="preserve"> </w:t>
      </w:r>
      <w:r w:rsidRPr="0089599C">
        <w:t>молодых</w:t>
      </w:r>
      <w:r w:rsidR="0089599C" w:rsidRPr="0089599C">
        <w:t xml:space="preserve"> </w:t>
      </w:r>
      <w:r w:rsidRPr="0089599C">
        <w:t>женщин</w:t>
      </w:r>
      <w:r w:rsidR="0089599C" w:rsidRPr="0089599C">
        <w:t xml:space="preserve"> </w:t>
      </w:r>
      <w:r w:rsidRPr="0089599C">
        <w:t>-</w:t>
      </w:r>
      <w:r w:rsidR="0089599C" w:rsidRPr="0089599C">
        <w:t xml:space="preserve"> </w:t>
      </w:r>
      <w:r w:rsidRPr="0089599C">
        <w:t>до</w:t>
      </w:r>
      <w:r w:rsidR="0089599C" w:rsidRPr="0089599C">
        <w:t xml:space="preserve"> </w:t>
      </w:r>
      <w:r w:rsidRPr="0089599C">
        <w:t>24</w:t>
      </w:r>
      <w:r w:rsidR="0089599C" w:rsidRPr="0089599C">
        <w:t xml:space="preserve"> </w:t>
      </w:r>
      <w:r w:rsidRPr="0089599C">
        <w:t>лет</w:t>
      </w:r>
      <w:r w:rsidR="0089599C" w:rsidRPr="0089599C">
        <w:t xml:space="preserve"> </w:t>
      </w:r>
      <w:r w:rsidRPr="0089599C">
        <w:t>-</w:t>
      </w:r>
      <w:r w:rsidR="0089599C" w:rsidRPr="0089599C">
        <w:t xml:space="preserve"> </w:t>
      </w:r>
      <w:r w:rsidRPr="0089599C">
        <w:t>помехой</w:t>
      </w:r>
      <w:r w:rsidR="0089599C" w:rsidRPr="0089599C">
        <w:t xml:space="preserve"> </w:t>
      </w:r>
      <w:r w:rsidRPr="0089599C">
        <w:t>становится</w:t>
      </w:r>
      <w:r w:rsidR="0089599C" w:rsidRPr="0089599C">
        <w:t xml:space="preserve"> </w:t>
      </w:r>
      <w:r w:rsidRPr="0089599C">
        <w:t>отсутствие</w:t>
      </w:r>
      <w:r w:rsidR="0089599C" w:rsidRPr="0089599C">
        <w:t xml:space="preserve"> </w:t>
      </w:r>
      <w:r w:rsidRPr="0089599C">
        <w:t>семьи,</w:t>
      </w:r>
      <w:r w:rsidR="0089599C" w:rsidRPr="0089599C">
        <w:t xml:space="preserve"> </w:t>
      </w:r>
      <w:r w:rsidRPr="0089599C">
        <w:t>жилья</w:t>
      </w:r>
      <w:r w:rsidR="0089599C" w:rsidRPr="0089599C">
        <w:t xml:space="preserve"> </w:t>
      </w:r>
      <w:r w:rsidRPr="0089599C">
        <w:t>и</w:t>
      </w:r>
      <w:r w:rsidR="0089599C" w:rsidRPr="0089599C">
        <w:t xml:space="preserve"> </w:t>
      </w:r>
      <w:r w:rsidRPr="0089599C">
        <w:t>постоянного</w:t>
      </w:r>
      <w:r w:rsidR="0089599C" w:rsidRPr="0089599C">
        <w:t xml:space="preserve"> </w:t>
      </w:r>
      <w:r w:rsidRPr="0089599C">
        <w:t>дохода.</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в</w:t>
      </w:r>
      <w:r w:rsidR="0089599C" w:rsidRPr="0089599C">
        <w:t xml:space="preserve"> </w:t>
      </w:r>
      <w:r w:rsidRPr="0089599C">
        <w:t>возрасте</w:t>
      </w:r>
      <w:r w:rsidR="0089599C" w:rsidRPr="0089599C">
        <w:t xml:space="preserve"> </w:t>
      </w:r>
      <w:r w:rsidRPr="0089599C">
        <w:t>25-34</w:t>
      </w:r>
      <w:r w:rsidR="0089599C" w:rsidRPr="0089599C">
        <w:t xml:space="preserve"> </w:t>
      </w:r>
      <w:r w:rsidRPr="0089599C">
        <w:t>лет</w:t>
      </w:r>
      <w:r w:rsidR="0089599C" w:rsidRPr="0089599C">
        <w:t xml:space="preserve"> </w:t>
      </w:r>
      <w:r w:rsidRPr="0089599C">
        <w:t>к</w:t>
      </w:r>
      <w:r w:rsidR="0089599C" w:rsidRPr="0089599C">
        <w:t xml:space="preserve"> </w:t>
      </w:r>
      <w:r w:rsidRPr="0089599C">
        <w:t>основным</w:t>
      </w:r>
      <w:r w:rsidR="0089599C" w:rsidRPr="0089599C">
        <w:t xml:space="preserve"> </w:t>
      </w:r>
      <w:r w:rsidRPr="0089599C">
        <w:t>ограничениям</w:t>
      </w:r>
      <w:r w:rsidR="0089599C" w:rsidRPr="0089599C">
        <w:t xml:space="preserve"> </w:t>
      </w:r>
      <w:r w:rsidRPr="0089599C">
        <w:t>даже</w:t>
      </w:r>
      <w:r w:rsidR="0089599C" w:rsidRPr="0089599C">
        <w:t xml:space="preserve"> </w:t>
      </w:r>
      <w:r w:rsidRPr="0089599C">
        <w:t>при</w:t>
      </w:r>
      <w:r w:rsidR="0089599C" w:rsidRPr="0089599C">
        <w:t xml:space="preserve"> </w:t>
      </w:r>
      <w:r w:rsidRPr="0089599C">
        <w:t>наличии</w:t>
      </w:r>
      <w:r w:rsidR="0089599C" w:rsidRPr="0089599C">
        <w:t xml:space="preserve"> </w:t>
      </w:r>
      <w:r w:rsidRPr="0089599C">
        <w:t>семьи</w:t>
      </w:r>
      <w:r w:rsidR="0089599C" w:rsidRPr="0089599C">
        <w:t xml:space="preserve"> </w:t>
      </w:r>
      <w:r w:rsidRPr="0089599C">
        <w:t>относятся</w:t>
      </w:r>
      <w:r w:rsidR="0089599C" w:rsidRPr="0089599C">
        <w:t xml:space="preserve"> </w:t>
      </w:r>
      <w:r w:rsidRPr="0089599C">
        <w:t>отсутствие</w:t>
      </w:r>
      <w:r w:rsidR="0089599C" w:rsidRPr="0089599C">
        <w:t xml:space="preserve"> </w:t>
      </w:r>
      <w:r w:rsidRPr="0089599C">
        <w:t>собственного</w:t>
      </w:r>
      <w:r w:rsidR="0089599C" w:rsidRPr="0089599C">
        <w:t xml:space="preserve"> </w:t>
      </w:r>
      <w:r w:rsidRPr="0089599C">
        <w:t>жилья</w:t>
      </w:r>
      <w:r w:rsidR="0089599C" w:rsidRPr="0089599C">
        <w:t xml:space="preserve"> </w:t>
      </w:r>
      <w:r w:rsidRPr="0089599C">
        <w:t>и</w:t>
      </w:r>
      <w:r w:rsidR="0089599C" w:rsidRPr="0089599C">
        <w:t xml:space="preserve"> </w:t>
      </w:r>
      <w:r w:rsidRPr="0089599C">
        <w:t>вопросы</w:t>
      </w:r>
      <w:r w:rsidR="0089599C" w:rsidRPr="0089599C">
        <w:t xml:space="preserve"> </w:t>
      </w:r>
      <w:r w:rsidRPr="0089599C">
        <w:t>доходов.</w:t>
      </w:r>
      <w:r w:rsidR="0089599C" w:rsidRPr="0089599C">
        <w:t xml:space="preserve"> </w:t>
      </w:r>
      <w:r w:rsidRPr="0089599C">
        <w:t>Начиная</w:t>
      </w:r>
      <w:r w:rsidR="0089599C" w:rsidRPr="0089599C">
        <w:t xml:space="preserve"> </w:t>
      </w:r>
      <w:r w:rsidRPr="0089599C">
        <w:t>с</w:t>
      </w:r>
      <w:r w:rsidR="0089599C" w:rsidRPr="0089599C">
        <w:t xml:space="preserve"> </w:t>
      </w:r>
      <w:r w:rsidRPr="0089599C">
        <w:t>30-летнего</w:t>
      </w:r>
      <w:r w:rsidR="0089599C" w:rsidRPr="0089599C">
        <w:t xml:space="preserve"> </w:t>
      </w:r>
      <w:r w:rsidRPr="0089599C">
        <w:t>возраста</w:t>
      </w:r>
      <w:r w:rsidR="0089599C" w:rsidRPr="0089599C">
        <w:t xml:space="preserve"> </w:t>
      </w:r>
      <w:r w:rsidRPr="0089599C">
        <w:t>женщины</w:t>
      </w:r>
      <w:r w:rsidR="0089599C" w:rsidRPr="0089599C">
        <w:t xml:space="preserve"> </w:t>
      </w:r>
      <w:r w:rsidRPr="0089599C">
        <w:t>не</w:t>
      </w:r>
      <w:r w:rsidR="0089599C" w:rsidRPr="0089599C">
        <w:t xml:space="preserve"> </w:t>
      </w:r>
      <w:r w:rsidRPr="0089599C">
        <w:t>принимают</w:t>
      </w:r>
      <w:r w:rsidR="0089599C" w:rsidRPr="0089599C">
        <w:t xml:space="preserve"> </w:t>
      </w:r>
      <w:r w:rsidRPr="0089599C">
        <w:t>решения</w:t>
      </w:r>
      <w:r w:rsidR="0089599C" w:rsidRPr="0089599C">
        <w:t xml:space="preserve"> </w:t>
      </w:r>
      <w:r w:rsidRPr="0089599C">
        <w:t>о</w:t>
      </w:r>
      <w:r w:rsidR="0089599C" w:rsidRPr="0089599C">
        <w:t xml:space="preserve"> </w:t>
      </w:r>
      <w:r w:rsidRPr="0089599C">
        <w:t>рождении</w:t>
      </w:r>
      <w:r w:rsidR="0089599C" w:rsidRPr="0089599C">
        <w:t xml:space="preserve"> </w:t>
      </w:r>
      <w:r w:rsidRPr="0089599C">
        <w:t>ребенка,</w:t>
      </w:r>
      <w:r w:rsidR="0089599C" w:rsidRPr="0089599C">
        <w:t xml:space="preserve"> </w:t>
      </w:r>
      <w:r w:rsidRPr="0089599C">
        <w:t>так</w:t>
      </w:r>
      <w:r w:rsidR="0089599C" w:rsidRPr="0089599C">
        <w:t xml:space="preserve"> </w:t>
      </w:r>
      <w:r w:rsidRPr="0089599C">
        <w:t>как</w:t>
      </w:r>
      <w:r w:rsidR="0089599C" w:rsidRPr="0089599C">
        <w:t xml:space="preserve"> </w:t>
      </w:r>
      <w:r w:rsidRPr="0089599C">
        <w:t>боятся</w:t>
      </w:r>
      <w:r w:rsidR="0089599C" w:rsidRPr="0089599C">
        <w:t xml:space="preserve"> </w:t>
      </w:r>
      <w:r w:rsidRPr="0089599C">
        <w:t>ухудшения</w:t>
      </w:r>
      <w:r w:rsidR="0089599C" w:rsidRPr="0089599C">
        <w:t xml:space="preserve"> </w:t>
      </w:r>
      <w:r w:rsidRPr="0089599C">
        <w:t>своего</w:t>
      </w:r>
      <w:r w:rsidR="0089599C" w:rsidRPr="0089599C">
        <w:t xml:space="preserve"> </w:t>
      </w:r>
      <w:r w:rsidRPr="0089599C">
        <w:t>здоровья.</w:t>
      </w:r>
      <w:r w:rsidR="0089599C" w:rsidRPr="0089599C">
        <w:t xml:space="preserve"> </w:t>
      </w:r>
      <w:r w:rsidRPr="0089599C">
        <w:t>Из</w:t>
      </w:r>
      <w:r w:rsidR="0089599C" w:rsidRPr="0089599C">
        <w:t xml:space="preserve"> </w:t>
      </w:r>
      <w:r w:rsidRPr="0089599C">
        <w:t>чего</w:t>
      </w:r>
      <w:r w:rsidR="0089599C" w:rsidRPr="0089599C">
        <w:t xml:space="preserve"> </w:t>
      </w:r>
      <w:r w:rsidRPr="0089599C">
        <w:t>напрашивался</w:t>
      </w:r>
      <w:r w:rsidR="0089599C" w:rsidRPr="0089599C">
        <w:t xml:space="preserve"> </w:t>
      </w:r>
      <w:r w:rsidRPr="0089599C">
        <w:t>вывод,</w:t>
      </w:r>
      <w:r w:rsidR="0089599C" w:rsidRPr="0089599C">
        <w:t xml:space="preserve"> </w:t>
      </w:r>
      <w:r w:rsidRPr="0089599C">
        <w:t>что</w:t>
      </w:r>
      <w:r w:rsidR="0089599C" w:rsidRPr="0089599C">
        <w:t xml:space="preserve"> </w:t>
      </w:r>
      <w:r w:rsidRPr="0089599C">
        <w:t>по</w:t>
      </w:r>
      <w:r w:rsidR="0089599C" w:rsidRPr="0089599C">
        <w:t xml:space="preserve"> </w:t>
      </w:r>
      <w:r w:rsidRPr="0089599C">
        <w:t>большому</w:t>
      </w:r>
      <w:r w:rsidR="0089599C" w:rsidRPr="0089599C">
        <w:t xml:space="preserve"> </w:t>
      </w:r>
      <w:r w:rsidRPr="0089599C">
        <w:t>счету</w:t>
      </w:r>
      <w:r w:rsidR="0089599C" w:rsidRPr="0089599C">
        <w:t xml:space="preserve"> </w:t>
      </w:r>
      <w:r w:rsidRPr="0089599C">
        <w:t>вне</w:t>
      </w:r>
      <w:r w:rsidR="0089599C" w:rsidRPr="0089599C">
        <w:t xml:space="preserve"> </w:t>
      </w:r>
      <w:r w:rsidRPr="0089599C">
        <w:t>зависимости</w:t>
      </w:r>
      <w:r w:rsidR="0089599C" w:rsidRPr="0089599C">
        <w:t xml:space="preserve"> </w:t>
      </w:r>
      <w:r w:rsidRPr="0089599C">
        <w:t>даже</w:t>
      </w:r>
      <w:r w:rsidR="0089599C" w:rsidRPr="0089599C">
        <w:t xml:space="preserve"> </w:t>
      </w:r>
      <w:r w:rsidRPr="0089599C">
        <w:t>от</w:t>
      </w:r>
      <w:r w:rsidR="0089599C" w:rsidRPr="0089599C">
        <w:t xml:space="preserve"> </w:t>
      </w:r>
      <w:r w:rsidRPr="0089599C">
        <w:t>возраста</w:t>
      </w:r>
      <w:r w:rsidR="0089599C" w:rsidRPr="0089599C">
        <w:t xml:space="preserve"> </w:t>
      </w:r>
      <w:r w:rsidRPr="0089599C">
        <w:t>ключевой</w:t>
      </w:r>
      <w:r w:rsidR="0089599C" w:rsidRPr="0089599C">
        <w:t xml:space="preserve"> </w:t>
      </w:r>
      <w:r w:rsidRPr="0089599C">
        <w:t>фактор</w:t>
      </w:r>
      <w:r w:rsidR="0089599C" w:rsidRPr="0089599C">
        <w:t xml:space="preserve"> </w:t>
      </w:r>
      <w:r w:rsidRPr="0089599C">
        <w:t>-</w:t>
      </w:r>
      <w:r w:rsidR="0089599C" w:rsidRPr="0089599C">
        <w:t xml:space="preserve"> </w:t>
      </w:r>
      <w:r w:rsidRPr="0089599C">
        <w:t>это</w:t>
      </w:r>
      <w:r w:rsidR="0089599C" w:rsidRPr="0089599C">
        <w:t xml:space="preserve"> </w:t>
      </w:r>
      <w:r w:rsidRPr="0089599C">
        <w:t>уровень</w:t>
      </w:r>
      <w:r w:rsidR="0089599C" w:rsidRPr="0089599C">
        <w:t xml:space="preserve"> </w:t>
      </w:r>
      <w:r w:rsidRPr="0089599C">
        <w:t>и</w:t>
      </w:r>
      <w:r w:rsidR="0089599C" w:rsidRPr="0089599C">
        <w:t xml:space="preserve"> </w:t>
      </w:r>
      <w:r w:rsidRPr="0089599C">
        <w:t>качество</w:t>
      </w:r>
      <w:r w:rsidR="0089599C" w:rsidRPr="0089599C">
        <w:t xml:space="preserve"> </w:t>
      </w:r>
      <w:r w:rsidRPr="0089599C">
        <w:t>жизни,</w:t>
      </w:r>
      <w:r w:rsidR="0089599C" w:rsidRPr="0089599C">
        <w:t xml:space="preserve"> </w:t>
      </w:r>
      <w:r w:rsidRPr="0089599C">
        <w:t>определенность</w:t>
      </w:r>
      <w:r w:rsidR="0089599C" w:rsidRPr="0089599C">
        <w:t xml:space="preserve"> </w:t>
      </w:r>
      <w:r w:rsidRPr="0089599C">
        <w:t>экономического</w:t>
      </w:r>
      <w:r w:rsidR="0089599C" w:rsidRPr="0089599C">
        <w:t xml:space="preserve"> </w:t>
      </w:r>
      <w:r w:rsidRPr="0089599C">
        <w:t>будущего.</w:t>
      </w:r>
    </w:p>
    <w:p w14:paraId="5847830D" w14:textId="77777777" w:rsidR="00C06BF0" w:rsidRPr="0089599C" w:rsidRDefault="00C06BF0" w:rsidP="00C06BF0">
      <w:r w:rsidRPr="0089599C">
        <w:t>Но</w:t>
      </w:r>
      <w:r w:rsidR="0089599C" w:rsidRPr="0089599C">
        <w:t xml:space="preserve"> </w:t>
      </w:r>
      <w:r w:rsidRPr="0089599C">
        <w:t>и</w:t>
      </w:r>
      <w:r w:rsidR="0089599C" w:rsidRPr="0089599C">
        <w:t xml:space="preserve"> </w:t>
      </w:r>
      <w:r w:rsidRPr="0089599C">
        <w:t>это</w:t>
      </w:r>
      <w:r w:rsidR="0089599C" w:rsidRPr="0089599C">
        <w:t xml:space="preserve"> </w:t>
      </w:r>
      <w:r w:rsidRPr="0089599C">
        <w:t>не</w:t>
      </w:r>
      <w:r w:rsidR="0089599C" w:rsidRPr="0089599C">
        <w:t xml:space="preserve"> </w:t>
      </w:r>
      <w:r w:rsidRPr="0089599C">
        <w:t>окончательный</w:t>
      </w:r>
      <w:r w:rsidR="0089599C" w:rsidRPr="0089599C">
        <w:t xml:space="preserve"> </w:t>
      </w:r>
      <w:r w:rsidRPr="0089599C">
        <w:t>список</w:t>
      </w:r>
      <w:r w:rsidR="0089599C" w:rsidRPr="0089599C">
        <w:t xml:space="preserve"> </w:t>
      </w:r>
      <w:r w:rsidRPr="0089599C">
        <w:t>всех</w:t>
      </w:r>
      <w:r w:rsidR="0089599C" w:rsidRPr="0089599C">
        <w:t xml:space="preserve"> </w:t>
      </w:r>
      <w:r w:rsidRPr="0089599C">
        <w:t>причин.</w:t>
      </w:r>
      <w:r w:rsidR="0089599C" w:rsidRPr="0089599C">
        <w:t xml:space="preserve"> </w:t>
      </w:r>
      <w:r w:rsidRPr="0089599C">
        <w:t>Также</w:t>
      </w:r>
      <w:r w:rsidR="0089599C" w:rsidRPr="0089599C">
        <w:t xml:space="preserve"> </w:t>
      </w:r>
      <w:r w:rsidRPr="0089599C">
        <w:t>сказываются</w:t>
      </w:r>
      <w:r w:rsidR="0089599C" w:rsidRPr="0089599C">
        <w:t xml:space="preserve"> </w:t>
      </w:r>
      <w:r w:rsidRPr="0089599C">
        <w:t>объективно</w:t>
      </w:r>
      <w:r w:rsidR="0089599C" w:rsidRPr="0089599C">
        <w:t xml:space="preserve"> </w:t>
      </w:r>
      <w:r w:rsidRPr="0089599C">
        <w:t>существующие</w:t>
      </w:r>
      <w:r w:rsidR="0089599C" w:rsidRPr="0089599C">
        <w:t xml:space="preserve"> </w:t>
      </w:r>
      <w:r w:rsidRPr="0089599C">
        <w:t>демографические</w:t>
      </w:r>
      <w:r w:rsidR="0089599C" w:rsidRPr="0089599C">
        <w:t xml:space="preserve"> </w:t>
      </w:r>
      <w:r w:rsidRPr="0089599C">
        <w:t>ограничения.</w:t>
      </w:r>
      <w:r w:rsidR="0089599C" w:rsidRPr="0089599C">
        <w:t xml:space="preserve"> </w:t>
      </w:r>
      <w:r w:rsidRPr="0089599C">
        <w:t>Так,</w:t>
      </w:r>
      <w:r w:rsidR="0089599C" w:rsidRPr="0089599C">
        <w:t xml:space="preserve"> </w:t>
      </w:r>
      <w:r w:rsidRPr="0089599C">
        <w:t>Татьяна</w:t>
      </w:r>
      <w:r w:rsidR="0089599C" w:rsidRPr="0089599C">
        <w:t xml:space="preserve"> </w:t>
      </w:r>
      <w:r w:rsidRPr="0089599C">
        <w:t>Голикова</w:t>
      </w:r>
      <w:r w:rsidR="0089599C" w:rsidRPr="0089599C">
        <w:t xml:space="preserve"> </w:t>
      </w:r>
      <w:r w:rsidRPr="0089599C">
        <w:t>указала</w:t>
      </w:r>
      <w:r w:rsidR="0089599C" w:rsidRPr="0089599C">
        <w:t xml:space="preserve"> </w:t>
      </w:r>
      <w:r w:rsidRPr="0089599C">
        <w:t>на</w:t>
      </w:r>
      <w:r w:rsidR="0089599C" w:rsidRPr="0089599C">
        <w:t xml:space="preserve"> </w:t>
      </w:r>
      <w:r w:rsidRPr="0089599C">
        <w:t>снижение</w:t>
      </w:r>
      <w:r w:rsidR="0089599C" w:rsidRPr="0089599C">
        <w:t xml:space="preserve"> </w:t>
      </w:r>
      <w:r w:rsidRPr="0089599C">
        <w:t>числа</w:t>
      </w:r>
      <w:r w:rsidR="0089599C" w:rsidRPr="0089599C">
        <w:t xml:space="preserve"> </w:t>
      </w:r>
      <w:r w:rsidRPr="0089599C">
        <w:t>женщин</w:t>
      </w:r>
      <w:r w:rsidR="0089599C" w:rsidRPr="0089599C">
        <w:t xml:space="preserve"> </w:t>
      </w:r>
      <w:r w:rsidRPr="0089599C">
        <w:t>репродуктивного</w:t>
      </w:r>
      <w:r w:rsidR="0089599C" w:rsidRPr="0089599C">
        <w:t xml:space="preserve"> </w:t>
      </w:r>
      <w:r w:rsidRPr="0089599C">
        <w:t>возраста,</w:t>
      </w:r>
      <w:r w:rsidR="0089599C" w:rsidRPr="0089599C">
        <w:t xml:space="preserve"> </w:t>
      </w:r>
      <w:r w:rsidRPr="0089599C">
        <w:t>которое</w:t>
      </w:r>
      <w:r w:rsidR="0089599C" w:rsidRPr="0089599C">
        <w:t xml:space="preserve"> </w:t>
      </w:r>
      <w:r w:rsidRPr="0089599C">
        <w:t>будет</w:t>
      </w:r>
      <w:r w:rsidR="0089599C" w:rsidRPr="0089599C">
        <w:t xml:space="preserve"> </w:t>
      </w:r>
      <w:r w:rsidRPr="0089599C">
        <w:t>носить</w:t>
      </w:r>
      <w:r w:rsidR="0089599C" w:rsidRPr="0089599C">
        <w:t xml:space="preserve"> </w:t>
      </w:r>
      <w:r w:rsidRPr="0089599C">
        <w:t>долгосрочный</w:t>
      </w:r>
      <w:r w:rsidR="0089599C" w:rsidRPr="0089599C">
        <w:t xml:space="preserve"> </w:t>
      </w:r>
      <w:r w:rsidRPr="0089599C">
        <w:t>характер</w:t>
      </w:r>
      <w:r w:rsidR="0089599C" w:rsidRPr="0089599C">
        <w:t xml:space="preserve"> </w:t>
      </w:r>
      <w:r w:rsidRPr="0089599C">
        <w:t>вплоть</w:t>
      </w:r>
      <w:r w:rsidR="0089599C" w:rsidRPr="0089599C">
        <w:t xml:space="preserve"> </w:t>
      </w:r>
      <w:r w:rsidRPr="0089599C">
        <w:t>до</w:t>
      </w:r>
      <w:r w:rsidR="0089599C" w:rsidRPr="0089599C">
        <w:t xml:space="preserve"> </w:t>
      </w:r>
      <w:r w:rsidRPr="0089599C">
        <w:t>2046</w:t>
      </w:r>
      <w:r w:rsidR="0089599C" w:rsidRPr="0089599C">
        <w:t xml:space="preserve"> </w:t>
      </w:r>
      <w:r w:rsidRPr="0089599C">
        <w:t>года.</w:t>
      </w:r>
      <w:r w:rsidR="0089599C" w:rsidRPr="0089599C">
        <w:t xml:space="preserve"> </w:t>
      </w:r>
      <w:r w:rsidRPr="0089599C">
        <w:t>Впрочем,</w:t>
      </w:r>
      <w:r w:rsidR="0089599C" w:rsidRPr="0089599C">
        <w:t xml:space="preserve"> </w:t>
      </w:r>
      <w:r w:rsidRPr="0089599C">
        <w:t>как</w:t>
      </w:r>
      <w:r w:rsidR="0089599C" w:rsidRPr="0089599C">
        <w:t xml:space="preserve"> </w:t>
      </w:r>
      <w:r w:rsidRPr="0089599C">
        <w:t>ожидают</w:t>
      </w:r>
      <w:r w:rsidR="0089599C" w:rsidRPr="0089599C">
        <w:t xml:space="preserve"> </w:t>
      </w:r>
      <w:r w:rsidRPr="0089599C">
        <w:t>в</w:t>
      </w:r>
      <w:r w:rsidR="0089599C" w:rsidRPr="0089599C">
        <w:t xml:space="preserve"> </w:t>
      </w:r>
      <w:r w:rsidRPr="0089599C">
        <w:t>правительстве,</w:t>
      </w:r>
      <w:r w:rsidR="0089599C" w:rsidRPr="0089599C">
        <w:t xml:space="preserve"> </w:t>
      </w:r>
      <w:r w:rsidRPr="0089599C">
        <w:t>с</w:t>
      </w:r>
      <w:r w:rsidR="0089599C" w:rsidRPr="0089599C">
        <w:t xml:space="preserve"> </w:t>
      </w:r>
      <w:r w:rsidRPr="0089599C">
        <w:t>2026</w:t>
      </w:r>
      <w:r w:rsidR="0089599C" w:rsidRPr="0089599C">
        <w:t xml:space="preserve"> </w:t>
      </w:r>
      <w:r w:rsidRPr="0089599C">
        <w:t>года</w:t>
      </w:r>
      <w:r w:rsidR="0089599C" w:rsidRPr="0089599C">
        <w:t xml:space="preserve"> </w:t>
      </w:r>
      <w:r w:rsidRPr="0089599C">
        <w:lastRenderedPageBreak/>
        <w:t>начнется</w:t>
      </w:r>
      <w:r w:rsidR="0089599C" w:rsidRPr="0089599C">
        <w:t xml:space="preserve"> </w:t>
      </w:r>
      <w:r w:rsidRPr="0089599C">
        <w:t>некоторый</w:t>
      </w:r>
      <w:r w:rsidR="0089599C" w:rsidRPr="0089599C">
        <w:t xml:space="preserve"> </w:t>
      </w:r>
      <w:r w:rsidRPr="0089599C">
        <w:t>рост</w:t>
      </w:r>
      <w:r w:rsidR="0089599C" w:rsidRPr="0089599C">
        <w:t xml:space="preserve"> </w:t>
      </w:r>
      <w:r w:rsidRPr="0089599C">
        <w:t>числа</w:t>
      </w:r>
      <w:r w:rsidR="0089599C" w:rsidRPr="0089599C">
        <w:t xml:space="preserve"> </w:t>
      </w:r>
      <w:r w:rsidRPr="0089599C">
        <w:t>молодых</w:t>
      </w:r>
      <w:r w:rsidR="0089599C" w:rsidRPr="0089599C">
        <w:t xml:space="preserve"> </w:t>
      </w:r>
      <w:r w:rsidRPr="0089599C">
        <w:t>женщин,</w:t>
      </w:r>
      <w:r w:rsidR="0089599C" w:rsidRPr="0089599C">
        <w:t xml:space="preserve"> </w:t>
      </w:r>
      <w:r w:rsidRPr="0089599C">
        <w:t>родившихся</w:t>
      </w:r>
      <w:r w:rsidR="0089599C" w:rsidRPr="0089599C">
        <w:t xml:space="preserve"> </w:t>
      </w:r>
      <w:r w:rsidRPr="0089599C">
        <w:t>в</w:t>
      </w:r>
      <w:r w:rsidR="0089599C" w:rsidRPr="0089599C">
        <w:t xml:space="preserve"> </w:t>
      </w:r>
      <w:r w:rsidRPr="0089599C">
        <w:t>первой</w:t>
      </w:r>
      <w:r w:rsidR="0089599C" w:rsidRPr="0089599C">
        <w:t xml:space="preserve"> </w:t>
      </w:r>
      <w:r w:rsidRPr="0089599C">
        <w:t>половине</w:t>
      </w:r>
      <w:r w:rsidR="0089599C" w:rsidRPr="0089599C">
        <w:t xml:space="preserve"> </w:t>
      </w:r>
      <w:r w:rsidRPr="0089599C">
        <w:t>2000-х</w:t>
      </w:r>
      <w:r w:rsidR="0089599C" w:rsidRPr="0089599C">
        <w:t xml:space="preserve"> </w:t>
      </w:r>
      <w:r w:rsidRPr="0089599C">
        <w:t>годов.</w:t>
      </w:r>
    </w:p>
    <w:p w14:paraId="4A7B67C2" w14:textId="77777777" w:rsidR="00C06BF0" w:rsidRPr="0089599C" w:rsidRDefault="00C06BF0" w:rsidP="00C06BF0">
      <w:r w:rsidRPr="0089599C">
        <w:t>И</w:t>
      </w:r>
      <w:r w:rsidR="0089599C" w:rsidRPr="0089599C">
        <w:t xml:space="preserve"> </w:t>
      </w:r>
      <w:r w:rsidRPr="0089599C">
        <w:t>прежде</w:t>
      </w:r>
      <w:r w:rsidR="0089599C" w:rsidRPr="0089599C">
        <w:t xml:space="preserve"> </w:t>
      </w:r>
      <w:r w:rsidRPr="0089599C">
        <w:t>всего</w:t>
      </w:r>
      <w:r w:rsidR="0089599C" w:rsidRPr="0089599C">
        <w:t xml:space="preserve"> </w:t>
      </w:r>
      <w:r w:rsidRPr="0089599C">
        <w:t>на</w:t>
      </w:r>
      <w:r w:rsidR="0089599C" w:rsidRPr="0089599C">
        <w:t xml:space="preserve"> </w:t>
      </w:r>
      <w:r w:rsidRPr="0089599C">
        <w:t>эти</w:t>
      </w:r>
      <w:r w:rsidR="0089599C" w:rsidRPr="0089599C">
        <w:t xml:space="preserve"> </w:t>
      </w:r>
      <w:r w:rsidRPr="0089599C">
        <w:t>поколения,</w:t>
      </w:r>
      <w:r w:rsidR="0089599C" w:rsidRPr="0089599C">
        <w:t xml:space="preserve"> </w:t>
      </w:r>
      <w:r w:rsidRPr="0089599C">
        <w:t>как</w:t>
      </w:r>
      <w:r w:rsidR="0089599C" w:rsidRPr="0089599C">
        <w:t xml:space="preserve"> </w:t>
      </w:r>
      <w:r w:rsidRPr="0089599C">
        <w:t>можно</w:t>
      </w:r>
      <w:r w:rsidR="0089599C" w:rsidRPr="0089599C">
        <w:t xml:space="preserve"> </w:t>
      </w:r>
      <w:r w:rsidRPr="0089599C">
        <w:t>судить,</w:t>
      </w:r>
      <w:r w:rsidR="0089599C" w:rsidRPr="0089599C">
        <w:t xml:space="preserve"> </w:t>
      </w:r>
      <w:r w:rsidRPr="0089599C">
        <w:t>и</w:t>
      </w:r>
      <w:r w:rsidR="0089599C" w:rsidRPr="0089599C">
        <w:t xml:space="preserve"> </w:t>
      </w:r>
      <w:r w:rsidRPr="0089599C">
        <w:t>будет</w:t>
      </w:r>
      <w:r w:rsidR="0089599C" w:rsidRPr="0089599C">
        <w:t xml:space="preserve"> </w:t>
      </w:r>
      <w:r w:rsidRPr="0089599C">
        <w:t>нацелена</w:t>
      </w:r>
      <w:r w:rsidR="0089599C" w:rsidRPr="0089599C">
        <w:t xml:space="preserve"> </w:t>
      </w:r>
      <w:r w:rsidRPr="0089599C">
        <w:t>основная</w:t>
      </w:r>
      <w:r w:rsidR="0089599C" w:rsidRPr="0089599C">
        <w:t xml:space="preserve"> </w:t>
      </w:r>
      <w:r w:rsidRPr="0089599C">
        <w:t>содержательная</w:t>
      </w:r>
      <w:r w:rsidR="0089599C" w:rsidRPr="0089599C">
        <w:t xml:space="preserve"> </w:t>
      </w:r>
      <w:r w:rsidRPr="0089599C">
        <w:t>работа,</w:t>
      </w:r>
      <w:r w:rsidR="0089599C" w:rsidRPr="0089599C">
        <w:t xml:space="preserve"> </w:t>
      </w:r>
      <w:r w:rsidRPr="0089599C">
        <w:t>предполагающая</w:t>
      </w:r>
      <w:r w:rsidR="0089599C" w:rsidRPr="0089599C">
        <w:t xml:space="preserve"> </w:t>
      </w:r>
      <w:r w:rsidRPr="0089599C">
        <w:t>укрепление</w:t>
      </w:r>
      <w:r w:rsidR="0089599C" w:rsidRPr="0089599C">
        <w:t xml:space="preserve"> </w:t>
      </w:r>
      <w:r w:rsidRPr="0089599C">
        <w:t>семьи</w:t>
      </w:r>
      <w:r w:rsidR="0089599C" w:rsidRPr="0089599C">
        <w:t xml:space="preserve"> </w:t>
      </w:r>
      <w:r w:rsidRPr="0089599C">
        <w:t>как</w:t>
      </w:r>
      <w:r w:rsidR="0089599C" w:rsidRPr="0089599C">
        <w:t xml:space="preserve"> </w:t>
      </w:r>
      <w:r w:rsidRPr="0089599C">
        <w:t>главной</w:t>
      </w:r>
      <w:r w:rsidR="0089599C" w:rsidRPr="0089599C">
        <w:t xml:space="preserve"> </w:t>
      </w:r>
      <w:r w:rsidRPr="0089599C">
        <w:t>ценности.</w:t>
      </w:r>
      <w:r w:rsidR="0089599C" w:rsidRPr="0089599C">
        <w:t xml:space="preserve"> </w:t>
      </w:r>
      <w:r w:rsidRPr="0089599C">
        <w:t>Безусловно,</w:t>
      </w:r>
      <w:r w:rsidR="0089599C" w:rsidRPr="0089599C">
        <w:t xml:space="preserve"> </w:t>
      </w:r>
      <w:r w:rsidRPr="0089599C">
        <w:t>это</w:t>
      </w:r>
      <w:r w:rsidR="0089599C" w:rsidRPr="0089599C">
        <w:t xml:space="preserve"> </w:t>
      </w:r>
      <w:r w:rsidRPr="0089599C">
        <w:t>неоспоримо,</w:t>
      </w:r>
      <w:r w:rsidR="0089599C" w:rsidRPr="0089599C">
        <w:t xml:space="preserve"> </w:t>
      </w:r>
      <w:r w:rsidRPr="0089599C">
        <w:t>что</w:t>
      </w:r>
      <w:r w:rsidR="0089599C" w:rsidRPr="0089599C">
        <w:t xml:space="preserve"> </w:t>
      </w:r>
      <w:r w:rsidRPr="0089599C">
        <w:t>семья</w:t>
      </w:r>
      <w:r w:rsidR="0089599C" w:rsidRPr="0089599C">
        <w:t xml:space="preserve"> </w:t>
      </w:r>
      <w:r w:rsidRPr="0089599C">
        <w:t>-</w:t>
      </w:r>
      <w:r w:rsidR="0089599C" w:rsidRPr="0089599C">
        <w:t xml:space="preserve"> </w:t>
      </w:r>
      <w:r w:rsidRPr="0089599C">
        <w:t>важнейшая</w:t>
      </w:r>
      <w:r w:rsidR="0089599C" w:rsidRPr="0089599C">
        <w:t xml:space="preserve"> </w:t>
      </w:r>
      <w:r w:rsidRPr="0089599C">
        <w:t>в</w:t>
      </w:r>
      <w:r w:rsidR="0089599C" w:rsidRPr="0089599C">
        <w:t xml:space="preserve"> </w:t>
      </w:r>
      <w:r w:rsidRPr="0089599C">
        <w:t>жизни</w:t>
      </w:r>
      <w:r w:rsidR="0089599C" w:rsidRPr="0089599C">
        <w:t xml:space="preserve"> </w:t>
      </w:r>
      <w:r w:rsidRPr="0089599C">
        <w:t>человека</w:t>
      </w:r>
      <w:r w:rsidR="0089599C" w:rsidRPr="0089599C">
        <w:t xml:space="preserve"> </w:t>
      </w:r>
      <w:r w:rsidRPr="0089599C">
        <w:t>ценность.</w:t>
      </w:r>
      <w:r w:rsidR="0089599C" w:rsidRPr="0089599C">
        <w:t xml:space="preserve"> </w:t>
      </w:r>
      <w:r w:rsidRPr="0089599C">
        <w:t>И</w:t>
      </w:r>
      <w:r w:rsidR="0089599C" w:rsidRPr="0089599C">
        <w:t xml:space="preserve"> </w:t>
      </w:r>
      <w:r w:rsidRPr="0089599C">
        <w:t>такую</w:t>
      </w:r>
      <w:r w:rsidR="0089599C" w:rsidRPr="0089599C">
        <w:t xml:space="preserve"> </w:t>
      </w:r>
      <w:r w:rsidRPr="0089599C">
        <w:t>ценность</w:t>
      </w:r>
      <w:r w:rsidR="0089599C" w:rsidRPr="0089599C">
        <w:t xml:space="preserve"> </w:t>
      </w:r>
      <w:r w:rsidRPr="0089599C">
        <w:t>однозначно</w:t>
      </w:r>
      <w:r w:rsidR="0089599C" w:rsidRPr="0089599C">
        <w:t xml:space="preserve"> </w:t>
      </w:r>
      <w:r w:rsidRPr="0089599C">
        <w:t>нужно</w:t>
      </w:r>
      <w:r w:rsidR="0089599C" w:rsidRPr="0089599C">
        <w:t xml:space="preserve"> </w:t>
      </w:r>
      <w:r w:rsidRPr="0089599C">
        <w:t>оберегать,</w:t>
      </w:r>
      <w:r w:rsidR="0089599C" w:rsidRPr="0089599C">
        <w:t xml:space="preserve"> </w:t>
      </w:r>
      <w:r w:rsidRPr="0089599C">
        <w:t>воспитывая</w:t>
      </w:r>
      <w:r w:rsidR="0089599C" w:rsidRPr="0089599C">
        <w:t xml:space="preserve"> </w:t>
      </w:r>
      <w:r w:rsidRPr="0089599C">
        <w:t>в</w:t>
      </w:r>
      <w:r w:rsidR="0089599C" w:rsidRPr="0089599C">
        <w:t xml:space="preserve"> </w:t>
      </w:r>
      <w:r w:rsidRPr="0089599C">
        <w:t>молодых</w:t>
      </w:r>
      <w:r w:rsidR="0089599C" w:rsidRPr="0089599C">
        <w:t xml:space="preserve"> </w:t>
      </w:r>
      <w:r w:rsidRPr="0089599C">
        <w:t>поколениях</w:t>
      </w:r>
      <w:r w:rsidR="0089599C" w:rsidRPr="0089599C">
        <w:t xml:space="preserve"> </w:t>
      </w:r>
      <w:r w:rsidRPr="0089599C">
        <w:t>особое</w:t>
      </w:r>
      <w:r w:rsidR="0089599C" w:rsidRPr="0089599C">
        <w:t xml:space="preserve"> </w:t>
      </w:r>
      <w:r w:rsidRPr="0089599C">
        <w:t>к</w:t>
      </w:r>
      <w:r w:rsidR="0089599C" w:rsidRPr="0089599C">
        <w:t xml:space="preserve"> </w:t>
      </w:r>
      <w:r w:rsidRPr="0089599C">
        <w:t>ней</w:t>
      </w:r>
      <w:r w:rsidR="0089599C" w:rsidRPr="0089599C">
        <w:t xml:space="preserve"> </w:t>
      </w:r>
      <w:r w:rsidRPr="0089599C">
        <w:t>уважение.</w:t>
      </w:r>
      <w:r w:rsidR="0089599C" w:rsidRPr="0089599C">
        <w:t xml:space="preserve"> </w:t>
      </w:r>
      <w:r w:rsidRPr="0089599C">
        <w:t>Но</w:t>
      </w:r>
      <w:r w:rsidR="0089599C" w:rsidRPr="0089599C">
        <w:t xml:space="preserve"> </w:t>
      </w:r>
      <w:r w:rsidRPr="0089599C">
        <w:t>еще</w:t>
      </w:r>
      <w:r w:rsidR="0089599C" w:rsidRPr="0089599C">
        <w:t xml:space="preserve"> </w:t>
      </w:r>
      <w:r w:rsidRPr="0089599C">
        <w:t>раз</w:t>
      </w:r>
      <w:r w:rsidR="0089599C" w:rsidRPr="0089599C">
        <w:t xml:space="preserve"> </w:t>
      </w:r>
      <w:r w:rsidRPr="0089599C">
        <w:t>уточним:</w:t>
      </w:r>
      <w:r w:rsidR="0089599C" w:rsidRPr="0089599C">
        <w:t xml:space="preserve"> </w:t>
      </w:r>
      <w:r w:rsidRPr="0089599C">
        <w:t>было</w:t>
      </w:r>
      <w:r w:rsidR="0089599C" w:rsidRPr="0089599C">
        <w:t xml:space="preserve"> </w:t>
      </w:r>
      <w:r w:rsidRPr="0089599C">
        <w:t>бы</w:t>
      </w:r>
      <w:r w:rsidR="0089599C" w:rsidRPr="0089599C">
        <w:t xml:space="preserve"> </w:t>
      </w:r>
      <w:r w:rsidRPr="0089599C">
        <w:t>все</w:t>
      </w:r>
      <w:r w:rsidR="0089599C" w:rsidRPr="0089599C">
        <w:t xml:space="preserve"> </w:t>
      </w:r>
      <w:r w:rsidRPr="0089599C">
        <w:t>же</w:t>
      </w:r>
      <w:r w:rsidR="0089599C" w:rsidRPr="0089599C">
        <w:t xml:space="preserve"> </w:t>
      </w:r>
      <w:r w:rsidRPr="0089599C">
        <w:t>несколько</w:t>
      </w:r>
      <w:r w:rsidR="0089599C" w:rsidRPr="0089599C">
        <w:t xml:space="preserve"> </w:t>
      </w:r>
      <w:r w:rsidRPr="0089599C">
        <w:t>неправильно</w:t>
      </w:r>
      <w:r w:rsidR="0089599C" w:rsidRPr="0089599C">
        <w:t xml:space="preserve"> </w:t>
      </w:r>
      <w:r w:rsidRPr="0089599C">
        <w:t>сводить</w:t>
      </w:r>
      <w:r w:rsidR="0089599C" w:rsidRPr="0089599C">
        <w:t xml:space="preserve"> </w:t>
      </w:r>
      <w:r w:rsidRPr="0089599C">
        <w:t>проблему</w:t>
      </w:r>
      <w:r w:rsidR="0089599C" w:rsidRPr="0089599C">
        <w:t xml:space="preserve"> </w:t>
      </w:r>
      <w:r w:rsidRPr="0089599C">
        <w:t>низкой</w:t>
      </w:r>
      <w:r w:rsidR="0089599C" w:rsidRPr="0089599C">
        <w:t xml:space="preserve"> </w:t>
      </w:r>
      <w:r w:rsidRPr="0089599C">
        <w:t>рождаемости</w:t>
      </w:r>
      <w:r w:rsidR="0089599C" w:rsidRPr="0089599C">
        <w:t xml:space="preserve"> </w:t>
      </w:r>
      <w:r w:rsidRPr="0089599C">
        <w:t>только</w:t>
      </w:r>
      <w:r w:rsidR="0089599C" w:rsidRPr="0089599C">
        <w:t xml:space="preserve"> </w:t>
      </w:r>
      <w:r w:rsidRPr="0089599C">
        <w:t>к</w:t>
      </w:r>
      <w:r w:rsidR="0089599C" w:rsidRPr="0089599C">
        <w:t xml:space="preserve"> </w:t>
      </w:r>
      <w:r w:rsidRPr="0089599C">
        <w:t>идеологическому</w:t>
      </w:r>
      <w:r w:rsidR="0089599C" w:rsidRPr="0089599C">
        <w:t xml:space="preserve"> </w:t>
      </w:r>
      <w:r w:rsidRPr="0089599C">
        <w:t>аспекту</w:t>
      </w:r>
      <w:r w:rsidR="0089599C" w:rsidRPr="0089599C">
        <w:t xml:space="preserve"> </w:t>
      </w:r>
      <w:r w:rsidRPr="0089599C">
        <w:t>без</w:t>
      </w:r>
      <w:r w:rsidR="0089599C" w:rsidRPr="0089599C">
        <w:t xml:space="preserve"> </w:t>
      </w:r>
      <w:r w:rsidRPr="0089599C">
        <w:t>учета</w:t>
      </w:r>
      <w:r w:rsidR="0089599C" w:rsidRPr="0089599C">
        <w:t xml:space="preserve"> </w:t>
      </w:r>
      <w:r w:rsidRPr="0089599C">
        <w:t>всех</w:t>
      </w:r>
      <w:r w:rsidR="0089599C" w:rsidRPr="0089599C">
        <w:t xml:space="preserve"> </w:t>
      </w:r>
      <w:r w:rsidRPr="0089599C">
        <w:t>тех</w:t>
      </w:r>
      <w:r w:rsidR="0089599C" w:rsidRPr="0089599C">
        <w:t xml:space="preserve"> </w:t>
      </w:r>
      <w:r w:rsidRPr="0089599C">
        <w:t>экономических</w:t>
      </w:r>
      <w:r w:rsidR="0089599C" w:rsidRPr="0089599C">
        <w:t xml:space="preserve"> </w:t>
      </w:r>
      <w:r w:rsidRPr="0089599C">
        <w:t>реалий,</w:t>
      </w:r>
      <w:r w:rsidR="0089599C" w:rsidRPr="0089599C">
        <w:t xml:space="preserve"> </w:t>
      </w:r>
      <w:r w:rsidRPr="0089599C">
        <w:t>в</w:t>
      </w:r>
      <w:r w:rsidR="0089599C" w:rsidRPr="0089599C">
        <w:t xml:space="preserve"> </w:t>
      </w:r>
      <w:r w:rsidRPr="0089599C">
        <w:t>которых</w:t>
      </w:r>
      <w:r w:rsidR="0089599C" w:rsidRPr="0089599C">
        <w:t xml:space="preserve"> </w:t>
      </w:r>
      <w:r w:rsidRPr="0089599C">
        <w:t>существуют</w:t>
      </w:r>
      <w:r w:rsidR="0089599C" w:rsidRPr="0089599C">
        <w:t xml:space="preserve"> </w:t>
      </w:r>
      <w:r w:rsidRPr="0089599C">
        <w:t>семьи.</w:t>
      </w:r>
    </w:p>
    <w:p w14:paraId="7B4855BD" w14:textId="77777777" w:rsidR="00C06BF0" w:rsidRPr="0089599C" w:rsidRDefault="00C06BF0" w:rsidP="00C06BF0">
      <w:r w:rsidRPr="0089599C">
        <w:t>При</w:t>
      </w:r>
      <w:r w:rsidR="0089599C" w:rsidRPr="0089599C">
        <w:t xml:space="preserve"> </w:t>
      </w:r>
      <w:r w:rsidRPr="0089599C">
        <w:t>этом</w:t>
      </w:r>
      <w:r w:rsidR="0089599C" w:rsidRPr="0089599C">
        <w:t xml:space="preserve"> </w:t>
      </w:r>
      <w:r w:rsidRPr="0089599C">
        <w:t>разные,</w:t>
      </w:r>
      <w:r w:rsidR="0089599C" w:rsidRPr="0089599C">
        <w:t xml:space="preserve"> </w:t>
      </w:r>
      <w:r w:rsidRPr="0089599C">
        <w:t>возникающие</w:t>
      </w:r>
      <w:r w:rsidR="0089599C" w:rsidRPr="0089599C">
        <w:t xml:space="preserve"> </w:t>
      </w:r>
      <w:r w:rsidRPr="0089599C">
        <w:t>время</w:t>
      </w:r>
      <w:r w:rsidR="0089599C" w:rsidRPr="0089599C">
        <w:t xml:space="preserve"> </w:t>
      </w:r>
      <w:r w:rsidRPr="0089599C">
        <w:t>от</w:t>
      </w:r>
      <w:r w:rsidR="0089599C" w:rsidRPr="0089599C">
        <w:t xml:space="preserve"> </w:t>
      </w:r>
      <w:r w:rsidRPr="0089599C">
        <w:t>времени</w:t>
      </w:r>
      <w:r w:rsidR="0089599C" w:rsidRPr="0089599C">
        <w:t xml:space="preserve"> </w:t>
      </w:r>
      <w:r w:rsidRPr="0089599C">
        <w:t>инициативы,</w:t>
      </w:r>
      <w:r w:rsidR="0089599C" w:rsidRPr="0089599C">
        <w:t xml:space="preserve"> </w:t>
      </w:r>
      <w:r w:rsidRPr="0089599C">
        <w:t>предполагающие,</w:t>
      </w:r>
      <w:r w:rsidR="0089599C" w:rsidRPr="0089599C">
        <w:t xml:space="preserve"> </w:t>
      </w:r>
      <w:r w:rsidRPr="0089599C">
        <w:t>допустим,</w:t>
      </w:r>
      <w:r w:rsidR="0089599C" w:rsidRPr="0089599C">
        <w:t xml:space="preserve"> </w:t>
      </w:r>
      <w:r w:rsidRPr="0089599C">
        <w:t>внедрение</w:t>
      </w:r>
      <w:r w:rsidR="0089599C" w:rsidRPr="0089599C">
        <w:t xml:space="preserve"> </w:t>
      </w:r>
      <w:r w:rsidRPr="0089599C">
        <w:t>штрафов</w:t>
      </w:r>
      <w:r w:rsidR="0089599C" w:rsidRPr="0089599C">
        <w:t xml:space="preserve"> </w:t>
      </w:r>
      <w:r w:rsidRPr="0089599C">
        <w:t>или</w:t>
      </w:r>
      <w:r w:rsidR="0089599C" w:rsidRPr="0089599C">
        <w:t xml:space="preserve"> </w:t>
      </w:r>
      <w:r w:rsidRPr="0089599C">
        <w:t>налогов</w:t>
      </w:r>
      <w:r w:rsidR="0089599C" w:rsidRPr="0089599C">
        <w:t xml:space="preserve"> </w:t>
      </w:r>
      <w:r w:rsidRPr="0089599C">
        <w:t>за</w:t>
      </w:r>
      <w:r w:rsidR="0089599C" w:rsidRPr="0089599C">
        <w:t xml:space="preserve"> </w:t>
      </w:r>
      <w:r w:rsidRPr="0089599C">
        <w:t>бездетность,</w:t>
      </w:r>
      <w:r w:rsidR="0089599C" w:rsidRPr="0089599C">
        <w:t xml:space="preserve"> </w:t>
      </w:r>
      <w:r w:rsidRPr="0089599C">
        <w:t>как</w:t>
      </w:r>
      <w:r w:rsidR="0089599C" w:rsidRPr="0089599C">
        <w:t xml:space="preserve"> </w:t>
      </w:r>
      <w:r w:rsidRPr="0089599C">
        <w:t>можно</w:t>
      </w:r>
      <w:r w:rsidR="0089599C" w:rsidRPr="0089599C">
        <w:t xml:space="preserve"> </w:t>
      </w:r>
      <w:r w:rsidRPr="0089599C">
        <w:t>полагать,</w:t>
      </w:r>
      <w:r w:rsidR="0089599C" w:rsidRPr="0089599C">
        <w:t xml:space="preserve"> </w:t>
      </w:r>
      <w:r w:rsidRPr="0089599C">
        <w:t>только</w:t>
      </w:r>
      <w:r w:rsidR="0089599C" w:rsidRPr="0089599C">
        <w:t xml:space="preserve"> </w:t>
      </w:r>
      <w:r w:rsidRPr="0089599C">
        <w:t>еще</w:t>
      </w:r>
      <w:r w:rsidR="0089599C" w:rsidRPr="0089599C">
        <w:t xml:space="preserve"> </w:t>
      </w:r>
      <w:r w:rsidRPr="0089599C">
        <w:t>больше</w:t>
      </w:r>
      <w:r w:rsidR="0089599C" w:rsidRPr="0089599C">
        <w:t xml:space="preserve"> </w:t>
      </w:r>
      <w:r w:rsidRPr="0089599C">
        <w:t>усугубят</w:t>
      </w:r>
      <w:r w:rsidR="0089599C" w:rsidRPr="0089599C">
        <w:t xml:space="preserve"> </w:t>
      </w:r>
      <w:r w:rsidRPr="0089599C">
        <w:t>существующий</w:t>
      </w:r>
      <w:r w:rsidR="0089599C" w:rsidRPr="0089599C">
        <w:t xml:space="preserve"> </w:t>
      </w:r>
      <w:r w:rsidRPr="0089599C">
        <w:t>между</w:t>
      </w:r>
      <w:r w:rsidR="0089599C" w:rsidRPr="0089599C">
        <w:t xml:space="preserve"> </w:t>
      </w:r>
      <w:r w:rsidRPr="0089599C">
        <w:t>желаемым</w:t>
      </w:r>
      <w:r w:rsidR="0089599C" w:rsidRPr="0089599C">
        <w:t xml:space="preserve"> </w:t>
      </w:r>
      <w:r w:rsidRPr="0089599C">
        <w:t>и</w:t>
      </w:r>
      <w:r w:rsidR="0089599C" w:rsidRPr="0089599C">
        <w:t xml:space="preserve"> </w:t>
      </w:r>
      <w:r w:rsidRPr="0089599C">
        <w:t>реальностью</w:t>
      </w:r>
      <w:r w:rsidR="0089599C" w:rsidRPr="0089599C">
        <w:t xml:space="preserve"> </w:t>
      </w:r>
      <w:r w:rsidRPr="0089599C">
        <w:t>конфликт.</w:t>
      </w:r>
    </w:p>
    <w:p w14:paraId="210E32D1" w14:textId="77777777" w:rsidR="00C06BF0" w:rsidRPr="0089599C" w:rsidRDefault="00C06BF0" w:rsidP="00C06BF0">
      <w:r w:rsidRPr="0089599C">
        <w:t>Такие</w:t>
      </w:r>
      <w:r w:rsidR="0089599C" w:rsidRPr="0089599C">
        <w:t xml:space="preserve"> </w:t>
      </w:r>
      <w:r w:rsidRPr="0089599C">
        <w:t>инициативы</w:t>
      </w:r>
      <w:r w:rsidR="0089599C" w:rsidRPr="0089599C">
        <w:t xml:space="preserve"> </w:t>
      </w:r>
      <w:r w:rsidRPr="0089599C">
        <w:t>свидетельствуют</w:t>
      </w:r>
      <w:r w:rsidR="0089599C" w:rsidRPr="0089599C">
        <w:t xml:space="preserve"> </w:t>
      </w:r>
      <w:r w:rsidRPr="0089599C">
        <w:t>скорее</w:t>
      </w:r>
      <w:r w:rsidR="0089599C" w:rsidRPr="0089599C">
        <w:t xml:space="preserve"> </w:t>
      </w:r>
      <w:r w:rsidRPr="0089599C">
        <w:t>о</w:t>
      </w:r>
      <w:r w:rsidR="0089599C" w:rsidRPr="0089599C">
        <w:t xml:space="preserve"> </w:t>
      </w:r>
      <w:r w:rsidRPr="0089599C">
        <w:t>концептуальной</w:t>
      </w:r>
      <w:r w:rsidR="0089599C" w:rsidRPr="0089599C">
        <w:t xml:space="preserve"> </w:t>
      </w:r>
      <w:r w:rsidRPr="0089599C">
        <w:t>беспомощности</w:t>
      </w:r>
      <w:r w:rsidR="0089599C" w:rsidRPr="0089599C">
        <w:t xml:space="preserve"> </w:t>
      </w:r>
      <w:r w:rsidRPr="0089599C">
        <w:t>и</w:t>
      </w:r>
      <w:r w:rsidR="0089599C" w:rsidRPr="0089599C">
        <w:t xml:space="preserve"> </w:t>
      </w:r>
      <w:r w:rsidRPr="0089599C">
        <w:t>неспособности</w:t>
      </w:r>
      <w:r w:rsidR="0089599C" w:rsidRPr="0089599C">
        <w:t xml:space="preserve"> </w:t>
      </w:r>
      <w:r w:rsidRPr="0089599C">
        <w:t>противопоставить</w:t>
      </w:r>
      <w:r w:rsidR="0089599C" w:rsidRPr="0089599C">
        <w:t xml:space="preserve"> </w:t>
      </w:r>
      <w:r w:rsidRPr="0089599C">
        <w:t>проблеме</w:t>
      </w:r>
      <w:r w:rsidR="0089599C" w:rsidRPr="0089599C">
        <w:t xml:space="preserve"> </w:t>
      </w:r>
      <w:r w:rsidRPr="0089599C">
        <w:t>какое-то</w:t>
      </w:r>
      <w:r w:rsidR="0089599C" w:rsidRPr="0089599C">
        <w:t xml:space="preserve"> </w:t>
      </w:r>
      <w:r w:rsidRPr="0089599C">
        <w:t>иное</w:t>
      </w:r>
      <w:r w:rsidR="0089599C" w:rsidRPr="0089599C">
        <w:t xml:space="preserve"> </w:t>
      </w:r>
      <w:r w:rsidRPr="0089599C">
        <w:t>конструктивное</w:t>
      </w:r>
      <w:r w:rsidR="0089599C" w:rsidRPr="0089599C">
        <w:t xml:space="preserve"> </w:t>
      </w:r>
      <w:r w:rsidRPr="0089599C">
        <w:t>решение.</w:t>
      </w:r>
      <w:r w:rsidR="0089599C" w:rsidRPr="0089599C">
        <w:t xml:space="preserve"> </w:t>
      </w:r>
      <w:r w:rsidRPr="0089599C">
        <w:t>А</w:t>
      </w:r>
      <w:r w:rsidR="0089599C" w:rsidRPr="0089599C">
        <w:t xml:space="preserve"> </w:t>
      </w:r>
      <w:r w:rsidRPr="0089599C">
        <w:t>такие</w:t>
      </w:r>
      <w:r w:rsidR="0089599C" w:rsidRPr="0089599C">
        <w:t xml:space="preserve"> </w:t>
      </w:r>
      <w:r w:rsidRPr="0089599C">
        <w:t>конструктивные</w:t>
      </w:r>
      <w:r w:rsidR="0089599C" w:rsidRPr="0089599C">
        <w:t xml:space="preserve"> </w:t>
      </w:r>
      <w:r w:rsidRPr="0089599C">
        <w:t>решения</w:t>
      </w:r>
      <w:r w:rsidR="0089599C" w:rsidRPr="0089599C">
        <w:t xml:space="preserve"> </w:t>
      </w:r>
      <w:r w:rsidRPr="0089599C">
        <w:t>более</w:t>
      </w:r>
      <w:r w:rsidR="0089599C" w:rsidRPr="0089599C">
        <w:t xml:space="preserve"> </w:t>
      </w:r>
      <w:r w:rsidRPr="0089599C">
        <w:t>чем</w:t>
      </w:r>
      <w:r w:rsidR="0089599C" w:rsidRPr="0089599C">
        <w:t xml:space="preserve"> </w:t>
      </w:r>
      <w:r w:rsidRPr="0089599C">
        <w:t>необходимы</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того,</w:t>
      </w:r>
      <w:r w:rsidR="0089599C" w:rsidRPr="0089599C">
        <w:t xml:space="preserve"> </w:t>
      </w:r>
      <w:r w:rsidRPr="0089599C">
        <w:t>что,</w:t>
      </w:r>
      <w:r w:rsidR="0089599C" w:rsidRPr="0089599C">
        <w:t xml:space="preserve"> </w:t>
      </w:r>
      <w:r w:rsidRPr="0089599C">
        <w:t>как</w:t>
      </w:r>
      <w:r w:rsidR="0089599C" w:rsidRPr="0089599C">
        <w:t xml:space="preserve"> </w:t>
      </w:r>
      <w:r w:rsidRPr="0089599C">
        <w:t>ранее</w:t>
      </w:r>
      <w:r w:rsidR="0089599C" w:rsidRPr="0089599C">
        <w:t xml:space="preserve"> </w:t>
      </w:r>
      <w:r w:rsidRPr="0089599C">
        <w:t>объявил</w:t>
      </w:r>
      <w:r w:rsidR="0089599C" w:rsidRPr="0089599C">
        <w:t xml:space="preserve"> </w:t>
      </w:r>
      <w:r w:rsidRPr="0089599C">
        <w:t>президент</w:t>
      </w:r>
      <w:r w:rsidR="0089599C" w:rsidRPr="0089599C">
        <w:t xml:space="preserve"> </w:t>
      </w:r>
      <w:r w:rsidRPr="0089599C">
        <w:t>Владимир</w:t>
      </w:r>
      <w:r w:rsidR="0089599C" w:rsidRPr="0089599C">
        <w:t xml:space="preserve"> </w:t>
      </w:r>
      <w:r w:rsidRPr="0089599C">
        <w:t>Путин,</w:t>
      </w:r>
      <w:r w:rsidR="0089599C" w:rsidRPr="0089599C">
        <w:t xml:space="preserve"> </w:t>
      </w:r>
      <w:r w:rsidRPr="0089599C">
        <w:t>одной</w:t>
      </w:r>
      <w:r w:rsidR="0089599C" w:rsidRPr="0089599C">
        <w:t xml:space="preserve"> </w:t>
      </w:r>
      <w:r w:rsidRPr="0089599C">
        <w:t>из</w:t>
      </w:r>
      <w:r w:rsidR="0089599C" w:rsidRPr="0089599C">
        <w:t xml:space="preserve"> </w:t>
      </w:r>
      <w:r w:rsidRPr="0089599C">
        <w:t>основ</w:t>
      </w:r>
      <w:r w:rsidR="0089599C" w:rsidRPr="0089599C">
        <w:t xml:space="preserve"> </w:t>
      </w:r>
      <w:r w:rsidRPr="0089599C">
        <w:t>программы</w:t>
      </w:r>
      <w:r w:rsidR="0089599C" w:rsidRPr="0089599C">
        <w:t xml:space="preserve"> </w:t>
      </w:r>
      <w:r w:rsidRPr="0089599C">
        <w:t>развития</w:t>
      </w:r>
      <w:r w:rsidR="0089599C" w:rsidRPr="0089599C">
        <w:t xml:space="preserve"> </w:t>
      </w:r>
      <w:r w:rsidRPr="0089599C">
        <w:t>страны</w:t>
      </w:r>
      <w:r w:rsidR="0089599C" w:rsidRPr="0089599C">
        <w:t xml:space="preserve"> </w:t>
      </w:r>
      <w:r w:rsidRPr="0089599C">
        <w:t>должно</w:t>
      </w:r>
      <w:r w:rsidR="0089599C" w:rsidRPr="0089599C">
        <w:t xml:space="preserve"> </w:t>
      </w:r>
      <w:r w:rsidRPr="0089599C">
        <w:t>стать</w:t>
      </w:r>
      <w:r w:rsidR="0089599C" w:rsidRPr="0089599C">
        <w:t xml:space="preserve"> </w:t>
      </w:r>
      <w:r w:rsidRPr="0089599C">
        <w:t>народосбережение.</w:t>
      </w:r>
    </w:p>
    <w:p w14:paraId="38C038D8" w14:textId="77777777" w:rsidR="00C06BF0" w:rsidRPr="0089599C" w:rsidRDefault="00C06BF0" w:rsidP="00C06BF0">
      <w:r w:rsidRPr="0089599C">
        <w:t>Несмотря</w:t>
      </w:r>
      <w:r w:rsidR="0089599C" w:rsidRPr="0089599C">
        <w:t xml:space="preserve"> </w:t>
      </w:r>
      <w:r w:rsidRPr="0089599C">
        <w:t>на</w:t>
      </w:r>
      <w:r w:rsidR="0089599C" w:rsidRPr="0089599C">
        <w:t xml:space="preserve"> </w:t>
      </w:r>
      <w:r w:rsidRPr="0089599C">
        <w:t>некоторые</w:t>
      </w:r>
      <w:r w:rsidR="0089599C" w:rsidRPr="0089599C">
        <w:t xml:space="preserve"> </w:t>
      </w:r>
      <w:r w:rsidRPr="0089599C">
        <w:t>дискуссии</w:t>
      </w:r>
      <w:r w:rsidR="0089599C" w:rsidRPr="0089599C">
        <w:t xml:space="preserve"> </w:t>
      </w:r>
      <w:r w:rsidRPr="0089599C">
        <w:t>по</w:t>
      </w:r>
      <w:r w:rsidR="0089599C" w:rsidRPr="0089599C">
        <w:t xml:space="preserve"> </w:t>
      </w:r>
      <w:r w:rsidRPr="0089599C">
        <w:t>поводу</w:t>
      </w:r>
      <w:r w:rsidR="0089599C" w:rsidRPr="0089599C">
        <w:t xml:space="preserve"> </w:t>
      </w:r>
      <w:r w:rsidRPr="0089599C">
        <w:t>отдельных</w:t>
      </w:r>
      <w:r w:rsidR="0089599C" w:rsidRPr="0089599C">
        <w:t xml:space="preserve"> </w:t>
      </w:r>
      <w:r w:rsidRPr="0089599C">
        <w:t>акцентов,</w:t>
      </w:r>
      <w:r w:rsidR="0089599C" w:rsidRPr="0089599C">
        <w:t xml:space="preserve"> </w:t>
      </w:r>
      <w:r w:rsidRPr="0089599C">
        <w:t>часть</w:t>
      </w:r>
      <w:r w:rsidR="0089599C" w:rsidRPr="0089599C">
        <w:t xml:space="preserve"> </w:t>
      </w:r>
      <w:r w:rsidRPr="0089599C">
        <w:t>опрошенных</w:t>
      </w:r>
      <w:r w:rsidR="0089599C" w:rsidRPr="0089599C">
        <w:t xml:space="preserve"> «</w:t>
      </w:r>
      <w:r w:rsidRPr="0089599C">
        <w:t>НГ</w:t>
      </w:r>
      <w:r w:rsidR="0089599C" w:rsidRPr="0089599C">
        <w:t xml:space="preserve">» </w:t>
      </w:r>
      <w:r w:rsidRPr="0089599C">
        <w:t>экспертов</w:t>
      </w:r>
      <w:r w:rsidR="0089599C" w:rsidRPr="0089599C">
        <w:t xml:space="preserve"> </w:t>
      </w:r>
      <w:r w:rsidRPr="0089599C">
        <w:t>согласились</w:t>
      </w:r>
      <w:r w:rsidR="0089599C" w:rsidRPr="0089599C">
        <w:t xml:space="preserve"> </w:t>
      </w:r>
      <w:r w:rsidRPr="0089599C">
        <w:t>с</w:t>
      </w:r>
      <w:r w:rsidR="0089599C" w:rsidRPr="0089599C">
        <w:t xml:space="preserve"> </w:t>
      </w:r>
      <w:r w:rsidRPr="0089599C">
        <w:t>выводами</w:t>
      </w:r>
      <w:r w:rsidR="0089599C" w:rsidRPr="0089599C">
        <w:t xml:space="preserve"> </w:t>
      </w:r>
      <w:r w:rsidRPr="0089599C">
        <w:t>ИНП</w:t>
      </w:r>
      <w:r w:rsidR="0089599C" w:rsidRPr="0089599C">
        <w:t xml:space="preserve"> </w:t>
      </w:r>
      <w:r w:rsidRPr="0089599C">
        <w:t>РАН</w:t>
      </w:r>
      <w:r w:rsidR="0089599C" w:rsidRPr="0089599C">
        <w:t xml:space="preserve"> </w:t>
      </w:r>
      <w:r w:rsidRPr="0089599C">
        <w:t>в</w:t>
      </w:r>
      <w:r w:rsidR="0089599C" w:rsidRPr="0089599C">
        <w:t xml:space="preserve"> </w:t>
      </w:r>
      <w:r w:rsidRPr="0089599C">
        <w:t>главном</w:t>
      </w:r>
      <w:r w:rsidR="0089599C" w:rsidRPr="0089599C">
        <w:t xml:space="preserve"> </w:t>
      </w:r>
      <w:r w:rsidRPr="0089599C">
        <w:t>-</w:t>
      </w:r>
      <w:r w:rsidR="0089599C" w:rsidRPr="0089599C">
        <w:t xml:space="preserve"> </w:t>
      </w:r>
      <w:r w:rsidRPr="0089599C">
        <w:t>в</w:t>
      </w:r>
      <w:r w:rsidR="0089599C" w:rsidRPr="0089599C">
        <w:t xml:space="preserve"> </w:t>
      </w:r>
      <w:r w:rsidRPr="0089599C">
        <w:t>том,</w:t>
      </w:r>
      <w:r w:rsidR="0089599C" w:rsidRPr="0089599C">
        <w:t xml:space="preserve"> </w:t>
      </w:r>
      <w:r w:rsidRPr="0089599C">
        <w:t>что</w:t>
      </w:r>
      <w:r w:rsidR="0089599C" w:rsidRPr="0089599C">
        <w:t xml:space="preserve"> </w:t>
      </w:r>
      <w:r w:rsidRPr="0089599C">
        <w:t>народосбережение</w:t>
      </w:r>
      <w:r w:rsidR="0089599C" w:rsidRPr="0089599C">
        <w:t xml:space="preserve"> </w:t>
      </w:r>
      <w:r w:rsidRPr="0089599C">
        <w:t>должно</w:t>
      </w:r>
      <w:r w:rsidR="0089599C" w:rsidRPr="0089599C">
        <w:t xml:space="preserve"> </w:t>
      </w:r>
      <w:r w:rsidRPr="0089599C">
        <w:t>предполагать</w:t>
      </w:r>
      <w:r w:rsidR="0089599C" w:rsidRPr="0089599C">
        <w:t xml:space="preserve"> </w:t>
      </w:r>
      <w:r w:rsidRPr="0089599C">
        <w:t>усиленную</w:t>
      </w:r>
      <w:r w:rsidR="0089599C" w:rsidRPr="0089599C">
        <w:t xml:space="preserve"> </w:t>
      </w:r>
      <w:r w:rsidRPr="0089599C">
        <w:t>работу</w:t>
      </w:r>
      <w:r w:rsidR="0089599C" w:rsidRPr="0089599C">
        <w:t xml:space="preserve"> </w:t>
      </w:r>
      <w:r w:rsidRPr="0089599C">
        <w:t>с</w:t>
      </w:r>
      <w:r w:rsidR="0089599C" w:rsidRPr="0089599C">
        <w:t xml:space="preserve"> </w:t>
      </w:r>
      <w:r w:rsidRPr="0089599C">
        <w:t>двумя</w:t>
      </w:r>
      <w:r w:rsidR="0089599C" w:rsidRPr="0089599C">
        <w:t xml:space="preserve"> </w:t>
      </w:r>
      <w:r w:rsidRPr="0089599C">
        <w:t>компонентами</w:t>
      </w:r>
      <w:r w:rsidR="0089599C" w:rsidRPr="0089599C">
        <w:t xml:space="preserve"> </w:t>
      </w:r>
      <w:r w:rsidRPr="0089599C">
        <w:t>-</w:t>
      </w:r>
      <w:r w:rsidR="0089599C" w:rsidRPr="0089599C">
        <w:t xml:space="preserve"> </w:t>
      </w:r>
      <w:r w:rsidRPr="0089599C">
        <w:t>не</w:t>
      </w:r>
      <w:r w:rsidR="0089599C" w:rsidRPr="0089599C">
        <w:t xml:space="preserve"> </w:t>
      </w:r>
      <w:r w:rsidRPr="0089599C">
        <w:t>только</w:t>
      </w:r>
      <w:r w:rsidR="0089599C" w:rsidRPr="0089599C">
        <w:t xml:space="preserve"> </w:t>
      </w:r>
      <w:r w:rsidRPr="0089599C">
        <w:t>с</w:t>
      </w:r>
      <w:r w:rsidR="0089599C" w:rsidRPr="0089599C">
        <w:t xml:space="preserve"> </w:t>
      </w:r>
      <w:r w:rsidRPr="0089599C">
        <w:t>рождаемостью,</w:t>
      </w:r>
      <w:r w:rsidR="0089599C" w:rsidRPr="0089599C">
        <w:t xml:space="preserve"> </w:t>
      </w:r>
      <w:r w:rsidRPr="0089599C">
        <w:t>но</w:t>
      </w:r>
      <w:r w:rsidR="0089599C" w:rsidRPr="0089599C">
        <w:t xml:space="preserve"> </w:t>
      </w:r>
      <w:r w:rsidRPr="0089599C">
        <w:t>и</w:t>
      </w:r>
      <w:r w:rsidR="0089599C" w:rsidRPr="0089599C">
        <w:t xml:space="preserve"> </w:t>
      </w:r>
      <w:r w:rsidRPr="0089599C">
        <w:t>со</w:t>
      </w:r>
      <w:r w:rsidR="0089599C" w:rsidRPr="0089599C">
        <w:t xml:space="preserve"> </w:t>
      </w:r>
      <w:r w:rsidRPr="0089599C">
        <w:t>смертностью.</w:t>
      </w:r>
    </w:p>
    <w:p w14:paraId="415183CC" w14:textId="77777777" w:rsidR="00C06BF0" w:rsidRPr="0089599C" w:rsidRDefault="0089599C" w:rsidP="00C06BF0">
      <w:r w:rsidRPr="0089599C">
        <w:t>«</w:t>
      </w:r>
      <w:r w:rsidR="00C06BF0" w:rsidRPr="0089599C">
        <w:t>В</w:t>
      </w:r>
      <w:r w:rsidRPr="0089599C">
        <w:t xml:space="preserve"> </w:t>
      </w:r>
      <w:r w:rsidR="00C06BF0" w:rsidRPr="0089599C">
        <w:t>России</w:t>
      </w:r>
      <w:r w:rsidRPr="0089599C">
        <w:t xml:space="preserve"> </w:t>
      </w:r>
      <w:r w:rsidR="00C06BF0" w:rsidRPr="0089599C">
        <w:t>на</w:t>
      </w:r>
      <w:r w:rsidRPr="0089599C">
        <w:t xml:space="preserve"> </w:t>
      </w:r>
      <w:r w:rsidR="00C06BF0" w:rsidRPr="0089599C">
        <w:t>фоне</w:t>
      </w:r>
      <w:r w:rsidRPr="0089599C">
        <w:t xml:space="preserve"> </w:t>
      </w:r>
      <w:r w:rsidR="00C06BF0" w:rsidRPr="0089599C">
        <w:t>других</w:t>
      </w:r>
      <w:r w:rsidRPr="0089599C">
        <w:t xml:space="preserve"> </w:t>
      </w:r>
      <w:r w:rsidR="00C06BF0" w:rsidRPr="0089599C">
        <w:t>развитых</w:t>
      </w:r>
      <w:r w:rsidRPr="0089599C">
        <w:t xml:space="preserve"> </w:t>
      </w:r>
      <w:r w:rsidR="00C06BF0" w:rsidRPr="0089599C">
        <w:t>стран</w:t>
      </w:r>
      <w:r w:rsidRPr="0089599C">
        <w:t xml:space="preserve"> </w:t>
      </w:r>
      <w:r w:rsidR="00C06BF0" w:rsidRPr="0089599C">
        <w:t>довольно</w:t>
      </w:r>
      <w:r w:rsidRPr="0089599C">
        <w:t xml:space="preserve"> </w:t>
      </w:r>
      <w:r w:rsidR="00C06BF0" w:rsidRPr="0089599C">
        <w:t>низкая</w:t>
      </w:r>
      <w:r w:rsidRPr="0089599C">
        <w:t xml:space="preserve"> </w:t>
      </w:r>
      <w:r w:rsidR="00C06BF0" w:rsidRPr="0089599C">
        <w:t>продолжительность</w:t>
      </w:r>
      <w:r w:rsidRPr="0089599C">
        <w:t xml:space="preserve"> </w:t>
      </w:r>
      <w:r w:rsidR="00C06BF0" w:rsidRPr="0089599C">
        <w:t>жизни,</w:t>
      </w:r>
      <w:r w:rsidRPr="0089599C">
        <w:t xml:space="preserve"> </w:t>
      </w:r>
      <w:r w:rsidR="00C06BF0" w:rsidRPr="0089599C">
        <w:t>поэтому</w:t>
      </w:r>
      <w:r w:rsidRPr="0089599C">
        <w:t xml:space="preserve"> </w:t>
      </w:r>
      <w:r w:rsidR="00C06BF0" w:rsidRPr="0089599C">
        <w:t>можно</w:t>
      </w:r>
      <w:r w:rsidRPr="0089599C">
        <w:t xml:space="preserve"> </w:t>
      </w:r>
      <w:r w:rsidR="00C06BF0" w:rsidRPr="0089599C">
        <w:t>с</w:t>
      </w:r>
      <w:r w:rsidRPr="0089599C">
        <w:t xml:space="preserve"> </w:t>
      </w:r>
      <w:r w:rsidR="00C06BF0" w:rsidRPr="0089599C">
        <w:t>уверенностью</w:t>
      </w:r>
      <w:r w:rsidRPr="0089599C">
        <w:t xml:space="preserve"> </w:t>
      </w:r>
      <w:r w:rsidR="00C06BF0" w:rsidRPr="0089599C">
        <w:t>говорить</w:t>
      </w:r>
      <w:r w:rsidRPr="0089599C">
        <w:t xml:space="preserve"> </w:t>
      </w:r>
      <w:r w:rsidR="00C06BF0" w:rsidRPr="0089599C">
        <w:t>о</w:t>
      </w:r>
      <w:r w:rsidRPr="0089599C">
        <w:t xml:space="preserve"> </w:t>
      </w:r>
      <w:r w:rsidR="00C06BF0" w:rsidRPr="0089599C">
        <w:t>том,</w:t>
      </w:r>
      <w:r w:rsidRPr="0089599C">
        <w:t xml:space="preserve"> </w:t>
      </w:r>
      <w:r w:rsidR="00C06BF0" w:rsidRPr="0089599C">
        <w:t>что</w:t>
      </w:r>
      <w:r w:rsidRPr="0089599C">
        <w:t xml:space="preserve"> </w:t>
      </w:r>
      <w:r w:rsidR="00C06BF0" w:rsidRPr="0089599C">
        <w:t>у</w:t>
      </w:r>
      <w:r w:rsidRPr="0089599C">
        <w:t xml:space="preserve"> </w:t>
      </w:r>
      <w:r w:rsidR="00C06BF0" w:rsidRPr="0089599C">
        <w:t>нас</w:t>
      </w:r>
      <w:r w:rsidRPr="0089599C">
        <w:t xml:space="preserve"> </w:t>
      </w:r>
      <w:r w:rsidR="00C06BF0" w:rsidRPr="0089599C">
        <w:t>есть</w:t>
      </w:r>
      <w:r w:rsidRPr="0089599C">
        <w:t xml:space="preserve"> </w:t>
      </w:r>
      <w:r w:rsidR="00C06BF0" w:rsidRPr="0089599C">
        <w:t>довольно</w:t>
      </w:r>
      <w:r w:rsidRPr="0089599C">
        <w:t xml:space="preserve"> </w:t>
      </w:r>
      <w:r w:rsidR="00C06BF0" w:rsidRPr="0089599C">
        <w:t>большие</w:t>
      </w:r>
      <w:r w:rsidRPr="0089599C">
        <w:t xml:space="preserve"> </w:t>
      </w:r>
      <w:r w:rsidR="00C06BF0" w:rsidRPr="0089599C">
        <w:t>резервы</w:t>
      </w:r>
      <w:r w:rsidRPr="0089599C">
        <w:t xml:space="preserve"> </w:t>
      </w:r>
      <w:r w:rsidR="00C06BF0" w:rsidRPr="0089599C">
        <w:t>по</w:t>
      </w:r>
      <w:r w:rsidRPr="0089599C">
        <w:t xml:space="preserve"> </w:t>
      </w:r>
      <w:r w:rsidR="00C06BF0" w:rsidRPr="0089599C">
        <w:t>ее</w:t>
      </w:r>
      <w:r w:rsidRPr="0089599C">
        <w:t xml:space="preserve"> </w:t>
      </w:r>
      <w:r w:rsidR="00C06BF0" w:rsidRPr="0089599C">
        <w:t>увеличению,</w:t>
      </w:r>
      <w:r w:rsidRPr="0089599C">
        <w:t xml:space="preserve"> </w:t>
      </w:r>
      <w:r w:rsidR="00C06BF0" w:rsidRPr="0089599C">
        <w:t>-</w:t>
      </w:r>
      <w:r w:rsidRPr="0089599C">
        <w:t xml:space="preserve"> </w:t>
      </w:r>
      <w:r w:rsidR="00C06BF0" w:rsidRPr="0089599C">
        <w:t>сказала</w:t>
      </w:r>
      <w:r w:rsidRPr="0089599C">
        <w:t xml:space="preserve"> «</w:t>
      </w:r>
      <w:r w:rsidR="00C06BF0" w:rsidRPr="0089599C">
        <w:t>НГ</w:t>
      </w:r>
      <w:r w:rsidRPr="0089599C">
        <w:t xml:space="preserve">» </w:t>
      </w:r>
      <w:r w:rsidR="00C06BF0" w:rsidRPr="0089599C">
        <w:t>доцент</w:t>
      </w:r>
      <w:r w:rsidRPr="0089599C">
        <w:t xml:space="preserve"> </w:t>
      </w:r>
      <w:r w:rsidR="00C06BF0" w:rsidRPr="0089599C">
        <w:t>Института</w:t>
      </w:r>
      <w:r w:rsidRPr="0089599C">
        <w:t xml:space="preserve"> </w:t>
      </w:r>
      <w:r w:rsidR="00C06BF0" w:rsidRPr="0089599C">
        <w:t>демографии</w:t>
      </w:r>
      <w:r w:rsidRPr="0089599C">
        <w:t xml:space="preserve"> </w:t>
      </w:r>
      <w:r w:rsidR="00C06BF0" w:rsidRPr="0089599C">
        <w:t>им.</w:t>
      </w:r>
      <w:r w:rsidRPr="0089599C">
        <w:t xml:space="preserve"> </w:t>
      </w:r>
      <w:r w:rsidR="00C06BF0" w:rsidRPr="0089599C">
        <w:t>А.Г.</w:t>
      </w:r>
      <w:r w:rsidRPr="0089599C">
        <w:t xml:space="preserve"> </w:t>
      </w:r>
      <w:r w:rsidR="00C06BF0" w:rsidRPr="0089599C">
        <w:t>Вишневского</w:t>
      </w:r>
      <w:r w:rsidRPr="0089599C">
        <w:t xml:space="preserve"> </w:t>
      </w:r>
      <w:r w:rsidR="00C06BF0" w:rsidRPr="0089599C">
        <w:t>Высшей</w:t>
      </w:r>
      <w:r w:rsidRPr="0089599C">
        <w:t xml:space="preserve"> </w:t>
      </w:r>
      <w:r w:rsidR="00C06BF0" w:rsidRPr="0089599C">
        <w:t>школы</w:t>
      </w:r>
      <w:r w:rsidRPr="0089599C">
        <w:t xml:space="preserve"> </w:t>
      </w:r>
      <w:r w:rsidR="00C06BF0" w:rsidRPr="0089599C">
        <w:t>экономики</w:t>
      </w:r>
      <w:r w:rsidRPr="0089599C">
        <w:t xml:space="preserve"> </w:t>
      </w:r>
      <w:r w:rsidR="00C06BF0" w:rsidRPr="0089599C">
        <w:t>Елена</w:t>
      </w:r>
      <w:r w:rsidRPr="0089599C">
        <w:t xml:space="preserve"> </w:t>
      </w:r>
      <w:r w:rsidR="00C06BF0" w:rsidRPr="0089599C">
        <w:t>Чурилова.</w:t>
      </w:r>
      <w:r w:rsidRPr="0089599C">
        <w:t xml:space="preserve"> </w:t>
      </w:r>
      <w:r w:rsidR="00C06BF0" w:rsidRPr="0089599C">
        <w:t>-</w:t>
      </w:r>
      <w:r w:rsidRPr="0089599C">
        <w:t xml:space="preserve"> </w:t>
      </w:r>
      <w:r w:rsidR="00C06BF0" w:rsidRPr="0089599C">
        <w:t>Поэтому,</w:t>
      </w:r>
      <w:r w:rsidRPr="0089599C">
        <w:t xml:space="preserve"> </w:t>
      </w:r>
      <w:r w:rsidR="00C06BF0" w:rsidRPr="0089599C">
        <w:t>да,</w:t>
      </w:r>
      <w:r w:rsidRPr="0089599C">
        <w:t xml:space="preserve"> </w:t>
      </w:r>
      <w:r w:rsidR="00C06BF0" w:rsidRPr="0089599C">
        <w:t>снижение</w:t>
      </w:r>
      <w:r w:rsidRPr="0089599C">
        <w:t xml:space="preserve"> </w:t>
      </w:r>
      <w:r w:rsidR="00C06BF0" w:rsidRPr="0089599C">
        <w:t>смертности</w:t>
      </w:r>
      <w:r w:rsidRPr="0089599C">
        <w:t xml:space="preserve"> </w:t>
      </w:r>
      <w:r w:rsidR="00C06BF0" w:rsidRPr="0089599C">
        <w:t>способно</w:t>
      </w:r>
      <w:r w:rsidRPr="0089599C">
        <w:t xml:space="preserve"> </w:t>
      </w:r>
      <w:r w:rsidR="00C06BF0" w:rsidRPr="0089599C">
        <w:t>стать</w:t>
      </w:r>
      <w:r w:rsidRPr="0089599C">
        <w:t xml:space="preserve"> </w:t>
      </w:r>
      <w:r w:rsidR="00C06BF0" w:rsidRPr="0089599C">
        <w:t>одним</w:t>
      </w:r>
      <w:r w:rsidRPr="0089599C">
        <w:t xml:space="preserve"> </w:t>
      </w:r>
      <w:r w:rsidR="00C06BF0" w:rsidRPr="0089599C">
        <w:t>из</w:t>
      </w:r>
      <w:r w:rsidRPr="0089599C">
        <w:t xml:space="preserve"> </w:t>
      </w:r>
      <w:r w:rsidR="00C06BF0" w:rsidRPr="0089599C">
        <w:t>главных</w:t>
      </w:r>
      <w:r w:rsidRPr="0089599C">
        <w:t xml:space="preserve"> </w:t>
      </w:r>
      <w:r w:rsidR="00C06BF0" w:rsidRPr="0089599C">
        <w:t>факторов</w:t>
      </w:r>
      <w:r w:rsidRPr="0089599C">
        <w:t xml:space="preserve"> </w:t>
      </w:r>
      <w:r w:rsidR="00C06BF0" w:rsidRPr="0089599C">
        <w:t>сдерживания</w:t>
      </w:r>
      <w:r w:rsidRPr="0089599C">
        <w:t xml:space="preserve"> </w:t>
      </w:r>
      <w:r w:rsidR="00C06BF0" w:rsidRPr="0089599C">
        <w:t>депопуляции</w:t>
      </w:r>
      <w:r w:rsidRPr="0089599C">
        <w:t xml:space="preserve"> </w:t>
      </w:r>
      <w:r w:rsidR="00C06BF0" w:rsidRPr="0089599C">
        <w:t>нашей</w:t>
      </w:r>
      <w:r w:rsidRPr="0089599C">
        <w:t xml:space="preserve"> </w:t>
      </w:r>
      <w:r w:rsidR="00C06BF0" w:rsidRPr="0089599C">
        <w:t>страны</w:t>
      </w:r>
      <w:r w:rsidRPr="0089599C">
        <w:t>»</w:t>
      </w:r>
      <w:r w:rsidR="00C06BF0" w:rsidRPr="0089599C">
        <w:t>.</w:t>
      </w:r>
      <w:r w:rsidRPr="0089599C">
        <w:t xml:space="preserve"> </w:t>
      </w:r>
      <w:r w:rsidR="00C06BF0" w:rsidRPr="0089599C">
        <w:t>И,</w:t>
      </w:r>
      <w:r w:rsidRPr="0089599C">
        <w:t xml:space="preserve"> </w:t>
      </w:r>
      <w:r w:rsidR="00C06BF0" w:rsidRPr="0089599C">
        <w:t>как</w:t>
      </w:r>
      <w:r w:rsidRPr="0089599C">
        <w:t xml:space="preserve"> </w:t>
      </w:r>
      <w:r w:rsidR="00C06BF0" w:rsidRPr="0089599C">
        <w:t>подтвердила</w:t>
      </w:r>
      <w:r w:rsidRPr="0089599C">
        <w:t xml:space="preserve"> </w:t>
      </w:r>
      <w:r w:rsidR="00C06BF0" w:rsidRPr="0089599C">
        <w:t>эксперт,</w:t>
      </w:r>
      <w:r w:rsidRPr="0089599C">
        <w:t xml:space="preserve"> </w:t>
      </w:r>
      <w:r w:rsidR="00C06BF0" w:rsidRPr="0089599C">
        <w:t>воздействовать</w:t>
      </w:r>
      <w:r w:rsidRPr="0089599C">
        <w:t xml:space="preserve"> </w:t>
      </w:r>
      <w:r w:rsidR="00C06BF0" w:rsidRPr="0089599C">
        <w:t>на</w:t>
      </w:r>
      <w:r w:rsidRPr="0089599C">
        <w:t xml:space="preserve"> </w:t>
      </w:r>
      <w:r w:rsidR="00C06BF0" w:rsidRPr="0089599C">
        <w:t>смертность</w:t>
      </w:r>
      <w:r w:rsidRPr="0089599C">
        <w:t xml:space="preserve"> </w:t>
      </w:r>
      <w:r w:rsidR="00C06BF0" w:rsidRPr="0089599C">
        <w:t>можно</w:t>
      </w:r>
      <w:r w:rsidRPr="0089599C">
        <w:t xml:space="preserve"> </w:t>
      </w:r>
      <w:r w:rsidR="00C06BF0" w:rsidRPr="0089599C">
        <w:t>путем</w:t>
      </w:r>
      <w:r w:rsidRPr="0089599C">
        <w:t xml:space="preserve"> </w:t>
      </w:r>
      <w:r w:rsidR="00C06BF0" w:rsidRPr="0089599C">
        <w:t>снижения</w:t>
      </w:r>
      <w:r w:rsidRPr="0089599C">
        <w:t xml:space="preserve"> </w:t>
      </w:r>
      <w:r w:rsidR="00C06BF0" w:rsidRPr="0089599C">
        <w:t>в</w:t>
      </w:r>
      <w:r w:rsidRPr="0089599C">
        <w:t xml:space="preserve"> </w:t>
      </w:r>
      <w:r w:rsidR="00C06BF0" w:rsidRPr="0089599C">
        <w:t>первую</w:t>
      </w:r>
      <w:r w:rsidRPr="0089599C">
        <w:t xml:space="preserve"> </w:t>
      </w:r>
      <w:r w:rsidR="00C06BF0" w:rsidRPr="0089599C">
        <w:t>очередь</w:t>
      </w:r>
      <w:r w:rsidRPr="0089599C">
        <w:t xml:space="preserve"> </w:t>
      </w:r>
      <w:r w:rsidR="00C06BF0" w:rsidRPr="0089599C">
        <w:t>смертности</w:t>
      </w:r>
      <w:r w:rsidRPr="0089599C">
        <w:t xml:space="preserve"> </w:t>
      </w:r>
      <w:r w:rsidR="00C06BF0" w:rsidRPr="0089599C">
        <w:t>от</w:t>
      </w:r>
      <w:r w:rsidRPr="0089599C">
        <w:t xml:space="preserve"> </w:t>
      </w:r>
      <w:r w:rsidR="00C06BF0" w:rsidRPr="0089599C">
        <w:t>сердечно-сосудистых</w:t>
      </w:r>
      <w:r w:rsidRPr="0089599C">
        <w:t xml:space="preserve"> </w:t>
      </w:r>
      <w:r w:rsidR="00C06BF0" w:rsidRPr="0089599C">
        <w:t>заболеваний</w:t>
      </w:r>
      <w:r w:rsidRPr="0089599C">
        <w:t xml:space="preserve"> </w:t>
      </w:r>
      <w:r w:rsidR="00C06BF0" w:rsidRPr="0089599C">
        <w:t>и</w:t>
      </w:r>
      <w:r w:rsidRPr="0089599C">
        <w:t xml:space="preserve"> </w:t>
      </w:r>
      <w:r w:rsidR="00C06BF0" w:rsidRPr="0089599C">
        <w:t>внешних</w:t>
      </w:r>
      <w:r w:rsidRPr="0089599C">
        <w:t xml:space="preserve"> </w:t>
      </w:r>
      <w:r w:rsidR="00C06BF0" w:rsidRPr="0089599C">
        <w:t>причин.</w:t>
      </w:r>
    </w:p>
    <w:p w14:paraId="6F39EDF7" w14:textId="77777777" w:rsidR="00C06BF0" w:rsidRPr="0089599C" w:rsidRDefault="00C06BF0" w:rsidP="00C06BF0">
      <w:r w:rsidRPr="0089599C">
        <w:t>Добавим</w:t>
      </w:r>
      <w:r w:rsidR="0089599C" w:rsidRPr="0089599C">
        <w:t xml:space="preserve"> </w:t>
      </w:r>
      <w:r w:rsidRPr="0089599C">
        <w:t>еще</w:t>
      </w:r>
      <w:r w:rsidR="0089599C" w:rsidRPr="0089599C">
        <w:t xml:space="preserve"> </w:t>
      </w:r>
      <w:r w:rsidRPr="0089599C">
        <w:t>один</w:t>
      </w:r>
      <w:r w:rsidR="0089599C" w:rsidRPr="0089599C">
        <w:t xml:space="preserve"> </w:t>
      </w:r>
      <w:r w:rsidRPr="0089599C">
        <w:t>нюанс.</w:t>
      </w:r>
      <w:r w:rsidR="0089599C" w:rsidRPr="0089599C">
        <w:t xml:space="preserve"> </w:t>
      </w:r>
      <w:r w:rsidRPr="0089599C">
        <w:t>Помимо</w:t>
      </w:r>
      <w:r w:rsidR="0089599C" w:rsidRPr="0089599C">
        <w:t xml:space="preserve"> </w:t>
      </w:r>
      <w:r w:rsidRPr="0089599C">
        <w:t>среднего</w:t>
      </w:r>
      <w:r w:rsidR="0089599C" w:rsidRPr="0089599C">
        <w:t xml:space="preserve"> </w:t>
      </w:r>
      <w:r w:rsidRPr="0089599C">
        <w:t>варианта</w:t>
      </w:r>
      <w:r w:rsidR="0089599C" w:rsidRPr="0089599C">
        <w:t xml:space="preserve"> </w:t>
      </w:r>
      <w:r w:rsidRPr="0089599C">
        <w:t>демографического</w:t>
      </w:r>
      <w:r w:rsidR="0089599C" w:rsidRPr="0089599C">
        <w:t xml:space="preserve"> </w:t>
      </w:r>
      <w:r w:rsidRPr="0089599C">
        <w:t>прогноза</w:t>
      </w:r>
      <w:r w:rsidR="0089599C" w:rsidRPr="0089599C">
        <w:t xml:space="preserve"> </w:t>
      </w:r>
      <w:r w:rsidRPr="0089599C">
        <w:t>Росстат</w:t>
      </w:r>
      <w:r w:rsidR="0089599C" w:rsidRPr="0089599C">
        <w:t xml:space="preserve"> </w:t>
      </w:r>
      <w:r w:rsidRPr="0089599C">
        <w:t>публикует</w:t>
      </w:r>
      <w:r w:rsidR="0089599C" w:rsidRPr="0089599C">
        <w:t xml:space="preserve"> </w:t>
      </w:r>
      <w:r w:rsidRPr="0089599C">
        <w:t>также</w:t>
      </w:r>
      <w:r w:rsidR="0089599C" w:rsidRPr="0089599C">
        <w:t xml:space="preserve"> </w:t>
      </w:r>
      <w:r w:rsidRPr="0089599C">
        <w:t>низкий</w:t>
      </w:r>
      <w:r w:rsidR="0089599C" w:rsidRPr="0089599C">
        <w:t xml:space="preserve"> </w:t>
      </w:r>
      <w:r w:rsidRPr="0089599C">
        <w:t>вариант,</w:t>
      </w:r>
      <w:r w:rsidR="0089599C" w:rsidRPr="0089599C">
        <w:t xml:space="preserve"> </w:t>
      </w:r>
      <w:r w:rsidRPr="0089599C">
        <w:t>который</w:t>
      </w:r>
      <w:r w:rsidR="0089599C" w:rsidRPr="0089599C">
        <w:t xml:space="preserve"> </w:t>
      </w:r>
      <w:r w:rsidRPr="0089599C">
        <w:t>можно</w:t>
      </w:r>
      <w:r w:rsidR="0089599C" w:rsidRPr="0089599C">
        <w:t xml:space="preserve"> </w:t>
      </w:r>
      <w:r w:rsidRPr="0089599C">
        <w:t>назвать</w:t>
      </w:r>
      <w:r w:rsidR="0089599C" w:rsidRPr="0089599C">
        <w:t xml:space="preserve"> </w:t>
      </w:r>
      <w:r w:rsidRPr="0089599C">
        <w:t>пессимистическим,</w:t>
      </w:r>
      <w:r w:rsidR="0089599C" w:rsidRPr="0089599C">
        <w:t xml:space="preserve"> </w:t>
      </w:r>
      <w:r w:rsidRPr="0089599C">
        <w:t>и</w:t>
      </w:r>
      <w:r w:rsidR="0089599C" w:rsidRPr="0089599C">
        <w:t xml:space="preserve"> </w:t>
      </w:r>
      <w:r w:rsidRPr="0089599C">
        <w:t>высокий</w:t>
      </w:r>
      <w:r w:rsidR="0089599C" w:rsidRPr="0089599C">
        <w:t xml:space="preserve"> </w:t>
      </w:r>
      <w:r w:rsidRPr="0089599C">
        <w:t>-</w:t>
      </w:r>
      <w:r w:rsidR="0089599C" w:rsidRPr="0089599C">
        <w:t xml:space="preserve"> </w:t>
      </w:r>
      <w:r w:rsidRPr="0089599C">
        <w:t>оптимистический.</w:t>
      </w:r>
      <w:r w:rsidR="0089599C" w:rsidRPr="0089599C">
        <w:t xml:space="preserve"> </w:t>
      </w:r>
      <w:r w:rsidRPr="0089599C">
        <w:t>Пессимистический</w:t>
      </w:r>
      <w:r w:rsidR="0089599C" w:rsidRPr="0089599C">
        <w:t xml:space="preserve"> </w:t>
      </w:r>
      <w:r w:rsidRPr="0089599C">
        <w:t>вариант</w:t>
      </w:r>
      <w:r w:rsidR="0089599C" w:rsidRPr="0089599C">
        <w:t xml:space="preserve"> </w:t>
      </w:r>
      <w:r w:rsidRPr="0089599C">
        <w:t>Росстата</w:t>
      </w:r>
      <w:r w:rsidR="0089599C" w:rsidRPr="0089599C">
        <w:t xml:space="preserve"> </w:t>
      </w:r>
      <w:r w:rsidRPr="0089599C">
        <w:t>предполагает,</w:t>
      </w:r>
      <w:r w:rsidR="0089599C" w:rsidRPr="0089599C">
        <w:t xml:space="preserve"> </w:t>
      </w:r>
      <w:r w:rsidRPr="0089599C">
        <w:t>что</w:t>
      </w:r>
      <w:r w:rsidR="0089599C" w:rsidRPr="0089599C">
        <w:t xml:space="preserve"> </w:t>
      </w:r>
      <w:r w:rsidRPr="0089599C">
        <w:t>к</w:t>
      </w:r>
      <w:r w:rsidR="0089599C" w:rsidRPr="0089599C">
        <w:t xml:space="preserve"> </w:t>
      </w:r>
      <w:r w:rsidRPr="0089599C">
        <w:t>2046</w:t>
      </w:r>
      <w:r w:rsidR="0089599C" w:rsidRPr="0089599C">
        <w:t xml:space="preserve"> </w:t>
      </w:r>
      <w:r w:rsidRPr="0089599C">
        <w:t>году</w:t>
      </w:r>
      <w:r w:rsidR="0089599C" w:rsidRPr="0089599C">
        <w:t xml:space="preserve"> </w:t>
      </w:r>
      <w:r w:rsidRPr="0089599C">
        <w:t>численность</w:t>
      </w:r>
      <w:r w:rsidR="0089599C" w:rsidRPr="0089599C">
        <w:t xml:space="preserve"> </w:t>
      </w:r>
      <w:r w:rsidRPr="0089599C">
        <w:t>населения</w:t>
      </w:r>
      <w:r w:rsidR="0089599C" w:rsidRPr="0089599C">
        <w:t xml:space="preserve"> </w:t>
      </w:r>
      <w:r w:rsidRPr="0089599C">
        <w:t>нашей</w:t>
      </w:r>
      <w:r w:rsidR="0089599C" w:rsidRPr="0089599C">
        <w:t xml:space="preserve"> </w:t>
      </w:r>
      <w:r w:rsidRPr="0089599C">
        <w:t>страны</w:t>
      </w:r>
      <w:r w:rsidR="0089599C" w:rsidRPr="0089599C">
        <w:t xml:space="preserve"> </w:t>
      </w:r>
      <w:r w:rsidRPr="0089599C">
        <w:t>из-за</w:t>
      </w:r>
      <w:r w:rsidR="0089599C" w:rsidRPr="0089599C">
        <w:t xml:space="preserve"> </w:t>
      </w:r>
      <w:r w:rsidRPr="0089599C">
        <w:t>сильнейшей</w:t>
      </w:r>
      <w:r w:rsidR="0089599C" w:rsidRPr="0089599C">
        <w:t xml:space="preserve"> </w:t>
      </w:r>
      <w:r w:rsidRPr="0089599C">
        <w:t>естественной</w:t>
      </w:r>
      <w:r w:rsidR="0089599C" w:rsidRPr="0089599C">
        <w:t xml:space="preserve"> </w:t>
      </w:r>
      <w:r w:rsidRPr="0089599C">
        <w:t>убыли</w:t>
      </w:r>
      <w:r w:rsidR="0089599C" w:rsidRPr="0089599C">
        <w:t xml:space="preserve"> </w:t>
      </w:r>
      <w:r w:rsidRPr="0089599C">
        <w:t>сократится</w:t>
      </w:r>
      <w:r w:rsidR="0089599C" w:rsidRPr="0089599C">
        <w:t xml:space="preserve"> </w:t>
      </w:r>
      <w:r w:rsidRPr="0089599C">
        <w:t>примерно</w:t>
      </w:r>
      <w:r w:rsidR="0089599C" w:rsidRPr="0089599C">
        <w:t xml:space="preserve"> </w:t>
      </w:r>
      <w:r w:rsidRPr="0089599C">
        <w:t>до</w:t>
      </w:r>
      <w:r w:rsidR="0089599C" w:rsidRPr="0089599C">
        <w:t xml:space="preserve"> </w:t>
      </w:r>
      <w:r w:rsidRPr="0089599C">
        <w:t>131</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А</w:t>
      </w:r>
      <w:r w:rsidR="0089599C" w:rsidRPr="0089599C">
        <w:t xml:space="preserve"> </w:t>
      </w:r>
      <w:r w:rsidRPr="0089599C">
        <w:t>оптимистический</w:t>
      </w:r>
      <w:r w:rsidR="0089599C" w:rsidRPr="0089599C">
        <w:t xml:space="preserve"> </w:t>
      </w:r>
      <w:r w:rsidRPr="0089599C">
        <w:t>вариант</w:t>
      </w:r>
      <w:r w:rsidR="0089599C" w:rsidRPr="0089599C">
        <w:t xml:space="preserve"> </w:t>
      </w:r>
      <w:r w:rsidRPr="0089599C">
        <w:t>прописывает,</w:t>
      </w:r>
      <w:r w:rsidR="0089599C" w:rsidRPr="0089599C">
        <w:t xml:space="preserve"> </w:t>
      </w:r>
      <w:r w:rsidRPr="0089599C">
        <w:t>наоборот,</w:t>
      </w:r>
      <w:r w:rsidR="0089599C" w:rsidRPr="0089599C">
        <w:t xml:space="preserve"> </w:t>
      </w:r>
      <w:r w:rsidRPr="0089599C">
        <w:t>увеличение</w:t>
      </w:r>
      <w:r w:rsidR="0089599C" w:rsidRPr="0089599C">
        <w:t xml:space="preserve"> </w:t>
      </w:r>
      <w:r w:rsidRPr="0089599C">
        <w:t>численности</w:t>
      </w:r>
      <w:r w:rsidR="0089599C" w:rsidRPr="0089599C">
        <w:t xml:space="preserve"> </w:t>
      </w:r>
      <w:r w:rsidRPr="0089599C">
        <w:t>населения</w:t>
      </w:r>
      <w:r w:rsidR="0089599C" w:rsidRPr="0089599C">
        <w:t xml:space="preserve"> </w:t>
      </w:r>
      <w:r w:rsidRPr="0089599C">
        <w:t>к</w:t>
      </w:r>
      <w:r w:rsidR="0089599C" w:rsidRPr="0089599C">
        <w:t xml:space="preserve"> </w:t>
      </w:r>
      <w:r w:rsidRPr="0089599C">
        <w:t>указанному</w:t>
      </w:r>
      <w:r w:rsidR="0089599C" w:rsidRPr="0089599C">
        <w:t xml:space="preserve"> </w:t>
      </w:r>
      <w:r w:rsidRPr="0089599C">
        <w:t>году</w:t>
      </w:r>
      <w:r w:rsidR="0089599C" w:rsidRPr="0089599C">
        <w:t xml:space="preserve"> </w:t>
      </w:r>
      <w:r w:rsidRPr="0089599C">
        <w:t>-</w:t>
      </w:r>
      <w:r w:rsidR="0089599C" w:rsidRPr="0089599C">
        <w:t xml:space="preserve"> </w:t>
      </w:r>
      <w:r w:rsidRPr="0089599C">
        <w:t>почти</w:t>
      </w:r>
      <w:r w:rsidR="0089599C" w:rsidRPr="0089599C">
        <w:t xml:space="preserve"> </w:t>
      </w:r>
      <w:r w:rsidRPr="0089599C">
        <w:t>до</w:t>
      </w:r>
      <w:r w:rsidR="0089599C" w:rsidRPr="0089599C">
        <w:t xml:space="preserve"> </w:t>
      </w:r>
      <w:r w:rsidRPr="0089599C">
        <w:t>151</w:t>
      </w:r>
      <w:r w:rsidR="0089599C" w:rsidRPr="0089599C">
        <w:t xml:space="preserve"> </w:t>
      </w:r>
      <w:r w:rsidRPr="0089599C">
        <w:t>млн</w:t>
      </w:r>
      <w:r w:rsidR="0089599C" w:rsidRPr="0089599C">
        <w:t xml:space="preserve"> </w:t>
      </w:r>
      <w:r w:rsidRPr="0089599C">
        <w:t>человек,</w:t>
      </w:r>
      <w:r w:rsidR="0089599C" w:rsidRPr="0089599C">
        <w:t xml:space="preserve"> </w:t>
      </w:r>
      <w:r w:rsidRPr="0089599C">
        <w:t>но</w:t>
      </w:r>
      <w:r w:rsidR="0089599C" w:rsidRPr="0089599C">
        <w:t xml:space="preserve"> </w:t>
      </w:r>
      <w:r w:rsidRPr="0089599C">
        <w:t>произойдет</w:t>
      </w:r>
      <w:r w:rsidR="0089599C" w:rsidRPr="0089599C">
        <w:t xml:space="preserve"> </w:t>
      </w:r>
      <w:r w:rsidRPr="0089599C">
        <w:t>это</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миграционного</w:t>
      </w:r>
      <w:r w:rsidR="0089599C" w:rsidRPr="0089599C">
        <w:t xml:space="preserve"> </w:t>
      </w:r>
      <w:r w:rsidRPr="0089599C">
        <w:t>притока.</w:t>
      </w:r>
    </w:p>
    <w:p w14:paraId="1C6B1A2A" w14:textId="77777777" w:rsidR="00C06BF0" w:rsidRPr="0089599C" w:rsidRDefault="00C06BF0" w:rsidP="00C06BF0">
      <w:r w:rsidRPr="0089599C">
        <w:t>Судя</w:t>
      </w:r>
      <w:r w:rsidR="0089599C" w:rsidRPr="0089599C">
        <w:t xml:space="preserve"> </w:t>
      </w:r>
      <w:r w:rsidRPr="0089599C">
        <w:t>же</w:t>
      </w:r>
      <w:r w:rsidR="0089599C" w:rsidRPr="0089599C">
        <w:t xml:space="preserve"> </w:t>
      </w:r>
      <w:r w:rsidRPr="0089599C">
        <w:t>по</w:t>
      </w:r>
      <w:r w:rsidR="0089599C" w:rsidRPr="0089599C">
        <w:t xml:space="preserve"> </w:t>
      </w:r>
      <w:r w:rsidRPr="0089599C">
        <w:t>выводам</w:t>
      </w:r>
      <w:r w:rsidR="0089599C" w:rsidRPr="0089599C">
        <w:t xml:space="preserve"> </w:t>
      </w:r>
      <w:r w:rsidRPr="0089599C">
        <w:t>ИНП</w:t>
      </w:r>
      <w:r w:rsidR="0089599C" w:rsidRPr="0089599C">
        <w:t xml:space="preserve"> </w:t>
      </w:r>
      <w:r w:rsidRPr="0089599C">
        <w:t>РАН,</w:t>
      </w:r>
      <w:r w:rsidR="0089599C" w:rsidRPr="0089599C">
        <w:t xml:space="preserve"> </w:t>
      </w:r>
      <w:r w:rsidRPr="0089599C">
        <w:t>которые</w:t>
      </w:r>
      <w:r w:rsidR="0089599C" w:rsidRPr="0089599C">
        <w:t xml:space="preserve"> </w:t>
      </w:r>
      <w:r w:rsidRPr="0089599C">
        <w:t>были</w:t>
      </w:r>
      <w:r w:rsidR="0089599C" w:rsidRPr="0089599C">
        <w:t xml:space="preserve"> </w:t>
      </w:r>
      <w:r w:rsidRPr="0089599C">
        <w:t>сделаны</w:t>
      </w:r>
      <w:r w:rsidR="0089599C" w:rsidRPr="0089599C">
        <w:t xml:space="preserve"> </w:t>
      </w:r>
      <w:r w:rsidRPr="0089599C">
        <w:t>в</w:t>
      </w:r>
      <w:r w:rsidR="0089599C" w:rsidRPr="0089599C">
        <w:t xml:space="preserve"> </w:t>
      </w:r>
      <w:r w:rsidRPr="0089599C">
        <w:t>ходе</w:t>
      </w:r>
      <w:r w:rsidR="0089599C" w:rsidRPr="0089599C">
        <w:t xml:space="preserve"> </w:t>
      </w:r>
      <w:r w:rsidRPr="0089599C">
        <w:t>презентации</w:t>
      </w:r>
      <w:r w:rsidR="0089599C" w:rsidRPr="0089599C">
        <w:t xml:space="preserve"> </w:t>
      </w:r>
      <w:r w:rsidRPr="0089599C">
        <w:t>доклада,</w:t>
      </w:r>
      <w:r w:rsidR="0089599C" w:rsidRPr="0089599C">
        <w:t xml:space="preserve"> </w:t>
      </w:r>
      <w:r w:rsidRPr="0089599C">
        <w:t>миграция,</w:t>
      </w:r>
      <w:r w:rsidR="0089599C" w:rsidRPr="0089599C">
        <w:t xml:space="preserve"> </w:t>
      </w:r>
      <w:r w:rsidRPr="0089599C">
        <w:t>видимо,</w:t>
      </w:r>
      <w:r w:rsidR="0089599C" w:rsidRPr="0089599C">
        <w:t xml:space="preserve"> </w:t>
      </w:r>
      <w:r w:rsidRPr="0089599C">
        <w:t>уже</w:t>
      </w:r>
      <w:r w:rsidR="0089599C" w:rsidRPr="0089599C">
        <w:t xml:space="preserve"> </w:t>
      </w:r>
      <w:r w:rsidRPr="0089599C">
        <w:t>не</w:t>
      </w:r>
      <w:r w:rsidR="0089599C" w:rsidRPr="0089599C">
        <w:t xml:space="preserve"> </w:t>
      </w:r>
      <w:r w:rsidRPr="0089599C">
        <w:t>будет</w:t>
      </w:r>
      <w:r w:rsidR="0089599C" w:rsidRPr="0089599C">
        <w:t xml:space="preserve"> </w:t>
      </w:r>
      <w:r w:rsidRPr="0089599C">
        <w:t>выступать</w:t>
      </w:r>
      <w:r w:rsidR="0089599C" w:rsidRPr="0089599C">
        <w:t xml:space="preserve"> </w:t>
      </w:r>
      <w:r w:rsidRPr="0089599C">
        <w:t>фактором</w:t>
      </w:r>
      <w:r w:rsidR="0089599C" w:rsidRPr="0089599C">
        <w:t xml:space="preserve"> </w:t>
      </w:r>
      <w:r w:rsidRPr="0089599C">
        <w:t>поддержания</w:t>
      </w:r>
      <w:r w:rsidR="0089599C" w:rsidRPr="0089599C">
        <w:t xml:space="preserve"> </w:t>
      </w:r>
      <w:r w:rsidRPr="0089599C">
        <w:t>постоянной</w:t>
      </w:r>
      <w:r w:rsidR="0089599C" w:rsidRPr="0089599C">
        <w:t xml:space="preserve"> </w:t>
      </w:r>
      <w:r w:rsidRPr="0089599C">
        <w:t>численности</w:t>
      </w:r>
      <w:r w:rsidR="0089599C" w:rsidRPr="0089599C">
        <w:t xml:space="preserve"> </w:t>
      </w:r>
      <w:r w:rsidRPr="0089599C">
        <w:t>населения.</w:t>
      </w:r>
      <w:r w:rsidR="0089599C" w:rsidRPr="0089599C">
        <w:t xml:space="preserve"> </w:t>
      </w:r>
      <w:r w:rsidRPr="0089599C">
        <w:t>Хотя</w:t>
      </w:r>
      <w:r w:rsidR="0089599C" w:rsidRPr="0089599C">
        <w:t xml:space="preserve"> </w:t>
      </w:r>
      <w:r w:rsidRPr="0089599C">
        <w:t>в</w:t>
      </w:r>
      <w:r w:rsidR="0089599C" w:rsidRPr="0089599C">
        <w:t xml:space="preserve"> </w:t>
      </w:r>
      <w:r w:rsidRPr="0089599C">
        <w:t>моменте</w:t>
      </w:r>
      <w:r w:rsidR="0089599C" w:rsidRPr="0089599C">
        <w:t xml:space="preserve"> </w:t>
      </w:r>
      <w:r w:rsidRPr="0089599C">
        <w:t>на</w:t>
      </w:r>
      <w:r w:rsidR="0089599C" w:rsidRPr="0089599C">
        <w:t xml:space="preserve"> </w:t>
      </w:r>
      <w:r w:rsidRPr="0089599C">
        <w:t>рынок</w:t>
      </w:r>
      <w:r w:rsidR="0089599C" w:rsidRPr="0089599C">
        <w:t xml:space="preserve"> </w:t>
      </w:r>
      <w:r w:rsidRPr="0089599C">
        <w:t>труда</w:t>
      </w:r>
      <w:r w:rsidR="0089599C" w:rsidRPr="0089599C">
        <w:t xml:space="preserve"> </w:t>
      </w:r>
      <w:r w:rsidRPr="0089599C">
        <w:t>она</w:t>
      </w:r>
      <w:r w:rsidR="0089599C" w:rsidRPr="0089599C">
        <w:t xml:space="preserve"> </w:t>
      </w:r>
      <w:r w:rsidRPr="0089599C">
        <w:t>способна</w:t>
      </w:r>
      <w:r w:rsidR="0089599C" w:rsidRPr="0089599C">
        <w:t xml:space="preserve"> </w:t>
      </w:r>
      <w:r w:rsidRPr="0089599C">
        <w:t>оказывать</w:t>
      </w:r>
      <w:r w:rsidR="0089599C" w:rsidRPr="0089599C">
        <w:t xml:space="preserve"> </w:t>
      </w:r>
      <w:r w:rsidRPr="0089599C">
        <w:t>заметное</w:t>
      </w:r>
      <w:r w:rsidR="0089599C" w:rsidRPr="0089599C">
        <w:t xml:space="preserve"> </w:t>
      </w:r>
      <w:r w:rsidRPr="0089599C">
        <w:t>влияние.</w:t>
      </w:r>
    </w:p>
    <w:p w14:paraId="53D7736E" w14:textId="77777777" w:rsidR="00B926E1" w:rsidRDefault="00000000" w:rsidP="00B926E1">
      <w:hyperlink r:id="rId55" w:history="1">
        <w:r w:rsidR="00C06BF0" w:rsidRPr="0089599C">
          <w:rPr>
            <w:rStyle w:val="a3"/>
          </w:rPr>
          <w:t>https://www.ng.ru/economics/2024-07-07/1_9043_tendency.html</w:t>
        </w:r>
      </w:hyperlink>
      <w:r w:rsidR="0089599C" w:rsidRPr="0089599C">
        <w:t xml:space="preserve"> </w:t>
      </w:r>
    </w:p>
    <w:p w14:paraId="37524B03" w14:textId="77777777" w:rsidR="008C73B3" w:rsidRDefault="008C73B3" w:rsidP="00B926E1"/>
    <w:p w14:paraId="204A5067" w14:textId="77777777" w:rsidR="008C73B3" w:rsidRPr="0089599C" w:rsidRDefault="008C73B3" w:rsidP="008C73B3">
      <w:pPr>
        <w:pStyle w:val="2"/>
      </w:pPr>
      <w:bookmarkStart w:id="143" w:name="_Toc171317336"/>
      <w:r w:rsidRPr="0089599C">
        <w:lastRenderedPageBreak/>
        <w:t>РИА Новости, 05.07.2024, ЦБ РФ будет прорабатывать идею периода охлаждения для ИИС-3</w:t>
      </w:r>
      <w:bookmarkEnd w:id="143"/>
    </w:p>
    <w:p w14:paraId="5DFB5283" w14:textId="77777777" w:rsidR="008C73B3" w:rsidRPr="0089599C" w:rsidRDefault="008C73B3" w:rsidP="008C73B3">
      <w:pPr>
        <w:pStyle w:val="3"/>
      </w:pPr>
      <w:bookmarkStart w:id="144" w:name="_Toc171317337"/>
      <w:r w:rsidRPr="0089599C">
        <w:t>Банк России будет прорабатывать идею периода охлаждения для индивидуальных инвестиционных счетов третьего типа (ИИС-3), сказал в кулуарах Финансового конгресса руководитель службы по защите прав потребителей и обеспечению доступности финансовых услуг ЦБ Михаил Мамута.</w:t>
      </w:r>
      <w:bookmarkEnd w:id="144"/>
    </w:p>
    <w:p w14:paraId="0D99564B" w14:textId="77777777" w:rsidR="008C73B3" w:rsidRPr="0089599C" w:rsidRDefault="008C73B3" w:rsidP="008C73B3">
      <w:r w:rsidRPr="0089599C">
        <w:t>«Будем вводить (период охлаждения - ред.), это решение уже принято, чтобы эти новые продукты не дискредитировали. По нему не было в базе периода охлаждения, потому что это инвестиционный продукт. Ты вошел по определенной цене, цена отфиксирована. Когда ты выходишь, кто-то на себя принимает риск изменения цены. Но мы договорились принципиально с рынком, что будет период охлаждения по ИИС-3», - рассказал он.</w:t>
      </w:r>
    </w:p>
    <w:p w14:paraId="4E902189" w14:textId="77777777" w:rsidR="008C73B3" w:rsidRPr="0089599C" w:rsidRDefault="008C73B3" w:rsidP="008C73B3">
      <w:r w:rsidRPr="0089599C">
        <w:t>«Это новая идея, ее пока нет в законодательстве. Она исходит из общей логики того, что период охлаждения хорошо защищает человека от навязываний и от мисселлинга. Но все зависит от природы инструмента. Если инструмент инвестиционный, то есть цена входа. Поэтому идея следующая: если речь идет о расторжении нулевого, пустого договора, на котором нет активов, то это те же самые 30 дней, как и для страховых продуктов, без каких-либо штрафов», - сказал Мамута.</w:t>
      </w:r>
    </w:p>
    <w:p w14:paraId="0A6357A5" w14:textId="77777777" w:rsidR="008C73B3" w:rsidRPr="0089599C" w:rsidRDefault="008C73B3" w:rsidP="008C73B3">
      <w:r w:rsidRPr="0089599C">
        <w:t>Если он с активами, то ЦБ пока предлагает период охлаждения сделать от трех до пяти дней с возможностью выхода по цене входа, добавил Мамута.</w:t>
      </w:r>
    </w:p>
    <w:p w14:paraId="20260460" w14:textId="77777777" w:rsidR="008C73B3" w:rsidRPr="0089599C" w:rsidRDefault="008C73B3" w:rsidP="008C73B3">
      <w:r w:rsidRPr="0089599C">
        <w:t>Индивидуальный инвестиционный счет - это специальный счет, средствами которого управляет брокер, управляющий или управляющая компания открытого ПИФа. От имени владельца счета они инвестируют средства в ценные бумаги, валюту и другие финансовые инструменты.</w:t>
      </w:r>
    </w:p>
    <w:p w14:paraId="6D828986" w14:textId="77777777" w:rsidR="008C73B3" w:rsidRPr="0089599C" w:rsidRDefault="008C73B3" w:rsidP="008C73B3">
      <w:r w:rsidRPr="0089599C">
        <w:t>Ранее действовали только два типа ИИС, которые отличались налоговыми льготами: владельцы счетов могли получить налоговые вычеты на сумму взносов на счет в пределах 400 тысяч рублей в год либо освобождение от уплаты НДФЛ с полученного инвестиционного дохода без ограничения по сумме. Но и теми, и другими льготами можно воспользоваться при открытии счета на срок не менее трех лет.</w:t>
      </w:r>
    </w:p>
    <w:p w14:paraId="43E2D1CA" w14:textId="77777777" w:rsidR="008C73B3" w:rsidRPr="0089599C" w:rsidRDefault="008C73B3" w:rsidP="008C73B3">
      <w:r w:rsidRPr="0089599C">
        <w:t>Третий тип ИИС (теперь единственно возможный для открытия) сочетает льготы первого и второго типа, но минимальный срок инвестирования для него составляет пять лет. При снятии средств ранее этого срока владелец лишается налоговых льгот. Но при этом предполагалось, что будут возможны особые установленные случаи, делающие из этого исключение.</w:t>
      </w:r>
    </w:p>
    <w:p w14:paraId="6F9712D0" w14:textId="77777777" w:rsidR="008C73B3" w:rsidRPr="0089599C" w:rsidRDefault="008C73B3" w:rsidP="008C73B3">
      <w:pPr>
        <w:pStyle w:val="2"/>
      </w:pPr>
      <w:bookmarkStart w:id="145" w:name="_Toc171317338"/>
      <w:r w:rsidRPr="0089599C">
        <w:lastRenderedPageBreak/>
        <w:t>РИА Новости, 05.07.2024, ЦБ РФ рассматривает вопрос внедрения некредитных рейтингов продаж финансовых продуктов</w:t>
      </w:r>
      <w:bookmarkEnd w:id="145"/>
    </w:p>
    <w:p w14:paraId="11B9AD00" w14:textId="77777777" w:rsidR="008C73B3" w:rsidRPr="0089599C" w:rsidRDefault="008C73B3" w:rsidP="008C73B3">
      <w:pPr>
        <w:pStyle w:val="3"/>
      </w:pPr>
      <w:bookmarkStart w:id="146" w:name="_Toc171317339"/>
      <w:r w:rsidRPr="0089599C">
        <w:t>Банк России хочет обсудить с финансовыми организациями и рейтинговыми агентствами внедрение некредитного рейтинга качества продаж продуктов, рассказал руководитель службы по защите прав потребителей и обеспечению доступности финансовых услуг ЦБ Михаил Мамута.</w:t>
      </w:r>
      <w:bookmarkEnd w:id="146"/>
    </w:p>
    <w:p w14:paraId="1B2EA129" w14:textId="77777777" w:rsidR="008C73B3" w:rsidRPr="0089599C" w:rsidRDefault="008C73B3" w:rsidP="008C73B3">
      <w:r w:rsidRPr="0089599C">
        <w:t>«Когда мы смотрели международную практику - мы ее внимательно изучали и продолжаем изучать всегда, это полезно, - мы увидели такой инструмент как некредитные рейтинги оценки качества (продаж финансового продукта - ред.). Мы хотим пообсуждать с рынком эту историю, она абсолютно «на столе», просто пообсуждать: плюсы-минусы», - сказал он на Финансовом конгрессе Банка России.</w:t>
      </w:r>
    </w:p>
    <w:p w14:paraId="66E9524C" w14:textId="77777777" w:rsidR="008C73B3" w:rsidRPr="0089599C" w:rsidRDefault="008C73B3" w:rsidP="008C73B3">
      <w:r w:rsidRPr="0089599C">
        <w:t>Как указывается в презентации к выступлению, предполагается, что такой некредитный рейтинг будет формироваться рейтинговыми агентствами с учетом оценки качества системы управления финансового продукта, например, по следующим параметрам: соблюдение принципов управления финансовым продуктом; наличие процедур оценки клиентской ценности; мониторинг жизненного цикла финансового продукта; контроль деятельности поставщиков (агентов).</w:t>
      </w:r>
    </w:p>
    <w:p w14:paraId="2007147D" w14:textId="77777777" w:rsidR="008C73B3" w:rsidRPr="0089599C" w:rsidRDefault="008C73B3" w:rsidP="008C73B3">
      <w:r w:rsidRPr="0089599C">
        <w:t>Там же указывается, что такой рейтинг будет стимулировать финансовые организации к соблюдению прав потребителей финансовых услуг.</w:t>
      </w:r>
    </w:p>
    <w:p w14:paraId="4AA9C1F2" w14:textId="77777777" w:rsidR="008C73B3" w:rsidRPr="0089599C" w:rsidRDefault="008C73B3" w:rsidP="008C73B3">
      <w:r w:rsidRPr="0089599C">
        <w:t>«Есть страны, в которых это стало нормой, где это, в принципе, неплохо работает. Поэтому предложение к обсуждению и, естественно, мы организуем серию дискуссий: плюсы-минусы возможных рисков», - отметил Мамута. И в кулуарах конгресса он отметил, что первая реакция, которую получил ЦБ от рейтинговых агентств, положительная. А мировая практика показывает, что чем выше у организации некредитный рейтинг, тем более сложные продукты с точки зрения понимания потребителя компания может продавать, добавил он.</w:t>
      </w:r>
    </w:p>
    <w:p w14:paraId="6D824624" w14:textId="77777777" w:rsidR="008C73B3" w:rsidRPr="0089599C" w:rsidRDefault="008C73B3" w:rsidP="008C73B3">
      <w:r w:rsidRPr="0089599C">
        <w:t>«Давайте говорить честно, способность потребителя качественно разобраться в этой информации, не бесконечна. В конечном итоге он все равно в значительной степени доверяет продавцу, опирается на его слова. Если мы уверены, что система продаж отстроена таким образом, что человек получает качественный продукт, достоверно информирован то это формирует меньше рисков и последствий», - заключил Мамута.</w:t>
      </w:r>
    </w:p>
    <w:p w14:paraId="57BDABF9" w14:textId="77777777" w:rsidR="008C73B3" w:rsidRPr="0089599C" w:rsidRDefault="008C73B3" w:rsidP="00B926E1"/>
    <w:p w14:paraId="0B742951" w14:textId="77777777" w:rsidR="00111D7C" w:rsidRPr="0089599C" w:rsidRDefault="00111D7C" w:rsidP="00111D7C">
      <w:pPr>
        <w:pStyle w:val="251"/>
      </w:pPr>
      <w:bookmarkStart w:id="147" w:name="_Toc99271712"/>
      <w:bookmarkStart w:id="148" w:name="_Toc99318658"/>
      <w:bookmarkStart w:id="149" w:name="_Toc165991078"/>
      <w:bookmarkStart w:id="150" w:name="_Toc171317340"/>
      <w:bookmarkEnd w:id="131"/>
      <w:bookmarkEnd w:id="132"/>
      <w:r w:rsidRPr="0089599C">
        <w:lastRenderedPageBreak/>
        <w:t>НОВОСТИ</w:t>
      </w:r>
      <w:r w:rsidR="0089599C" w:rsidRPr="0089599C">
        <w:t xml:space="preserve"> </w:t>
      </w:r>
      <w:r w:rsidRPr="0089599C">
        <w:t>ЗАРУБЕЖНЫХ</w:t>
      </w:r>
      <w:r w:rsidR="0089599C" w:rsidRPr="0089599C">
        <w:t xml:space="preserve"> </w:t>
      </w:r>
      <w:r w:rsidRPr="0089599C">
        <w:t>ПЕНСИОННЫХ</w:t>
      </w:r>
      <w:r w:rsidR="0089599C" w:rsidRPr="0089599C">
        <w:t xml:space="preserve"> </w:t>
      </w:r>
      <w:r w:rsidRPr="0089599C">
        <w:t>СИСТЕМ</w:t>
      </w:r>
      <w:bookmarkEnd w:id="147"/>
      <w:bookmarkEnd w:id="148"/>
      <w:bookmarkEnd w:id="149"/>
      <w:bookmarkEnd w:id="150"/>
    </w:p>
    <w:p w14:paraId="0261C08D" w14:textId="77777777" w:rsidR="00111D7C" w:rsidRPr="0089599C" w:rsidRDefault="00111D7C" w:rsidP="00111D7C">
      <w:pPr>
        <w:pStyle w:val="10"/>
      </w:pPr>
      <w:bookmarkStart w:id="151" w:name="_Toc99271713"/>
      <w:bookmarkStart w:id="152" w:name="_Toc99318659"/>
      <w:bookmarkStart w:id="153" w:name="_Toc165991079"/>
      <w:bookmarkStart w:id="154" w:name="_Toc171317341"/>
      <w:r w:rsidRPr="0089599C">
        <w:t>Новости</w:t>
      </w:r>
      <w:r w:rsidR="0089599C" w:rsidRPr="0089599C">
        <w:t xml:space="preserve"> </w:t>
      </w:r>
      <w:r w:rsidRPr="0089599C">
        <w:t>пенсионной</w:t>
      </w:r>
      <w:r w:rsidR="0089599C" w:rsidRPr="0089599C">
        <w:t xml:space="preserve"> </w:t>
      </w:r>
      <w:r w:rsidRPr="0089599C">
        <w:t>отрасли</w:t>
      </w:r>
      <w:r w:rsidR="0089599C" w:rsidRPr="0089599C">
        <w:t xml:space="preserve"> </w:t>
      </w:r>
      <w:r w:rsidRPr="0089599C">
        <w:t>стран</w:t>
      </w:r>
      <w:r w:rsidR="0089599C" w:rsidRPr="0089599C">
        <w:t xml:space="preserve"> </w:t>
      </w:r>
      <w:r w:rsidRPr="0089599C">
        <w:t>ближнего</w:t>
      </w:r>
      <w:r w:rsidR="0089599C" w:rsidRPr="0089599C">
        <w:t xml:space="preserve"> </w:t>
      </w:r>
      <w:r w:rsidRPr="0089599C">
        <w:t>зарубежья</w:t>
      </w:r>
      <w:bookmarkEnd w:id="151"/>
      <w:bookmarkEnd w:id="152"/>
      <w:bookmarkEnd w:id="153"/>
      <w:bookmarkEnd w:id="154"/>
    </w:p>
    <w:p w14:paraId="7B249691" w14:textId="77777777" w:rsidR="0088348D" w:rsidRPr="0089599C" w:rsidRDefault="0088348D" w:rsidP="0088348D">
      <w:pPr>
        <w:pStyle w:val="2"/>
      </w:pPr>
      <w:bookmarkStart w:id="155" w:name="_Toc171317342"/>
      <w:r w:rsidRPr="0089599C">
        <w:t>Капитал.kz,</w:t>
      </w:r>
      <w:r w:rsidR="0089599C" w:rsidRPr="0089599C">
        <w:t xml:space="preserve"> </w:t>
      </w:r>
      <w:r w:rsidRPr="0089599C">
        <w:t>05.06.2024,</w:t>
      </w:r>
      <w:r w:rsidR="0089599C" w:rsidRPr="0089599C">
        <w:t xml:space="preserve"> </w:t>
      </w:r>
      <w:r w:rsidRPr="0089599C">
        <w:t>Частным</w:t>
      </w:r>
      <w:r w:rsidR="0089599C" w:rsidRPr="0089599C">
        <w:t xml:space="preserve"> </w:t>
      </w:r>
      <w:r w:rsidRPr="0089599C">
        <w:t>управляющим</w:t>
      </w:r>
      <w:r w:rsidR="0089599C" w:rsidRPr="0089599C">
        <w:t xml:space="preserve"> </w:t>
      </w:r>
      <w:r w:rsidRPr="0089599C">
        <w:t>передали</w:t>
      </w:r>
      <w:r w:rsidR="0089599C" w:rsidRPr="0089599C">
        <w:t xml:space="preserve"> </w:t>
      </w:r>
      <w:r w:rsidRPr="0089599C">
        <w:t>активы</w:t>
      </w:r>
      <w:r w:rsidR="0089599C" w:rsidRPr="0089599C">
        <w:t xml:space="preserve"> </w:t>
      </w:r>
      <w:r w:rsidRPr="0089599C">
        <w:t>КФГД</w:t>
      </w:r>
      <w:r w:rsidR="0089599C" w:rsidRPr="0089599C">
        <w:t xml:space="preserve"> </w:t>
      </w:r>
      <w:r w:rsidRPr="0089599C">
        <w:t>на</w:t>
      </w:r>
      <w:r w:rsidR="0089599C" w:rsidRPr="0089599C">
        <w:t xml:space="preserve"> </w:t>
      </w:r>
      <w:r w:rsidRPr="0089599C">
        <w:t>200</w:t>
      </w:r>
      <w:r w:rsidR="0089599C" w:rsidRPr="0089599C">
        <w:t xml:space="preserve"> </w:t>
      </w:r>
      <w:r w:rsidRPr="0089599C">
        <w:t>млрд</w:t>
      </w:r>
      <w:r w:rsidR="0089599C" w:rsidRPr="0089599C">
        <w:t xml:space="preserve"> </w:t>
      </w:r>
      <w:r w:rsidRPr="0089599C">
        <w:t>тенге</w:t>
      </w:r>
      <w:bookmarkEnd w:id="155"/>
    </w:p>
    <w:p w14:paraId="45B14578" w14:textId="77777777" w:rsidR="0088348D" w:rsidRPr="0089599C" w:rsidRDefault="0088348D" w:rsidP="007F01F9">
      <w:pPr>
        <w:pStyle w:val="3"/>
      </w:pPr>
      <w:bookmarkStart w:id="156" w:name="_Toc171317343"/>
      <w:r w:rsidRPr="0089599C">
        <w:t>Национальный</w:t>
      </w:r>
      <w:r w:rsidR="0089599C" w:rsidRPr="0089599C">
        <w:t xml:space="preserve"> </w:t>
      </w:r>
      <w:r w:rsidRPr="0089599C">
        <w:t>банк</w:t>
      </w:r>
      <w:r w:rsidR="0089599C" w:rsidRPr="0089599C">
        <w:t xml:space="preserve"> </w:t>
      </w:r>
      <w:r w:rsidRPr="0089599C">
        <w:t>передал</w:t>
      </w:r>
      <w:r w:rsidR="0089599C" w:rsidRPr="0089599C">
        <w:t xml:space="preserve"> </w:t>
      </w:r>
      <w:r w:rsidRPr="0089599C">
        <w:t>часть</w:t>
      </w:r>
      <w:r w:rsidR="0089599C" w:rsidRPr="0089599C">
        <w:t xml:space="preserve"> </w:t>
      </w:r>
      <w:r w:rsidRPr="0089599C">
        <w:t>активов</w:t>
      </w:r>
      <w:r w:rsidR="0089599C" w:rsidRPr="0089599C">
        <w:t xml:space="preserve"> </w:t>
      </w:r>
      <w:r w:rsidRPr="0089599C">
        <w:t>Казахстанского</w:t>
      </w:r>
      <w:r w:rsidR="0089599C" w:rsidRPr="0089599C">
        <w:t xml:space="preserve"> </w:t>
      </w:r>
      <w:r w:rsidRPr="0089599C">
        <w:t>фонда</w:t>
      </w:r>
      <w:r w:rsidR="0089599C" w:rsidRPr="0089599C">
        <w:t xml:space="preserve"> </w:t>
      </w:r>
      <w:r w:rsidRPr="0089599C">
        <w:t>гарантирования</w:t>
      </w:r>
      <w:r w:rsidR="0089599C" w:rsidRPr="0089599C">
        <w:t xml:space="preserve"> </w:t>
      </w:r>
      <w:r w:rsidRPr="0089599C">
        <w:t>депозитов</w:t>
      </w:r>
      <w:r w:rsidR="0089599C" w:rsidRPr="0089599C">
        <w:t xml:space="preserve"> </w:t>
      </w:r>
      <w:r w:rsidRPr="0089599C">
        <w:t>(КФГД)</w:t>
      </w:r>
      <w:r w:rsidR="0089599C" w:rsidRPr="0089599C">
        <w:t xml:space="preserve"> </w:t>
      </w:r>
      <w:r w:rsidRPr="0089599C">
        <w:t>в</w:t>
      </w:r>
      <w:r w:rsidR="0089599C" w:rsidRPr="0089599C">
        <w:t xml:space="preserve"> </w:t>
      </w:r>
      <w:r w:rsidRPr="0089599C">
        <w:t>доверительное</w:t>
      </w:r>
      <w:r w:rsidR="0089599C" w:rsidRPr="0089599C">
        <w:t xml:space="preserve"> </w:t>
      </w:r>
      <w:r w:rsidRPr="0089599C">
        <w:t>управление</w:t>
      </w:r>
      <w:r w:rsidR="0089599C" w:rsidRPr="0089599C">
        <w:t xml:space="preserve"> </w:t>
      </w:r>
      <w:r w:rsidRPr="0089599C">
        <w:t>частным</w:t>
      </w:r>
      <w:r w:rsidR="0089599C" w:rsidRPr="0089599C">
        <w:t xml:space="preserve"> </w:t>
      </w:r>
      <w:r w:rsidRPr="0089599C">
        <w:t>управляющим</w:t>
      </w:r>
      <w:r w:rsidR="0089599C" w:rsidRPr="0089599C">
        <w:t xml:space="preserve"> </w:t>
      </w:r>
      <w:r w:rsidRPr="0089599C">
        <w:t>компаниям,</w:t>
      </w:r>
      <w:r w:rsidR="0089599C" w:rsidRPr="0089599C">
        <w:t xml:space="preserve"> </w:t>
      </w:r>
      <w:r w:rsidRPr="0089599C">
        <w:t>сообщает</w:t>
      </w:r>
      <w:r w:rsidR="0089599C" w:rsidRPr="0089599C">
        <w:t xml:space="preserve"> </w:t>
      </w:r>
      <w:r w:rsidRPr="0089599C">
        <w:t>корреспондент</w:t>
      </w:r>
      <w:r w:rsidR="0089599C" w:rsidRPr="0089599C">
        <w:t xml:space="preserve"> </w:t>
      </w:r>
      <w:r w:rsidRPr="0089599C">
        <w:t>центра</w:t>
      </w:r>
      <w:r w:rsidR="0089599C" w:rsidRPr="0089599C">
        <w:t xml:space="preserve"> </w:t>
      </w:r>
      <w:r w:rsidRPr="0089599C">
        <w:t>деловой</w:t>
      </w:r>
      <w:r w:rsidR="0089599C" w:rsidRPr="0089599C">
        <w:t xml:space="preserve"> </w:t>
      </w:r>
      <w:r w:rsidRPr="0089599C">
        <w:t>информации</w:t>
      </w:r>
      <w:r w:rsidR="0089599C" w:rsidRPr="0089599C">
        <w:t xml:space="preserve"> </w:t>
      </w:r>
      <w:r w:rsidRPr="0089599C">
        <w:t>Kapital.kz.</w:t>
      </w:r>
      <w:bookmarkEnd w:id="156"/>
    </w:p>
    <w:p w14:paraId="3CC2E2B0" w14:textId="77777777" w:rsidR="0088348D" w:rsidRPr="0089599C" w:rsidRDefault="0088348D" w:rsidP="0088348D">
      <w:r w:rsidRPr="0089599C">
        <w:t>Из</w:t>
      </w:r>
      <w:r w:rsidR="0089599C" w:rsidRPr="0089599C">
        <w:t xml:space="preserve"> </w:t>
      </w:r>
      <w:r w:rsidRPr="0089599C">
        <w:t>1,3</w:t>
      </w:r>
      <w:r w:rsidR="0089599C" w:rsidRPr="0089599C">
        <w:t xml:space="preserve"> </w:t>
      </w:r>
      <w:r w:rsidRPr="0089599C">
        <w:t>трлн</w:t>
      </w:r>
      <w:r w:rsidR="0089599C" w:rsidRPr="0089599C">
        <w:t xml:space="preserve"> </w:t>
      </w:r>
      <w:r w:rsidRPr="0089599C">
        <w:t>тенге</w:t>
      </w:r>
      <w:r w:rsidR="0089599C" w:rsidRPr="0089599C">
        <w:t xml:space="preserve"> </w:t>
      </w:r>
      <w:r w:rsidRPr="0089599C">
        <w:t>активов</w:t>
      </w:r>
      <w:r w:rsidR="0089599C" w:rsidRPr="0089599C">
        <w:t xml:space="preserve"> </w:t>
      </w:r>
      <w:r w:rsidRPr="0089599C">
        <w:t>КФГД</w:t>
      </w:r>
      <w:r w:rsidR="0089599C" w:rsidRPr="0089599C">
        <w:t xml:space="preserve"> </w:t>
      </w:r>
      <w:r w:rsidRPr="0089599C">
        <w:t>в</w:t>
      </w:r>
      <w:r w:rsidR="0089599C" w:rsidRPr="0089599C">
        <w:t xml:space="preserve"> </w:t>
      </w:r>
      <w:r w:rsidRPr="0089599C">
        <w:t>конкурентную</w:t>
      </w:r>
      <w:r w:rsidR="0089599C" w:rsidRPr="0089599C">
        <w:t xml:space="preserve"> </w:t>
      </w:r>
      <w:r w:rsidRPr="0089599C">
        <w:t>среду</w:t>
      </w:r>
      <w:r w:rsidR="0089599C" w:rsidRPr="0089599C">
        <w:t xml:space="preserve"> </w:t>
      </w:r>
      <w:r w:rsidRPr="0089599C">
        <w:t>управляющим</w:t>
      </w:r>
      <w:r w:rsidR="0089599C" w:rsidRPr="0089599C">
        <w:t xml:space="preserve"> </w:t>
      </w:r>
      <w:r w:rsidRPr="0089599C">
        <w:t>компаниям</w:t>
      </w:r>
      <w:r w:rsidR="0089599C" w:rsidRPr="0089599C">
        <w:t xml:space="preserve"> </w:t>
      </w:r>
      <w:r w:rsidRPr="0089599C">
        <w:t>передали</w:t>
      </w:r>
      <w:r w:rsidR="0089599C" w:rsidRPr="0089599C">
        <w:t xml:space="preserve"> </w:t>
      </w:r>
      <w:r w:rsidRPr="0089599C">
        <w:t>200</w:t>
      </w:r>
      <w:r w:rsidR="0089599C" w:rsidRPr="0089599C">
        <w:t xml:space="preserve"> </w:t>
      </w:r>
      <w:r w:rsidRPr="0089599C">
        <w:t>млрд</w:t>
      </w:r>
      <w:r w:rsidR="0089599C" w:rsidRPr="0089599C">
        <w:t xml:space="preserve"> </w:t>
      </w:r>
      <w:r w:rsidRPr="0089599C">
        <w:t>тенге</w:t>
      </w:r>
      <w:r w:rsidR="0089599C" w:rsidRPr="0089599C">
        <w:t xml:space="preserve"> </w:t>
      </w:r>
      <w:r w:rsidR="007F01F9">
        <w:t>-</w:t>
      </w:r>
      <w:r w:rsidR="0089599C" w:rsidRPr="0089599C">
        <w:t xml:space="preserve"> </w:t>
      </w:r>
      <w:r w:rsidRPr="0089599C">
        <w:t>это</w:t>
      </w:r>
      <w:r w:rsidR="0089599C" w:rsidRPr="0089599C">
        <w:t xml:space="preserve"> </w:t>
      </w:r>
      <w:r w:rsidRPr="0089599C">
        <w:t>15,3%</w:t>
      </w:r>
      <w:r w:rsidR="0089599C" w:rsidRPr="0089599C">
        <w:t xml:space="preserve"> </w:t>
      </w:r>
      <w:r w:rsidRPr="0089599C">
        <w:t>от</w:t>
      </w:r>
      <w:r w:rsidR="0089599C" w:rsidRPr="0089599C">
        <w:t xml:space="preserve"> </w:t>
      </w:r>
      <w:r w:rsidRPr="0089599C">
        <w:t>активов</w:t>
      </w:r>
      <w:r w:rsidR="0089599C" w:rsidRPr="0089599C">
        <w:t xml:space="preserve"> </w:t>
      </w:r>
      <w:r w:rsidRPr="0089599C">
        <w:t>фонда.</w:t>
      </w:r>
    </w:p>
    <w:p w14:paraId="1B7F4877" w14:textId="77777777" w:rsidR="0088348D" w:rsidRPr="0089599C" w:rsidRDefault="0088348D" w:rsidP="0088348D">
      <w:r w:rsidRPr="0089599C">
        <w:t>Нацбанк,</w:t>
      </w:r>
      <w:r w:rsidR="0089599C" w:rsidRPr="0089599C">
        <w:t xml:space="preserve"> </w:t>
      </w:r>
      <w:r w:rsidRPr="0089599C">
        <w:t>который</w:t>
      </w:r>
      <w:r w:rsidR="0089599C" w:rsidRPr="0089599C">
        <w:t xml:space="preserve"> </w:t>
      </w:r>
      <w:r w:rsidRPr="0089599C">
        <w:t>вывел</w:t>
      </w:r>
      <w:r w:rsidR="0089599C" w:rsidRPr="0089599C">
        <w:t xml:space="preserve"> </w:t>
      </w:r>
      <w:r w:rsidRPr="0089599C">
        <w:t>из-под</w:t>
      </w:r>
      <w:r w:rsidR="0089599C" w:rsidRPr="0089599C">
        <w:t xml:space="preserve"> </w:t>
      </w:r>
      <w:r w:rsidRPr="0089599C">
        <w:t>своего</w:t>
      </w:r>
      <w:r w:rsidR="0089599C" w:rsidRPr="0089599C">
        <w:t xml:space="preserve"> </w:t>
      </w:r>
      <w:r w:rsidRPr="0089599C">
        <w:t>управления</w:t>
      </w:r>
      <w:r w:rsidR="0089599C" w:rsidRPr="0089599C">
        <w:t xml:space="preserve"> </w:t>
      </w:r>
      <w:r w:rsidRPr="0089599C">
        <w:t>часть</w:t>
      </w:r>
      <w:r w:rsidR="0089599C" w:rsidRPr="0089599C">
        <w:t xml:space="preserve"> </w:t>
      </w:r>
      <w:r w:rsidRPr="0089599C">
        <w:t>активов</w:t>
      </w:r>
      <w:r w:rsidR="0089599C" w:rsidRPr="0089599C">
        <w:t xml:space="preserve"> </w:t>
      </w:r>
      <w:r w:rsidRPr="0089599C">
        <w:t>фонда,</w:t>
      </w:r>
      <w:r w:rsidR="0089599C" w:rsidRPr="0089599C">
        <w:t xml:space="preserve"> </w:t>
      </w:r>
      <w:r w:rsidRPr="0089599C">
        <w:t>назвал</w:t>
      </w:r>
      <w:r w:rsidR="0089599C" w:rsidRPr="0089599C">
        <w:t xml:space="preserve"> </w:t>
      </w:r>
      <w:r w:rsidRPr="0089599C">
        <w:t>эту</w:t>
      </w:r>
      <w:r w:rsidR="0089599C" w:rsidRPr="0089599C">
        <w:t xml:space="preserve"> </w:t>
      </w:r>
      <w:r w:rsidRPr="0089599C">
        <w:t>инициативу</w:t>
      </w:r>
      <w:r w:rsidR="0089599C" w:rsidRPr="0089599C">
        <w:t xml:space="preserve"> «</w:t>
      </w:r>
      <w:r w:rsidRPr="0089599C">
        <w:t>исторической</w:t>
      </w:r>
      <w:r w:rsidR="0089599C" w:rsidRPr="0089599C">
        <w:t>»</w:t>
      </w:r>
      <w:r w:rsidRPr="0089599C">
        <w:t>.</w:t>
      </w:r>
      <w:r w:rsidR="0089599C" w:rsidRPr="0089599C">
        <w:t xml:space="preserve"> </w:t>
      </w:r>
    </w:p>
    <w:p w14:paraId="7D0BBE7D" w14:textId="77777777" w:rsidR="0088348D" w:rsidRPr="0089599C" w:rsidRDefault="0089599C" w:rsidP="0088348D">
      <w:r w:rsidRPr="0089599C">
        <w:t>«</w:t>
      </w:r>
      <w:r w:rsidR="0088348D" w:rsidRPr="0089599C">
        <w:t>Сегодня</w:t>
      </w:r>
      <w:r w:rsidRPr="0089599C">
        <w:t xml:space="preserve"> </w:t>
      </w:r>
      <w:r w:rsidR="0088348D" w:rsidRPr="0089599C">
        <w:t>исторический</w:t>
      </w:r>
      <w:r w:rsidRPr="0089599C">
        <w:t xml:space="preserve"> </w:t>
      </w:r>
      <w:r w:rsidR="0088348D" w:rsidRPr="0089599C">
        <w:t>момент</w:t>
      </w:r>
      <w:r w:rsidRPr="0089599C">
        <w:t xml:space="preserve"> </w:t>
      </w:r>
      <w:r w:rsidR="0088348D" w:rsidRPr="0089599C">
        <w:t>для</w:t>
      </w:r>
      <w:r w:rsidRPr="0089599C">
        <w:t xml:space="preserve"> </w:t>
      </w:r>
      <w:r w:rsidR="0088348D" w:rsidRPr="0089599C">
        <w:t>казахстанского</w:t>
      </w:r>
      <w:r w:rsidRPr="0089599C">
        <w:t xml:space="preserve"> </w:t>
      </w:r>
      <w:r w:rsidR="0088348D" w:rsidRPr="0089599C">
        <w:t>рынка.</w:t>
      </w:r>
      <w:r w:rsidRPr="0089599C">
        <w:t xml:space="preserve"> </w:t>
      </w:r>
      <w:r w:rsidR="0088348D" w:rsidRPr="0089599C">
        <w:t>Последние</w:t>
      </w:r>
      <w:r w:rsidRPr="0089599C">
        <w:t xml:space="preserve"> </w:t>
      </w:r>
      <w:r w:rsidR="0088348D" w:rsidRPr="0089599C">
        <w:t>10</w:t>
      </w:r>
      <w:r w:rsidRPr="0089599C">
        <w:t xml:space="preserve"> </w:t>
      </w:r>
      <w:r w:rsidR="0088348D" w:rsidRPr="0089599C">
        <w:t>лет</w:t>
      </w:r>
      <w:r w:rsidRPr="0089599C">
        <w:t xml:space="preserve"> </w:t>
      </w:r>
      <w:r w:rsidR="0088348D" w:rsidRPr="0089599C">
        <w:t>рынок</w:t>
      </w:r>
      <w:r w:rsidRPr="0089599C">
        <w:t xml:space="preserve"> </w:t>
      </w:r>
      <w:r w:rsidR="0088348D" w:rsidRPr="0089599C">
        <w:t>частных</w:t>
      </w:r>
      <w:r w:rsidRPr="0089599C">
        <w:t xml:space="preserve"> </w:t>
      </w:r>
      <w:r w:rsidR="0088348D" w:rsidRPr="0089599C">
        <w:t>управляющих</w:t>
      </w:r>
      <w:r w:rsidRPr="0089599C">
        <w:t xml:space="preserve"> </w:t>
      </w:r>
      <w:r w:rsidR="0088348D" w:rsidRPr="0089599C">
        <w:t>компаний</w:t>
      </w:r>
      <w:r w:rsidRPr="0089599C">
        <w:t xml:space="preserve"> </w:t>
      </w:r>
      <w:r w:rsidR="0088348D" w:rsidRPr="0089599C">
        <w:t>был</w:t>
      </w:r>
      <w:r w:rsidRPr="0089599C">
        <w:t xml:space="preserve"> </w:t>
      </w:r>
      <w:r w:rsidR="0088348D" w:rsidRPr="0089599C">
        <w:t>в</w:t>
      </w:r>
      <w:r w:rsidRPr="0089599C">
        <w:t xml:space="preserve"> </w:t>
      </w:r>
      <w:r w:rsidR="0088348D" w:rsidRPr="0089599C">
        <w:t>стагнации.</w:t>
      </w:r>
      <w:r w:rsidRPr="0089599C">
        <w:t xml:space="preserve"> </w:t>
      </w:r>
      <w:r w:rsidR="0088348D" w:rsidRPr="0089599C">
        <w:t>Думаю,</w:t>
      </w:r>
      <w:r w:rsidRPr="0089599C">
        <w:t xml:space="preserve"> </w:t>
      </w:r>
      <w:r w:rsidR="0088348D" w:rsidRPr="0089599C">
        <w:t>мы</w:t>
      </w:r>
      <w:r w:rsidRPr="0089599C">
        <w:t xml:space="preserve"> </w:t>
      </w:r>
      <w:r w:rsidR="0088348D" w:rsidRPr="0089599C">
        <w:t>немного</w:t>
      </w:r>
      <w:r w:rsidRPr="0089599C">
        <w:t xml:space="preserve"> </w:t>
      </w:r>
      <w:r w:rsidR="0088348D" w:rsidRPr="0089599C">
        <w:t>потеряли</w:t>
      </w:r>
      <w:r w:rsidRPr="0089599C">
        <w:t xml:space="preserve"> </w:t>
      </w:r>
      <w:r w:rsidR="0088348D" w:rsidRPr="0089599C">
        <w:t>индустрию</w:t>
      </w:r>
      <w:r w:rsidRPr="0089599C">
        <w:t xml:space="preserve"> </w:t>
      </w:r>
      <w:r w:rsidR="0088348D" w:rsidRPr="0089599C">
        <w:t>после</w:t>
      </w:r>
      <w:r w:rsidRPr="0089599C">
        <w:t xml:space="preserve"> </w:t>
      </w:r>
      <w:r w:rsidR="0088348D" w:rsidRPr="0089599C">
        <w:t>объединения</w:t>
      </w:r>
      <w:r w:rsidRPr="0089599C">
        <w:t xml:space="preserve"> </w:t>
      </w:r>
      <w:r w:rsidR="0088348D" w:rsidRPr="0089599C">
        <w:t>всех</w:t>
      </w:r>
      <w:r w:rsidRPr="0089599C">
        <w:t xml:space="preserve"> </w:t>
      </w:r>
      <w:r w:rsidR="0088348D" w:rsidRPr="0089599C">
        <w:t>частных</w:t>
      </w:r>
      <w:r w:rsidRPr="0089599C">
        <w:t xml:space="preserve"> </w:t>
      </w:r>
      <w:r w:rsidR="0088348D" w:rsidRPr="0089599C">
        <w:t>НПФ</w:t>
      </w:r>
      <w:r w:rsidRPr="0089599C">
        <w:t xml:space="preserve"> </w:t>
      </w:r>
      <w:r w:rsidR="0088348D" w:rsidRPr="0089599C">
        <w:t>в</w:t>
      </w:r>
      <w:r w:rsidRPr="0089599C">
        <w:t xml:space="preserve"> </w:t>
      </w:r>
      <w:r w:rsidR="0088348D" w:rsidRPr="0089599C">
        <w:t>ЕНПФ</w:t>
      </w:r>
      <w:r w:rsidRPr="0089599C">
        <w:t xml:space="preserve"> </w:t>
      </w:r>
      <w:r w:rsidR="0088348D" w:rsidRPr="0089599C">
        <w:t>в</w:t>
      </w:r>
      <w:r w:rsidRPr="0089599C">
        <w:t xml:space="preserve"> </w:t>
      </w:r>
      <w:r w:rsidR="0088348D" w:rsidRPr="0089599C">
        <w:t>2014</w:t>
      </w:r>
      <w:r w:rsidRPr="0089599C">
        <w:t xml:space="preserve"> </w:t>
      </w:r>
      <w:r w:rsidR="0088348D" w:rsidRPr="0089599C">
        <w:t>году.</w:t>
      </w:r>
      <w:r w:rsidRPr="0089599C">
        <w:t xml:space="preserve"> </w:t>
      </w:r>
      <w:r w:rsidR="0088348D" w:rsidRPr="0089599C">
        <w:t>И</w:t>
      </w:r>
      <w:r w:rsidRPr="0089599C">
        <w:t xml:space="preserve"> </w:t>
      </w:r>
      <w:r w:rsidR="0088348D" w:rsidRPr="0089599C">
        <w:t>Нацбанк</w:t>
      </w:r>
      <w:r w:rsidRPr="0089599C">
        <w:t xml:space="preserve"> </w:t>
      </w:r>
      <w:r w:rsidR="0088348D" w:rsidRPr="0089599C">
        <w:t>до</w:t>
      </w:r>
      <w:r w:rsidRPr="0089599C">
        <w:t xml:space="preserve"> </w:t>
      </w:r>
      <w:r w:rsidR="0088348D" w:rsidRPr="0089599C">
        <w:t>сих</w:t>
      </w:r>
      <w:r w:rsidRPr="0089599C">
        <w:t xml:space="preserve"> </w:t>
      </w:r>
      <w:r w:rsidR="0088348D" w:rsidRPr="0089599C">
        <w:t>пор</w:t>
      </w:r>
      <w:r w:rsidRPr="0089599C">
        <w:t xml:space="preserve"> </w:t>
      </w:r>
      <w:r w:rsidR="0088348D" w:rsidRPr="0089599C">
        <w:t>остается</w:t>
      </w:r>
      <w:r w:rsidRPr="0089599C">
        <w:t xml:space="preserve"> </w:t>
      </w:r>
      <w:r w:rsidR="0088348D" w:rsidRPr="0089599C">
        <w:t>главным</w:t>
      </w:r>
      <w:r w:rsidRPr="0089599C">
        <w:t xml:space="preserve"> </w:t>
      </w:r>
      <w:r w:rsidR="0088348D" w:rsidRPr="0089599C">
        <w:t>управляющим</w:t>
      </w:r>
      <w:r w:rsidRPr="0089599C">
        <w:t xml:space="preserve"> </w:t>
      </w:r>
      <w:r w:rsidR="0088348D" w:rsidRPr="0089599C">
        <w:t>пенсионными</w:t>
      </w:r>
      <w:r w:rsidRPr="0089599C">
        <w:t xml:space="preserve"> </w:t>
      </w:r>
      <w:r w:rsidR="0088348D" w:rsidRPr="0089599C">
        <w:t>активами,</w:t>
      </w:r>
      <w:r w:rsidRPr="0089599C">
        <w:t xml:space="preserve"> </w:t>
      </w:r>
      <w:r w:rsidR="0088348D" w:rsidRPr="0089599C">
        <w:t>мы</w:t>
      </w:r>
      <w:r w:rsidRPr="0089599C">
        <w:t xml:space="preserve"> </w:t>
      </w:r>
      <w:r w:rsidR="0088348D" w:rsidRPr="0089599C">
        <w:t>управляем</w:t>
      </w:r>
      <w:r w:rsidRPr="0089599C">
        <w:t xml:space="preserve"> </w:t>
      </w:r>
      <w:r w:rsidR="0088348D" w:rsidRPr="0089599C">
        <w:t>99,7%</w:t>
      </w:r>
      <w:r w:rsidRPr="0089599C">
        <w:t xml:space="preserve"> </w:t>
      </w:r>
      <w:r w:rsidR="0088348D" w:rsidRPr="0089599C">
        <w:t>активов</w:t>
      </w:r>
      <w:r w:rsidRPr="0089599C">
        <w:t xml:space="preserve"> </w:t>
      </w:r>
      <w:r w:rsidR="0088348D" w:rsidRPr="0089599C">
        <w:t>ЕНПФ.</w:t>
      </w:r>
      <w:r w:rsidRPr="0089599C">
        <w:t xml:space="preserve"> </w:t>
      </w:r>
      <w:r w:rsidR="0088348D" w:rsidRPr="0089599C">
        <w:t>Это</w:t>
      </w:r>
      <w:r w:rsidRPr="0089599C">
        <w:t xml:space="preserve"> </w:t>
      </w:r>
      <w:r w:rsidR="0088348D" w:rsidRPr="0089599C">
        <w:t>19,1</w:t>
      </w:r>
      <w:r w:rsidRPr="0089599C">
        <w:t xml:space="preserve"> </w:t>
      </w:r>
      <w:r w:rsidR="0088348D" w:rsidRPr="0089599C">
        <w:t>трлн</w:t>
      </w:r>
      <w:r w:rsidRPr="0089599C">
        <w:t xml:space="preserve"> </w:t>
      </w:r>
      <w:r w:rsidR="0088348D" w:rsidRPr="0089599C">
        <w:t>тенге.</w:t>
      </w:r>
      <w:r w:rsidRPr="0089599C">
        <w:t xml:space="preserve"> </w:t>
      </w:r>
      <w:r w:rsidR="0088348D" w:rsidRPr="0089599C">
        <w:t>Сейчас</w:t>
      </w:r>
      <w:r w:rsidRPr="0089599C">
        <w:t xml:space="preserve"> </w:t>
      </w:r>
      <w:r w:rsidR="0088348D" w:rsidRPr="0089599C">
        <w:t>вкладчики</w:t>
      </w:r>
      <w:r w:rsidRPr="0089599C">
        <w:t xml:space="preserve"> </w:t>
      </w:r>
      <w:r w:rsidR="0088348D" w:rsidRPr="0089599C">
        <w:t>могут</w:t>
      </w:r>
      <w:r w:rsidRPr="0089599C">
        <w:t xml:space="preserve"> </w:t>
      </w:r>
      <w:r w:rsidR="0088348D" w:rsidRPr="0089599C">
        <w:t>передавать</w:t>
      </w:r>
      <w:r w:rsidRPr="0089599C">
        <w:t xml:space="preserve"> </w:t>
      </w:r>
      <w:r w:rsidR="0088348D" w:rsidRPr="0089599C">
        <w:t>только</w:t>
      </w:r>
      <w:r w:rsidRPr="0089599C">
        <w:t xml:space="preserve"> </w:t>
      </w:r>
      <w:r w:rsidR="0088348D" w:rsidRPr="0089599C">
        <w:t>50%</w:t>
      </w:r>
      <w:r w:rsidRPr="0089599C">
        <w:t xml:space="preserve"> </w:t>
      </w:r>
      <w:r w:rsidR="0088348D" w:rsidRPr="0089599C">
        <w:t>своих</w:t>
      </w:r>
      <w:r w:rsidRPr="0089599C">
        <w:t xml:space="preserve"> </w:t>
      </w:r>
      <w:r w:rsidR="0088348D" w:rsidRPr="0089599C">
        <w:t>пенсионных</w:t>
      </w:r>
      <w:r w:rsidRPr="0089599C">
        <w:t xml:space="preserve"> </w:t>
      </w:r>
      <w:r w:rsidR="0088348D" w:rsidRPr="0089599C">
        <w:t>накоплений</w:t>
      </w:r>
      <w:r w:rsidRPr="0089599C">
        <w:t xml:space="preserve"> </w:t>
      </w:r>
      <w:r w:rsidR="0088348D" w:rsidRPr="0089599C">
        <w:t>частным</w:t>
      </w:r>
      <w:r w:rsidRPr="0089599C">
        <w:t xml:space="preserve"> </w:t>
      </w:r>
      <w:r w:rsidR="0088348D" w:rsidRPr="0089599C">
        <w:t>управляющим.</w:t>
      </w:r>
      <w:r w:rsidRPr="0089599C">
        <w:t xml:space="preserve"> </w:t>
      </w:r>
      <w:r w:rsidR="0088348D" w:rsidRPr="0089599C">
        <w:t>К</w:t>
      </w:r>
      <w:r w:rsidRPr="0089599C">
        <w:t xml:space="preserve"> </w:t>
      </w:r>
      <w:r w:rsidR="0088348D" w:rsidRPr="0089599C">
        <w:t>сожалению,</w:t>
      </w:r>
      <w:r w:rsidRPr="0089599C">
        <w:t xml:space="preserve"> </w:t>
      </w:r>
      <w:r w:rsidR="0088348D" w:rsidRPr="0089599C">
        <w:t>этот</w:t>
      </w:r>
      <w:r w:rsidRPr="0089599C">
        <w:t xml:space="preserve"> </w:t>
      </w:r>
      <w:r w:rsidR="0088348D" w:rsidRPr="0089599C">
        <w:t>процесс</w:t>
      </w:r>
      <w:r w:rsidRPr="0089599C">
        <w:t xml:space="preserve"> </w:t>
      </w:r>
      <w:r w:rsidR="0088348D" w:rsidRPr="0089599C">
        <w:t>идет</w:t>
      </w:r>
      <w:r w:rsidRPr="0089599C">
        <w:t xml:space="preserve"> </w:t>
      </w:r>
      <w:r w:rsidR="0088348D" w:rsidRPr="0089599C">
        <w:t>медленно</w:t>
      </w:r>
      <w:r w:rsidRPr="0089599C">
        <w:t xml:space="preserve"> </w:t>
      </w:r>
      <w:r w:rsidR="0088348D" w:rsidRPr="0089599C">
        <w:t>по</w:t>
      </w:r>
      <w:r w:rsidRPr="0089599C">
        <w:t xml:space="preserve"> </w:t>
      </w:r>
      <w:r w:rsidR="0088348D" w:rsidRPr="0089599C">
        <w:t>ряду</w:t>
      </w:r>
      <w:r w:rsidRPr="0089599C">
        <w:t xml:space="preserve"> </w:t>
      </w:r>
      <w:r w:rsidR="0088348D" w:rsidRPr="0089599C">
        <w:t>причин</w:t>
      </w:r>
      <w:r w:rsidR="007F01F9">
        <w:t>...</w:t>
      </w:r>
      <w:r w:rsidRPr="0089599C">
        <w:t xml:space="preserve"> </w:t>
      </w:r>
      <w:r w:rsidR="0088348D" w:rsidRPr="0089599C">
        <w:t>Сегодняшнее</w:t>
      </w:r>
      <w:r w:rsidRPr="0089599C">
        <w:t xml:space="preserve"> </w:t>
      </w:r>
      <w:r w:rsidR="0088348D" w:rsidRPr="0089599C">
        <w:t>событие</w:t>
      </w:r>
      <w:r w:rsidRPr="0089599C">
        <w:t xml:space="preserve"> </w:t>
      </w:r>
      <w:r w:rsidR="0088348D" w:rsidRPr="0089599C">
        <w:t>по</w:t>
      </w:r>
      <w:r w:rsidRPr="0089599C">
        <w:t xml:space="preserve"> </w:t>
      </w:r>
      <w:r w:rsidR="0088348D" w:rsidRPr="0089599C">
        <w:t>передаче</w:t>
      </w:r>
      <w:r w:rsidRPr="0089599C">
        <w:t xml:space="preserve"> </w:t>
      </w:r>
      <w:r w:rsidR="0088348D" w:rsidRPr="0089599C">
        <w:t>части</w:t>
      </w:r>
      <w:r w:rsidRPr="0089599C">
        <w:t xml:space="preserve"> </w:t>
      </w:r>
      <w:r w:rsidR="0088348D" w:rsidRPr="0089599C">
        <w:t>активов</w:t>
      </w:r>
      <w:r w:rsidRPr="0089599C">
        <w:t xml:space="preserve"> </w:t>
      </w:r>
      <w:r w:rsidR="0088348D" w:rsidRPr="0089599C">
        <w:t>КФГД</w:t>
      </w:r>
      <w:r w:rsidRPr="0089599C">
        <w:t xml:space="preserve"> </w:t>
      </w:r>
      <w:r w:rsidR="0088348D" w:rsidRPr="0089599C">
        <w:t>в</w:t>
      </w:r>
      <w:r w:rsidRPr="0089599C">
        <w:t xml:space="preserve"> </w:t>
      </w:r>
      <w:r w:rsidR="0088348D" w:rsidRPr="0089599C">
        <w:t>конкурентную</w:t>
      </w:r>
      <w:r w:rsidRPr="0089599C">
        <w:t xml:space="preserve"> </w:t>
      </w:r>
      <w:r w:rsidR="0088348D" w:rsidRPr="0089599C">
        <w:t>среду</w:t>
      </w:r>
      <w:r w:rsidRPr="0089599C">
        <w:t xml:space="preserve"> </w:t>
      </w:r>
      <w:r w:rsidR="0088348D" w:rsidRPr="0089599C">
        <w:t>как</w:t>
      </w:r>
      <w:r w:rsidRPr="0089599C">
        <w:t xml:space="preserve"> </w:t>
      </w:r>
      <w:r w:rsidR="0088348D" w:rsidRPr="0089599C">
        <w:t>раз</w:t>
      </w:r>
      <w:r w:rsidRPr="0089599C">
        <w:t xml:space="preserve"> </w:t>
      </w:r>
      <w:r w:rsidR="0088348D" w:rsidRPr="0089599C">
        <w:t>может</w:t>
      </w:r>
      <w:r w:rsidRPr="0089599C">
        <w:t xml:space="preserve"> </w:t>
      </w:r>
      <w:r w:rsidR="0088348D" w:rsidRPr="0089599C">
        <w:t>помочь</w:t>
      </w:r>
      <w:r w:rsidRPr="0089599C">
        <w:t xml:space="preserve"> </w:t>
      </w:r>
      <w:r w:rsidR="0088348D" w:rsidRPr="0089599C">
        <w:t>возродить</w:t>
      </w:r>
      <w:r w:rsidRPr="0089599C">
        <w:t xml:space="preserve"> </w:t>
      </w:r>
      <w:r w:rsidR="0088348D" w:rsidRPr="0089599C">
        <w:t>институт</w:t>
      </w:r>
      <w:r w:rsidRPr="0089599C">
        <w:t xml:space="preserve"> </w:t>
      </w:r>
      <w:r w:rsidR="0088348D" w:rsidRPr="0089599C">
        <w:t>частного</w:t>
      </w:r>
      <w:r w:rsidRPr="0089599C">
        <w:t xml:space="preserve"> </w:t>
      </w:r>
      <w:r w:rsidR="0088348D" w:rsidRPr="0089599C">
        <w:t>управления</w:t>
      </w:r>
      <w:r w:rsidRPr="0089599C">
        <w:t xml:space="preserve"> </w:t>
      </w:r>
      <w:r w:rsidR="0088348D" w:rsidRPr="0089599C">
        <w:t>в</w:t>
      </w:r>
      <w:r w:rsidRPr="0089599C">
        <w:t xml:space="preserve"> </w:t>
      </w:r>
      <w:r w:rsidR="0088348D" w:rsidRPr="0089599C">
        <w:t>Казахстане.</w:t>
      </w:r>
      <w:r w:rsidRPr="0089599C">
        <w:t xml:space="preserve"> </w:t>
      </w:r>
      <w:r w:rsidR="0088348D" w:rsidRPr="0089599C">
        <w:t>200</w:t>
      </w:r>
      <w:r w:rsidRPr="0089599C">
        <w:t xml:space="preserve"> </w:t>
      </w:r>
      <w:r w:rsidR="0088348D" w:rsidRPr="0089599C">
        <w:t>млрд</w:t>
      </w:r>
      <w:r w:rsidRPr="0089599C">
        <w:t xml:space="preserve"> </w:t>
      </w:r>
      <w:r w:rsidR="0088348D" w:rsidRPr="0089599C">
        <w:t>тенге</w:t>
      </w:r>
      <w:r w:rsidRPr="0089599C">
        <w:t xml:space="preserve"> </w:t>
      </w:r>
      <w:r w:rsidR="007F01F9">
        <w:t>-</w:t>
      </w:r>
      <w:r w:rsidRPr="0089599C">
        <w:t xml:space="preserve"> </w:t>
      </w:r>
      <w:r w:rsidR="0088348D" w:rsidRPr="0089599C">
        <w:t>это</w:t>
      </w:r>
      <w:r w:rsidRPr="0089599C">
        <w:t xml:space="preserve"> </w:t>
      </w:r>
      <w:r w:rsidR="0088348D" w:rsidRPr="0089599C">
        <w:t>существенная</w:t>
      </w:r>
      <w:r w:rsidRPr="0089599C">
        <w:t xml:space="preserve"> </w:t>
      </w:r>
      <w:r w:rsidR="0088348D" w:rsidRPr="0089599C">
        <w:t>сумма</w:t>
      </w:r>
      <w:r w:rsidRPr="0089599C">
        <w:t xml:space="preserve"> </w:t>
      </w:r>
      <w:r w:rsidR="0088348D" w:rsidRPr="0089599C">
        <w:t>для</w:t>
      </w:r>
      <w:r w:rsidRPr="0089599C">
        <w:t xml:space="preserve"> </w:t>
      </w:r>
      <w:r w:rsidR="0088348D" w:rsidRPr="0089599C">
        <w:t>нашего</w:t>
      </w:r>
      <w:r w:rsidRPr="0089599C">
        <w:t xml:space="preserve"> </w:t>
      </w:r>
      <w:r w:rsidR="0088348D" w:rsidRPr="0089599C">
        <w:t>рынка</w:t>
      </w:r>
      <w:r w:rsidRPr="0089599C">
        <w:t xml:space="preserve"> </w:t>
      </w:r>
      <w:r w:rsidR="0088348D" w:rsidRPr="0089599C">
        <w:t>ценных</w:t>
      </w:r>
      <w:r w:rsidRPr="0089599C">
        <w:t xml:space="preserve"> </w:t>
      </w:r>
      <w:r w:rsidR="0088348D" w:rsidRPr="0089599C">
        <w:t>бумаг.</w:t>
      </w:r>
      <w:r w:rsidRPr="0089599C">
        <w:t xml:space="preserve"> </w:t>
      </w:r>
      <w:r w:rsidR="0088348D" w:rsidRPr="0089599C">
        <w:t>К</w:t>
      </w:r>
      <w:r w:rsidRPr="0089599C">
        <w:t xml:space="preserve"> </w:t>
      </w:r>
      <w:r w:rsidR="0088348D" w:rsidRPr="0089599C">
        <w:t>тому</w:t>
      </w:r>
      <w:r w:rsidRPr="0089599C">
        <w:t xml:space="preserve"> </w:t>
      </w:r>
      <w:r w:rsidR="0088348D" w:rsidRPr="0089599C">
        <w:t>же</w:t>
      </w:r>
      <w:r w:rsidRPr="0089599C">
        <w:t xml:space="preserve"> </w:t>
      </w:r>
      <w:r w:rsidR="0088348D" w:rsidRPr="0089599C">
        <w:t>управляющие</w:t>
      </w:r>
      <w:r w:rsidRPr="0089599C">
        <w:t xml:space="preserve"> </w:t>
      </w:r>
      <w:r w:rsidR="0088348D" w:rsidRPr="0089599C">
        <w:t>получат</w:t>
      </w:r>
      <w:r w:rsidRPr="0089599C">
        <w:t xml:space="preserve"> </w:t>
      </w:r>
      <w:r w:rsidR="0088348D" w:rsidRPr="0089599C">
        <w:t>возможность</w:t>
      </w:r>
      <w:r w:rsidRPr="0089599C">
        <w:t xml:space="preserve"> </w:t>
      </w:r>
      <w:r w:rsidR="0088348D" w:rsidRPr="0089599C">
        <w:t>развиваться</w:t>
      </w:r>
      <w:r w:rsidRPr="0089599C">
        <w:t>»</w:t>
      </w:r>
      <w:r w:rsidR="0088348D" w:rsidRPr="0089599C">
        <w:t>,</w:t>
      </w:r>
      <w:r w:rsidRPr="0089599C">
        <w:t xml:space="preserve"> </w:t>
      </w:r>
      <w:r w:rsidR="0088348D" w:rsidRPr="0089599C">
        <w:t>-</w:t>
      </w:r>
      <w:r w:rsidRPr="0089599C">
        <w:t xml:space="preserve"> </w:t>
      </w:r>
      <w:r w:rsidR="0088348D" w:rsidRPr="0089599C">
        <w:t>отметил</w:t>
      </w:r>
      <w:r w:rsidRPr="0089599C">
        <w:t xml:space="preserve"> </w:t>
      </w:r>
      <w:r w:rsidR="0088348D" w:rsidRPr="0089599C">
        <w:t>директор</w:t>
      </w:r>
      <w:r w:rsidRPr="0089599C">
        <w:t xml:space="preserve"> </w:t>
      </w:r>
      <w:r w:rsidR="0088348D" w:rsidRPr="0089599C">
        <w:t>департамента</w:t>
      </w:r>
      <w:r w:rsidRPr="0089599C">
        <w:t xml:space="preserve"> </w:t>
      </w:r>
      <w:r w:rsidR="0088348D" w:rsidRPr="0089599C">
        <w:t>монетарных</w:t>
      </w:r>
      <w:r w:rsidRPr="0089599C">
        <w:t xml:space="preserve"> </w:t>
      </w:r>
      <w:r w:rsidR="0088348D" w:rsidRPr="0089599C">
        <w:t>операций</w:t>
      </w:r>
      <w:r w:rsidRPr="0089599C">
        <w:t xml:space="preserve"> </w:t>
      </w:r>
      <w:r w:rsidR="0088348D" w:rsidRPr="0089599C">
        <w:t>Нацбанка</w:t>
      </w:r>
      <w:r w:rsidRPr="0089599C">
        <w:t xml:space="preserve"> </w:t>
      </w:r>
      <w:r w:rsidR="0088348D" w:rsidRPr="0089599C">
        <w:t>Нуржан</w:t>
      </w:r>
      <w:r w:rsidRPr="0089599C">
        <w:t xml:space="preserve"> </w:t>
      </w:r>
      <w:r w:rsidR="0088348D" w:rsidRPr="0089599C">
        <w:t>Турсунханов</w:t>
      </w:r>
      <w:r w:rsidRPr="0089599C">
        <w:t xml:space="preserve"> </w:t>
      </w:r>
      <w:r w:rsidR="0088348D" w:rsidRPr="0089599C">
        <w:t>на</w:t>
      </w:r>
      <w:r w:rsidRPr="0089599C">
        <w:t xml:space="preserve"> </w:t>
      </w:r>
      <w:r w:rsidR="0088348D" w:rsidRPr="0089599C">
        <w:t>конференции</w:t>
      </w:r>
      <w:r w:rsidRPr="0089599C">
        <w:t xml:space="preserve"> </w:t>
      </w:r>
      <w:r w:rsidR="0088348D" w:rsidRPr="0089599C">
        <w:t>в</w:t>
      </w:r>
      <w:r w:rsidRPr="0089599C">
        <w:t xml:space="preserve"> </w:t>
      </w:r>
      <w:r w:rsidR="0088348D" w:rsidRPr="0089599C">
        <w:t>Алматы.</w:t>
      </w:r>
      <w:r w:rsidRPr="0089599C">
        <w:t xml:space="preserve"> </w:t>
      </w:r>
    </w:p>
    <w:p w14:paraId="4697C9A1" w14:textId="77777777" w:rsidR="0088348D" w:rsidRPr="0089599C" w:rsidRDefault="0088348D" w:rsidP="0088348D">
      <w:r w:rsidRPr="0089599C">
        <w:t>Одна</w:t>
      </w:r>
      <w:r w:rsidR="0089599C" w:rsidRPr="0089599C">
        <w:t xml:space="preserve"> </w:t>
      </w:r>
      <w:r w:rsidRPr="0089599C">
        <w:t>из</w:t>
      </w:r>
      <w:r w:rsidR="0089599C" w:rsidRPr="0089599C">
        <w:t xml:space="preserve"> </w:t>
      </w:r>
      <w:r w:rsidRPr="0089599C">
        <w:t>целей</w:t>
      </w:r>
      <w:r w:rsidR="0089599C" w:rsidRPr="0089599C">
        <w:t xml:space="preserve"> </w:t>
      </w:r>
      <w:r w:rsidRPr="0089599C">
        <w:t>передачи</w:t>
      </w:r>
      <w:r w:rsidR="0089599C" w:rsidRPr="0089599C">
        <w:t xml:space="preserve"> </w:t>
      </w:r>
      <w:r w:rsidRPr="0089599C">
        <w:t>активов</w:t>
      </w:r>
      <w:r w:rsidR="0089599C" w:rsidRPr="0089599C">
        <w:t xml:space="preserve"> </w:t>
      </w:r>
      <w:r w:rsidRPr="0089599C">
        <w:t>КФГД</w:t>
      </w:r>
      <w:r w:rsidR="0089599C" w:rsidRPr="0089599C">
        <w:t xml:space="preserve"> </w:t>
      </w:r>
      <w:r w:rsidRPr="0089599C">
        <w:t>в</w:t>
      </w:r>
      <w:r w:rsidR="0089599C" w:rsidRPr="0089599C">
        <w:t xml:space="preserve"> </w:t>
      </w:r>
      <w:r w:rsidRPr="0089599C">
        <w:t>управление</w:t>
      </w:r>
      <w:r w:rsidR="0089599C" w:rsidRPr="0089599C">
        <w:t xml:space="preserve"> </w:t>
      </w:r>
      <w:r w:rsidRPr="0089599C">
        <w:t>частным</w:t>
      </w:r>
      <w:r w:rsidR="0089599C" w:rsidRPr="0089599C">
        <w:t xml:space="preserve"> </w:t>
      </w:r>
      <w:r w:rsidRPr="0089599C">
        <w:t>компаниям</w:t>
      </w:r>
      <w:r w:rsidR="0089599C" w:rsidRPr="0089599C">
        <w:t xml:space="preserve"> </w:t>
      </w:r>
      <w:r w:rsidR="007F01F9">
        <w:t>-</w:t>
      </w:r>
      <w:r w:rsidR="0089599C" w:rsidRPr="0089599C">
        <w:t xml:space="preserve"> </w:t>
      </w:r>
      <w:r w:rsidRPr="0089599C">
        <w:t>повышение</w:t>
      </w:r>
      <w:r w:rsidR="0089599C" w:rsidRPr="0089599C">
        <w:t xml:space="preserve"> </w:t>
      </w:r>
      <w:r w:rsidRPr="0089599C">
        <w:t>доходности</w:t>
      </w:r>
      <w:r w:rsidR="0089599C" w:rsidRPr="0089599C">
        <w:t xml:space="preserve"> </w:t>
      </w:r>
      <w:r w:rsidRPr="0089599C">
        <w:t>активов.</w:t>
      </w:r>
      <w:r w:rsidR="0089599C" w:rsidRPr="0089599C">
        <w:t xml:space="preserve"> «</w:t>
      </w:r>
      <w:r w:rsidRPr="0089599C">
        <w:t>Ведь</w:t>
      </w:r>
      <w:r w:rsidR="0089599C" w:rsidRPr="0089599C">
        <w:t xml:space="preserve"> </w:t>
      </w:r>
      <w:r w:rsidRPr="0089599C">
        <w:t>вместо</w:t>
      </w:r>
      <w:r w:rsidR="0089599C" w:rsidRPr="0089599C">
        <w:t xml:space="preserve"> </w:t>
      </w:r>
      <w:r w:rsidRPr="0089599C">
        <w:t>одного</w:t>
      </w:r>
      <w:r w:rsidR="0089599C" w:rsidRPr="0089599C">
        <w:t xml:space="preserve"> </w:t>
      </w:r>
      <w:r w:rsidRPr="0089599C">
        <w:t>управляющего</w:t>
      </w:r>
      <w:r w:rsidR="0089599C" w:rsidRPr="0089599C">
        <w:t xml:space="preserve"> </w:t>
      </w:r>
      <w:r w:rsidRPr="0089599C">
        <w:t>появится</w:t>
      </w:r>
      <w:r w:rsidR="0089599C" w:rsidRPr="0089599C">
        <w:t xml:space="preserve"> </w:t>
      </w:r>
      <w:r w:rsidRPr="0089599C">
        <w:t>несколько.</w:t>
      </w:r>
      <w:r w:rsidR="0089599C" w:rsidRPr="0089599C">
        <w:t xml:space="preserve"> </w:t>
      </w:r>
      <w:r w:rsidRPr="0089599C">
        <w:t>И</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конкуренции</w:t>
      </w:r>
      <w:r w:rsidR="0089599C" w:rsidRPr="0089599C">
        <w:t xml:space="preserve"> </w:t>
      </w:r>
      <w:r w:rsidRPr="0089599C">
        <w:t>между</w:t>
      </w:r>
      <w:r w:rsidR="0089599C" w:rsidRPr="0089599C">
        <w:t xml:space="preserve"> </w:t>
      </w:r>
      <w:r w:rsidRPr="0089599C">
        <w:t>ними</w:t>
      </w:r>
      <w:r w:rsidR="0089599C" w:rsidRPr="0089599C">
        <w:t xml:space="preserve"> </w:t>
      </w:r>
      <w:r w:rsidRPr="0089599C">
        <w:t>повысится</w:t>
      </w:r>
      <w:r w:rsidR="0089599C" w:rsidRPr="0089599C">
        <w:t xml:space="preserve"> </w:t>
      </w:r>
      <w:r w:rsidRPr="0089599C">
        <w:t>эффективность</w:t>
      </w:r>
      <w:r w:rsidR="0089599C" w:rsidRPr="0089599C">
        <w:t xml:space="preserve"> </w:t>
      </w:r>
      <w:r w:rsidRPr="0089599C">
        <w:t>управления</w:t>
      </w:r>
      <w:r w:rsidR="0089599C" w:rsidRPr="0089599C">
        <w:t xml:space="preserve"> </w:t>
      </w:r>
      <w:r w:rsidR="007F01F9">
        <w:t>-</w:t>
      </w:r>
      <w:r w:rsidR="0089599C" w:rsidRPr="0089599C">
        <w:t xml:space="preserve"> </w:t>
      </w:r>
      <w:r w:rsidRPr="0089599C">
        <w:t>будет</w:t>
      </w:r>
      <w:r w:rsidR="0089599C" w:rsidRPr="0089599C">
        <w:t xml:space="preserve"> </w:t>
      </w:r>
      <w:r w:rsidRPr="0089599C">
        <w:t>битва</w:t>
      </w:r>
      <w:r w:rsidR="0089599C" w:rsidRPr="0089599C">
        <w:t xml:space="preserve"> </w:t>
      </w:r>
      <w:r w:rsidRPr="0089599C">
        <w:t>за</w:t>
      </w:r>
      <w:r w:rsidR="0089599C" w:rsidRPr="0089599C">
        <w:t xml:space="preserve"> </w:t>
      </w:r>
      <w:r w:rsidRPr="0089599C">
        <w:t>доходность</w:t>
      </w:r>
      <w:r w:rsidR="0089599C" w:rsidRPr="0089599C">
        <w:t>»</w:t>
      </w:r>
      <w:r w:rsidRPr="0089599C">
        <w:t>,</w:t>
      </w:r>
      <w:r w:rsidR="0089599C" w:rsidRPr="0089599C">
        <w:t xml:space="preserve"> </w:t>
      </w:r>
      <w:r w:rsidRPr="0089599C">
        <w:t>-</w:t>
      </w:r>
      <w:r w:rsidR="0089599C" w:rsidRPr="0089599C">
        <w:t xml:space="preserve"> </w:t>
      </w:r>
      <w:r w:rsidRPr="0089599C">
        <w:t>считает</w:t>
      </w:r>
      <w:r w:rsidR="0089599C" w:rsidRPr="0089599C">
        <w:t xml:space="preserve"> </w:t>
      </w:r>
      <w:r w:rsidRPr="0089599C">
        <w:t>он.</w:t>
      </w:r>
      <w:r w:rsidR="0089599C" w:rsidRPr="0089599C">
        <w:t xml:space="preserve"> </w:t>
      </w:r>
    </w:p>
    <w:p w14:paraId="481F0805" w14:textId="77777777" w:rsidR="0088348D" w:rsidRPr="0089599C" w:rsidRDefault="0088348D" w:rsidP="0088348D">
      <w:r w:rsidRPr="0089599C">
        <w:t>Как</w:t>
      </w:r>
      <w:r w:rsidR="0089599C" w:rsidRPr="0089599C">
        <w:t xml:space="preserve"> </w:t>
      </w:r>
      <w:r w:rsidRPr="0089599C">
        <w:t>отбирались</w:t>
      </w:r>
      <w:r w:rsidR="0089599C" w:rsidRPr="0089599C">
        <w:t xml:space="preserve"> </w:t>
      </w:r>
      <w:r w:rsidRPr="0089599C">
        <w:t>управляющие</w:t>
      </w:r>
      <w:r w:rsidR="0089599C" w:rsidRPr="0089599C">
        <w:t xml:space="preserve"> </w:t>
      </w:r>
      <w:r w:rsidRPr="0089599C">
        <w:t>и</w:t>
      </w:r>
      <w:r w:rsidR="0089599C" w:rsidRPr="0089599C">
        <w:t xml:space="preserve"> </w:t>
      </w:r>
      <w:r w:rsidRPr="0089599C">
        <w:t>какой</w:t>
      </w:r>
      <w:r w:rsidR="0089599C" w:rsidRPr="0089599C">
        <w:t xml:space="preserve"> </w:t>
      </w:r>
      <w:r w:rsidRPr="0089599C">
        <w:t>лимит</w:t>
      </w:r>
      <w:r w:rsidR="0089599C" w:rsidRPr="0089599C">
        <w:t xml:space="preserve"> </w:t>
      </w:r>
      <w:r w:rsidRPr="0089599C">
        <w:t>им</w:t>
      </w:r>
      <w:r w:rsidR="0089599C" w:rsidRPr="0089599C">
        <w:t xml:space="preserve"> </w:t>
      </w:r>
      <w:r w:rsidRPr="0089599C">
        <w:t>выделен?</w:t>
      </w:r>
    </w:p>
    <w:p w14:paraId="69837C2F" w14:textId="77777777" w:rsidR="0088348D" w:rsidRPr="0089599C" w:rsidRDefault="0088348D" w:rsidP="0088348D">
      <w:r w:rsidRPr="0089599C">
        <w:t>Право</w:t>
      </w:r>
      <w:r w:rsidR="0089599C" w:rsidRPr="0089599C">
        <w:t xml:space="preserve"> </w:t>
      </w:r>
      <w:r w:rsidRPr="0089599C">
        <w:t>на</w:t>
      </w:r>
      <w:r w:rsidR="0089599C" w:rsidRPr="0089599C">
        <w:t xml:space="preserve"> </w:t>
      </w:r>
      <w:r w:rsidRPr="0089599C">
        <w:t>управление</w:t>
      </w:r>
      <w:r w:rsidR="0089599C" w:rsidRPr="0089599C">
        <w:t xml:space="preserve"> </w:t>
      </w:r>
      <w:r w:rsidRPr="0089599C">
        <w:t>частью</w:t>
      </w:r>
      <w:r w:rsidR="0089599C" w:rsidRPr="0089599C">
        <w:t xml:space="preserve"> </w:t>
      </w:r>
      <w:r w:rsidRPr="0089599C">
        <w:t>активов</w:t>
      </w:r>
      <w:r w:rsidR="0089599C" w:rsidRPr="0089599C">
        <w:t xml:space="preserve"> </w:t>
      </w:r>
      <w:r w:rsidRPr="0089599C">
        <w:t>КФГД</w:t>
      </w:r>
      <w:r w:rsidR="0089599C" w:rsidRPr="0089599C">
        <w:t xml:space="preserve"> </w:t>
      </w:r>
      <w:r w:rsidRPr="0089599C">
        <w:t>получили</w:t>
      </w:r>
      <w:r w:rsidR="0089599C" w:rsidRPr="0089599C">
        <w:t xml:space="preserve"> </w:t>
      </w:r>
      <w:r w:rsidRPr="0089599C">
        <w:t>шесть</w:t>
      </w:r>
      <w:r w:rsidR="0089599C" w:rsidRPr="0089599C">
        <w:t xml:space="preserve"> </w:t>
      </w:r>
      <w:r w:rsidRPr="0089599C">
        <w:t>компаний:</w:t>
      </w:r>
      <w:r w:rsidR="0089599C" w:rsidRPr="0089599C">
        <w:t xml:space="preserve"> </w:t>
      </w:r>
      <w:r w:rsidRPr="0089599C">
        <w:t>Halyk</w:t>
      </w:r>
      <w:r w:rsidR="0089599C" w:rsidRPr="0089599C">
        <w:t xml:space="preserve"> </w:t>
      </w:r>
      <w:r w:rsidRPr="0089599C">
        <w:t>Finance,</w:t>
      </w:r>
      <w:r w:rsidR="0089599C" w:rsidRPr="0089599C">
        <w:t xml:space="preserve"> </w:t>
      </w:r>
      <w:r w:rsidRPr="0089599C">
        <w:t>First</w:t>
      </w:r>
      <w:r w:rsidR="0089599C" w:rsidRPr="0089599C">
        <w:t xml:space="preserve"> </w:t>
      </w:r>
      <w:r w:rsidRPr="0089599C">
        <w:t>Heartland</w:t>
      </w:r>
      <w:r w:rsidR="0089599C" w:rsidRPr="0089599C">
        <w:t xml:space="preserve"> </w:t>
      </w:r>
      <w:r w:rsidRPr="0089599C">
        <w:t>Jusan</w:t>
      </w:r>
      <w:r w:rsidR="0089599C" w:rsidRPr="0089599C">
        <w:t xml:space="preserve"> </w:t>
      </w:r>
      <w:r w:rsidRPr="0089599C">
        <w:t>Invest,</w:t>
      </w:r>
      <w:r w:rsidR="0089599C" w:rsidRPr="0089599C">
        <w:t xml:space="preserve"> </w:t>
      </w:r>
      <w:r w:rsidRPr="0089599C">
        <w:t>Tansar</w:t>
      </w:r>
      <w:r w:rsidR="0089599C" w:rsidRPr="0089599C">
        <w:t xml:space="preserve"> </w:t>
      </w:r>
      <w:r w:rsidRPr="0089599C">
        <w:t>Capital,</w:t>
      </w:r>
      <w:r w:rsidR="0089599C" w:rsidRPr="0089599C">
        <w:t xml:space="preserve"> </w:t>
      </w:r>
      <w:r w:rsidRPr="0089599C">
        <w:t>BCC</w:t>
      </w:r>
      <w:r w:rsidR="0089599C" w:rsidRPr="0089599C">
        <w:t xml:space="preserve"> </w:t>
      </w:r>
      <w:r w:rsidRPr="0089599C">
        <w:t>Invest,</w:t>
      </w:r>
      <w:r w:rsidR="0089599C" w:rsidRPr="0089599C">
        <w:t xml:space="preserve"> </w:t>
      </w:r>
      <w:r w:rsidRPr="0089599C">
        <w:t>Сентрас</w:t>
      </w:r>
      <w:r w:rsidR="0089599C" w:rsidRPr="0089599C">
        <w:t xml:space="preserve"> </w:t>
      </w:r>
      <w:r w:rsidRPr="0089599C">
        <w:t>Секьюритиз,</w:t>
      </w:r>
      <w:r w:rsidR="0089599C" w:rsidRPr="0089599C">
        <w:t xml:space="preserve"> </w:t>
      </w:r>
      <w:r w:rsidRPr="0089599C">
        <w:t>UD</w:t>
      </w:r>
      <w:r w:rsidR="0089599C" w:rsidRPr="0089599C">
        <w:t xml:space="preserve"> </w:t>
      </w:r>
      <w:r w:rsidRPr="0089599C">
        <w:t>Capital.</w:t>
      </w:r>
    </w:p>
    <w:p w14:paraId="74400524" w14:textId="77777777" w:rsidR="0088348D" w:rsidRPr="0089599C" w:rsidRDefault="0088348D" w:rsidP="0088348D">
      <w:r w:rsidRPr="0089599C">
        <w:t>В</w:t>
      </w:r>
      <w:r w:rsidR="0089599C" w:rsidRPr="0089599C">
        <w:t xml:space="preserve"> </w:t>
      </w:r>
      <w:r w:rsidRPr="0089599C">
        <w:t>пул</w:t>
      </w:r>
      <w:r w:rsidR="0089599C" w:rsidRPr="0089599C">
        <w:t xml:space="preserve"> </w:t>
      </w:r>
      <w:r w:rsidRPr="0089599C">
        <w:t>банков-кастодианов</w:t>
      </w:r>
      <w:r w:rsidR="0089599C" w:rsidRPr="0089599C">
        <w:t xml:space="preserve"> </w:t>
      </w:r>
      <w:r w:rsidRPr="0089599C">
        <w:t>вошли</w:t>
      </w:r>
      <w:r w:rsidR="0089599C" w:rsidRPr="0089599C">
        <w:t xml:space="preserve"> </w:t>
      </w:r>
      <w:r w:rsidRPr="0089599C">
        <w:t>Банк</w:t>
      </w:r>
      <w:r w:rsidR="0089599C" w:rsidRPr="0089599C">
        <w:t xml:space="preserve"> </w:t>
      </w:r>
      <w:r w:rsidRPr="0089599C">
        <w:t>ЦентрКредит</w:t>
      </w:r>
      <w:r w:rsidR="0089599C" w:rsidRPr="0089599C">
        <w:t xml:space="preserve"> </w:t>
      </w:r>
      <w:r w:rsidRPr="0089599C">
        <w:t>и</w:t>
      </w:r>
      <w:r w:rsidR="0089599C" w:rsidRPr="0089599C">
        <w:t xml:space="preserve"> </w:t>
      </w:r>
      <w:r w:rsidRPr="0089599C">
        <w:t>Народный</w:t>
      </w:r>
      <w:r w:rsidR="0089599C" w:rsidRPr="0089599C">
        <w:t xml:space="preserve"> </w:t>
      </w:r>
      <w:r w:rsidRPr="0089599C">
        <w:t>банк.</w:t>
      </w:r>
    </w:p>
    <w:p w14:paraId="57122FC3" w14:textId="77777777" w:rsidR="0088348D" w:rsidRPr="0089599C" w:rsidRDefault="0088348D" w:rsidP="0088348D">
      <w:r w:rsidRPr="0089599C">
        <w:t>В</w:t>
      </w:r>
      <w:r w:rsidR="0089599C" w:rsidRPr="0089599C">
        <w:t xml:space="preserve"> </w:t>
      </w:r>
      <w:r w:rsidRPr="0089599C">
        <w:t>КФГД</w:t>
      </w:r>
      <w:r w:rsidR="0089599C" w:rsidRPr="0089599C">
        <w:t xml:space="preserve"> </w:t>
      </w:r>
      <w:r w:rsidRPr="0089599C">
        <w:t>отметили,</w:t>
      </w:r>
      <w:r w:rsidR="0089599C" w:rsidRPr="0089599C">
        <w:t xml:space="preserve"> </w:t>
      </w:r>
      <w:r w:rsidRPr="0089599C">
        <w:t>что</w:t>
      </w:r>
      <w:r w:rsidR="0089599C" w:rsidRPr="0089599C">
        <w:t xml:space="preserve"> </w:t>
      </w:r>
      <w:r w:rsidRPr="0089599C">
        <w:t>процесс</w:t>
      </w:r>
      <w:r w:rsidR="0089599C" w:rsidRPr="0089599C">
        <w:t xml:space="preserve"> </w:t>
      </w:r>
      <w:r w:rsidRPr="0089599C">
        <w:t>отбора</w:t>
      </w:r>
      <w:r w:rsidR="0089599C" w:rsidRPr="0089599C">
        <w:t xml:space="preserve"> </w:t>
      </w:r>
      <w:r w:rsidRPr="0089599C">
        <w:t>проходил</w:t>
      </w:r>
      <w:r w:rsidR="0089599C" w:rsidRPr="0089599C">
        <w:t xml:space="preserve"> «</w:t>
      </w:r>
      <w:r w:rsidRPr="0089599C">
        <w:t>достаточно</w:t>
      </w:r>
      <w:r w:rsidR="0089599C" w:rsidRPr="0089599C">
        <w:t xml:space="preserve"> </w:t>
      </w:r>
      <w:r w:rsidRPr="0089599C">
        <w:t>жестко</w:t>
      </w:r>
      <w:r w:rsidR="0089599C" w:rsidRPr="0089599C">
        <w:t xml:space="preserve">» </w:t>
      </w:r>
      <w:r w:rsidRPr="0089599C">
        <w:t>и</w:t>
      </w:r>
      <w:r w:rsidR="0089599C" w:rsidRPr="0089599C">
        <w:t xml:space="preserve"> </w:t>
      </w:r>
      <w:r w:rsidRPr="0089599C">
        <w:t>основывался</w:t>
      </w:r>
      <w:r w:rsidR="0089599C" w:rsidRPr="0089599C">
        <w:t xml:space="preserve"> </w:t>
      </w:r>
      <w:r w:rsidRPr="0089599C">
        <w:t>на</w:t>
      </w:r>
      <w:r w:rsidR="0089599C" w:rsidRPr="0089599C">
        <w:t xml:space="preserve"> </w:t>
      </w:r>
      <w:r w:rsidRPr="0089599C">
        <w:t>определенных</w:t>
      </w:r>
      <w:r w:rsidR="0089599C" w:rsidRPr="0089599C">
        <w:t xml:space="preserve"> </w:t>
      </w:r>
      <w:r w:rsidRPr="0089599C">
        <w:t>критериях.</w:t>
      </w:r>
      <w:r w:rsidR="0089599C" w:rsidRPr="0089599C">
        <w:t xml:space="preserve"> «</w:t>
      </w:r>
      <w:r w:rsidRPr="0089599C">
        <w:t>У</w:t>
      </w:r>
      <w:r w:rsidR="0089599C" w:rsidRPr="0089599C">
        <w:t xml:space="preserve"> </w:t>
      </w:r>
      <w:r w:rsidRPr="0089599C">
        <w:t>нас</w:t>
      </w:r>
      <w:r w:rsidR="0089599C" w:rsidRPr="0089599C">
        <w:t xml:space="preserve"> </w:t>
      </w:r>
      <w:r w:rsidRPr="0089599C">
        <w:t>есть</w:t>
      </w:r>
      <w:r w:rsidR="0089599C" w:rsidRPr="0089599C">
        <w:t xml:space="preserve"> </w:t>
      </w:r>
      <w:r w:rsidRPr="0089599C">
        <w:t>специальные</w:t>
      </w:r>
      <w:r w:rsidR="0089599C" w:rsidRPr="0089599C">
        <w:t xml:space="preserve"> </w:t>
      </w:r>
      <w:r w:rsidRPr="0089599C">
        <w:t>процедуры</w:t>
      </w:r>
      <w:r w:rsidR="0089599C" w:rsidRPr="0089599C">
        <w:t xml:space="preserve"> </w:t>
      </w:r>
      <w:r w:rsidRPr="0089599C">
        <w:t>и</w:t>
      </w:r>
      <w:r w:rsidR="0089599C" w:rsidRPr="0089599C">
        <w:t xml:space="preserve"> </w:t>
      </w:r>
      <w:r w:rsidRPr="0089599C">
        <w:t>инструкции</w:t>
      </w:r>
      <w:r w:rsidR="0089599C" w:rsidRPr="0089599C">
        <w:t xml:space="preserve"> </w:t>
      </w:r>
      <w:r w:rsidRPr="0089599C">
        <w:t>по</w:t>
      </w:r>
      <w:r w:rsidR="0089599C" w:rsidRPr="0089599C">
        <w:t xml:space="preserve"> </w:t>
      </w:r>
      <w:r w:rsidRPr="0089599C">
        <w:t>выбору</w:t>
      </w:r>
      <w:r w:rsidR="0089599C" w:rsidRPr="0089599C">
        <w:t xml:space="preserve"> </w:t>
      </w:r>
      <w:r w:rsidRPr="0089599C">
        <w:t>доверительных</w:t>
      </w:r>
      <w:r w:rsidR="0089599C" w:rsidRPr="0089599C">
        <w:t xml:space="preserve"> </w:t>
      </w:r>
      <w:r w:rsidRPr="0089599C">
        <w:t>управляющих.</w:t>
      </w:r>
      <w:r w:rsidR="0089599C" w:rsidRPr="0089599C">
        <w:t xml:space="preserve"> </w:t>
      </w:r>
      <w:r w:rsidRPr="0089599C">
        <w:t>Весной</w:t>
      </w:r>
      <w:r w:rsidR="0089599C" w:rsidRPr="0089599C">
        <w:t xml:space="preserve"> </w:t>
      </w:r>
      <w:r w:rsidRPr="0089599C">
        <w:t>2024</w:t>
      </w:r>
      <w:r w:rsidR="0089599C" w:rsidRPr="0089599C">
        <w:t xml:space="preserve"> </w:t>
      </w:r>
      <w:r w:rsidRPr="0089599C">
        <w:t>года</w:t>
      </w:r>
      <w:r w:rsidR="0089599C" w:rsidRPr="0089599C">
        <w:t xml:space="preserve"> </w:t>
      </w:r>
      <w:r w:rsidRPr="0089599C">
        <w:t>мы</w:t>
      </w:r>
      <w:r w:rsidR="0089599C" w:rsidRPr="0089599C">
        <w:t xml:space="preserve"> </w:t>
      </w:r>
      <w:r w:rsidRPr="0089599C">
        <w:t>начали</w:t>
      </w:r>
      <w:r w:rsidR="0089599C" w:rsidRPr="0089599C">
        <w:t xml:space="preserve"> </w:t>
      </w:r>
      <w:r w:rsidRPr="0089599C">
        <w:t>этот</w:t>
      </w:r>
      <w:r w:rsidR="0089599C" w:rsidRPr="0089599C">
        <w:t xml:space="preserve"> </w:t>
      </w:r>
      <w:r w:rsidRPr="0089599C">
        <w:t>процесс.</w:t>
      </w:r>
      <w:r w:rsidR="0089599C" w:rsidRPr="0089599C">
        <w:t xml:space="preserve"> </w:t>
      </w:r>
      <w:r w:rsidRPr="0089599C">
        <w:t>Приглашения</w:t>
      </w:r>
      <w:r w:rsidR="0089599C" w:rsidRPr="0089599C">
        <w:t xml:space="preserve"> </w:t>
      </w:r>
      <w:r w:rsidRPr="0089599C">
        <w:t>были</w:t>
      </w:r>
      <w:r w:rsidR="0089599C" w:rsidRPr="0089599C">
        <w:t xml:space="preserve"> </w:t>
      </w:r>
      <w:r w:rsidRPr="0089599C">
        <w:t>разосланы</w:t>
      </w:r>
      <w:r w:rsidR="0089599C" w:rsidRPr="0089599C">
        <w:t xml:space="preserve"> </w:t>
      </w:r>
      <w:r w:rsidRPr="0089599C">
        <w:t>всем</w:t>
      </w:r>
      <w:r w:rsidR="0089599C" w:rsidRPr="0089599C">
        <w:t xml:space="preserve"> </w:t>
      </w:r>
      <w:r w:rsidRPr="0089599C">
        <w:t>управляющим,</w:t>
      </w:r>
      <w:r w:rsidR="0089599C" w:rsidRPr="0089599C">
        <w:t xml:space="preserve"> </w:t>
      </w:r>
      <w:r w:rsidRPr="0089599C">
        <w:t>у</w:t>
      </w:r>
      <w:r w:rsidR="0089599C" w:rsidRPr="0089599C">
        <w:t xml:space="preserve"> </w:t>
      </w:r>
      <w:r w:rsidRPr="0089599C">
        <w:t>кого</w:t>
      </w:r>
      <w:r w:rsidR="0089599C" w:rsidRPr="0089599C">
        <w:t xml:space="preserve"> </w:t>
      </w:r>
      <w:r w:rsidRPr="0089599C">
        <w:t>есть</w:t>
      </w:r>
      <w:r w:rsidR="0089599C" w:rsidRPr="0089599C">
        <w:t xml:space="preserve"> </w:t>
      </w:r>
      <w:r w:rsidRPr="0089599C">
        <w:t>лицензия</w:t>
      </w:r>
      <w:r w:rsidR="0089599C" w:rsidRPr="0089599C">
        <w:t xml:space="preserve"> </w:t>
      </w:r>
      <w:r w:rsidRPr="0089599C">
        <w:t>от</w:t>
      </w:r>
      <w:r w:rsidR="0089599C" w:rsidRPr="0089599C">
        <w:t xml:space="preserve"> </w:t>
      </w:r>
      <w:r w:rsidRPr="0089599C">
        <w:t>АРРФР.</w:t>
      </w:r>
      <w:r w:rsidR="0089599C" w:rsidRPr="0089599C">
        <w:t xml:space="preserve"> </w:t>
      </w:r>
      <w:r w:rsidRPr="0089599C">
        <w:t>Но</w:t>
      </w:r>
      <w:r w:rsidR="0089599C" w:rsidRPr="0089599C">
        <w:t xml:space="preserve"> </w:t>
      </w:r>
      <w:r w:rsidRPr="0089599C">
        <w:t>поскольку</w:t>
      </w:r>
      <w:r w:rsidR="0089599C" w:rsidRPr="0089599C">
        <w:t xml:space="preserve"> </w:t>
      </w:r>
      <w:r w:rsidRPr="0089599C">
        <w:t>у</w:t>
      </w:r>
      <w:r w:rsidR="0089599C" w:rsidRPr="0089599C">
        <w:t xml:space="preserve"> </w:t>
      </w:r>
      <w:r w:rsidRPr="0089599C">
        <w:t>нас</w:t>
      </w:r>
      <w:r w:rsidR="0089599C" w:rsidRPr="0089599C">
        <w:t xml:space="preserve"> </w:t>
      </w:r>
      <w:r w:rsidRPr="0089599C">
        <w:t>есть</w:t>
      </w:r>
      <w:r w:rsidR="0089599C" w:rsidRPr="0089599C">
        <w:t xml:space="preserve"> </w:t>
      </w:r>
      <w:r w:rsidRPr="0089599C">
        <w:t>отсекающие</w:t>
      </w:r>
      <w:r w:rsidR="0089599C" w:rsidRPr="0089599C">
        <w:t xml:space="preserve"> </w:t>
      </w:r>
      <w:r w:rsidRPr="0089599C">
        <w:t>критерии,</w:t>
      </w:r>
      <w:r w:rsidR="0089599C" w:rsidRPr="0089599C">
        <w:t xml:space="preserve"> </w:t>
      </w:r>
      <w:r w:rsidRPr="0089599C">
        <w:t>то</w:t>
      </w:r>
      <w:r w:rsidR="0089599C" w:rsidRPr="0089599C">
        <w:t xml:space="preserve"> </w:t>
      </w:r>
      <w:r w:rsidRPr="0089599C">
        <w:t>часть</w:t>
      </w:r>
      <w:r w:rsidR="0089599C" w:rsidRPr="0089599C">
        <w:t xml:space="preserve"> </w:t>
      </w:r>
      <w:r w:rsidRPr="0089599C">
        <w:t>компаний</w:t>
      </w:r>
      <w:r w:rsidR="0089599C" w:rsidRPr="0089599C">
        <w:t xml:space="preserve"> </w:t>
      </w:r>
      <w:r w:rsidRPr="0089599C">
        <w:t>не</w:t>
      </w:r>
      <w:r w:rsidR="0089599C" w:rsidRPr="0089599C">
        <w:t xml:space="preserve"> </w:t>
      </w:r>
      <w:r w:rsidRPr="0089599C">
        <w:t>прошли</w:t>
      </w:r>
      <w:r w:rsidR="0089599C" w:rsidRPr="0089599C">
        <w:t xml:space="preserve"> </w:t>
      </w:r>
      <w:r w:rsidRPr="0089599C">
        <w:t>отбор.</w:t>
      </w:r>
      <w:r w:rsidR="0089599C" w:rsidRPr="0089599C">
        <w:t xml:space="preserve"> </w:t>
      </w:r>
      <w:r w:rsidRPr="0089599C">
        <w:t>Среди</w:t>
      </w:r>
      <w:r w:rsidR="0089599C" w:rsidRPr="0089599C">
        <w:t xml:space="preserve"> </w:t>
      </w:r>
      <w:r w:rsidRPr="0089599C">
        <w:t>них</w:t>
      </w:r>
      <w:r w:rsidR="0089599C" w:rsidRPr="0089599C">
        <w:t xml:space="preserve"> </w:t>
      </w:r>
      <w:r w:rsidR="007F01F9">
        <w:t>-</w:t>
      </w:r>
      <w:r w:rsidR="0089599C" w:rsidRPr="0089599C">
        <w:t xml:space="preserve"> </w:t>
      </w:r>
      <w:r w:rsidRPr="0089599C">
        <w:t>капитал,</w:t>
      </w:r>
      <w:r w:rsidR="0089599C" w:rsidRPr="0089599C">
        <w:t xml:space="preserve"> </w:t>
      </w:r>
      <w:r w:rsidRPr="0089599C">
        <w:t>опыт</w:t>
      </w:r>
      <w:r w:rsidR="0089599C" w:rsidRPr="0089599C">
        <w:t xml:space="preserve"> </w:t>
      </w:r>
      <w:r w:rsidRPr="0089599C">
        <w:t>работы,</w:t>
      </w:r>
      <w:r w:rsidR="0089599C" w:rsidRPr="0089599C">
        <w:t xml:space="preserve"> </w:t>
      </w:r>
      <w:r w:rsidRPr="0089599C">
        <w:t>отсутствие</w:t>
      </w:r>
      <w:r w:rsidR="0089599C" w:rsidRPr="0089599C">
        <w:t xml:space="preserve"> </w:t>
      </w:r>
      <w:r w:rsidRPr="0089599C">
        <w:t>нарушений</w:t>
      </w:r>
      <w:r w:rsidR="0089599C" w:rsidRPr="0089599C">
        <w:t xml:space="preserve"> </w:t>
      </w:r>
      <w:r w:rsidRPr="0089599C">
        <w:t>по</w:t>
      </w:r>
      <w:r w:rsidR="0089599C" w:rsidRPr="0089599C">
        <w:t xml:space="preserve"> </w:t>
      </w:r>
      <w:r w:rsidRPr="0089599C">
        <w:t>манипуляциям</w:t>
      </w:r>
      <w:r w:rsidR="0089599C" w:rsidRPr="0089599C">
        <w:t xml:space="preserve"> </w:t>
      </w:r>
      <w:r w:rsidRPr="0089599C">
        <w:t>на</w:t>
      </w:r>
      <w:r w:rsidR="0089599C" w:rsidRPr="0089599C">
        <w:t xml:space="preserve"> </w:t>
      </w:r>
      <w:r w:rsidRPr="0089599C">
        <w:t>рынке</w:t>
      </w:r>
      <w:r w:rsidR="0089599C" w:rsidRPr="0089599C">
        <w:t xml:space="preserve"> </w:t>
      </w:r>
      <w:r w:rsidRPr="0089599C">
        <w:t>ценных</w:t>
      </w:r>
      <w:r w:rsidR="0089599C" w:rsidRPr="0089599C">
        <w:t xml:space="preserve"> </w:t>
      </w:r>
      <w:r w:rsidRPr="0089599C">
        <w:t>бумаг.</w:t>
      </w:r>
      <w:r w:rsidR="0089599C" w:rsidRPr="0089599C">
        <w:t xml:space="preserve"> </w:t>
      </w:r>
      <w:r w:rsidRPr="0089599C">
        <w:t>Часть</w:t>
      </w:r>
      <w:r w:rsidR="0089599C" w:rsidRPr="0089599C">
        <w:t xml:space="preserve"> </w:t>
      </w:r>
      <w:r w:rsidRPr="0089599C">
        <w:lastRenderedPageBreak/>
        <w:t>управляющих</w:t>
      </w:r>
      <w:r w:rsidR="0089599C" w:rsidRPr="0089599C">
        <w:t xml:space="preserve"> </w:t>
      </w:r>
      <w:r w:rsidRPr="0089599C">
        <w:t>компаний</w:t>
      </w:r>
      <w:r w:rsidR="0089599C" w:rsidRPr="0089599C">
        <w:t xml:space="preserve"> </w:t>
      </w:r>
      <w:r w:rsidRPr="0089599C">
        <w:t>отказалась</w:t>
      </w:r>
      <w:r w:rsidR="0089599C" w:rsidRPr="0089599C">
        <w:t xml:space="preserve"> </w:t>
      </w:r>
      <w:r w:rsidRPr="0089599C">
        <w:t>участвовать</w:t>
      </w:r>
      <w:r w:rsidR="0089599C" w:rsidRPr="0089599C">
        <w:t xml:space="preserve"> </w:t>
      </w:r>
      <w:r w:rsidRPr="0089599C">
        <w:t>в</w:t>
      </w:r>
      <w:r w:rsidR="0089599C" w:rsidRPr="0089599C">
        <w:t xml:space="preserve"> </w:t>
      </w:r>
      <w:r w:rsidRPr="0089599C">
        <w:t>этом</w:t>
      </w:r>
      <w:r w:rsidR="0089599C" w:rsidRPr="0089599C">
        <w:t xml:space="preserve"> </w:t>
      </w:r>
      <w:r w:rsidRPr="0089599C">
        <w:t>отборе.</w:t>
      </w:r>
      <w:r w:rsidR="0089599C" w:rsidRPr="0089599C">
        <w:t xml:space="preserve"> </w:t>
      </w:r>
      <w:r w:rsidRPr="0089599C">
        <w:t>Соответственно</w:t>
      </w:r>
      <w:r w:rsidR="0089599C" w:rsidRPr="0089599C">
        <w:t xml:space="preserve"> </w:t>
      </w:r>
      <w:r w:rsidRPr="0089599C">
        <w:t>шесть</w:t>
      </w:r>
      <w:r w:rsidR="0089599C" w:rsidRPr="0089599C">
        <w:t xml:space="preserve"> </w:t>
      </w:r>
      <w:r w:rsidRPr="0089599C">
        <w:t>компаний</w:t>
      </w:r>
      <w:r w:rsidR="0089599C" w:rsidRPr="0089599C">
        <w:t xml:space="preserve"> </w:t>
      </w:r>
      <w:r w:rsidRPr="0089599C">
        <w:t>прошли</w:t>
      </w:r>
      <w:r w:rsidR="0089599C" w:rsidRPr="0089599C">
        <w:t xml:space="preserve"> </w:t>
      </w:r>
      <w:r w:rsidRPr="0089599C">
        <w:t>в</w:t>
      </w:r>
      <w:r w:rsidR="0089599C" w:rsidRPr="0089599C">
        <w:t xml:space="preserve"> </w:t>
      </w:r>
      <w:r w:rsidRPr="0089599C">
        <w:t>первый</w:t>
      </w:r>
      <w:r w:rsidR="0089599C" w:rsidRPr="0089599C">
        <w:t xml:space="preserve"> </w:t>
      </w:r>
      <w:r w:rsidRPr="0089599C">
        <w:t>тур,</w:t>
      </w:r>
      <w:r w:rsidR="0089599C" w:rsidRPr="0089599C">
        <w:t xml:space="preserve"> </w:t>
      </w:r>
      <w:r w:rsidRPr="0089599C">
        <w:t>а</w:t>
      </w:r>
      <w:r w:rsidR="0089599C" w:rsidRPr="0089599C">
        <w:t xml:space="preserve"> </w:t>
      </w:r>
      <w:r w:rsidRPr="0089599C">
        <w:t>после</w:t>
      </w:r>
      <w:r w:rsidR="0089599C" w:rsidRPr="0089599C">
        <w:t xml:space="preserve"> </w:t>
      </w:r>
      <w:r w:rsidRPr="0089599C">
        <w:t>мы</w:t>
      </w:r>
      <w:r w:rsidR="0089599C" w:rsidRPr="0089599C">
        <w:t xml:space="preserve"> </w:t>
      </w:r>
      <w:r w:rsidRPr="0089599C">
        <w:t>их</w:t>
      </w:r>
      <w:r w:rsidR="0089599C" w:rsidRPr="0089599C">
        <w:t xml:space="preserve"> </w:t>
      </w:r>
      <w:r w:rsidRPr="0089599C">
        <w:t>ранжировали</w:t>
      </w:r>
      <w:r w:rsidR="0089599C" w:rsidRPr="0089599C">
        <w:t>»</w:t>
      </w:r>
      <w:r w:rsidRPr="0089599C">
        <w:t>,</w:t>
      </w:r>
      <w:r w:rsidR="0089599C" w:rsidRPr="0089599C">
        <w:t xml:space="preserve"> </w:t>
      </w:r>
      <w:r w:rsidRPr="0089599C">
        <w:t>-</w:t>
      </w:r>
      <w:r w:rsidR="0089599C" w:rsidRPr="0089599C">
        <w:t xml:space="preserve"> </w:t>
      </w:r>
      <w:r w:rsidRPr="0089599C">
        <w:t>подчеркнул</w:t>
      </w:r>
      <w:r w:rsidR="0089599C" w:rsidRPr="0089599C">
        <w:t xml:space="preserve"> </w:t>
      </w:r>
      <w:r w:rsidRPr="0089599C">
        <w:t>председатель</w:t>
      </w:r>
      <w:r w:rsidR="0089599C" w:rsidRPr="0089599C">
        <w:t xml:space="preserve"> </w:t>
      </w:r>
      <w:r w:rsidRPr="0089599C">
        <w:t>КФГД</w:t>
      </w:r>
      <w:r w:rsidR="0089599C" w:rsidRPr="0089599C">
        <w:t xml:space="preserve"> </w:t>
      </w:r>
      <w:r w:rsidRPr="0089599C">
        <w:t>Адиль</w:t>
      </w:r>
      <w:r w:rsidR="0089599C" w:rsidRPr="0089599C">
        <w:t xml:space="preserve"> </w:t>
      </w:r>
      <w:r w:rsidRPr="0089599C">
        <w:t>Утембаев.</w:t>
      </w:r>
    </w:p>
    <w:p w14:paraId="6FBF2514" w14:textId="77777777" w:rsidR="0088348D" w:rsidRPr="0089599C" w:rsidRDefault="0088348D" w:rsidP="0088348D">
      <w:r w:rsidRPr="0089599C">
        <w:t>Для</w:t>
      </w:r>
      <w:r w:rsidR="0089599C" w:rsidRPr="0089599C">
        <w:t xml:space="preserve"> </w:t>
      </w:r>
      <w:r w:rsidRPr="0089599C">
        <w:t>развития</w:t>
      </w:r>
      <w:r w:rsidR="0089599C" w:rsidRPr="0089599C">
        <w:t xml:space="preserve"> </w:t>
      </w:r>
      <w:r w:rsidRPr="0089599C">
        <w:t>и</w:t>
      </w:r>
      <w:r w:rsidR="0089599C" w:rsidRPr="0089599C">
        <w:t xml:space="preserve"> </w:t>
      </w:r>
      <w:r w:rsidRPr="0089599C">
        <w:t>конкуренции</w:t>
      </w:r>
      <w:r w:rsidR="0089599C" w:rsidRPr="0089599C">
        <w:t xml:space="preserve"> </w:t>
      </w:r>
      <w:r w:rsidRPr="0089599C">
        <w:t>между</w:t>
      </w:r>
      <w:r w:rsidR="0089599C" w:rsidRPr="0089599C">
        <w:t xml:space="preserve"> </w:t>
      </w:r>
      <w:r w:rsidRPr="0089599C">
        <w:t>компаниями</w:t>
      </w:r>
      <w:r w:rsidR="0089599C" w:rsidRPr="0089599C">
        <w:t xml:space="preserve"> </w:t>
      </w:r>
      <w:r w:rsidRPr="0089599C">
        <w:t>для</w:t>
      </w:r>
      <w:r w:rsidR="0089599C" w:rsidRPr="0089599C">
        <w:t xml:space="preserve"> </w:t>
      </w:r>
      <w:r w:rsidRPr="0089599C">
        <w:t>каждой</w:t>
      </w:r>
      <w:r w:rsidR="0089599C" w:rsidRPr="0089599C">
        <w:t xml:space="preserve"> </w:t>
      </w:r>
      <w:r w:rsidRPr="0089599C">
        <w:t>из</w:t>
      </w:r>
      <w:r w:rsidR="0089599C" w:rsidRPr="0089599C">
        <w:t xml:space="preserve"> </w:t>
      </w:r>
      <w:r w:rsidRPr="0089599C">
        <w:t>них</w:t>
      </w:r>
      <w:r w:rsidR="0089599C" w:rsidRPr="0089599C">
        <w:t xml:space="preserve"> </w:t>
      </w:r>
      <w:r w:rsidRPr="0089599C">
        <w:t>была</w:t>
      </w:r>
      <w:r w:rsidR="0089599C" w:rsidRPr="0089599C">
        <w:t xml:space="preserve"> </w:t>
      </w:r>
      <w:r w:rsidRPr="0089599C">
        <w:t>установлена</w:t>
      </w:r>
      <w:r w:rsidR="0089599C" w:rsidRPr="0089599C">
        <w:t xml:space="preserve"> </w:t>
      </w:r>
      <w:r w:rsidRPr="0089599C">
        <w:t>планка</w:t>
      </w:r>
      <w:r w:rsidR="0089599C" w:rsidRPr="0089599C">
        <w:t xml:space="preserve"> </w:t>
      </w:r>
      <w:r w:rsidRPr="0089599C">
        <w:t>по</w:t>
      </w:r>
      <w:r w:rsidR="0089599C" w:rsidRPr="0089599C">
        <w:t xml:space="preserve"> </w:t>
      </w:r>
      <w:r w:rsidRPr="0089599C">
        <w:t>лимиту</w:t>
      </w:r>
      <w:r w:rsidR="0089599C" w:rsidRPr="0089599C">
        <w:t xml:space="preserve"> </w:t>
      </w:r>
      <w:r w:rsidRPr="0089599C">
        <w:t>на</w:t>
      </w:r>
      <w:r w:rsidR="0089599C" w:rsidRPr="0089599C">
        <w:t xml:space="preserve"> </w:t>
      </w:r>
      <w:r w:rsidRPr="0089599C">
        <w:t>одного</w:t>
      </w:r>
      <w:r w:rsidR="0089599C" w:rsidRPr="0089599C">
        <w:t xml:space="preserve"> </w:t>
      </w:r>
      <w:r w:rsidRPr="0089599C">
        <w:t>игрока.</w:t>
      </w:r>
      <w:r w:rsidR="0089599C" w:rsidRPr="0089599C">
        <w:t xml:space="preserve"> «</w:t>
      </w:r>
      <w:r w:rsidRPr="0089599C">
        <w:t>Мы</w:t>
      </w:r>
      <w:r w:rsidR="0089599C" w:rsidRPr="0089599C">
        <w:t xml:space="preserve"> </w:t>
      </w:r>
      <w:r w:rsidRPr="0089599C">
        <w:t>не</w:t>
      </w:r>
      <w:r w:rsidR="0089599C" w:rsidRPr="0089599C">
        <w:t xml:space="preserve"> </w:t>
      </w:r>
      <w:r w:rsidRPr="0089599C">
        <w:t>можем</w:t>
      </w:r>
      <w:r w:rsidR="0089599C" w:rsidRPr="0089599C">
        <w:t xml:space="preserve"> </w:t>
      </w:r>
      <w:r w:rsidRPr="0089599C">
        <w:t>передавать</w:t>
      </w:r>
      <w:r w:rsidR="0089599C" w:rsidRPr="0089599C">
        <w:t xml:space="preserve"> </w:t>
      </w:r>
      <w:r w:rsidRPr="0089599C">
        <w:t>одному</w:t>
      </w:r>
      <w:r w:rsidR="0089599C" w:rsidRPr="0089599C">
        <w:t xml:space="preserve"> </w:t>
      </w:r>
      <w:r w:rsidRPr="0089599C">
        <w:t>доверительному</w:t>
      </w:r>
      <w:r w:rsidR="0089599C" w:rsidRPr="0089599C">
        <w:t xml:space="preserve"> </w:t>
      </w:r>
      <w:r w:rsidRPr="0089599C">
        <w:t>управляющему</w:t>
      </w:r>
      <w:r w:rsidR="0089599C" w:rsidRPr="0089599C">
        <w:t xml:space="preserve"> </w:t>
      </w:r>
      <w:r w:rsidRPr="0089599C">
        <w:t>более</w:t>
      </w:r>
      <w:r w:rsidR="0089599C" w:rsidRPr="0089599C">
        <w:t xml:space="preserve"> </w:t>
      </w:r>
      <w:r w:rsidRPr="0089599C">
        <w:t>25%</w:t>
      </w:r>
      <w:r w:rsidR="0089599C" w:rsidRPr="0089599C">
        <w:t xml:space="preserve"> </w:t>
      </w:r>
      <w:r w:rsidRPr="0089599C">
        <w:t>от</w:t>
      </w:r>
      <w:r w:rsidR="0089599C" w:rsidRPr="0089599C">
        <w:t xml:space="preserve"> </w:t>
      </w:r>
      <w:r w:rsidRPr="0089599C">
        <w:t>передаваемых</w:t>
      </w:r>
      <w:r w:rsidR="0089599C" w:rsidRPr="0089599C">
        <w:t xml:space="preserve"> </w:t>
      </w:r>
      <w:r w:rsidRPr="0089599C">
        <w:t>активов</w:t>
      </w:r>
      <w:r w:rsidR="0089599C" w:rsidRPr="0089599C">
        <w:t xml:space="preserve"> </w:t>
      </w:r>
      <w:r w:rsidRPr="0089599C">
        <w:t>КФГД.</w:t>
      </w:r>
      <w:r w:rsidR="0089599C" w:rsidRPr="0089599C">
        <w:t xml:space="preserve"> </w:t>
      </w:r>
      <w:r w:rsidRPr="0089599C">
        <w:t>Это</w:t>
      </w:r>
      <w:r w:rsidR="0089599C" w:rsidRPr="0089599C">
        <w:t xml:space="preserve"> </w:t>
      </w:r>
      <w:r w:rsidRPr="0089599C">
        <w:t>позволило</w:t>
      </w:r>
      <w:r w:rsidR="0089599C" w:rsidRPr="0089599C">
        <w:t xml:space="preserve"> </w:t>
      </w:r>
      <w:r w:rsidRPr="0089599C">
        <w:t>нам</w:t>
      </w:r>
      <w:r w:rsidR="0089599C" w:rsidRPr="0089599C">
        <w:t xml:space="preserve"> </w:t>
      </w:r>
      <w:r w:rsidRPr="0089599C">
        <w:t>повысить</w:t>
      </w:r>
      <w:r w:rsidR="0089599C" w:rsidRPr="0089599C">
        <w:t xml:space="preserve"> </w:t>
      </w:r>
      <w:r w:rsidRPr="0089599C">
        <w:t>конкуренцию</w:t>
      </w:r>
      <w:r w:rsidR="0089599C" w:rsidRPr="0089599C">
        <w:t xml:space="preserve"> </w:t>
      </w:r>
      <w:r w:rsidRPr="0089599C">
        <w:t>между</w:t>
      </w:r>
      <w:r w:rsidR="0089599C" w:rsidRPr="0089599C">
        <w:t xml:space="preserve"> </w:t>
      </w:r>
      <w:r w:rsidRPr="0089599C">
        <w:t>компаниями</w:t>
      </w:r>
      <w:r w:rsidR="0089599C" w:rsidRPr="0089599C">
        <w:t xml:space="preserve"> </w:t>
      </w:r>
      <w:r w:rsidRPr="0089599C">
        <w:t>и</w:t>
      </w:r>
      <w:r w:rsidR="0089599C" w:rsidRPr="0089599C">
        <w:t xml:space="preserve"> </w:t>
      </w:r>
      <w:r w:rsidRPr="0089599C">
        <w:t>количество</w:t>
      </w:r>
      <w:r w:rsidR="0089599C" w:rsidRPr="0089599C">
        <w:t xml:space="preserve"> </w:t>
      </w:r>
      <w:r w:rsidRPr="0089599C">
        <w:t>претендентов</w:t>
      </w:r>
      <w:r w:rsidR="0089599C" w:rsidRPr="0089599C">
        <w:t xml:space="preserve"> </w:t>
      </w:r>
      <w:r w:rsidRPr="0089599C">
        <w:t>на</w:t>
      </w:r>
      <w:r w:rsidR="0089599C" w:rsidRPr="0089599C">
        <w:t xml:space="preserve"> </w:t>
      </w:r>
      <w:r w:rsidRPr="0089599C">
        <w:t>активы.</w:t>
      </w:r>
      <w:r w:rsidR="0089599C" w:rsidRPr="0089599C">
        <w:t xml:space="preserve"> </w:t>
      </w:r>
      <w:r w:rsidRPr="0089599C">
        <w:t>У</w:t>
      </w:r>
      <w:r w:rsidR="0089599C" w:rsidRPr="0089599C">
        <w:t xml:space="preserve"> </w:t>
      </w:r>
      <w:r w:rsidRPr="0089599C">
        <w:t>нас</w:t>
      </w:r>
      <w:r w:rsidR="0089599C" w:rsidRPr="0089599C">
        <w:t xml:space="preserve"> </w:t>
      </w:r>
      <w:r w:rsidRPr="0089599C">
        <w:t>есть</w:t>
      </w:r>
      <w:r w:rsidR="0089599C" w:rsidRPr="0089599C">
        <w:t xml:space="preserve"> </w:t>
      </w:r>
      <w:r w:rsidRPr="0089599C">
        <w:t>внутренняя</w:t>
      </w:r>
      <w:r w:rsidR="0089599C" w:rsidRPr="0089599C">
        <w:t xml:space="preserve"> </w:t>
      </w:r>
      <w:r w:rsidRPr="0089599C">
        <w:t>скоринговая</w:t>
      </w:r>
      <w:r w:rsidR="0089599C" w:rsidRPr="0089599C">
        <w:t xml:space="preserve"> </w:t>
      </w:r>
      <w:r w:rsidRPr="0089599C">
        <w:t>модель</w:t>
      </w:r>
      <w:r w:rsidR="0089599C" w:rsidRPr="0089599C">
        <w:t xml:space="preserve"> </w:t>
      </w:r>
      <w:r w:rsidRPr="0089599C">
        <w:t>по</w:t>
      </w:r>
      <w:r w:rsidR="0089599C" w:rsidRPr="0089599C">
        <w:t xml:space="preserve"> </w:t>
      </w:r>
      <w:r w:rsidRPr="0089599C">
        <w:t>ней</w:t>
      </w:r>
      <w:r w:rsidR="0089599C" w:rsidRPr="0089599C">
        <w:t xml:space="preserve"> </w:t>
      </w:r>
      <w:r w:rsidRPr="0089599C">
        <w:t>мы</w:t>
      </w:r>
      <w:r w:rsidR="0089599C" w:rsidRPr="0089599C">
        <w:t xml:space="preserve"> </w:t>
      </w:r>
      <w:r w:rsidRPr="0089599C">
        <w:t>ранжировали</w:t>
      </w:r>
      <w:r w:rsidR="0089599C" w:rsidRPr="0089599C">
        <w:t xml:space="preserve"> </w:t>
      </w:r>
      <w:r w:rsidRPr="0089599C">
        <w:t>все</w:t>
      </w:r>
      <w:r w:rsidR="0089599C" w:rsidRPr="0089599C">
        <w:t xml:space="preserve"> </w:t>
      </w:r>
      <w:r w:rsidRPr="0089599C">
        <w:t>компании</w:t>
      </w:r>
      <w:r w:rsidR="0089599C" w:rsidRPr="0089599C">
        <w:t xml:space="preserve"> </w:t>
      </w:r>
      <w:r w:rsidRPr="0089599C">
        <w:t>по</w:t>
      </w:r>
      <w:r w:rsidR="0089599C" w:rsidRPr="0089599C">
        <w:t xml:space="preserve"> </w:t>
      </w:r>
      <w:r w:rsidRPr="0089599C">
        <w:t>формуле.</w:t>
      </w:r>
      <w:r w:rsidR="0089599C" w:rsidRPr="0089599C">
        <w:t xml:space="preserve"> </w:t>
      </w:r>
      <w:r w:rsidRPr="0089599C">
        <w:t>После</w:t>
      </w:r>
      <w:r w:rsidR="0089599C" w:rsidRPr="0089599C">
        <w:t xml:space="preserve"> </w:t>
      </w:r>
      <w:r w:rsidRPr="0089599C">
        <w:t>распределили</w:t>
      </w:r>
      <w:r w:rsidR="0089599C" w:rsidRPr="0089599C">
        <w:t xml:space="preserve"> </w:t>
      </w:r>
      <w:r w:rsidRPr="0089599C">
        <w:t>каждой</w:t>
      </w:r>
      <w:r w:rsidR="0089599C" w:rsidRPr="0089599C">
        <w:t xml:space="preserve"> </w:t>
      </w:r>
      <w:r w:rsidRPr="0089599C">
        <w:t>из</w:t>
      </w:r>
      <w:r w:rsidR="0089599C" w:rsidRPr="0089599C">
        <w:t xml:space="preserve"> </w:t>
      </w:r>
      <w:r w:rsidRPr="0089599C">
        <w:t>них</w:t>
      </w:r>
      <w:r w:rsidR="0089599C" w:rsidRPr="0089599C">
        <w:t xml:space="preserve"> </w:t>
      </w:r>
      <w:r w:rsidRPr="0089599C">
        <w:t>по</w:t>
      </w:r>
      <w:r w:rsidR="0089599C" w:rsidRPr="0089599C">
        <w:t xml:space="preserve"> </w:t>
      </w:r>
      <w:r w:rsidRPr="0089599C">
        <w:t>20-50</w:t>
      </w:r>
      <w:r w:rsidR="0089599C" w:rsidRPr="0089599C">
        <w:t xml:space="preserve"> </w:t>
      </w:r>
      <w:r w:rsidRPr="0089599C">
        <w:t>млрд</w:t>
      </w:r>
      <w:r w:rsidR="0089599C" w:rsidRPr="0089599C">
        <w:t xml:space="preserve"> </w:t>
      </w:r>
      <w:r w:rsidRPr="0089599C">
        <w:t>тенге</w:t>
      </w:r>
      <w:r w:rsidR="0089599C" w:rsidRPr="0089599C">
        <w:t>»</w:t>
      </w:r>
      <w:r w:rsidRPr="0089599C">
        <w:t>,</w:t>
      </w:r>
      <w:r w:rsidR="0089599C" w:rsidRPr="0089599C">
        <w:t xml:space="preserve"> </w:t>
      </w:r>
      <w:r w:rsidRPr="0089599C">
        <w:t>-</w:t>
      </w:r>
      <w:r w:rsidR="0089599C" w:rsidRPr="0089599C">
        <w:t xml:space="preserve"> </w:t>
      </w:r>
      <w:r w:rsidRPr="0089599C">
        <w:t>заметил</w:t>
      </w:r>
      <w:r w:rsidR="0089599C" w:rsidRPr="0089599C">
        <w:t xml:space="preserve"> </w:t>
      </w:r>
      <w:r w:rsidRPr="0089599C">
        <w:t>Адиль</w:t>
      </w:r>
      <w:r w:rsidR="0089599C" w:rsidRPr="0089599C">
        <w:t xml:space="preserve"> </w:t>
      </w:r>
      <w:r w:rsidRPr="0089599C">
        <w:t>Утембаев.</w:t>
      </w:r>
    </w:p>
    <w:p w14:paraId="12FE56EC" w14:textId="77777777" w:rsidR="0088348D" w:rsidRPr="0089599C" w:rsidRDefault="0088348D" w:rsidP="0088348D">
      <w:r w:rsidRPr="0089599C">
        <w:t>Он</w:t>
      </w:r>
      <w:r w:rsidR="0089599C" w:rsidRPr="0089599C">
        <w:t xml:space="preserve"> </w:t>
      </w:r>
      <w:r w:rsidRPr="0089599C">
        <w:t>рассказал</w:t>
      </w:r>
      <w:r w:rsidR="0089599C" w:rsidRPr="0089599C">
        <w:t xml:space="preserve"> </w:t>
      </w:r>
      <w:r w:rsidRPr="0089599C">
        <w:t>и</w:t>
      </w:r>
      <w:r w:rsidR="0089599C" w:rsidRPr="0089599C">
        <w:t xml:space="preserve"> </w:t>
      </w:r>
      <w:r w:rsidRPr="0089599C">
        <w:t>о</w:t>
      </w:r>
      <w:r w:rsidR="0089599C" w:rsidRPr="0089599C">
        <w:t xml:space="preserve"> </w:t>
      </w:r>
      <w:r w:rsidRPr="0089599C">
        <w:t>том,</w:t>
      </w:r>
      <w:r w:rsidR="0089599C" w:rsidRPr="0089599C">
        <w:t xml:space="preserve"> </w:t>
      </w:r>
      <w:r w:rsidRPr="0089599C">
        <w:t>как</w:t>
      </w:r>
      <w:r w:rsidR="0089599C" w:rsidRPr="0089599C">
        <w:t xml:space="preserve"> </w:t>
      </w:r>
      <w:r w:rsidRPr="0089599C">
        <w:t>отбирались</w:t>
      </w:r>
      <w:r w:rsidR="0089599C" w:rsidRPr="0089599C">
        <w:t xml:space="preserve"> </w:t>
      </w:r>
      <w:r w:rsidRPr="0089599C">
        <w:t>банки-кастодианы.</w:t>
      </w:r>
      <w:r w:rsidR="0089599C" w:rsidRPr="0089599C">
        <w:t xml:space="preserve"> «</w:t>
      </w:r>
      <w:r w:rsidRPr="0089599C">
        <w:t>При</w:t>
      </w:r>
      <w:r w:rsidR="0089599C" w:rsidRPr="0089599C">
        <w:t xml:space="preserve"> </w:t>
      </w:r>
      <w:r w:rsidRPr="0089599C">
        <w:t>их</w:t>
      </w:r>
      <w:r w:rsidR="0089599C" w:rsidRPr="0089599C">
        <w:t xml:space="preserve"> </w:t>
      </w:r>
      <w:r w:rsidRPr="0089599C">
        <w:t>выборе</w:t>
      </w:r>
      <w:r w:rsidR="0089599C" w:rsidRPr="0089599C">
        <w:t xml:space="preserve"> </w:t>
      </w:r>
      <w:r w:rsidRPr="0089599C">
        <w:t>мы</w:t>
      </w:r>
      <w:r w:rsidR="0089599C" w:rsidRPr="0089599C">
        <w:t xml:space="preserve"> </w:t>
      </w:r>
      <w:r w:rsidRPr="0089599C">
        <w:t>также</w:t>
      </w:r>
      <w:r w:rsidR="0089599C" w:rsidRPr="0089599C">
        <w:t xml:space="preserve"> </w:t>
      </w:r>
      <w:r w:rsidRPr="0089599C">
        <w:t>ориентировались</w:t>
      </w:r>
      <w:r w:rsidR="0089599C" w:rsidRPr="0089599C">
        <w:t xml:space="preserve"> </w:t>
      </w:r>
      <w:r w:rsidRPr="0089599C">
        <w:t>на</w:t>
      </w:r>
      <w:r w:rsidR="0089599C" w:rsidRPr="0089599C">
        <w:t xml:space="preserve"> </w:t>
      </w:r>
      <w:r w:rsidRPr="0089599C">
        <w:t>комиссии,</w:t>
      </w:r>
      <w:r w:rsidR="0089599C" w:rsidRPr="0089599C">
        <w:t xml:space="preserve"> </w:t>
      </w:r>
      <w:r w:rsidRPr="0089599C">
        <w:t>которые</w:t>
      </w:r>
      <w:r w:rsidR="0089599C" w:rsidRPr="0089599C">
        <w:t xml:space="preserve"> </w:t>
      </w:r>
      <w:r w:rsidRPr="0089599C">
        <w:t>БВУ</w:t>
      </w:r>
      <w:r w:rsidR="0089599C" w:rsidRPr="0089599C">
        <w:t xml:space="preserve"> </w:t>
      </w:r>
      <w:r w:rsidRPr="0089599C">
        <w:t>предлагают</w:t>
      </w:r>
      <w:r w:rsidR="0089599C" w:rsidRPr="0089599C">
        <w:t xml:space="preserve"> </w:t>
      </w:r>
      <w:r w:rsidRPr="0089599C">
        <w:t>за</w:t>
      </w:r>
      <w:r w:rsidR="0089599C" w:rsidRPr="0089599C">
        <w:t xml:space="preserve"> </w:t>
      </w:r>
      <w:r w:rsidRPr="0089599C">
        <w:t>свои</w:t>
      </w:r>
      <w:r w:rsidR="0089599C" w:rsidRPr="0089599C">
        <w:t xml:space="preserve"> </w:t>
      </w:r>
      <w:r w:rsidRPr="0089599C">
        <w:t>услуги.</w:t>
      </w:r>
      <w:r w:rsidR="0089599C" w:rsidRPr="0089599C">
        <w:t xml:space="preserve"> </w:t>
      </w:r>
      <w:r w:rsidRPr="0089599C">
        <w:t>Именно</w:t>
      </w:r>
      <w:r w:rsidR="0089599C" w:rsidRPr="0089599C">
        <w:t xml:space="preserve"> </w:t>
      </w:r>
      <w:r w:rsidRPr="0089599C">
        <w:t>Банк</w:t>
      </w:r>
      <w:r w:rsidR="0089599C" w:rsidRPr="0089599C">
        <w:t xml:space="preserve"> </w:t>
      </w:r>
      <w:r w:rsidRPr="0089599C">
        <w:t>ЦентрКредит</w:t>
      </w:r>
      <w:r w:rsidR="0089599C" w:rsidRPr="0089599C">
        <w:t xml:space="preserve"> </w:t>
      </w:r>
      <w:r w:rsidRPr="0089599C">
        <w:t>и</w:t>
      </w:r>
      <w:r w:rsidR="0089599C" w:rsidRPr="0089599C">
        <w:t xml:space="preserve"> </w:t>
      </w:r>
      <w:r w:rsidRPr="0089599C">
        <w:t>Народный</w:t>
      </w:r>
      <w:r w:rsidR="0089599C" w:rsidRPr="0089599C">
        <w:t xml:space="preserve"> </w:t>
      </w:r>
      <w:r w:rsidRPr="0089599C">
        <w:t>банк</w:t>
      </w:r>
      <w:r w:rsidR="0089599C" w:rsidRPr="0089599C">
        <w:t xml:space="preserve"> </w:t>
      </w:r>
      <w:r w:rsidRPr="0089599C">
        <w:t>предоставили</w:t>
      </w:r>
      <w:r w:rsidR="0089599C" w:rsidRPr="0089599C">
        <w:t xml:space="preserve"> </w:t>
      </w:r>
      <w:r w:rsidRPr="0089599C">
        <w:t>наименьшие</w:t>
      </w:r>
      <w:r w:rsidR="0089599C" w:rsidRPr="0089599C">
        <w:t xml:space="preserve"> </w:t>
      </w:r>
      <w:r w:rsidRPr="0089599C">
        <w:t>комиссии.</w:t>
      </w:r>
      <w:r w:rsidR="0089599C" w:rsidRPr="0089599C">
        <w:t xml:space="preserve"> </w:t>
      </w:r>
      <w:r w:rsidRPr="0089599C">
        <w:t>Поэтому</w:t>
      </w:r>
      <w:r w:rsidR="0089599C" w:rsidRPr="0089599C">
        <w:t xml:space="preserve"> </w:t>
      </w:r>
      <w:r w:rsidRPr="0089599C">
        <w:t>мы</w:t>
      </w:r>
      <w:r w:rsidR="0089599C" w:rsidRPr="0089599C">
        <w:t xml:space="preserve"> </w:t>
      </w:r>
      <w:r w:rsidRPr="0089599C">
        <w:t>в</w:t>
      </w:r>
      <w:r w:rsidR="0089599C" w:rsidRPr="0089599C">
        <w:t xml:space="preserve"> </w:t>
      </w:r>
      <w:r w:rsidRPr="0089599C">
        <w:t>равной</w:t>
      </w:r>
      <w:r w:rsidR="0089599C" w:rsidRPr="0089599C">
        <w:t xml:space="preserve"> </w:t>
      </w:r>
      <w:r w:rsidRPr="0089599C">
        <w:t>пропорции</w:t>
      </w:r>
      <w:r w:rsidR="0089599C" w:rsidRPr="0089599C">
        <w:t xml:space="preserve"> </w:t>
      </w:r>
      <w:r w:rsidRPr="0089599C">
        <w:t>между</w:t>
      </w:r>
      <w:r w:rsidR="0089599C" w:rsidRPr="0089599C">
        <w:t xml:space="preserve"> </w:t>
      </w:r>
      <w:r w:rsidRPr="0089599C">
        <w:t>ними</w:t>
      </w:r>
      <w:r w:rsidR="0089599C" w:rsidRPr="0089599C">
        <w:t xml:space="preserve"> </w:t>
      </w:r>
      <w:r w:rsidRPr="0089599C">
        <w:t>распределили</w:t>
      </w:r>
      <w:r w:rsidR="0089599C" w:rsidRPr="0089599C">
        <w:t xml:space="preserve"> </w:t>
      </w:r>
      <w:r w:rsidRPr="0089599C">
        <w:t>активы.</w:t>
      </w:r>
      <w:r w:rsidR="0089599C" w:rsidRPr="0089599C">
        <w:t xml:space="preserve"> </w:t>
      </w:r>
      <w:r w:rsidRPr="0089599C">
        <w:t>Нам</w:t>
      </w:r>
      <w:r w:rsidR="0089599C" w:rsidRPr="0089599C">
        <w:t xml:space="preserve"> </w:t>
      </w:r>
      <w:r w:rsidRPr="0089599C">
        <w:t>важно</w:t>
      </w:r>
      <w:r w:rsidR="0089599C" w:rsidRPr="0089599C">
        <w:t xml:space="preserve"> </w:t>
      </w:r>
      <w:r w:rsidRPr="0089599C">
        <w:t>было</w:t>
      </w:r>
      <w:r w:rsidR="0089599C" w:rsidRPr="0089599C">
        <w:t xml:space="preserve"> </w:t>
      </w:r>
      <w:r w:rsidRPr="0089599C">
        <w:t>исключить</w:t>
      </w:r>
      <w:r w:rsidR="0089599C" w:rsidRPr="0089599C">
        <w:t xml:space="preserve"> </w:t>
      </w:r>
      <w:r w:rsidRPr="0089599C">
        <w:t>конфликт</w:t>
      </w:r>
      <w:r w:rsidR="0089599C" w:rsidRPr="0089599C">
        <w:t xml:space="preserve"> </w:t>
      </w:r>
      <w:r w:rsidRPr="0089599C">
        <w:t>интересов,</w:t>
      </w:r>
      <w:r w:rsidR="0089599C" w:rsidRPr="0089599C">
        <w:t xml:space="preserve"> </w:t>
      </w:r>
      <w:r w:rsidRPr="0089599C">
        <w:t>поэтому</w:t>
      </w:r>
      <w:r w:rsidR="0089599C" w:rsidRPr="0089599C">
        <w:t xml:space="preserve"> </w:t>
      </w:r>
      <w:r w:rsidRPr="0089599C">
        <w:t>мы</w:t>
      </w:r>
      <w:r w:rsidR="0089599C" w:rsidRPr="0089599C">
        <w:t xml:space="preserve"> </w:t>
      </w:r>
      <w:r w:rsidRPr="0089599C">
        <w:t>распределили</w:t>
      </w:r>
      <w:r w:rsidR="0089599C" w:rsidRPr="0089599C">
        <w:t xml:space="preserve"> </w:t>
      </w:r>
      <w:r w:rsidRPr="0089599C">
        <w:t>между</w:t>
      </w:r>
      <w:r w:rsidR="0089599C" w:rsidRPr="0089599C">
        <w:t xml:space="preserve"> </w:t>
      </w:r>
      <w:r w:rsidRPr="0089599C">
        <w:t>ними</w:t>
      </w:r>
      <w:r w:rsidR="0089599C" w:rsidRPr="0089599C">
        <w:t xml:space="preserve"> </w:t>
      </w:r>
      <w:r w:rsidRPr="0089599C">
        <w:t>управляющих</w:t>
      </w:r>
      <w:r w:rsidR="0089599C" w:rsidRPr="0089599C">
        <w:t xml:space="preserve"> </w:t>
      </w:r>
      <w:r w:rsidRPr="0089599C">
        <w:t>соответственно</w:t>
      </w:r>
      <w:r w:rsidR="0089599C" w:rsidRPr="0089599C">
        <w:t>»</w:t>
      </w:r>
      <w:r w:rsidRPr="0089599C">
        <w:t>,</w:t>
      </w:r>
      <w:r w:rsidR="0089599C" w:rsidRPr="0089599C">
        <w:t xml:space="preserve"> </w:t>
      </w:r>
      <w:r w:rsidRPr="0089599C">
        <w:t>-</w:t>
      </w:r>
      <w:r w:rsidR="0089599C" w:rsidRPr="0089599C">
        <w:t xml:space="preserve"> </w:t>
      </w:r>
      <w:r w:rsidRPr="0089599C">
        <w:t>подчеркнул</w:t>
      </w:r>
      <w:r w:rsidR="0089599C" w:rsidRPr="0089599C">
        <w:t xml:space="preserve"> </w:t>
      </w:r>
      <w:r w:rsidRPr="0089599C">
        <w:t>глава</w:t>
      </w:r>
      <w:r w:rsidR="0089599C" w:rsidRPr="0089599C">
        <w:t xml:space="preserve"> </w:t>
      </w:r>
      <w:r w:rsidRPr="0089599C">
        <w:t>КФГД.</w:t>
      </w:r>
    </w:p>
    <w:p w14:paraId="42594984" w14:textId="77777777" w:rsidR="0088348D" w:rsidRPr="0089599C" w:rsidRDefault="0088348D" w:rsidP="0088348D">
      <w:r w:rsidRPr="0089599C">
        <w:t>Главный</w:t>
      </w:r>
      <w:r w:rsidR="0089599C" w:rsidRPr="0089599C">
        <w:t xml:space="preserve"> </w:t>
      </w:r>
      <w:r w:rsidRPr="0089599C">
        <w:t>бенчмарк,</w:t>
      </w:r>
      <w:r w:rsidR="0089599C" w:rsidRPr="0089599C">
        <w:t xml:space="preserve"> </w:t>
      </w:r>
      <w:r w:rsidRPr="0089599C">
        <w:t>на</w:t>
      </w:r>
      <w:r w:rsidR="0089599C" w:rsidRPr="0089599C">
        <w:t xml:space="preserve"> </w:t>
      </w:r>
      <w:r w:rsidRPr="0089599C">
        <w:t>который</w:t>
      </w:r>
      <w:r w:rsidR="0089599C" w:rsidRPr="0089599C">
        <w:t xml:space="preserve"> </w:t>
      </w:r>
      <w:r w:rsidRPr="0089599C">
        <w:t>управляющие</w:t>
      </w:r>
      <w:r w:rsidR="0089599C" w:rsidRPr="0089599C">
        <w:t xml:space="preserve"> </w:t>
      </w:r>
      <w:r w:rsidRPr="0089599C">
        <w:t>будут</w:t>
      </w:r>
      <w:r w:rsidR="0089599C" w:rsidRPr="0089599C">
        <w:t xml:space="preserve"> </w:t>
      </w:r>
      <w:r w:rsidRPr="0089599C">
        <w:t>ориентироваться</w:t>
      </w:r>
      <w:r w:rsidR="0089599C" w:rsidRPr="0089599C">
        <w:t xml:space="preserve"> </w:t>
      </w:r>
      <w:r w:rsidRPr="0089599C">
        <w:t>по</w:t>
      </w:r>
      <w:r w:rsidR="0089599C" w:rsidRPr="0089599C">
        <w:t xml:space="preserve"> </w:t>
      </w:r>
      <w:r w:rsidRPr="0089599C">
        <w:t>доходности</w:t>
      </w:r>
      <w:r w:rsidR="0089599C" w:rsidRPr="0089599C">
        <w:t xml:space="preserve"> </w:t>
      </w:r>
      <w:r w:rsidR="007F01F9">
        <w:t>-</w:t>
      </w:r>
      <w:r w:rsidR="0089599C" w:rsidRPr="0089599C">
        <w:t xml:space="preserve"> </w:t>
      </w:r>
      <w:r w:rsidRPr="0089599C">
        <w:t>композитный</w:t>
      </w:r>
      <w:r w:rsidR="0089599C" w:rsidRPr="0089599C">
        <w:t xml:space="preserve"> </w:t>
      </w:r>
      <w:r w:rsidRPr="0089599C">
        <w:t>индекс.</w:t>
      </w:r>
      <w:r w:rsidR="0089599C" w:rsidRPr="0089599C">
        <w:t xml:space="preserve"> </w:t>
      </w:r>
      <w:r w:rsidRPr="0089599C">
        <w:t>Он</w:t>
      </w:r>
      <w:r w:rsidR="0089599C" w:rsidRPr="0089599C">
        <w:t xml:space="preserve"> </w:t>
      </w:r>
      <w:r w:rsidRPr="0089599C">
        <w:t>внедрен</w:t>
      </w:r>
      <w:r w:rsidR="0089599C" w:rsidRPr="0089599C">
        <w:t xml:space="preserve"> </w:t>
      </w:r>
      <w:r w:rsidRPr="0089599C">
        <w:t>в</w:t>
      </w:r>
      <w:r w:rsidR="0089599C" w:rsidRPr="0089599C">
        <w:t xml:space="preserve"> </w:t>
      </w:r>
      <w:r w:rsidRPr="0089599C">
        <w:t>Казахстане</w:t>
      </w:r>
      <w:r w:rsidR="0089599C" w:rsidRPr="0089599C">
        <w:t xml:space="preserve"> </w:t>
      </w:r>
      <w:r w:rsidRPr="0089599C">
        <w:t>впервые.</w:t>
      </w:r>
    </w:p>
    <w:p w14:paraId="7666261D" w14:textId="77777777" w:rsidR="0088348D" w:rsidRPr="0089599C" w:rsidRDefault="0089599C" w:rsidP="0088348D">
      <w:r w:rsidRPr="0089599C">
        <w:t>«</w:t>
      </w:r>
      <w:r w:rsidR="0088348D" w:rsidRPr="0089599C">
        <w:t>Композитный</w:t>
      </w:r>
      <w:r w:rsidRPr="0089599C">
        <w:t xml:space="preserve"> </w:t>
      </w:r>
      <w:r w:rsidR="0088348D" w:rsidRPr="0089599C">
        <w:t>индекс</w:t>
      </w:r>
      <w:r w:rsidRPr="0089599C">
        <w:t xml:space="preserve"> </w:t>
      </w:r>
      <w:r w:rsidR="007F01F9">
        <w:t>-</w:t>
      </w:r>
      <w:r w:rsidRPr="0089599C">
        <w:t xml:space="preserve"> </w:t>
      </w:r>
      <w:r w:rsidR="0088348D" w:rsidRPr="0089599C">
        <w:t>это</w:t>
      </w:r>
      <w:r w:rsidRPr="0089599C">
        <w:t xml:space="preserve"> </w:t>
      </w:r>
      <w:r w:rsidR="0088348D" w:rsidRPr="0089599C">
        <w:t>новшество</w:t>
      </w:r>
      <w:r w:rsidRPr="0089599C">
        <w:t xml:space="preserve"> </w:t>
      </w:r>
      <w:r w:rsidR="0088348D" w:rsidRPr="0089599C">
        <w:t>для</w:t>
      </w:r>
      <w:r w:rsidRPr="0089599C">
        <w:t xml:space="preserve"> </w:t>
      </w:r>
      <w:r w:rsidR="0088348D" w:rsidRPr="0089599C">
        <w:t>нашей</w:t>
      </w:r>
      <w:r w:rsidRPr="0089599C">
        <w:t xml:space="preserve"> </w:t>
      </w:r>
      <w:r w:rsidR="0088348D" w:rsidRPr="0089599C">
        <w:t>страны.</w:t>
      </w:r>
      <w:r w:rsidRPr="0089599C">
        <w:t xml:space="preserve"> </w:t>
      </w:r>
      <w:r w:rsidR="0088348D" w:rsidRPr="0089599C">
        <w:t>Конечно,</w:t>
      </w:r>
      <w:r w:rsidRPr="0089599C">
        <w:t xml:space="preserve"> </w:t>
      </w:r>
      <w:r w:rsidR="0088348D" w:rsidRPr="0089599C">
        <w:t>для</w:t>
      </w:r>
      <w:r w:rsidRPr="0089599C">
        <w:t xml:space="preserve"> </w:t>
      </w:r>
      <w:r w:rsidR="0088348D" w:rsidRPr="0089599C">
        <w:t>нашего</w:t>
      </w:r>
      <w:r w:rsidRPr="0089599C">
        <w:t xml:space="preserve"> </w:t>
      </w:r>
      <w:r w:rsidR="0088348D" w:rsidRPr="0089599C">
        <w:t>фонда</w:t>
      </w:r>
      <w:r w:rsidRPr="0089599C">
        <w:t xml:space="preserve"> </w:t>
      </w:r>
      <w:r w:rsidR="0088348D" w:rsidRPr="0089599C">
        <w:t>при</w:t>
      </w:r>
      <w:r w:rsidRPr="0089599C">
        <w:t xml:space="preserve"> </w:t>
      </w:r>
      <w:r w:rsidR="0088348D" w:rsidRPr="0089599C">
        <w:t>передаче</w:t>
      </w:r>
      <w:r w:rsidRPr="0089599C">
        <w:t xml:space="preserve"> </w:t>
      </w:r>
      <w:r w:rsidR="0088348D" w:rsidRPr="0089599C">
        <w:t>части</w:t>
      </w:r>
      <w:r w:rsidRPr="0089599C">
        <w:t xml:space="preserve"> </w:t>
      </w:r>
      <w:r w:rsidR="0088348D" w:rsidRPr="0089599C">
        <w:t>активов</w:t>
      </w:r>
      <w:r w:rsidRPr="0089599C">
        <w:t xml:space="preserve"> </w:t>
      </w:r>
      <w:r w:rsidR="0088348D" w:rsidRPr="0089599C">
        <w:t>в</w:t>
      </w:r>
      <w:r w:rsidRPr="0089599C">
        <w:t xml:space="preserve"> </w:t>
      </w:r>
      <w:r w:rsidR="0088348D" w:rsidRPr="0089599C">
        <w:t>доверительное</w:t>
      </w:r>
      <w:r w:rsidRPr="0089599C">
        <w:t xml:space="preserve"> </w:t>
      </w:r>
      <w:r w:rsidR="0088348D" w:rsidRPr="0089599C">
        <w:t>управление</w:t>
      </w:r>
      <w:r w:rsidRPr="0089599C">
        <w:t xml:space="preserve"> </w:t>
      </w:r>
      <w:r w:rsidR="0088348D" w:rsidRPr="0089599C">
        <w:t>главной</w:t>
      </w:r>
      <w:r w:rsidRPr="0089599C">
        <w:t xml:space="preserve"> </w:t>
      </w:r>
      <w:r w:rsidR="0088348D" w:rsidRPr="0089599C">
        <w:t>задачей</w:t>
      </w:r>
      <w:r w:rsidRPr="0089599C">
        <w:t xml:space="preserve"> </w:t>
      </w:r>
      <w:r w:rsidR="0088348D" w:rsidRPr="0089599C">
        <w:t>является</w:t>
      </w:r>
      <w:r w:rsidRPr="0089599C">
        <w:t xml:space="preserve"> </w:t>
      </w:r>
      <w:r w:rsidR="0088348D" w:rsidRPr="0089599C">
        <w:t>все-таки</w:t>
      </w:r>
      <w:r w:rsidRPr="0089599C">
        <w:t xml:space="preserve"> </w:t>
      </w:r>
      <w:r w:rsidR="0088348D" w:rsidRPr="0089599C">
        <w:t>доходность</w:t>
      </w:r>
      <w:r w:rsidRPr="0089599C">
        <w:t xml:space="preserve"> </w:t>
      </w:r>
      <w:r w:rsidR="0088348D" w:rsidRPr="0089599C">
        <w:t>и</w:t>
      </w:r>
      <w:r w:rsidRPr="0089599C">
        <w:t xml:space="preserve"> </w:t>
      </w:r>
      <w:r w:rsidR="0088348D" w:rsidRPr="0089599C">
        <w:t>ликвидность.</w:t>
      </w:r>
      <w:r w:rsidRPr="0089599C">
        <w:t xml:space="preserve"> </w:t>
      </w:r>
      <w:r w:rsidR="0088348D" w:rsidRPr="0089599C">
        <w:t>Но</w:t>
      </w:r>
      <w:r w:rsidRPr="0089599C">
        <w:t xml:space="preserve"> </w:t>
      </w:r>
      <w:r w:rsidR="0088348D" w:rsidRPr="0089599C">
        <w:t>при</w:t>
      </w:r>
      <w:r w:rsidRPr="0089599C">
        <w:t xml:space="preserve"> </w:t>
      </w:r>
      <w:r w:rsidR="0088348D" w:rsidRPr="0089599C">
        <w:t>этом</w:t>
      </w:r>
      <w:r w:rsidRPr="0089599C">
        <w:t xml:space="preserve"> </w:t>
      </w:r>
      <w:r w:rsidR="0088348D" w:rsidRPr="0089599C">
        <w:t>доходность</w:t>
      </w:r>
      <w:r w:rsidRPr="0089599C">
        <w:t xml:space="preserve"> </w:t>
      </w:r>
      <w:r w:rsidR="0088348D" w:rsidRPr="0089599C">
        <w:t>и</w:t>
      </w:r>
      <w:r w:rsidRPr="0089599C">
        <w:t xml:space="preserve"> </w:t>
      </w:r>
      <w:r w:rsidR="0088348D" w:rsidRPr="0089599C">
        <w:t>приумножение</w:t>
      </w:r>
      <w:r w:rsidRPr="0089599C">
        <w:t xml:space="preserve"> </w:t>
      </w:r>
      <w:r w:rsidR="0088348D" w:rsidRPr="0089599C">
        <w:t>спецрезерва</w:t>
      </w:r>
      <w:r w:rsidRPr="0089599C">
        <w:t xml:space="preserve"> </w:t>
      </w:r>
      <w:r w:rsidR="0088348D" w:rsidRPr="0089599C">
        <w:t>фонда</w:t>
      </w:r>
      <w:r w:rsidRPr="0089599C">
        <w:t xml:space="preserve"> </w:t>
      </w:r>
      <w:r w:rsidR="007F01F9">
        <w:t>-</w:t>
      </w:r>
      <w:r w:rsidRPr="0089599C">
        <w:t xml:space="preserve"> </w:t>
      </w:r>
      <w:r w:rsidR="0088348D" w:rsidRPr="0089599C">
        <w:t>это</w:t>
      </w:r>
      <w:r w:rsidRPr="0089599C">
        <w:t xml:space="preserve"> </w:t>
      </w:r>
      <w:r w:rsidR="0088348D" w:rsidRPr="0089599C">
        <w:t>также</w:t>
      </w:r>
      <w:r w:rsidRPr="0089599C">
        <w:t xml:space="preserve"> </w:t>
      </w:r>
      <w:r w:rsidR="0088348D" w:rsidRPr="0089599C">
        <w:t>наша</w:t>
      </w:r>
      <w:r w:rsidRPr="0089599C">
        <w:t xml:space="preserve"> </w:t>
      </w:r>
      <w:r w:rsidR="0088348D" w:rsidRPr="0089599C">
        <w:t>цель.</w:t>
      </w:r>
      <w:r w:rsidRPr="0089599C">
        <w:t xml:space="preserve"> </w:t>
      </w:r>
      <w:r w:rsidR="0088348D" w:rsidRPr="0089599C">
        <w:t>Для</w:t>
      </w:r>
      <w:r w:rsidRPr="0089599C">
        <w:t xml:space="preserve"> </w:t>
      </w:r>
      <w:r w:rsidR="0088348D" w:rsidRPr="0089599C">
        <w:t>этого</w:t>
      </w:r>
      <w:r w:rsidRPr="0089599C">
        <w:t xml:space="preserve"> </w:t>
      </w:r>
      <w:r w:rsidR="0088348D" w:rsidRPr="0089599C">
        <w:t>Нацбанк</w:t>
      </w:r>
      <w:r w:rsidRPr="0089599C">
        <w:t xml:space="preserve"> </w:t>
      </w:r>
      <w:r w:rsidR="0088348D" w:rsidRPr="0089599C">
        <w:t>и</w:t>
      </w:r>
      <w:r w:rsidRPr="0089599C">
        <w:t xml:space="preserve"> </w:t>
      </w:r>
      <w:r w:rsidR="0088348D" w:rsidRPr="0089599C">
        <w:t>KASE</w:t>
      </w:r>
      <w:r w:rsidRPr="0089599C">
        <w:t xml:space="preserve"> </w:t>
      </w:r>
      <w:r w:rsidR="0088348D" w:rsidRPr="0089599C">
        <w:t>провели</w:t>
      </w:r>
      <w:r w:rsidRPr="0089599C">
        <w:t xml:space="preserve"> </w:t>
      </w:r>
      <w:r w:rsidR="0088348D" w:rsidRPr="0089599C">
        <w:t>работу,</w:t>
      </w:r>
      <w:r w:rsidRPr="0089599C">
        <w:t xml:space="preserve"> </w:t>
      </w:r>
      <w:r w:rsidR="0088348D" w:rsidRPr="0089599C">
        <w:t>и</w:t>
      </w:r>
      <w:r w:rsidRPr="0089599C">
        <w:t xml:space="preserve"> </w:t>
      </w:r>
      <w:r w:rsidR="0088348D" w:rsidRPr="0089599C">
        <w:t>с</w:t>
      </w:r>
      <w:r w:rsidRPr="0089599C">
        <w:t xml:space="preserve"> </w:t>
      </w:r>
      <w:r w:rsidR="0088348D" w:rsidRPr="0089599C">
        <w:t>1</w:t>
      </w:r>
      <w:r w:rsidRPr="0089599C">
        <w:t xml:space="preserve"> </w:t>
      </w:r>
      <w:r w:rsidR="0088348D" w:rsidRPr="0089599C">
        <w:t>апреля</w:t>
      </w:r>
      <w:r w:rsidRPr="0089599C">
        <w:t xml:space="preserve"> </w:t>
      </w:r>
      <w:r w:rsidR="0088348D" w:rsidRPr="0089599C">
        <w:t>на</w:t>
      </w:r>
      <w:r w:rsidRPr="0089599C">
        <w:t xml:space="preserve"> </w:t>
      </w:r>
      <w:r w:rsidR="0088348D" w:rsidRPr="0089599C">
        <w:t>KASE</w:t>
      </w:r>
      <w:r w:rsidRPr="0089599C">
        <w:t xml:space="preserve"> </w:t>
      </w:r>
      <w:r w:rsidR="0088348D" w:rsidRPr="0089599C">
        <w:t>публикуется</w:t>
      </w:r>
      <w:r w:rsidRPr="0089599C">
        <w:t xml:space="preserve"> </w:t>
      </w:r>
      <w:r w:rsidR="0088348D" w:rsidRPr="0089599C">
        <w:t>обновленный</w:t>
      </w:r>
      <w:r w:rsidRPr="0089599C">
        <w:t xml:space="preserve"> </w:t>
      </w:r>
      <w:r w:rsidR="0088348D" w:rsidRPr="0089599C">
        <w:t>индекс</w:t>
      </w:r>
      <w:r w:rsidRPr="0089599C">
        <w:t xml:space="preserve"> </w:t>
      </w:r>
      <w:r w:rsidR="0088348D" w:rsidRPr="0089599C">
        <w:t>ГЦБ,</w:t>
      </w:r>
      <w:r w:rsidRPr="0089599C">
        <w:t xml:space="preserve"> </w:t>
      </w:r>
      <w:r w:rsidR="0088348D" w:rsidRPr="0089599C">
        <w:t>а</w:t>
      </w:r>
      <w:r w:rsidRPr="0089599C">
        <w:t xml:space="preserve"> </w:t>
      </w:r>
      <w:r w:rsidR="0088348D" w:rsidRPr="0089599C">
        <w:t>с</w:t>
      </w:r>
      <w:r w:rsidRPr="0089599C">
        <w:t xml:space="preserve"> </w:t>
      </w:r>
      <w:r w:rsidR="0088348D" w:rsidRPr="0089599C">
        <w:t>22</w:t>
      </w:r>
      <w:r w:rsidRPr="0089599C">
        <w:t xml:space="preserve"> </w:t>
      </w:r>
      <w:r w:rsidR="0088348D" w:rsidRPr="0089599C">
        <w:t>апреля</w:t>
      </w:r>
      <w:r w:rsidRPr="0089599C">
        <w:t xml:space="preserve"> </w:t>
      </w:r>
      <w:r w:rsidR="0088348D" w:rsidRPr="0089599C">
        <w:t>ввели</w:t>
      </w:r>
      <w:r w:rsidRPr="0089599C">
        <w:t xml:space="preserve"> </w:t>
      </w:r>
      <w:r w:rsidR="0088348D" w:rsidRPr="0089599C">
        <w:t>как</w:t>
      </w:r>
      <w:r w:rsidRPr="0089599C">
        <w:t xml:space="preserve"> </w:t>
      </w:r>
      <w:r w:rsidR="0088348D" w:rsidRPr="0089599C">
        <w:t>раз</w:t>
      </w:r>
      <w:r w:rsidRPr="0089599C">
        <w:t xml:space="preserve"> </w:t>
      </w:r>
      <w:r w:rsidR="0088348D" w:rsidRPr="0089599C">
        <w:t>композитный</w:t>
      </w:r>
      <w:r w:rsidRPr="0089599C">
        <w:t xml:space="preserve"> </w:t>
      </w:r>
      <w:r w:rsidR="0088348D" w:rsidRPr="0089599C">
        <w:t>индекс.</w:t>
      </w:r>
      <w:r w:rsidRPr="0089599C">
        <w:t xml:space="preserve"> </w:t>
      </w:r>
      <w:r w:rsidR="0088348D" w:rsidRPr="0089599C">
        <w:t>Он</w:t>
      </w:r>
      <w:r w:rsidRPr="0089599C">
        <w:t xml:space="preserve"> </w:t>
      </w:r>
      <w:r w:rsidR="0088348D" w:rsidRPr="0089599C">
        <w:t>включает</w:t>
      </w:r>
      <w:r w:rsidRPr="0089599C">
        <w:t xml:space="preserve"> </w:t>
      </w:r>
      <w:r w:rsidR="0088348D" w:rsidRPr="0089599C">
        <w:t>25%</w:t>
      </w:r>
      <w:r w:rsidRPr="0089599C">
        <w:t xml:space="preserve"> </w:t>
      </w:r>
      <w:r w:rsidR="0088348D" w:rsidRPr="0089599C">
        <w:t>показателя</w:t>
      </w:r>
      <w:r w:rsidRPr="0089599C">
        <w:t xml:space="preserve"> </w:t>
      </w:r>
      <w:r w:rsidR="0088348D" w:rsidRPr="0089599C">
        <w:t>доходности</w:t>
      </w:r>
      <w:r w:rsidRPr="0089599C">
        <w:t xml:space="preserve"> </w:t>
      </w:r>
      <w:r w:rsidR="0088348D" w:rsidRPr="0089599C">
        <w:t>денежного</w:t>
      </w:r>
      <w:r w:rsidRPr="0089599C">
        <w:t xml:space="preserve"> </w:t>
      </w:r>
      <w:r w:rsidR="0088348D" w:rsidRPr="0089599C">
        <w:t>рынка</w:t>
      </w:r>
      <w:r w:rsidRPr="0089599C">
        <w:t xml:space="preserve"> </w:t>
      </w:r>
      <w:r w:rsidR="0088348D" w:rsidRPr="0089599C">
        <w:t>TONIA</w:t>
      </w:r>
      <w:r w:rsidRPr="0089599C">
        <w:t xml:space="preserve"> </w:t>
      </w:r>
      <w:r w:rsidR="0088348D" w:rsidRPr="0089599C">
        <w:t>Compounded</w:t>
      </w:r>
      <w:r w:rsidRPr="0089599C">
        <w:t xml:space="preserve"> </w:t>
      </w:r>
      <w:r w:rsidR="0088348D" w:rsidRPr="0089599C">
        <w:t>Index</w:t>
      </w:r>
      <w:r w:rsidRPr="0089599C">
        <w:t xml:space="preserve"> </w:t>
      </w:r>
      <w:r w:rsidR="0088348D" w:rsidRPr="0089599C">
        <w:t>и</w:t>
      </w:r>
      <w:r w:rsidRPr="0089599C">
        <w:t xml:space="preserve"> </w:t>
      </w:r>
      <w:r w:rsidR="0088348D" w:rsidRPr="0089599C">
        <w:t>75%</w:t>
      </w:r>
      <w:r w:rsidRPr="0089599C">
        <w:t xml:space="preserve"> </w:t>
      </w:r>
      <w:r w:rsidR="0088348D" w:rsidRPr="0089599C">
        <w:t>индекса</w:t>
      </w:r>
      <w:r w:rsidRPr="0089599C">
        <w:t xml:space="preserve"> </w:t>
      </w:r>
      <w:r w:rsidR="0088348D" w:rsidRPr="0089599C">
        <w:t>госбумаг</w:t>
      </w:r>
      <w:r w:rsidRPr="0089599C">
        <w:t xml:space="preserve"> </w:t>
      </w:r>
      <w:r w:rsidR="0088348D" w:rsidRPr="0089599C">
        <w:t>РК.</w:t>
      </w:r>
      <w:r w:rsidRPr="0089599C">
        <w:t xml:space="preserve"> </w:t>
      </w:r>
      <w:r w:rsidR="0088348D" w:rsidRPr="0089599C">
        <w:t>Частные</w:t>
      </w:r>
      <w:r w:rsidRPr="0089599C">
        <w:t xml:space="preserve"> </w:t>
      </w:r>
      <w:r w:rsidR="0088348D" w:rsidRPr="0089599C">
        <w:t>управляющие</w:t>
      </w:r>
      <w:r w:rsidRPr="0089599C">
        <w:t xml:space="preserve"> </w:t>
      </w:r>
      <w:r w:rsidR="0088348D" w:rsidRPr="0089599C">
        <w:t>будут</w:t>
      </w:r>
      <w:r w:rsidRPr="0089599C">
        <w:t xml:space="preserve"> </w:t>
      </w:r>
      <w:r w:rsidR="0088348D" w:rsidRPr="0089599C">
        <w:t>ориентироваться</w:t>
      </w:r>
      <w:r w:rsidRPr="0089599C">
        <w:t xml:space="preserve"> </w:t>
      </w:r>
      <w:r w:rsidR="0088348D" w:rsidRPr="0089599C">
        <w:t>на</w:t>
      </w:r>
      <w:r w:rsidRPr="0089599C">
        <w:t xml:space="preserve"> </w:t>
      </w:r>
      <w:r w:rsidR="0088348D" w:rsidRPr="0089599C">
        <w:t>композитный</w:t>
      </w:r>
      <w:r w:rsidRPr="0089599C">
        <w:t xml:space="preserve"> </w:t>
      </w:r>
      <w:r w:rsidR="0088348D" w:rsidRPr="0089599C">
        <w:t>индекс,</w:t>
      </w:r>
      <w:r w:rsidRPr="0089599C">
        <w:t xml:space="preserve"> </w:t>
      </w:r>
      <w:r w:rsidR="0088348D" w:rsidRPr="0089599C">
        <w:t>их</w:t>
      </w:r>
      <w:r w:rsidRPr="0089599C">
        <w:t xml:space="preserve"> </w:t>
      </w:r>
      <w:r w:rsidR="0088348D" w:rsidRPr="0089599C">
        <w:t>доходность</w:t>
      </w:r>
      <w:r w:rsidRPr="0089599C">
        <w:t xml:space="preserve"> </w:t>
      </w:r>
      <w:r w:rsidR="0088348D" w:rsidRPr="0089599C">
        <w:t>не</w:t>
      </w:r>
      <w:r w:rsidRPr="0089599C">
        <w:t xml:space="preserve"> </w:t>
      </w:r>
      <w:r w:rsidR="0088348D" w:rsidRPr="0089599C">
        <w:t>может</w:t>
      </w:r>
      <w:r w:rsidRPr="0089599C">
        <w:t xml:space="preserve"> </w:t>
      </w:r>
      <w:r w:rsidR="0088348D" w:rsidRPr="0089599C">
        <w:t>быть</w:t>
      </w:r>
      <w:r w:rsidRPr="0089599C">
        <w:t xml:space="preserve"> </w:t>
      </w:r>
      <w:r w:rsidR="0088348D" w:rsidRPr="0089599C">
        <w:t>ниже</w:t>
      </w:r>
      <w:r w:rsidRPr="0089599C">
        <w:t xml:space="preserve"> </w:t>
      </w:r>
      <w:r w:rsidR="0088348D" w:rsidRPr="0089599C">
        <w:t>этого</w:t>
      </w:r>
      <w:r w:rsidRPr="0089599C">
        <w:t xml:space="preserve"> </w:t>
      </w:r>
      <w:r w:rsidR="0088348D" w:rsidRPr="0089599C">
        <w:t>показателя.</w:t>
      </w:r>
      <w:r w:rsidRPr="0089599C">
        <w:t xml:space="preserve"> </w:t>
      </w:r>
      <w:r w:rsidR="0088348D" w:rsidRPr="0089599C">
        <w:t>Это</w:t>
      </w:r>
      <w:r w:rsidRPr="0089599C">
        <w:t xml:space="preserve"> </w:t>
      </w:r>
      <w:r w:rsidR="0088348D" w:rsidRPr="0089599C">
        <w:t>позволит</w:t>
      </w:r>
      <w:r w:rsidRPr="0089599C">
        <w:t xml:space="preserve"> </w:t>
      </w:r>
      <w:r w:rsidR="0088348D" w:rsidRPr="0089599C">
        <w:t>обеспечить</w:t>
      </w:r>
      <w:r w:rsidRPr="0089599C">
        <w:t xml:space="preserve"> </w:t>
      </w:r>
      <w:r w:rsidR="0088348D" w:rsidRPr="0089599C">
        <w:t>порог</w:t>
      </w:r>
      <w:r w:rsidRPr="0089599C">
        <w:t xml:space="preserve"> </w:t>
      </w:r>
      <w:r w:rsidR="0088348D" w:rsidRPr="0089599C">
        <w:t>доходности</w:t>
      </w:r>
      <w:r w:rsidRPr="0089599C">
        <w:t xml:space="preserve"> </w:t>
      </w:r>
      <w:r w:rsidR="0088348D" w:rsidRPr="0089599C">
        <w:t>по</w:t>
      </w:r>
      <w:r w:rsidRPr="0089599C">
        <w:t xml:space="preserve"> </w:t>
      </w:r>
      <w:r w:rsidR="0088348D" w:rsidRPr="0089599C">
        <w:t>активам</w:t>
      </w:r>
      <w:r w:rsidRPr="0089599C">
        <w:t xml:space="preserve"> </w:t>
      </w:r>
      <w:r w:rsidR="0088348D" w:rsidRPr="0089599C">
        <w:t>на</w:t>
      </w:r>
      <w:r w:rsidRPr="0089599C">
        <w:t xml:space="preserve"> </w:t>
      </w:r>
      <w:r w:rsidR="0088348D" w:rsidRPr="0089599C">
        <w:t>уровне,</w:t>
      </w:r>
      <w:r w:rsidRPr="0089599C">
        <w:t xml:space="preserve"> </w:t>
      </w:r>
      <w:r w:rsidR="0088348D" w:rsidRPr="0089599C">
        <w:t>который</w:t>
      </w:r>
      <w:r w:rsidRPr="0089599C">
        <w:t xml:space="preserve"> </w:t>
      </w:r>
      <w:r w:rsidR="0088348D" w:rsidRPr="0089599C">
        <w:t>для</w:t>
      </w:r>
      <w:r w:rsidRPr="0089599C">
        <w:t xml:space="preserve"> </w:t>
      </w:r>
      <w:r w:rsidR="0088348D" w:rsidRPr="0089599C">
        <w:t>КФГД</w:t>
      </w:r>
      <w:r w:rsidRPr="0089599C">
        <w:t xml:space="preserve"> </w:t>
      </w:r>
      <w:r w:rsidR="0088348D" w:rsidRPr="0089599C">
        <w:t>будет</w:t>
      </w:r>
      <w:r w:rsidRPr="0089599C">
        <w:t xml:space="preserve"> </w:t>
      </w:r>
      <w:r w:rsidR="0088348D" w:rsidRPr="0089599C">
        <w:t>достаточным</w:t>
      </w:r>
      <w:r w:rsidRPr="0089599C">
        <w:t xml:space="preserve"> </w:t>
      </w:r>
      <w:r w:rsidR="0088348D" w:rsidRPr="0089599C">
        <w:t>с</w:t>
      </w:r>
      <w:r w:rsidRPr="0089599C">
        <w:t xml:space="preserve"> </w:t>
      </w:r>
      <w:r w:rsidR="0088348D" w:rsidRPr="0089599C">
        <w:t>учетом</w:t>
      </w:r>
      <w:r w:rsidRPr="0089599C">
        <w:t xml:space="preserve"> </w:t>
      </w:r>
      <w:r w:rsidR="0088348D" w:rsidRPr="0089599C">
        <w:t>ликвидности</w:t>
      </w:r>
      <w:r w:rsidRPr="0089599C">
        <w:t xml:space="preserve"> </w:t>
      </w:r>
      <w:r w:rsidR="0088348D" w:rsidRPr="0089599C">
        <w:t>портфеля</w:t>
      </w:r>
      <w:r w:rsidRPr="0089599C">
        <w:t xml:space="preserve"> </w:t>
      </w:r>
      <w:r w:rsidR="0088348D" w:rsidRPr="0089599C">
        <w:t>и</w:t>
      </w:r>
      <w:r w:rsidRPr="0089599C">
        <w:t xml:space="preserve"> </w:t>
      </w:r>
      <w:r w:rsidR="0088348D" w:rsidRPr="0089599C">
        <w:t>в</w:t>
      </w:r>
      <w:r w:rsidRPr="0089599C">
        <w:t xml:space="preserve"> </w:t>
      </w:r>
      <w:r w:rsidR="0088348D" w:rsidRPr="0089599C">
        <w:t>целом</w:t>
      </w:r>
      <w:r w:rsidRPr="0089599C">
        <w:t xml:space="preserve"> </w:t>
      </w:r>
      <w:r w:rsidR="0088348D" w:rsidRPr="0089599C">
        <w:t>позволит</w:t>
      </w:r>
      <w:r w:rsidRPr="0089599C">
        <w:t xml:space="preserve"> </w:t>
      </w:r>
      <w:r w:rsidR="0088348D" w:rsidRPr="0089599C">
        <w:t>управляющим</w:t>
      </w:r>
      <w:r w:rsidRPr="0089599C">
        <w:t xml:space="preserve"> </w:t>
      </w:r>
      <w:r w:rsidR="0088348D" w:rsidRPr="0089599C">
        <w:t>дать</w:t>
      </w:r>
      <w:r w:rsidRPr="0089599C">
        <w:t xml:space="preserve"> </w:t>
      </w:r>
      <w:r w:rsidR="0088348D" w:rsidRPr="0089599C">
        <w:t>некую</w:t>
      </w:r>
      <w:r w:rsidRPr="0089599C">
        <w:t xml:space="preserve"> </w:t>
      </w:r>
      <w:r w:rsidR="0088348D" w:rsidRPr="0089599C">
        <w:t>свободу.</w:t>
      </w:r>
      <w:r w:rsidRPr="0089599C">
        <w:t xml:space="preserve"> </w:t>
      </w:r>
      <w:r w:rsidR="0088348D" w:rsidRPr="0089599C">
        <w:t>Например,</w:t>
      </w:r>
      <w:r w:rsidRPr="0089599C">
        <w:t xml:space="preserve"> </w:t>
      </w:r>
      <w:r w:rsidR="0088348D" w:rsidRPr="0089599C">
        <w:t>в</w:t>
      </w:r>
      <w:r w:rsidRPr="0089599C">
        <w:t xml:space="preserve"> </w:t>
      </w:r>
      <w:r w:rsidR="0088348D" w:rsidRPr="0089599C">
        <w:t>случае</w:t>
      </w:r>
      <w:r w:rsidRPr="0089599C">
        <w:t xml:space="preserve"> </w:t>
      </w:r>
      <w:r w:rsidR="0088348D" w:rsidRPr="0089599C">
        <w:t>отсутствия</w:t>
      </w:r>
      <w:r w:rsidRPr="0089599C">
        <w:t xml:space="preserve"> </w:t>
      </w:r>
      <w:r w:rsidR="0088348D" w:rsidRPr="0089599C">
        <w:t>(в</w:t>
      </w:r>
      <w:r w:rsidRPr="0089599C">
        <w:t xml:space="preserve"> </w:t>
      </w:r>
      <w:r w:rsidR="0088348D" w:rsidRPr="0089599C">
        <w:t>портфеле</w:t>
      </w:r>
      <w:r w:rsidRPr="0089599C">
        <w:t xml:space="preserve"> </w:t>
      </w:r>
      <w:r w:rsidR="007F01F9">
        <w:t>-</w:t>
      </w:r>
      <w:r w:rsidRPr="0089599C">
        <w:t xml:space="preserve"> </w:t>
      </w:r>
      <w:r w:rsidR="0088348D" w:rsidRPr="0089599C">
        <w:t>Ред.)</w:t>
      </w:r>
      <w:r w:rsidRPr="0089599C">
        <w:t xml:space="preserve"> </w:t>
      </w:r>
      <w:r w:rsidR="0088348D" w:rsidRPr="0089599C">
        <w:t>ГЦБ</w:t>
      </w:r>
      <w:r w:rsidRPr="0089599C">
        <w:t xml:space="preserve"> </w:t>
      </w:r>
      <w:r w:rsidR="0088348D" w:rsidRPr="0089599C">
        <w:t>они</w:t>
      </w:r>
      <w:r w:rsidRPr="0089599C">
        <w:t xml:space="preserve"> </w:t>
      </w:r>
      <w:r w:rsidR="0088348D" w:rsidRPr="0089599C">
        <w:t>в</w:t>
      </w:r>
      <w:r w:rsidRPr="0089599C">
        <w:t xml:space="preserve"> </w:t>
      </w:r>
      <w:r w:rsidR="0088348D" w:rsidRPr="0089599C">
        <w:t>моменте</w:t>
      </w:r>
      <w:r w:rsidRPr="0089599C">
        <w:t xml:space="preserve"> </w:t>
      </w:r>
      <w:r w:rsidR="0088348D" w:rsidRPr="0089599C">
        <w:t>все</w:t>
      </w:r>
      <w:r w:rsidRPr="0089599C">
        <w:t xml:space="preserve"> </w:t>
      </w:r>
      <w:r w:rsidR="0088348D" w:rsidRPr="0089599C">
        <w:t>равно</w:t>
      </w:r>
      <w:r w:rsidRPr="0089599C">
        <w:t xml:space="preserve"> </w:t>
      </w:r>
      <w:r w:rsidR="0088348D" w:rsidRPr="0089599C">
        <w:t>смогут</w:t>
      </w:r>
      <w:r w:rsidRPr="0089599C">
        <w:t xml:space="preserve"> </w:t>
      </w:r>
      <w:r w:rsidR="0088348D" w:rsidRPr="0089599C">
        <w:t>проводить</w:t>
      </w:r>
      <w:r w:rsidRPr="0089599C">
        <w:t xml:space="preserve"> </w:t>
      </w:r>
      <w:r w:rsidR="0088348D" w:rsidRPr="0089599C">
        <w:t>операции</w:t>
      </w:r>
      <w:r w:rsidRPr="0089599C">
        <w:t xml:space="preserve"> </w:t>
      </w:r>
      <w:r w:rsidR="0088348D" w:rsidRPr="0089599C">
        <w:t>на</w:t>
      </w:r>
      <w:r w:rsidRPr="0089599C">
        <w:t xml:space="preserve"> </w:t>
      </w:r>
      <w:r w:rsidR="0088348D" w:rsidRPr="0089599C">
        <w:t>денежном</w:t>
      </w:r>
      <w:r w:rsidRPr="0089599C">
        <w:t xml:space="preserve"> </w:t>
      </w:r>
      <w:r w:rsidR="0088348D" w:rsidRPr="0089599C">
        <w:t>рынке</w:t>
      </w:r>
      <w:r w:rsidRPr="0089599C">
        <w:t>»</w:t>
      </w:r>
      <w:r w:rsidR="0088348D" w:rsidRPr="0089599C">
        <w:t>,</w:t>
      </w:r>
      <w:r w:rsidRPr="0089599C">
        <w:t xml:space="preserve"> </w:t>
      </w:r>
      <w:r w:rsidR="0088348D" w:rsidRPr="0089599C">
        <w:t>-</w:t>
      </w:r>
      <w:r w:rsidRPr="0089599C">
        <w:t xml:space="preserve"> </w:t>
      </w:r>
      <w:r w:rsidR="0088348D" w:rsidRPr="0089599C">
        <w:t>пояснил</w:t>
      </w:r>
      <w:r w:rsidRPr="0089599C">
        <w:t xml:space="preserve"> </w:t>
      </w:r>
      <w:r w:rsidR="0088348D" w:rsidRPr="0089599C">
        <w:t>Адиль</w:t>
      </w:r>
      <w:r w:rsidRPr="0089599C">
        <w:t xml:space="preserve"> </w:t>
      </w:r>
      <w:r w:rsidR="0088348D" w:rsidRPr="0089599C">
        <w:t>Утембаев.</w:t>
      </w:r>
    </w:p>
    <w:p w14:paraId="47D12C95" w14:textId="77777777" w:rsidR="0088348D" w:rsidRPr="0089599C" w:rsidRDefault="0088348D" w:rsidP="0088348D">
      <w:r w:rsidRPr="0089599C">
        <w:t>На</w:t>
      </w:r>
      <w:r w:rsidR="0089599C" w:rsidRPr="0089599C">
        <w:t xml:space="preserve"> </w:t>
      </w:r>
      <w:r w:rsidRPr="0089599C">
        <w:t>вопрос</w:t>
      </w:r>
      <w:r w:rsidR="0089599C" w:rsidRPr="0089599C">
        <w:t xml:space="preserve"> </w:t>
      </w:r>
      <w:r w:rsidRPr="0089599C">
        <w:t>корреспондента</w:t>
      </w:r>
      <w:r w:rsidR="0089599C" w:rsidRPr="0089599C">
        <w:t xml:space="preserve"> </w:t>
      </w:r>
      <w:r w:rsidRPr="0089599C">
        <w:t>Kapital.kz</w:t>
      </w:r>
      <w:r w:rsidR="0089599C" w:rsidRPr="0089599C">
        <w:t xml:space="preserve"> </w:t>
      </w:r>
      <w:r w:rsidRPr="0089599C">
        <w:t>о</w:t>
      </w:r>
      <w:r w:rsidR="0089599C" w:rsidRPr="0089599C">
        <w:t xml:space="preserve"> </w:t>
      </w:r>
      <w:r w:rsidRPr="0089599C">
        <w:t>том,</w:t>
      </w:r>
      <w:r w:rsidR="0089599C" w:rsidRPr="0089599C">
        <w:t xml:space="preserve"> </w:t>
      </w:r>
      <w:r w:rsidRPr="0089599C">
        <w:t>какую</w:t>
      </w:r>
      <w:r w:rsidR="0089599C" w:rsidRPr="0089599C">
        <w:t xml:space="preserve"> </w:t>
      </w:r>
      <w:r w:rsidRPr="0089599C">
        <w:t>доходность</w:t>
      </w:r>
      <w:r w:rsidR="0089599C" w:rsidRPr="0089599C">
        <w:t xml:space="preserve"> </w:t>
      </w:r>
      <w:r w:rsidRPr="0089599C">
        <w:t>показал</w:t>
      </w:r>
      <w:r w:rsidR="0089599C" w:rsidRPr="0089599C">
        <w:t xml:space="preserve"> </w:t>
      </w:r>
      <w:r w:rsidRPr="0089599C">
        <w:t>Нацбанк,</w:t>
      </w:r>
      <w:r w:rsidR="0089599C" w:rsidRPr="0089599C">
        <w:t xml:space="preserve"> </w:t>
      </w:r>
      <w:r w:rsidRPr="0089599C">
        <w:t>управляя</w:t>
      </w:r>
      <w:r w:rsidR="0089599C" w:rsidRPr="0089599C">
        <w:t xml:space="preserve"> </w:t>
      </w:r>
      <w:r w:rsidRPr="0089599C">
        <w:t>активами</w:t>
      </w:r>
      <w:r w:rsidR="0089599C" w:rsidRPr="0089599C">
        <w:t xml:space="preserve"> </w:t>
      </w:r>
      <w:r w:rsidRPr="0089599C">
        <w:t>КФГД,</w:t>
      </w:r>
      <w:r w:rsidR="0089599C" w:rsidRPr="0089599C">
        <w:t xml:space="preserve"> </w:t>
      </w:r>
      <w:r w:rsidRPr="0089599C">
        <w:t>в</w:t>
      </w:r>
      <w:r w:rsidR="0089599C" w:rsidRPr="0089599C">
        <w:t xml:space="preserve"> </w:t>
      </w:r>
      <w:r w:rsidRPr="0089599C">
        <w:t>Нацбанке</w:t>
      </w:r>
      <w:r w:rsidR="0089599C" w:rsidRPr="0089599C">
        <w:t xml:space="preserve"> </w:t>
      </w:r>
      <w:r w:rsidRPr="0089599C">
        <w:t>ответили,</w:t>
      </w:r>
      <w:r w:rsidR="0089599C" w:rsidRPr="0089599C">
        <w:t xml:space="preserve"> </w:t>
      </w:r>
      <w:r w:rsidRPr="0089599C">
        <w:t>что</w:t>
      </w:r>
      <w:r w:rsidR="0089599C" w:rsidRPr="0089599C">
        <w:t xml:space="preserve"> </w:t>
      </w:r>
      <w:r w:rsidRPr="0089599C">
        <w:t>самая</w:t>
      </w:r>
      <w:r w:rsidR="0089599C" w:rsidRPr="0089599C">
        <w:t xml:space="preserve"> </w:t>
      </w:r>
      <w:r w:rsidRPr="0089599C">
        <w:t>важная</w:t>
      </w:r>
      <w:r w:rsidR="0089599C" w:rsidRPr="0089599C">
        <w:t xml:space="preserve"> </w:t>
      </w:r>
      <w:r w:rsidRPr="0089599C">
        <w:t>задача</w:t>
      </w:r>
      <w:r w:rsidR="0089599C" w:rsidRPr="0089599C">
        <w:t xml:space="preserve"> </w:t>
      </w:r>
      <w:r w:rsidRPr="0089599C">
        <w:t>на</w:t>
      </w:r>
      <w:r w:rsidR="0089599C" w:rsidRPr="0089599C">
        <w:t xml:space="preserve"> </w:t>
      </w:r>
      <w:r w:rsidRPr="0089599C">
        <w:t>рынке</w:t>
      </w:r>
      <w:r w:rsidR="0089599C" w:rsidRPr="0089599C">
        <w:t xml:space="preserve"> </w:t>
      </w:r>
      <w:r w:rsidRPr="0089599C">
        <w:t>-</w:t>
      </w:r>
      <w:r w:rsidR="0089599C" w:rsidRPr="0089599C">
        <w:t xml:space="preserve"> </w:t>
      </w:r>
      <w:r w:rsidRPr="0089599C">
        <w:t>разгосударствление</w:t>
      </w:r>
      <w:r w:rsidR="0089599C" w:rsidRPr="0089599C">
        <w:t xml:space="preserve"> </w:t>
      </w:r>
      <w:r w:rsidRPr="0089599C">
        <w:t>института</w:t>
      </w:r>
      <w:r w:rsidR="0089599C" w:rsidRPr="0089599C">
        <w:t xml:space="preserve"> </w:t>
      </w:r>
      <w:r w:rsidRPr="0089599C">
        <w:t>управления.</w:t>
      </w:r>
    </w:p>
    <w:p w14:paraId="3EA82852" w14:textId="77777777" w:rsidR="0088348D" w:rsidRPr="0089599C" w:rsidRDefault="0089599C" w:rsidP="0088348D">
      <w:r w:rsidRPr="0089599C">
        <w:t>«</w:t>
      </w:r>
      <w:r w:rsidR="0088348D" w:rsidRPr="0089599C">
        <w:t>Цифры</w:t>
      </w:r>
      <w:r w:rsidRPr="0089599C">
        <w:t xml:space="preserve"> </w:t>
      </w:r>
      <w:r w:rsidR="0088348D" w:rsidRPr="0089599C">
        <w:t>по</w:t>
      </w:r>
      <w:r w:rsidRPr="0089599C">
        <w:t xml:space="preserve"> </w:t>
      </w:r>
      <w:r w:rsidR="0088348D" w:rsidRPr="0089599C">
        <w:t>доходности</w:t>
      </w:r>
      <w:r w:rsidRPr="0089599C">
        <w:t xml:space="preserve"> </w:t>
      </w:r>
      <w:r w:rsidR="0088348D" w:rsidRPr="0089599C">
        <w:t>предоставят</w:t>
      </w:r>
      <w:r w:rsidRPr="0089599C">
        <w:t xml:space="preserve"> </w:t>
      </w:r>
      <w:r w:rsidR="0088348D" w:rsidRPr="0089599C">
        <w:t>коллеги...</w:t>
      </w:r>
      <w:r w:rsidRPr="0089599C">
        <w:t xml:space="preserve"> </w:t>
      </w:r>
      <w:r w:rsidR="0088348D" w:rsidRPr="0089599C">
        <w:t>Против</w:t>
      </w:r>
      <w:r w:rsidRPr="0089599C">
        <w:t xml:space="preserve"> </w:t>
      </w:r>
      <w:r w:rsidR="0088348D" w:rsidRPr="0089599C">
        <w:t>инфляции</w:t>
      </w:r>
      <w:r w:rsidRPr="0089599C">
        <w:t xml:space="preserve"> </w:t>
      </w:r>
      <w:r w:rsidR="0088348D" w:rsidRPr="0089599C">
        <w:t>управлять</w:t>
      </w:r>
      <w:r w:rsidRPr="0089599C">
        <w:t xml:space="preserve"> </w:t>
      </w:r>
      <w:r w:rsidR="0088348D" w:rsidRPr="0089599C">
        <w:t>весьма</w:t>
      </w:r>
      <w:r w:rsidRPr="0089599C">
        <w:t xml:space="preserve"> </w:t>
      </w:r>
      <w:r w:rsidR="0088348D" w:rsidRPr="0089599C">
        <w:t>сложно,</w:t>
      </w:r>
      <w:r w:rsidRPr="0089599C">
        <w:t xml:space="preserve"> </w:t>
      </w:r>
      <w:r w:rsidR="0088348D" w:rsidRPr="0089599C">
        <w:t>так</w:t>
      </w:r>
      <w:r w:rsidRPr="0089599C">
        <w:t xml:space="preserve"> </w:t>
      </w:r>
      <w:r w:rsidR="0088348D" w:rsidRPr="0089599C">
        <w:t>как</w:t>
      </w:r>
      <w:r w:rsidRPr="0089599C">
        <w:t xml:space="preserve"> </w:t>
      </w:r>
      <w:r w:rsidR="0088348D" w:rsidRPr="0089599C">
        <w:t>она</w:t>
      </w:r>
      <w:r w:rsidRPr="0089599C">
        <w:t xml:space="preserve"> </w:t>
      </w:r>
      <w:r w:rsidR="0088348D" w:rsidRPr="0089599C">
        <w:t>очень</w:t>
      </w:r>
      <w:r w:rsidRPr="0089599C">
        <w:t xml:space="preserve"> </w:t>
      </w:r>
      <w:r w:rsidR="0088348D" w:rsidRPr="0089599C">
        <w:t>волатильна.</w:t>
      </w:r>
      <w:r w:rsidRPr="0089599C">
        <w:t xml:space="preserve"> </w:t>
      </w:r>
      <w:r w:rsidR="0088348D" w:rsidRPr="0089599C">
        <w:t>А</w:t>
      </w:r>
      <w:r w:rsidRPr="0089599C">
        <w:t xml:space="preserve"> </w:t>
      </w:r>
      <w:r w:rsidR="0088348D" w:rsidRPr="0089599C">
        <w:t>когда</w:t>
      </w:r>
      <w:r w:rsidRPr="0089599C">
        <w:t xml:space="preserve"> </w:t>
      </w:r>
      <w:r w:rsidR="0088348D" w:rsidRPr="0089599C">
        <w:t>управляющие</w:t>
      </w:r>
      <w:r w:rsidRPr="0089599C">
        <w:t xml:space="preserve"> </w:t>
      </w:r>
      <w:r w:rsidR="0088348D" w:rsidRPr="0089599C">
        <w:t>компании</w:t>
      </w:r>
      <w:r w:rsidRPr="0089599C">
        <w:t xml:space="preserve"> </w:t>
      </w:r>
      <w:r w:rsidR="0088348D" w:rsidRPr="0089599C">
        <w:t>управляют</w:t>
      </w:r>
      <w:r w:rsidRPr="0089599C">
        <w:t xml:space="preserve"> </w:t>
      </w:r>
      <w:r w:rsidR="0088348D" w:rsidRPr="0089599C">
        <w:t>против</w:t>
      </w:r>
      <w:r w:rsidRPr="0089599C">
        <w:t xml:space="preserve"> </w:t>
      </w:r>
      <w:r w:rsidR="0088348D" w:rsidRPr="0089599C">
        <w:t>бенчмарка</w:t>
      </w:r>
      <w:r w:rsidRPr="0089599C">
        <w:t xml:space="preserve"> </w:t>
      </w:r>
      <w:r w:rsidR="007F01F9">
        <w:t>-</w:t>
      </w:r>
      <w:r w:rsidRPr="0089599C">
        <w:t xml:space="preserve"> </w:t>
      </w:r>
      <w:r w:rsidR="0088348D" w:rsidRPr="0089599C">
        <w:t>индекса,</w:t>
      </w:r>
      <w:r w:rsidRPr="0089599C">
        <w:t xml:space="preserve"> </w:t>
      </w:r>
      <w:r w:rsidR="0088348D" w:rsidRPr="0089599C">
        <w:t>то</w:t>
      </w:r>
      <w:r w:rsidRPr="0089599C">
        <w:t xml:space="preserve"> </w:t>
      </w:r>
      <w:r w:rsidR="0088348D" w:rsidRPr="0089599C">
        <w:t>управляющий</w:t>
      </w:r>
      <w:r w:rsidRPr="0089599C">
        <w:t xml:space="preserve"> </w:t>
      </w:r>
      <w:r w:rsidR="0088348D" w:rsidRPr="0089599C">
        <w:t>понимает</w:t>
      </w:r>
      <w:r w:rsidRPr="0089599C">
        <w:t xml:space="preserve"> </w:t>
      </w:r>
      <w:r w:rsidR="0088348D" w:rsidRPr="0089599C">
        <w:t>все</w:t>
      </w:r>
      <w:r w:rsidRPr="0089599C">
        <w:t xml:space="preserve"> </w:t>
      </w:r>
      <w:r w:rsidR="0088348D" w:rsidRPr="0089599C">
        <w:t>свои</w:t>
      </w:r>
      <w:r w:rsidRPr="0089599C">
        <w:t xml:space="preserve"> </w:t>
      </w:r>
      <w:r w:rsidR="0088348D" w:rsidRPr="0089599C">
        <w:t>риски.</w:t>
      </w:r>
      <w:r w:rsidRPr="0089599C">
        <w:t xml:space="preserve"> </w:t>
      </w:r>
      <w:r w:rsidR="0088348D" w:rsidRPr="0089599C">
        <w:t>Компания</w:t>
      </w:r>
      <w:r w:rsidRPr="0089599C">
        <w:t xml:space="preserve"> </w:t>
      </w:r>
      <w:r w:rsidR="0088348D" w:rsidRPr="0089599C">
        <w:t>может</w:t>
      </w:r>
      <w:r w:rsidRPr="0089599C">
        <w:t xml:space="preserve"> </w:t>
      </w:r>
      <w:r w:rsidR="0088348D" w:rsidRPr="0089599C">
        <w:t>реплицировать</w:t>
      </w:r>
      <w:r w:rsidRPr="0089599C">
        <w:t xml:space="preserve"> </w:t>
      </w:r>
      <w:r w:rsidR="0088348D" w:rsidRPr="0089599C">
        <w:t>бенчмарк:</w:t>
      </w:r>
      <w:r w:rsidRPr="0089599C">
        <w:t xml:space="preserve"> </w:t>
      </w:r>
      <w:r w:rsidR="0088348D" w:rsidRPr="0089599C">
        <w:t>если</w:t>
      </w:r>
      <w:r w:rsidRPr="0089599C">
        <w:t xml:space="preserve"> </w:t>
      </w:r>
      <w:r w:rsidR="0088348D" w:rsidRPr="0089599C">
        <w:t>в</w:t>
      </w:r>
      <w:r w:rsidRPr="0089599C">
        <w:t xml:space="preserve"> </w:t>
      </w:r>
      <w:r w:rsidR="0088348D" w:rsidRPr="0089599C">
        <w:t>бенчмарке</w:t>
      </w:r>
      <w:r w:rsidRPr="0089599C">
        <w:t xml:space="preserve"> </w:t>
      </w:r>
      <w:r w:rsidR="0088348D" w:rsidRPr="0089599C">
        <w:t>10</w:t>
      </w:r>
      <w:r w:rsidRPr="0089599C">
        <w:t xml:space="preserve"> </w:t>
      </w:r>
      <w:r w:rsidR="0088348D" w:rsidRPr="0089599C">
        <w:t>ценных</w:t>
      </w:r>
      <w:r w:rsidRPr="0089599C">
        <w:t xml:space="preserve"> </w:t>
      </w:r>
      <w:r w:rsidR="0088348D" w:rsidRPr="0089599C">
        <w:t>бумаг,</w:t>
      </w:r>
      <w:r w:rsidRPr="0089599C">
        <w:t xml:space="preserve"> </w:t>
      </w:r>
      <w:r w:rsidR="0088348D" w:rsidRPr="0089599C">
        <w:t>ты</w:t>
      </w:r>
      <w:r w:rsidRPr="0089599C">
        <w:t xml:space="preserve"> </w:t>
      </w:r>
      <w:r w:rsidR="0088348D" w:rsidRPr="0089599C">
        <w:t>можешь</w:t>
      </w:r>
      <w:r w:rsidRPr="0089599C">
        <w:t xml:space="preserve"> </w:t>
      </w:r>
      <w:r w:rsidR="0088348D" w:rsidRPr="0089599C">
        <w:t>купить</w:t>
      </w:r>
      <w:r w:rsidRPr="0089599C">
        <w:t xml:space="preserve"> </w:t>
      </w:r>
      <w:r w:rsidR="0088348D" w:rsidRPr="0089599C">
        <w:t>эти</w:t>
      </w:r>
      <w:r w:rsidRPr="0089599C">
        <w:t xml:space="preserve"> </w:t>
      </w:r>
      <w:r w:rsidR="0088348D" w:rsidRPr="0089599C">
        <w:t>10</w:t>
      </w:r>
      <w:r w:rsidRPr="0089599C">
        <w:t xml:space="preserve"> </w:t>
      </w:r>
      <w:r w:rsidR="0088348D" w:rsidRPr="0089599C">
        <w:t>бумаг,</w:t>
      </w:r>
      <w:r w:rsidRPr="0089599C">
        <w:t xml:space="preserve"> </w:t>
      </w:r>
      <w:r w:rsidR="0088348D" w:rsidRPr="0089599C">
        <w:t>которые</w:t>
      </w:r>
      <w:r w:rsidRPr="0089599C">
        <w:t xml:space="preserve"> </w:t>
      </w:r>
      <w:r w:rsidR="0088348D" w:rsidRPr="0089599C">
        <w:t>входят</w:t>
      </w:r>
      <w:r w:rsidRPr="0089599C">
        <w:t xml:space="preserve"> </w:t>
      </w:r>
      <w:r w:rsidR="0088348D" w:rsidRPr="0089599C">
        <w:t>в</w:t>
      </w:r>
      <w:r w:rsidRPr="0089599C">
        <w:t xml:space="preserve"> </w:t>
      </w:r>
      <w:r w:rsidR="0088348D" w:rsidRPr="0089599C">
        <w:t>индекс.</w:t>
      </w:r>
      <w:r w:rsidRPr="0089599C">
        <w:t xml:space="preserve"> </w:t>
      </w:r>
      <w:r w:rsidR="0088348D" w:rsidRPr="0089599C">
        <w:t>Задача</w:t>
      </w:r>
      <w:r w:rsidRPr="0089599C">
        <w:t xml:space="preserve"> </w:t>
      </w:r>
      <w:r w:rsidR="0088348D" w:rsidRPr="0089599C">
        <w:t>управляющих</w:t>
      </w:r>
      <w:r w:rsidRPr="0089599C">
        <w:t xml:space="preserve"> </w:t>
      </w:r>
      <w:r w:rsidR="0088348D" w:rsidRPr="0089599C">
        <w:t>также</w:t>
      </w:r>
      <w:r w:rsidRPr="0089599C">
        <w:t xml:space="preserve"> </w:t>
      </w:r>
      <w:r w:rsidR="0088348D" w:rsidRPr="0089599C">
        <w:t>в</w:t>
      </w:r>
      <w:r w:rsidRPr="0089599C">
        <w:t xml:space="preserve"> </w:t>
      </w:r>
      <w:r w:rsidR="0088348D" w:rsidRPr="0089599C">
        <w:t>том,</w:t>
      </w:r>
      <w:r w:rsidRPr="0089599C">
        <w:t xml:space="preserve"> </w:t>
      </w:r>
      <w:r w:rsidR="0088348D" w:rsidRPr="0089599C">
        <w:t>чтобы</w:t>
      </w:r>
      <w:r w:rsidRPr="0089599C">
        <w:t xml:space="preserve"> </w:t>
      </w:r>
      <w:r w:rsidR="0088348D" w:rsidRPr="0089599C">
        <w:t>они</w:t>
      </w:r>
      <w:r w:rsidRPr="0089599C">
        <w:t xml:space="preserve"> </w:t>
      </w:r>
      <w:r w:rsidR="0088348D" w:rsidRPr="0089599C">
        <w:t>сделали</w:t>
      </w:r>
      <w:r w:rsidRPr="0089599C">
        <w:t xml:space="preserve"> </w:t>
      </w:r>
      <w:r w:rsidR="0088348D" w:rsidRPr="0089599C">
        <w:t>этот</w:t>
      </w:r>
      <w:r w:rsidRPr="0089599C">
        <w:t xml:space="preserve"> </w:t>
      </w:r>
      <w:r w:rsidR="0088348D" w:rsidRPr="0089599C">
        <w:t>индекс</w:t>
      </w:r>
      <w:r w:rsidRPr="0089599C">
        <w:t xml:space="preserve"> </w:t>
      </w:r>
      <w:r w:rsidR="0088348D" w:rsidRPr="0089599C">
        <w:t>лучше.</w:t>
      </w:r>
      <w:r w:rsidRPr="0089599C">
        <w:t xml:space="preserve"> </w:t>
      </w:r>
      <w:r w:rsidR="0088348D" w:rsidRPr="0089599C">
        <w:t>Помимо</w:t>
      </w:r>
      <w:r w:rsidRPr="0089599C">
        <w:t xml:space="preserve"> </w:t>
      </w:r>
      <w:r w:rsidR="0088348D" w:rsidRPr="0089599C">
        <w:t>развития</w:t>
      </w:r>
      <w:r w:rsidRPr="0089599C">
        <w:t xml:space="preserve"> </w:t>
      </w:r>
      <w:r w:rsidR="0088348D" w:rsidRPr="0089599C">
        <w:t>рынка</w:t>
      </w:r>
      <w:r w:rsidRPr="0089599C">
        <w:t xml:space="preserve"> </w:t>
      </w:r>
      <w:r w:rsidR="0088348D" w:rsidRPr="0089599C">
        <w:t>ценных</w:t>
      </w:r>
      <w:r w:rsidRPr="0089599C">
        <w:t xml:space="preserve"> </w:t>
      </w:r>
      <w:r w:rsidR="0088348D" w:rsidRPr="0089599C">
        <w:t>бумаг</w:t>
      </w:r>
      <w:r w:rsidRPr="0089599C">
        <w:t xml:space="preserve"> </w:t>
      </w:r>
      <w:r w:rsidR="0088348D" w:rsidRPr="0089599C">
        <w:t>доходность</w:t>
      </w:r>
      <w:r w:rsidRPr="0089599C">
        <w:t xml:space="preserve"> </w:t>
      </w:r>
      <w:r w:rsidR="0088348D" w:rsidRPr="0089599C">
        <w:t>также</w:t>
      </w:r>
      <w:r w:rsidRPr="0089599C">
        <w:t xml:space="preserve"> </w:t>
      </w:r>
      <w:r w:rsidR="0088348D" w:rsidRPr="0089599C">
        <w:t>важна</w:t>
      </w:r>
      <w:r w:rsidRPr="0089599C">
        <w:t>»</w:t>
      </w:r>
      <w:r w:rsidR="0088348D" w:rsidRPr="0089599C">
        <w:t>,</w:t>
      </w:r>
      <w:r w:rsidRPr="0089599C">
        <w:t xml:space="preserve"> </w:t>
      </w:r>
      <w:r w:rsidR="0088348D" w:rsidRPr="0089599C">
        <w:t>-</w:t>
      </w:r>
      <w:r w:rsidRPr="0089599C">
        <w:t xml:space="preserve"> </w:t>
      </w:r>
      <w:r w:rsidR="0088348D" w:rsidRPr="0089599C">
        <w:t>отметили</w:t>
      </w:r>
      <w:r w:rsidRPr="0089599C">
        <w:t xml:space="preserve"> </w:t>
      </w:r>
      <w:r w:rsidR="0088348D" w:rsidRPr="0089599C">
        <w:t>в</w:t>
      </w:r>
      <w:r w:rsidRPr="0089599C">
        <w:t xml:space="preserve"> </w:t>
      </w:r>
      <w:r w:rsidR="0088348D" w:rsidRPr="0089599C">
        <w:t>Нацбанке.</w:t>
      </w:r>
    </w:p>
    <w:p w14:paraId="541FA39C" w14:textId="77777777" w:rsidR="0088348D" w:rsidRPr="0089599C" w:rsidRDefault="0088348D" w:rsidP="0088348D">
      <w:r w:rsidRPr="0089599C">
        <w:t>В</w:t>
      </w:r>
      <w:r w:rsidR="0089599C" w:rsidRPr="0089599C">
        <w:t xml:space="preserve"> </w:t>
      </w:r>
      <w:r w:rsidRPr="0089599C">
        <w:t>КФГД</w:t>
      </w:r>
      <w:r w:rsidR="0089599C" w:rsidRPr="0089599C">
        <w:t xml:space="preserve"> </w:t>
      </w:r>
      <w:r w:rsidRPr="0089599C">
        <w:t>подчеркнули,</w:t>
      </w:r>
      <w:r w:rsidR="0089599C" w:rsidRPr="0089599C">
        <w:t xml:space="preserve"> </w:t>
      </w:r>
      <w:r w:rsidRPr="0089599C">
        <w:t>что</w:t>
      </w:r>
      <w:r w:rsidR="0089599C" w:rsidRPr="0089599C">
        <w:t xml:space="preserve"> </w:t>
      </w:r>
      <w:r w:rsidRPr="0089599C">
        <w:t>Нацбанк</w:t>
      </w:r>
      <w:r w:rsidR="0089599C" w:rsidRPr="0089599C">
        <w:t xml:space="preserve"> </w:t>
      </w:r>
      <w:r w:rsidRPr="0089599C">
        <w:t>обеспечивает</w:t>
      </w:r>
      <w:r w:rsidR="0089599C" w:rsidRPr="0089599C">
        <w:t xml:space="preserve"> «</w:t>
      </w:r>
      <w:r w:rsidRPr="0089599C">
        <w:t>достаточную</w:t>
      </w:r>
      <w:r w:rsidR="0089599C" w:rsidRPr="0089599C">
        <w:t xml:space="preserve"> </w:t>
      </w:r>
      <w:r w:rsidRPr="0089599C">
        <w:t>доходность</w:t>
      </w:r>
      <w:r w:rsidR="0089599C" w:rsidRPr="0089599C">
        <w:t>»</w:t>
      </w:r>
      <w:r w:rsidRPr="0089599C">
        <w:t>,</w:t>
      </w:r>
      <w:r w:rsidR="0089599C" w:rsidRPr="0089599C">
        <w:t xml:space="preserve"> </w:t>
      </w:r>
      <w:r w:rsidRPr="0089599C">
        <w:t>сопоставимую</w:t>
      </w:r>
      <w:r w:rsidR="0089599C" w:rsidRPr="0089599C">
        <w:t xml:space="preserve"> </w:t>
      </w:r>
      <w:r w:rsidRPr="0089599C">
        <w:t>с</w:t>
      </w:r>
      <w:r w:rsidR="0089599C" w:rsidRPr="0089599C">
        <w:t xml:space="preserve"> </w:t>
      </w:r>
      <w:r w:rsidRPr="0089599C">
        <w:t>бенчмарком</w:t>
      </w:r>
      <w:r w:rsidR="0089599C" w:rsidRPr="0089599C">
        <w:t xml:space="preserve"> </w:t>
      </w:r>
      <w:r w:rsidRPr="0089599C">
        <w:t>по</w:t>
      </w:r>
      <w:r w:rsidR="0089599C" w:rsidRPr="0089599C">
        <w:t xml:space="preserve"> </w:t>
      </w:r>
      <w:r w:rsidRPr="0089599C">
        <w:t>индексу.</w:t>
      </w:r>
      <w:r w:rsidR="0089599C" w:rsidRPr="0089599C">
        <w:t xml:space="preserve"> «</w:t>
      </w:r>
      <w:r w:rsidRPr="0089599C">
        <w:t>Если</w:t>
      </w:r>
      <w:r w:rsidR="0089599C" w:rsidRPr="0089599C">
        <w:t xml:space="preserve"> </w:t>
      </w:r>
      <w:r w:rsidRPr="0089599C">
        <w:t>взять</w:t>
      </w:r>
      <w:r w:rsidR="0089599C" w:rsidRPr="0089599C">
        <w:t xml:space="preserve"> </w:t>
      </w:r>
      <w:r w:rsidRPr="0089599C">
        <w:t>финотчетность</w:t>
      </w:r>
      <w:r w:rsidR="0089599C" w:rsidRPr="0089599C">
        <w:t xml:space="preserve"> </w:t>
      </w:r>
      <w:r w:rsidRPr="0089599C">
        <w:t>за</w:t>
      </w:r>
      <w:r w:rsidR="0089599C" w:rsidRPr="0089599C">
        <w:t xml:space="preserve"> </w:t>
      </w:r>
      <w:r w:rsidRPr="0089599C">
        <w:t>прошлый</w:t>
      </w:r>
      <w:r w:rsidR="0089599C" w:rsidRPr="0089599C">
        <w:t xml:space="preserve"> </w:t>
      </w:r>
      <w:r w:rsidRPr="0089599C">
        <w:t>год,</w:t>
      </w:r>
      <w:r w:rsidR="0089599C" w:rsidRPr="0089599C">
        <w:t xml:space="preserve"> </w:t>
      </w:r>
      <w:r w:rsidRPr="0089599C">
        <w:t>то</w:t>
      </w:r>
      <w:r w:rsidR="0089599C" w:rsidRPr="0089599C">
        <w:t xml:space="preserve"> </w:t>
      </w:r>
      <w:r w:rsidRPr="0089599C">
        <w:t>наш</w:t>
      </w:r>
      <w:r w:rsidR="0089599C" w:rsidRPr="0089599C">
        <w:t xml:space="preserve"> </w:t>
      </w:r>
      <w:r w:rsidRPr="0089599C">
        <w:t>доход</w:t>
      </w:r>
      <w:r w:rsidR="0089599C" w:rsidRPr="0089599C">
        <w:t xml:space="preserve"> </w:t>
      </w:r>
      <w:r w:rsidRPr="0089599C">
        <w:t>составил</w:t>
      </w:r>
      <w:r w:rsidR="0089599C" w:rsidRPr="0089599C">
        <w:t xml:space="preserve"> </w:t>
      </w:r>
      <w:r w:rsidRPr="0089599C">
        <w:t>180</w:t>
      </w:r>
      <w:r w:rsidR="0089599C" w:rsidRPr="0089599C">
        <w:t xml:space="preserve"> </w:t>
      </w:r>
      <w:r w:rsidRPr="0089599C">
        <w:t>млрд</w:t>
      </w:r>
      <w:r w:rsidR="0089599C" w:rsidRPr="0089599C">
        <w:t xml:space="preserve"> </w:t>
      </w:r>
      <w:r w:rsidRPr="0089599C">
        <w:t>тенге.</w:t>
      </w:r>
      <w:r w:rsidR="0089599C" w:rsidRPr="0089599C">
        <w:t xml:space="preserve"> </w:t>
      </w:r>
      <w:r w:rsidRPr="0089599C">
        <w:t>Он</w:t>
      </w:r>
      <w:r w:rsidR="0089599C" w:rsidRPr="0089599C">
        <w:t xml:space="preserve"> </w:t>
      </w:r>
      <w:r w:rsidRPr="0089599C">
        <w:t>растет</w:t>
      </w:r>
      <w:r w:rsidR="0089599C" w:rsidRPr="0089599C">
        <w:t xml:space="preserve"> </w:t>
      </w:r>
      <w:r w:rsidRPr="0089599C">
        <w:t>ежегодно,</w:t>
      </w:r>
      <w:r w:rsidR="0089599C" w:rsidRPr="0089599C">
        <w:t xml:space="preserve"> </w:t>
      </w:r>
      <w:r w:rsidRPr="0089599C">
        <w:t>убытков</w:t>
      </w:r>
      <w:r w:rsidR="0089599C" w:rsidRPr="0089599C">
        <w:t xml:space="preserve"> </w:t>
      </w:r>
      <w:r w:rsidRPr="0089599C">
        <w:t>мы</w:t>
      </w:r>
      <w:r w:rsidR="0089599C" w:rsidRPr="0089599C">
        <w:t xml:space="preserve"> </w:t>
      </w:r>
      <w:r w:rsidRPr="0089599C">
        <w:t>не</w:t>
      </w:r>
      <w:r w:rsidR="0089599C" w:rsidRPr="0089599C">
        <w:t xml:space="preserve"> </w:t>
      </w:r>
      <w:r w:rsidRPr="0089599C">
        <w:t>наблюдаем,</w:t>
      </w:r>
      <w:r w:rsidR="0089599C" w:rsidRPr="0089599C">
        <w:t xml:space="preserve"> </w:t>
      </w:r>
      <w:r w:rsidRPr="0089599C">
        <w:t>доходность</w:t>
      </w:r>
      <w:r w:rsidR="0089599C" w:rsidRPr="0089599C">
        <w:t xml:space="preserve"> </w:t>
      </w:r>
      <w:r w:rsidRPr="0089599C">
        <w:t>активов</w:t>
      </w:r>
      <w:r w:rsidR="0089599C" w:rsidRPr="0089599C">
        <w:t xml:space="preserve"> </w:t>
      </w:r>
      <w:r w:rsidRPr="0089599C">
        <w:t>высокая</w:t>
      </w:r>
      <w:r w:rsidR="0089599C" w:rsidRPr="0089599C">
        <w:t>»</w:t>
      </w:r>
      <w:r w:rsidRPr="0089599C">
        <w:t>,</w:t>
      </w:r>
      <w:r w:rsidR="0089599C" w:rsidRPr="0089599C">
        <w:t xml:space="preserve"> </w:t>
      </w:r>
      <w:r w:rsidRPr="0089599C">
        <w:t>-</w:t>
      </w:r>
      <w:r w:rsidR="0089599C" w:rsidRPr="0089599C">
        <w:t xml:space="preserve"> </w:t>
      </w:r>
      <w:r w:rsidRPr="0089599C">
        <w:t>отметил</w:t>
      </w:r>
      <w:r w:rsidR="0089599C" w:rsidRPr="0089599C">
        <w:t xml:space="preserve"> </w:t>
      </w:r>
      <w:r w:rsidRPr="0089599C">
        <w:t>глава</w:t>
      </w:r>
      <w:r w:rsidR="0089599C" w:rsidRPr="0089599C">
        <w:t xml:space="preserve"> </w:t>
      </w:r>
      <w:r w:rsidRPr="0089599C">
        <w:t>КФГД.</w:t>
      </w:r>
      <w:r w:rsidR="0089599C" w:rsidRPr="0089599C">
        <w:t xml:space="preserve"> </w:t>
      </w:r>
    </w:p>
    <w:p w14:paraId="5CD47EFF" w14:textId="77777777" w:rsidR="0088348D" w:rsidRPr="0089599C" w:rsidRDefault="0088348D" w:rsidP="0088348D">
      <w:r w:rsidRPr="0089599C">
        <w:t>В</w:t>
      </w:r>
      <w:r w:rsidR="0089599C" w:rsidRPr="0089599C">
        <w:t xml:space="preserve"> </w:t>
      </w:r>
      <w:r w:rsidRPr="0089599C">
        <w:t>какие</w:t>
      </w:r>
      <w:r w:rsidR="0089599C" w:rsidRPr="0089599C">
        <w:t xml:space="preserve"> </w:t>
      </w:r>
      <w:r w:rsidRPr="0089599C">
        <w:t>бумаги</w:t>
      </w:r>
      <w:r w:rsidR="0089599C" w:rsidRPr="0089599C">
        <w:t xml:space="preserve"> </w:t>
      </w:r>
      <w:r w:rsidRPr="0089599C">
        <w:t>могут</w:t>
      </w:r>
      <w:r w:rsidR="0089599C" w:rsidRPr="0089599C">
        <w:t xml:space="preserve"> </w:t>
      </w:r>
      <w:r w:rsidRPr="0089599C">
        <w:t>инвестировать</w:t>
      </w:r>
      <w:r w:rsidR="0089599C" w:rsidRPr="0089599C">
        <w:t xml:space="preserve"> </w:t>
      </w:r>
      <w:r w:rsidRPr="0089599C">
        <w:t>управляющие?</w:t>
      </w:r>
    </w:p>
    <w:p w14:paraId="5F18E8FB" w14:textId="77777777" w:rsidR="0088348D" w:rsidRPr="0089599C" w:rsidRDefault="0088348D" w:rsidP="0088348D">
      <w:r w:rsidRPr="0089599C">
        <w:lastRenderedPageBreak/>
        <w:t>В</w:t>
      </w:r>
      <w:r w:rsidR="0089599C" w:rsidRPr="0089599C">
        <w:t xml:space="preserve"> </w:t>
      </w:r>
      <w:r w:rsidRPr="0089599C">
        <w:t>КФГД</w:t>
      </w:r>
      <w:r w:rsidR="0089599C" w:rsidRPr="0089599C">
        <w:t xml:space="preserve"> </w:t>
      </w:r>
      <w:r w:rsidRPr="0089599C">
        <w:t>отметили,</w:t>
      </w:r>
      <w:r w:rsidR="0089599C" w:rsidRPr="0089599C">
        <w:t xml:space="preserve"> </w:t>
      </w:r>
      <w:r w:rsidRPr="0089599C">
        <w:t>что</w:t>
      </w:r>
      <w:r w:rsidR="0089599C" w:rsidRPr="0089599C">
        <w:t xml:space="preserve"> </w:t>
      </w:r>
      <w:r w:rsidRPr="0089599C">
        <w:t>управление</w:t>
      </w:r>
      <w:r w:rsidR="0089599C" w:rsidRPr="0089599C">
        <w:t xml:space="preserve"> </w:t>
      </w:r>
      <w:r w:rsidRPr="0089599C">
        <w:t>активами</w:t>
      </w:r>
      <w:r w:rsidR="0089599C" w:rsidRPr="0089599C">
        <w:t xml:space="preserve"> </w:t>
      </w:r>
      <w:r w:rsidRPr="0089599C">
        <w:t>будет</w:t>
      </w:r>
      <w:r w:rsidR="0089599C" w:rsidRPr="0089599C">
        <w:t xml:space="preserve"> </w:t>
      </w:r>
      <w:r w:rsidRPr="0089599C">
        <w:t>осуществляться</w:t>
      </w:r>
      <w:r w:rsidR="0089599C" w:rsidRPr="0089599C">
        <w:t xml:space="preserve"> </w:t>
      </w:r>
      <w:r w:rsidRPr="0089599C">
        <w:t>в</w:t>
      </w:r>
      <w:r w:rsidR="0089599C" w:rsidRPr="0089599C">
        <w:t xml:space="preserve"> </w:t>
      </w:r>
      <w:r w:rsidRPr="0089599C">
        <w:t>рамках</w:t>
      </w:r>
      <w:r w:rsidR="0089599C" w:rsidRPr="0089599C">
        <w:t xml:space="preserve"> </w:t>
      </w:r>
      <w:r w:rsidRPr="0089599C">
        <w:t>утвержденной</w:t>
      </w:r>
      <w:r w:rsidR="0089599C" w:rsidRPr="0089599C">
        <w:t xml:space="preserve"> </w:t>
      </w:r>
      <w:r w:rsidRPr="0089599C">
        <w:t>инвестиционной</w:t>
      </w:r>
      <w:r w:rsidR="0089599C" w:rsidRPr="0089599C">
        <w:t xml:space="preserve"> </w:t>
      </w:r>
      <w:r w:rsidRPr="0089599C">
        <w:t>стратегии.</w:t>
      </w:r>
      <w:r w:rsidR="0089599C" w:rsidRPr="0089599C">
        <w:t xml:space="preserve"> </w:t>
      </w:r>
      <w:r w:rsidRPr="0089599C">
        <w:t>Компании</w:t>
      </w:r>
      <w:r w:rsidR="0089599C" w:rsidRPr="0089599C">
        <w:t xml:space="preserve"> </w:t>
      </w:r>
      <w:r w:rsidRPr="0089599C">
        <w:t>смогут</w:t>
      </w:r>
      <w:r w:rsidR="0089599C" w:rsidRPr="0089599C">
        <w:t xml:space="preserve"> </w:t>
      </w:r>
      <w:r w:rsidRPr="0089599C">
        <w:t>вкладывать</w:t>
      </w:r>
      <w:r w:rsidR="0089599C" w:rsidRPr="0089599C">
        <w:t xml:space="preserve"> </w:t>
      </w:r>
      <w:r w:rsidRPr="0089599C">
        <w:t>активы</w:t>
      </w:r>
      <w:r w:rsidR="0089599C" w:rsidRPr="0089599C">
        <w:t xml:space="preserve"> </w:t>
      </w:r>
      <w:r w:rsidRPr="0089599C">
        <w:t>КФГД</w:t>
      </w:r>
      <w:r w:rsidR="0089599C" w:rsidRPr="0089599C">
        <w:t xml:space="preserve"> </w:t>
      </w:r>
      <w:r w:rsidRPr="0089599C">
        <w:t>в</w:t>
      </w:r>
      <w:r w:rsidR="0089599C" w:rsidRPr="0089599C">
        <w:t xml:space="preserve"> </w:t>
      </w:r>
      <w:r w:rsidRPr="0089599C">
        <w:t>госбумаги</w:t>
      </w:r>
      <w:r w:rsidR="0089599C" w:rsidRPr="0089599C">
        <w:t xml:space="preserve"> </w:t>
      </w:r>
      <w:r w:rsidRPr="0089599C">
        <w:t>Министерства</w:t>
      </w:r>
      <w:r w:rsidR="0089599C" w:rsidRPr="0089599C">
        <w:t xml:space="preserve"> </w:t>
      </w:r>
      <w:r w:rsidRPr="0089599C">
        <w:t>финансов</w:t>
      </w:r>
      <w:r w:rsidR="0089599C" w:rsidRPr="0089599C">
        <w:t xml:space="preserve"> </w:t>
      </w:r>
      <w:r w:rsidRPr="0089599C">
        <w:t>РК,</w:t>
      </w:r>
      <w:r w:rsidR="0089599C" w:rsidRPr="0089599C">
        <w:t xml:space="preserve"> </w:t>
      </w:r>
      <w:r w:rsidRPr="0089599C">
        <w:t>облигации</w:t>
      </w:r>
      <w:r w:rsidR="0089599C" w:rsidRPr="0089599C">
        <w:t xml:space="preserve"> </w:t>
      </w:r>
      <w:r w:rsidRPr="0089599C">
        <w:t>субъектов</w:t>
      </w:r>
      <w:r w:rsidR="0089599C" w:rsidRPr="0089599C">
        <w:t xml:space="preserve"> </w:t>
      </w:r>
      <w:r w:rsidRPr="0089599C">
        <w:t>квазигоссектора</w:t>
      </w:r>
      <w:r w:rsidR="0089599C" w:rsidRPr="0089599C">
        <w:t xml:space="preserve"> </w:t>
      </w:r>
      <w:r w:rsidRPr="0089599C">
        <w:t>(до</w:t>
      </w:r>
      <w:r w:rsidR="0089599C" w:rsidRPr="0089599C">
        <w:t xml:space="preserve"> </w:t>
      </w:r>
      <w:r w:rsidRPr="0089599C">
        <w:t>трех</w:t>
      </w:r>
      <w:r w:rsidR="0089599C" w:rsidRPr="0089599C">
        <w:t xml:space="preserve"> </w:t>
      </w:r>
      <w:r w:rsidRPr="0089599C">
        <w:t>лет),</w:t>
      </w:r>
      <w:r w:rsidR="0089599C" w:rsidRPr="0089599C">
        <w:t xml:space="preserve"> </w:t>
      </w:r>
      <w:r w:rsidRPr="0089599C">
        <w:t>облигации</w:t>
      </w:r>
      <w:r w:rsidR="0089599C" w:rsidRPr="0089599C">
        <w:t xml:space="preserve"> </w:t>
      </w:r>
      <w:r w:rsidRPr="0089599C">
        <w:t>международных</w:t>
      </w:r>
      <w:r w:rsidR="0089599C" w:rsidRPr="0089599C">
        <w:t xml:space="preserve"> </w:t>
      </w:r>
      <w:r w:rsidRPr="0089599C">
        <w:t>финансовых</w:t>
      </w:r>
      <w:r w:rsidR="0089599C" w:rsidRPr="0089599C">
        <w:t xml:space="preserve"> </w:t>
      </w:r>
      <w:r w:rsidRPr="0089599C">
        <w:t>организаций</w:t>
      </w:r>
      <w:r w:rsidR="0089599C" w:rsidRPr="0089599C">
        <w:t xml:space="preserve"> </w:t>
      </w:r>
      <w:r w:rsidRPr="0089599C">
        <w:t>(до</w:t>
      </w:r>
      <w:r w:rsidR="0089599C" w:rsidRPr="0089599C">
        <w:t xml:space="preserve"> </w:t>
      </w:r>
      <w:r w:rsidRPr="0089599C">
        <w:t>трех</w:t>
      </w:r>
      <w:r w:rsidR="0089599C" w:rsidRPr="0089599C">
        <w:t xml:space="preserve"> </w:t>
      </w:r>
      <w:r w:rsidRPr="0089599C">
        <w:t>лет),</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проводить</w:t>
      </w:r>
      <w:r w:rsidR="0089599C" w:rsidRPr="0089599C">
        <w:t xml:space="preserve"> </w:t>
      </w:r>
      <w:r w:rsidRPr="0089599C">
        <w:t>операции</w:t>
      </w:r>
      <w:r w:rsidR="0089599C" w:rsidRPr="0089599C">
        <w:t xml:space="preserve"> </w:t>
      </w:r>
      <w:r w:rsidRPr="0089599C">
        <w:t>обратного</w:t>
      </w:r>
      <w:r w:rsidR="0089599C" w:rsidRPr="0089599C">
        <w:t xml:space="preserve"> </w:t>
      </w:r>
      <w:r w:rsidRPr="0089599C">
        <w:t>РЕПО.</w:t>
      </w:r>
    </w:p>
    <w:p w14:paraId="59AED80C" w14:textId="77777777" w:rsidR="0088348D" w:rsidRPr="0089599C" w:rsidRDefault="0089599C" w:rsidP="0088348D">
      <w:r w:rsidRPr="0089599C">
        <w:t>«</w:t>
      </w:r>
      <w:r w:rsidR="0088348D" w:rsidRPr="0089599C">
        <w:t>КФГД</w:t>
      </w:r>
      <w:r w:rsidRPr="0089599C">
        <w:t xml:space="preserve"> </w:t>
      </w:r>
      <w:r w:rsidR="007F01F9">
        <w:t>-</w:t>
      </w:r>
      <w:r w:rsidRPr="0089599C">
        <w:t xml:space="preserve"> </w:t>
      </w:r>
      <w:r w:rsidR="0088348D" w:rsidRPr="0089599C">
        <w:t>это</w:t>
      </w:r>
      <w:r w:rsidRPr="0089599C">
        <w:t xml:space="preserve"> </w:t>
      </w:r>
      <w:r w:rsidR="0088348D" w:rsidRPr="0089599C">
        <w:t>некоммерческая</w:t>
      </w:r>
      <w:r w:rsidRPr="0089599C">
        <w:t xml:space="preserve"> </w:t>
      </w:r>
      <w:r w:rsidR="0088348D" w:rsidRPr="0089599C">
        <w:t>организация.</w:t>
      </w:r>
      <w:r w:rsidRPr="0089599C">
        <w:t xml:space="preserve"> </w:t>
      </w:r>
      <w:r w:rsidR="0088348D" w:rsidRPr="0089599C">
        <w:t>Мы</w:t>
      </w:r>
      <w:r w:rsidRPr="0089599C">
        <w:t xml:space="preserve"> </w:t>
      </w:r>
      <w:r w:rsidR="0088348D" w:rsidRPr="0089599C">
        <w:t>на</w:t>
      </w:r>
      <w:r w:rsidRPr="0089599C">
        <w:t xml:space="preserve"> </w:t>
      </w:r>
      <w:r w:rsidR="0088348D" w:rsidRPr="0089599C">
        <w:t>страже</w:t>
      </w:r>
      <w:r w:rsidRPr="0089599C">
        <w:t xml:space="preserve"> </w:t>
      </w:r>
      <w:r w:rsidR="0088348D" w:rsidRPr="0089599C">
        <w:t>депозитов</w:t>
      </w:r>
      <w:r w:rsidRPr="0089599C">
        <w:t xml:space="preserve"> </w:t>
      </w:r>
      <w:r w:rsidR="0088348D" w:rsidRPr="0089599C">
        <w:t>населения,</w:t>
      </w:r>
      <w:r w:rsidRPr="0089599C">
        <w:t xml:space="preserve"> </w:t>
      </w:r>
      <w:r w:rsidR="0088348D" w:rsidRPr="0089599C">
        <w:t>так</w:t>
      </w:r>
      <w:r w:rsidRPr="0089599C">
        <w:t xml:space="preserve"> </w:t>
      </w:r>
      <w:r w:rsidR="0088348D" w:rsidRPr="0089599C">
        <w:t>как</w:t>
      </w:r>
      <w:r w:rsidRPr="0089599C">
        <w:t xml:space="preserve"> </w:t>
      </w:r>
      <w:r w:rsidR="0088348D" w:rsidRPr="0089599C">
        <w:t>гарантируем</w:t>
      </w:r>
      <w:r w:rsidRPr="0089599C">
        <w:t xml:space="preserve"> </w:t>
      </w:r>
      <w:r w:rsidR="0088348D" w:rsidRPr="0089599C">
        <w:t>депозиты</w:t>
      </w:r>
      <w:r w:rsidRPr="0089599C">
        <w:t xml:space="preserve"> </w:t>
      </w:r>
      <w:r w:rsidR="0088348D" w:rsidRPr="0089599C">
        <w:t>во</w:t>
      </w:r>
      <w:r w:rsidRPr="0089599C">
        <w:t xml:space="preserve"> </w:t>
      </w:r>
      <w:r w:rsidR="0088348D" w:rsidRPr="0089599C">
        <w:t>всех</w:t>
      </w:r>
      <w:r w:rsidRPr="0089599C">
        <w:t xml:space="preserve"> </w:t>
      </w:r>
      <w:r w:rsidR="0088348D" w:rsidRPr="0089599C">
        <w:t>БВУ,</w:t>
      </w:r>
      <w:r w:rsidRPr="0089599C">
        <w:t xml:space="preserve"> </w:t>
      </w:r>
      <w:r w:rsidR="0088348D" w:rsidRPr="0089599C">
        <w:t>кроме</w:t>
      </w:r>
      <w:r w:rsidRPr="0089599C">
        <w:t xml:space="preserve"> </w:t>
      </w:r>
      <w:r w:rsidR="0088348D" w:rsidRPr="0089599C">
        <w:t>исламских</w:t>
      </w:r>
      <w:r w:rsidRPr="0089599C">
        <w:t xml:space="preserve"> </w:t>
      </w:r>
      <w:r w:rsidR="0088348D" w:rsidRPr="0089599C">
        <w:t>банков,</w:t>
      </w:r>
      <w:r w:rsidRPr="0089599C">
        <w:t xml:space="preserve"> </w:t>
      </w:r>
      <w:r w:rsidR="0088348D" w:rsidRPr="0089599C">
        <w:t>в</w:t>
      </w:r>
      <w:r w:rsidRPr="0089599C">
        <w:t xml:space="preserve"> </w:t>
      </w:r>
      <w:r w:rsidR="0088348D" w:rsidRPr="0089599C">
        <w:t>случае</w:t>
      </w:r>
      <w:r w:rsidRPr="0089599C">
        <w:t xml:space="preserve"> </w:t>
      </w:r>
      <w:r w:rsidR="0088348D" w:rsidRPr="0089599C">
        <w:t>банкротства</w:t>
      </w:r>
      <w:r w:rsidRPr="0089599C">
        <w:t xml:space="preserve"> </w:t>
      </w:r>
      <w:r w:rsidR="0088348D" w:rsidRPr="0089599C">
        <w:t>кого-либо</w:t>
      </w:r>
      <w:r w:rsidRPr="0089599C">
        <w:t xml:space="preserve"> </w:t>
      </w:r>
      <w:r w:rsidR="0088348D" w:rsidRPr="0089599C">
        <w:t>из</w:t>
      </w:r>
      <w:r w:rsidRPr="0089599C">
        <w:t xml:space="preserve"> </w:t>
      </w:r>
      <w:r w:rsidR="0088348D" w:rsidRPr="0089599C">
        <w:t>них.</w:t>
      </w:r>
      <w:r w:rsidRPr="0089599C">
        <w:t xml:space="preserve"> </w:t>
      </w:r>
      <w:r w:rsidR="0088348D" w:rsidRPr="0089599C">
        <w:t>Повторюсь,</w:t>
      </w:r>
      <w:r w:rsidRPr="0089599C">
        <w:t xml:space="preserve"> </w:t>
      </w:r>
      <w:r w:rsidR="0088348D" w:rsidRPr="0089599C">
        <w:t>для</w:t>
      </w:r>
      <w:r w:rsidRPr="0089599C">
        <w:t xml:space="preserve"> </w:t>
      </w:r>
      <w:r w:rsidR="0088348D" w:rsidRPr="0089599C">
        <w:t>нас</w:t>
      </w:r>
      <w:r w:rsidRPr="0089599C">
        <w:t xml:space="preserve"> </w:t>
      </w:r>
      <w:r w:rsidR="0088348D" w:rsidRPr="0089599C">
        <w:t>основной</w:t>
      </w:r>
      <w:r w:rsidRPr="0089599C">
        <w:t xml:space="preserve"> </w:t>
      </w:r>
      <w:r w:rsidR="0088348D" w:rsidRPr="0089599C">
        <w:t>критерий</w:t>
      </w:r>
      <w:r w:rsidRPr="0089599C">
        <w:t xml:space="preserve"> </w:t>
      </w:r>
      <w:r w:rsidR="0088348D" w:rsidRPr="0089599C">
        <w:t>в</w:t>
      </w:r>
      <w:r w:rsidRPr="0089599C">
        <w:t xml:space="preserve"> </w:t>
      </w:r>
      <w:r w:rsidR="0088348D" w:rsidRPr="0089599C">
        <w:t>управлении</w:t>
      </w:r>
      <w:r w:rsidRPr="0089599C">
        <w:t xml:space="preserve"> </w:t>
      </w:r>
      <w:r w:rsidR="0088348D" w:rsidRPr="0089599C">
        <w:t>активами</w:t>
      </w:r>
      <w:r w:rsidRPr="0089599C">
        <w:t xml:space="preserve"> </w:t>
      </w:r>
      <w:r w:rsidR="007F01F9">
        <w:t>-</w:t>
      </w:r>
      <w:r w:rsidRPr="0089599C">
        <w:t xml:space="preserve"> </w:t>
      </w:r>
      <w:r w:rsidR="0088348D" w:rsidRPr="0089599C">
        <w:t>это</w:t>
      </w:r>
      <w:r w:rsidRPr="0089599C">
        <w:t xml:space="preserve"> </w:t>
      </w:r>
      <w:r w:rsidR="0088348D" w:rsidRPr="0089599C">
        <w:t>надежность</w:t>
      </w:r>
      <w:r w:rsidRPr="0089599C">
        <w:t xml:space="preserve"> </w:t>
      </w:r>
      <w:r w:rsidR="0088348D" w:rsidRPr="0089599C">
        <w:t>и</w:t>
      </w:r>
      <w:r w:rsidRPr="0089599C">
        <w:t xml:space="preserve"> </w:t>
      </w:r>
      <w:r w:rsidR="0088348D" w:rsidRPr="0089599C">
        <w:t>защищенность,</w:t>
      </w:r>
      <w:r w:rsidRPr="0089599C">
        <w:t xml:space="preserve"> </w:t>
      </w:r>
      <w:r w:rsidR="0088348D" w:rsidRPr="0089599C">
        <w:t>а</w:t>
      </w:r>
      <w:r w:rsidRPr="0089599C">
        <w:t xml:space="preserve"> </w:t>
      </w:r>
      <w:r w:rsidR="0088348D" w:rsidRPr="0089599C">
        <w:t>также</w:t>
      </w:r>
      <w:r w:rsidRPr="0089599C">
        <w:t xml:space="preserve"> </w:t>
      </w:r>
      <w:r w:rsidR="0088348D" w:rsidRPr="0089599C">
        <w:t>ликвидность.</w:t>
      </w:r>
      <w:r w:rsidRPr="0089599C">
        <w:t xml:space="preserve"> </w:t>
      </w:r>
      <w:r w:rsidR="0088348D" w:rsidRPr="0089599C">
        <w:t>В</w:t>
      </w:r>
      <w:r w:rsidRPr="0089599C">
        <w:t xml:space="preserve"> </w:t>
      </w:r>
      <w:r w:rsidR="0088348D" w:rsidRPr="0089599C">
        <w:t>случае</w:t>
      </w:r>
      <w:r w:rsidRPr="0089599C">
        <w:t xml:space="preserve"> </w:t>
      </w:r>
      <w:r w:rsidR="0088348D" w:rsidRPr="0089599C">
        <w:t>страхового</w:t>
      </w:r>
      <w:r w:rsidRPr="0089599C">
        <w:t xml:space="preserve"> </w:t>
      </w:r>
      <w:r w:rsidR="0088348D" w:rsidRPr="0089599C">
        <w:t>случая</w:t>
      </w:r>
      <w:r w:rsidRPr="0089599C">
        <w:t xml:space="preserve"> </w:t>
      </w:r>
      <w:r w:rsidR="0088348D" w:rsidRPr="0089599C">
        <w:t>(банкротства</w:t>
      </w:r>
      <w:r w:rsidRPr="0089599C">
        <w:t xml:space="preserve"> </w:t>
      </w:r>
      <w:r w:rsidR="0088348D" w:rsidRPr="0089599C">
        <w:t>банка</w:t>
      </w:r>
      <w:r w:rsidRPr="0089599C">
        <w:t xml:space="preserve"> </w:t>
      </w:r>
      <w:r w:rsidR="007F01F9">
        <w:t>-</w:t>
      </w:r>
      <w:r w:rsidRPr="0089599C">
        <w:t xml:space="preserve"> </w:t>
      </w:r>
      <w:r w:rsidR="0088348D" w:rsidRPr="0089599C">
        <w:t>Ред.)</w:t>
      </w:r>
      <w:r w:rsidRPr="0089599C">
        <w:t xml:space="preserve"> </w:t>
      </w:r>
      <w:r w:rsidR="0088348D" w:rsidRPr="0089599C">
        <w:t>мы</w:t>
      </w:r>
      <w:r w:rsidRPr="0089599C">
        <w:t xml:space="preserve"> </w:t>
      </w:r>
      <w:r w:rsidR="0088348D" w:rsidRPr="0089599C">
        <w:t>должны</w:t>
      </w:r>
      <w:r w:rsidRPr="0089599C">
        <w:t xml:space="preserve"> </w:t>
      </w:r>
      <w:r w:rsidR="0088348D" w:rsidRPr="0089599C">
        <w:t>иметь</w:t>
      </w:r>
      <w:r w:rsidRPr="0089599C">
        <w:t xml:space="preserve"> </w:t>
      </w:r>
      <w:r w:rsidR="0088348D" w:rsidRPr="0089599C">
        <w:t>быстрый</w:t>
      </w:r>
      <w:r w:rsidRPr="0089599C">
        <w:t xml:space="preserve"> </w:t>
      </w:r>
      <w:r w:rsidR="0088348D" w:rsidRPr="0089599C">
        <w:t>доступ</w:t>
      </w:r>
      <w:r w:rsidRPr="0089599C">
        <w:t xml:space="preserve"> </w:t>
      </w:r>
      <w:r w:rsidR="0088348D" w:rsidRPr="0089599C">
        <w:t>к</w:t>
      </w:r>
      <w:r w:rsidRPr="0089599C">
        <w:t xml:space="preserve"> </w:t>
      </w:r>
      <w:r w:rsidR="0088348D" w:rsidRPr="0089599C">
        <w:t>деньгам,</w:t>
      </w:r>
      <w:r w:rsidRPr="0089599C">
        <w:t xml:space="preserve"> </w:t>
      </w:r>
      <w:r w:rsidR="0088348D" w:rsidRPr="0089599C">
        <w:t>чтобы</w:t>
      </w:r>
      <w:r w:rsidRPr="0089599C">
        <w:t xml:space="preserve"> </w:t>
      </w:r>
      <w:r w:rsidR="0088348D" w:rsidRPr="0089599C">
        <w:t>незамедлительно</w:t>
      </w:r>
      <w:r w:rsidRPr="0089599C">
        <w:t xml:space="preserve"> </w:t>
      </w:r>
      <w:r w:rsidR="0088348D" w:rsidRPr="0089599C">
        <w:t>выплатить</w:t>
      </w:r>
      <w:r w:rsidRPr="0089599C">
        <w:t xml:space="preserve"> </w:t>
      </w:r>
      <w:r w:rsidR="0088348D" w:rsidRPr="0089599C">
        <w:t>возмещение</w:t>
      </w:r>
      <w:r w:rsidRPr="0089599C">
        <w:t xml:space="preserve"> </w:t>
      </w:r>
      <w:r w:rsidR="0088348D" w:rsidRPr="0089599C">
        <w:t>вкладчикам</w:t>
      </w:r>
      <w:r w:rsidRPr="0089599C">
        <w:t xml:space="preserve"> </w:t>
      </w:r>
      <w:r w:rsidR="0088348D" w:rsidRPr="0089599C">
        <w:t>банка.</w:t>
      </w:r>
      <w:r w:rsidRPr="0089599C">
        <w:t xml:space="preserve"> </w:t>
      </w:r>
      <w:r w:rsidR="0088348D" w:rsidRPr="0089599C">
        <w:t>Поэтому</w:t>
      </w:r>
      <w:r w:rsidRPr="0089599C">
        <w:t xml:space="preserve"> </w:t>
      </w:r>
      <w:r w:rsidR="0088348D" w:rsidRPr="0089599C">
        <w:t>был</w:t>
      </w:r>
      <w:r w:rsidRPr="0089599C">
        <w:t xml:space="preserve"> </w:t>
      </w:r>
      <w:r w:rsidR="0088348D" w:rsidRPr="0089599C">
        <w:t>выбран</w:t>
      </w:r>
      <w:r w:rsidRPr="0089599C">
        <w:t xml:space="preserve"> </w:t>
      </w:r>
      <w:r w:rsidR="0088348D" w:rsidRPr="0089599C">
        <w:t>такой</w:t>
      </w:r>
      <w:r w:rsidRPr="0089599C">
        <w:t xml:space="preserve"> </w:t>
      </w:r>
      <w:r w:rsidR="0088348D" w:rsidRPr="0089599C">
        <w:t>пул</w:t>
      </w:r>
      <w:r w:rsidRPr="0089599C">
        <w:t xml:space="preserve"> </w:t>
      </w:r>
      <w:r w:rsidR="0088348D" w:rsidRPr="0089599C">
        <w:t>инструментов</w:t>
      </w:r>
      <w:r w:rsidRPr="0089599C">
        <w:t xml:space="preserve"> </w:t>
      </w:r>
      <w:r w:rsidR="0088348D" w:rsidRPr="0089599C">
        <w:t>для</w:t>
      </w:r>
      <w:r w:rsidRPr="0089599C">
        <w:t xml:space="preserve"> </w:t>
      </w:r>
      <w:r w:rsidR="0088348D" w:rsidRPr="0089599C">
        <w:t>инвестирования</w:t>
      </w:r>
      <w:r w:rsidRPr="0089599C">
        <w:t>»</w:t>
      </w:r>
      <w:r w:rsidR="0088348D" w:rsidRPr="0089599C">
        <w:t>,</w:t>
      </w:r>
      <w:r w:rsidRPr="0089599C">
        <w:t xml:space="preserve"> </w:t>
      </w:r>
      <w:r w:rsidR="0088348D" w:rsidRPr="0089599C">
        <w:t>-</w:t>
      </w:r>
      <w:r w:rsidRPr="0089599C">
        <w:t xml:space="preserve"> </w:t>
      </w:r>
      <w:r w:rsidR="0088348D" w:rsidRPr="0089599C">
        <w:t>рассказал</w:t>
      </w:r>
      <w:r w:rsidRPr="0089599C">
        <w:t xml:space="preserve"> </w:t>
      </w:r>
      <w:r w:rsidR="0088348D" w:rsidRPr="0089599C">
        <w:t>Адиль</w:t>
      </w:r>
      <w:r w:rsidRPr="0089599C">
        <w:t xml:space="preserve"> </w:t>
      </w:r>
      <w:r w:rsidR="0088348D" w:rsidRPr="0089599C">
        <w:t>Утембаев.</w:t>
      </w:r>
    </w:p>
    <w:p w14:paraId="23A32FA9" w14:textId="77777777" w:rsidR="0088348D" w:rsidRPr="0089599C" w:rsidRDefault="0088348D" w:rsidP="0088348D">
      <w:r w:rsidRPr="0089599C">
        <w:t>Когда</w:t>
      </w:r>
      <w:r w:rsidR="0089599C" w:rsidRPr="0089599C">
        <w:t xml:space="preserve"> </w:t>
      </w:r>
      <w:r w:rsidRPr="0089599C">
        <w:t>договор</w:t>
      </w:r>
      <w:r w:rsidR="0089599C" w:rsidRPr="0089599C">
        <w:t xml:space="preserve"> </w:t>
      </w:r>
      <w:r w:rsidRPr="0089599C">
        <w:t>с</w:t>
      </w:r>
      <w:r w:rsidR="0089599C" w:rsidRPr="0089599C">
        <w:t xml:space="preserve"> </w:t>
      </w:r>
      <w:r w:rsidRPr="0089599C">
        <w:t>управляющим</w:t>
      </w:r>
      <w:r w:rsidR="0089599C" w:rsidRPr="0089599C">
        <w:t xml:space="preserve"> </w:t>
      </w:r>
      <w:r w:rsidRPr="0089599C">
        <w:t>может</w:t>
      </w:r>
      <w:r w:rsidR="0089599C" w:rsidRPr="0089599C">
        <w:t xml:space="preserve"> </w:t>
      </w:r>
      <w:r w:rsidRPr="0089599C">
        <w:t>быть</w:t>
      </w:r>
      <w:r w:rsidR="0089599C" w:rsidRPr="0089599C">
        <w:t xml:space="preserve"> </w:t>
      </w:r>
      <w:r w:rsidRPr="0089599C">
        <w:t>расторгнут?</w:t>
      </w:r>
    </w:p>
    <w:p w14:paraId="46681E11" w14:textId="77777777" w:rsidR="0088348D" w:rsidRPr="0089599C" w:rsidRDefault="0088348D" w:rsidP="0088348D">
      <w:r w:rsidRPr="0089599C">
        <w:t>В</w:t>
      </w:r>
      <w:r w:rsidR="0089599C" w:rsidRPr="0089599C">
        <w:t xml:space="preserve"> </w:t>
      </w:r>
      <w:r w:rsidRPr="0089599C">
        <w:t>случае</w:t>
      </w:r>
      <w:r w:rsidR="0089599C" w:rsidRPr="0089599C">
        <w:t xml:space="preserve"> </w:t>
      </w:r>
      <w:r w:rsidRPr="0089599C">
        <w:t>неэффективного</w:t>
      </w:r>
      <w:r w:rsidR="0089599C" w:rsidRPr="0089599C">
        <w:t xml:space="preserve"> </w:t>
      </w:r>
      <w:r w:rsidRPr="0089599C">
        <w:t>управления</w:t>
      </w:r>
      <w:r w:rsidR="0089599C" w:rsidRPr="0089599C">
        <w:t xml:space="preserve"> </w:t>
      </w:r>
      <w:r w:rsidRPr="0089599C">
        <w:t>активами</w:t>
      </w:r>
      <w:r w:rsidR="0089599C" w:rsidRPr="0089599C">
        <w:t xml:space="preserve"> </w:t>
      </w:r>
      <w:r w:rsidRPr="0089599C">
        <w:t>управляющим</w:t>
      </w:r>
      <w:r w:rsidR="0089599C" w:rsidRPr="0089599C">
        <w:t xml:space="preserve"> </w:t>
      </w:r>
      <w:r w:rsidRPr="0089599C">
        <w:t>договор</w:t>
      </w:r>
      <w:r w:rsidR="0089599C" w:rsidRPr="0089599C">
        <w:t xml:space="preserve"> </w:t>
      </w:r>
      <w:r w:rsidRPr="0089599C">
        <w:t>с</w:t>
      </w:r>
      <w:r w:rsidR="0089599C" w:rsidRPr="0089599C">
        <w:t xml:space="preserve"> </w:t>
      </w:r>
      <w:r w:rsidRPr="0089599C">
        <w:t>ним</w:t>
      </w:r>
      <w:r w:rsidR="0089599C" w:rsidRPr="0089599C">
        <w:t xml:space="preserve"> </w:t>
      </w:r>
      <w:r w:rsidRPr="0089599C">
        <w:t>будет</w:t>
      </w:r>
      <w:r w:rsidR="0089599C" w:rsidRPr="0089599C">
        <w:t xml:space="preserve"> </w:t>
      </w:r>
      <w:r w:rsidRPr="0089599C">
        <w:t>расторгнут.</w:t>
      </w:r>
    </w:p>
    <w:p w14:paraId="23564A72" w14:textId="77777777" w:rsidR="0088348D" w:rsidRPr="0089599C" w:rsidRDefault="0089599C" w:rsidP="0088348D">
      <w:r w:rsidRPr="0089599C">
        <w:t>«</w:t>
      </w:r>
      <w:r w:rsidR="0088348D" w:rsidRPr="0089599C">
        <w:t>Да,</w:t>
      </w:r>
      <w:r w:rsidRPr="0089599C">
        <w:t xml:space="preserve"> </w:t>
      </w:r>
      <w:r w:rsidR="0088348D" w:rsidRPr="0089599C">
        <w:t>доходность</w:t>
      </w:r>
      <w:r w:rsidRPr="0089599C">
        <w:t xml:space="preserve"> </w:t>
      </w:r>
      <w:r w:rsidR="0088348D" w:rsidRPr="0089599C">
        <w:t>по</w:t>
      </w:r>
      <w:r w:rsidRPr="0089599C">
        <w:t xml:space="preserve"> </w:t>
      </w:r>
      <w:r w:rsidR="0088348D" w:rsidRPr="0089599C">
        <w:t>переданным</w:t>
      </w:r>
      <w:r w:rsidRPr="0089599C">
        <w:t xml:space="preserve"> </w:t>
      </w:r>
      <w:r w:rsidR="0088348D" w:rsidRPr="0089599C">
        <w:t>активам</w:t>
      </w:r>
      <w:r w:rsidRPr="0089599C">
        <w:t xml:space="preserve"> </w:t>
      </w:r>
      <w:r w:rsidR="0088348D" w:rsidRPr="0089599C">
        <w:t>для</w:t>
      </w:r>
      <w:r w:rsidRPr="0089599C">
        <w:t xml:space="preserve"> </w:t>
      </w:r>
      <w:r w:rsidR="0088348D" w:rsidRPr="0089599C">
        <w:t>нас</w:t>
      </w:r>
      <w:r w:rsidRPr="0089599C">
        <w:t xml:space="preserve"> </w:t>
      </w:r>
      <w:r w:rsidR="0088348D" w:rsidRPr="0089599C">
        <w:t>важна.</w:t>
      </w:r>
      <w:r w:rsidRPr="0089599C">
        <w:t xml:space="preserve"> </w:t>
      </w:r>
      <w:r w:rsidR="0088348D" w:rsidRPr="0089599C">
        <w:t>Но</w:t>
      </w:r>
      <w:r w:rsidRPr="0089599C">
        <w:t xml:space="preserve"> </w:t>
      </w:r>
      <w:r w:rsidR="0088348D" w:rsidRPr="0089599C">
        <w:t>самое</w:t>
      </w:r>
      <w:r w:rsidRPr="0089599C">
        <w:t xml:space="preserve"> </w:t>
      </w:r>
      <w:r w:rsidR="0088348D" w:rsidRPr="0089599C">
        <w:t>главное</w:t>
      </w:r>
      <w:r w:rsidRPr="0089599C">
        <w:t xml:space="preserve"> </w:t>
      </w:r>
      <w:r w:rsidR="007F01F9">
        <w:t>-</w:t>
      </w:r>
      <w:r w:rsidRPr="0089599C">
        <w:t xml:space="preserve"> </w:t>
      </w:r>
      <w:r w:rsidR="0088348D" w:rsidRPr="0089599C">
        <w:t>сохранность</w:t>
      </w:r>
      <w:r w:rsidRPr="0089599C">
        <w:t xml:space="preserve"> </w:t>
      </w:r>
      <w:r w:rsidR="0088348D" w:rsidRPr="0089599C">
        <w:t>средств</w:t>
      </w:r>
      <w:r w:rsidRPr="0089599C">
        <w:t xml:space="preserve"> </w:t>
      </w:r>
      <w:r w:rsidR="0088348D" w:rsidRPr="0089599C">
        <w:t>(от</w:t>
      </w:r>
      <w:r w:rsidRPr="0089599C">
        <w:t xml:space="preserve"> </w:t>
      </w:r>
      <w:r w:rsidR="0088348D" w:rsidRPr="0089599C">
        <w:t>инфляции</w:t>
      </w:r>
      <w:r w:rsidRPr="0089599C">
        <w:t xml:space="preserve"> </w:t>
      </w:r>
      <w:r w:rsidR="007F01F9">
        <w:t>-</w:t>
      </w:r>
      <w:r w:rsidRPr="0089599C">
        <w:t xml:space="preserve"> </w:t>
      </w:r>
      <w:r w:rsidR="0088348D" w:rsidRPr="0089599C">
        <w:t>Ред.).</w:t>
      </w:r>
      <w:r w:rsidRPr="0089599C">
        <w:t xml:space="preserve"> </w:t>
      </w:r>
      <w:r w:rsidR="0088348D" w:rsidRPr="0089599C">
        <w:t>Мы</w:t>
      </w:r>
      <w:r w:rsidRPr="0089599C">
        <w:t xml:space="preserve"> </w:t>
      </w:r>
      <w:r w:rsidR="0088348D" w:rsidRPr="0089599C">
        <w:t>пошли</w:t>
      </w:r>
      <w:r w:rsidRPr="0089599C">
        <w:t xml:space="preserve"> </w:t>
      </w:r>
      <w:r w:rsidR="0088348D" w:rsidRPr="0089599C">
        <w:t>по</w:t>
      </w:r>
      <w:r w:rsidRPr="0089599C">
        <w:t xml:space="preserve"> </w:t>
      </w:r>
      <w:r w:rsidR="0088348D" w:rsidRPr="0089599C">
        <w:t>консервативному</w:t>
      </w:r>
      <w:r w:rsidRPr="0089599C">
        <w:t xml:space="preserve"> </w:t>
      </w:r>
      <w:r w:rsidR="0088348D" w:rsidRPr="0089599C">
        <w:t>пути</w:t>
      </w:r>
      <w:r w:rsidRPr="0089599C">
        <w:t xml:space="preserve"> </w:t>
      </w:r>
      <w:r w:rsidR="007F01F9">
        <w:t>-</w:t>
      </w:r>
      <w:r w:rsidRPr="0089599C">
        <w:t xml:space="preserve"> </w:t>
      </w:r>
      <w:r w:rsidR="0088348D" w:rsidRPr="0089599C">
        <w:t>у</w:t>
      </w:r>
      <w:r w:rsidRPr="0089599C">
        <w:t xml:space="preserve"> </w:t>
      </w:r>
      <w:r w:rsidR="0088348D" w:rsidRPr="0089599C">
        <w:t>нас</w:t>
      </w:r>
      <w:r w:rsidRPr="0089599C">
        <w:t xml:space="preserve"> </w:t>
      </w:r>
      <w:r w:rsidR="0088348D" w:rsidRPr="0089599C">
        <w:t>очень</w:t>
      </w:r>
      <w:r w:rsidRPr="0089599C">
        <w:t xml:space="preserve"> </w:t>
      </w:r>
      <w:r w:rsidR="0088348D" w:rsidRPr="0089599C">
        <w:t>жесткий</w:t>
      </w:r>
      <w:r w:rsidRPr="0089599C">
        <w:t xml:space="preserve"> </w:t>
      </w:r>
      <w:r w:rsidR="0088348D" w:rsidRPr="0089599C">
        <w:t>договор</w:t>
      </w:r>
      <w:r w:rsidRPr="0089599C">
        <w:t xml:space="preserve"> </w:t>
      </w:r>
      <w:r w:rsidR="0088348D" w:rsidRPr="0089599C">
        <w:t>по</w:t>
      </w:r>
      <w:r w:rsidRPr="0089599C">
        <w:t xml:space="preserve"> </w:t>
      </w:r>
      <w:r w:rsidR="0088348D" w:rsidRPr="0089599C">
        <w:t>управлению,</w:t>
      </w:r>
      <w:r w:rsidRPr="0089599C">
        <w:t xml:space="preserve"> </w:t>
      </w:r>
      <w:r w:rsidR="0088348D" w:rsidRPr="0089599C">
        <w:t>который</w:t>
      </w:r>
      <w:r w:rsidRPr="0089599C">
        <w:t xml:space="preserve"> </w:t>
      </w:r>
      <w:r w:rsidR="0088348D" w:rsidRPr="0089599C">
        <w:t>предусматривает</w:t>
      </w:r>
      <w:r w:rsidRPr="0089599C">
        <w:t xml:space="preserve"> </w:t>
      </w:r>
      <w:r w:rsidR="0088348D" w:rsidRPr="0089599C">
        <w:t>возможность</w:t>
      </w:r>
      <w:r w:rsidRPr="0089599C">
        <w:t xml:space="preserve"> </w:t>
      </w:r>
      <w:r w:rsidR="0088348D" w:rsidRPr="0089599C">
        <w:t>без</w:t>
      </w:r>
      <w:r w:rsidRPr="0089599C">
        <w:t xml:space="preserve"> </w:t>
      </w:r>
      <w:r w:rsidR="0088348D" w:rsidRPr="0089599C">
        <w:t>объяснения</w:t>
      </w:r>
      <w:r w:rsidRPr="0089599C">
        <w:t xml:space="preserve"> </w:t>
      </w:r>
      <w:r w:rsidR="0088348D" w:rsidRPr="0089599C">
        <w:t>причин</w:t>
      </w:r>
      <w:r w:rsidRPr="0089599C">
        <w:t xml:space="preserve"> </w:t>
      </w:r>
      <w:r w:rsidR="0088348D" w:rsidRPr="0089599C">
        <w:t>расторгнуть</w:t>
      </w:r>
      <w:r w:rsidRPr="0089599C">
        <w:t xml:space="preserve"> </w:t>
      </w:r>
      <w:r w:rsidR="0088348D" w:rsidRPr="0089599C">
        <w:t>договор</w:t>
      </w:r>
      <w:r w:rsidRPr="0089599C">
        <w:t xml:space="preserve"> </w:t>
      </w:r>
      <w:r w:rsidR="0088348D" w:rsidRPr="0089599C">
        <w:t>с</w:t>
      </w:r>
      <w:r w:rsidRPr="0089599C">
        <w:t xml:space="preserve"> </w:t>
      </w:r>
      <w:r w:rsidR="0088348D" w:rsidRPr="0089599C">
        <w:t>доверительным</w:t>
      </w:r>
      <w:r w:rsidRPr="0089599C">
        <w:t xml:space="preserve"> </w:t>
      </w:r>
      <w:r w:rsidR="0088348D" w:rsidRPr="0089599C">
        <w:t>управляющим.</w:t>
      </w:r>
      <w:r w:rsidRPr="0089599C">
        <w:t xml:space="preserve"> </w:t>
      </w:r>
      <w:r w:rsidR="0088348D" w:rsidRPr="0089599C">
        <w:t>Даже</w:t>
      </w:r>
      <w:r w:rsidRPr="0089599C">
        <w:t xml:space="preserve"> </w:t>
      </w:r>
      <w:r w:rsidR="0088348D" w:rsidRPr="0089599C">
        <w:t>если</w:t>
      </w:r>
      <w:r w:rsidRPr="0089599C">
        <w:t xml:space="preserve"> </w:t>
      </w:r>
      <w:r w:rsidR="0088348D" w:rsidRPr="0089599C">
        <w:t>он</w:t>
      </w:r>
      <w:r w:rsidRPr="0089599C">
        <w:t xml:space="preserve"> </w:t>
      </w:r>
      <w:r w:rsidR="0088348D" w:rsidRPr="0089599C">
        <w:t>будет</w:t>
      </w:r>
      <w:r w:rsidRPr="0089599C">
        <w:t xml:space="preserve"> </w:t>
      </w:r>
      <w:r w:rsidR="0088348D" w:rsidRPr="0089599C">
        <w:t>выполнять</w:t>
      </w:r>
      <w:r w:rsidRPr="0089599C">
        <w:t xml:space="preserve"> </w:t>
      </w:r>
      <w:r w:rsidR="0088348D" w:rsidRPr="0089599C">
        <w:t>бенчмарк</w:t>
      </w:r>
      <w:r w:rsidRPr="0089599C">
        <w:t xml:space="preserve"> </w:t>
      </w:r>
      <w:r w:rsidR="0088348D" w:rsidRPr="0089599C">
        <w:t>по</w:t>
      </w:r>
      <w:r w:rsidRPr="0089599C">
        <w:t xml:space="preserve"> </w:t>
      </w:r>
      <w:r w:rsidR="0088348D" w:rsidRPr="0089599C">
        <w:t>индексу,</w:t>
      </w:r>
      <w:r w:rsidRPr="0089599C">
        <w:t xml:space="preserve"> </w:t>
      </w:r>
      <w:r w:rsidR="0088348D" w:rsidRPr="0089599C">
        <w:t>но</w:t>
      </w:r>
      <w:r w:rsidRPr="0089599C">
        <w:t xml:space="preserve"> </w:t>
      </w:r>
      <w:r w:rsidR="0088348D" w:rsidRPr="0089599C">
        <w:t>по</w:t>
      </w:r>
      <w:r w:rsidRPr="0089599C">
        <w:t xml:space="preserve"> </w:t>
      </w:r>
      <w:r w:rsidR="0088348D" w:rsidRPr="0089599C">
        <w:t>другим</w:t>
      </w:r>
      <w:r w:rsidRPr="0089599C">
        <w:t xml:space="preserve"> </w:t>
      </w:r>
      <w:r w:rsidR="0088348D" w:rsidRPr="0089599C">
        <w:t>критериям</w:t>
      </w:r>
      <w:r w:rsidRPr="0089599C">
        <w:t xml:space="preserve"> </w:t>
      </w:r>
      <w:r w:rsidR="0088348D" w:rsidRPr="0089599C">
        <w:t>не</w:t>
      </w:r>
      <w:r w:rsidRPr="0089599C">
        <w:t xml:space="preserve"> </w:t>
      </w:r>
      <w:r w:rsidR="0088348D" w:rsidRPr="0089599C">
        <w:t>будет</w:t>
      </w:r>
      <w:r w:rsidRPr="0089599C">
        <w:t xml:space="preserve"> </w:t>
      </w:r>
      <w:r w:rsidR="0088348D" w:rsidRPr="0089599C">
        <w:t>устраивать,</w:t>
      </w:r>
      <w:r w:rsidRPr="0089599C">
        <w:t xml:space="preserve"> </w:t>
      </w:r>
      <w:r w:rsidR="0088348D" w:rsidRPr="0089599C">
        <w:t>у</w:t>
      </w:r>
      <w:r w:rsidRPr="0089599C">
        <w:t xml:space="preserve"> </w:t>
      </w:r>
      <w:r w:rsidR="0088348D" w:rsidRPr="0089599C">
        <w:t>нас</w:t>
      </w:r>
      <w:r w:rsidRPr="0089599C">
        <w:t xml:space="preserve"> </w:t>
      </w:r>
      <w:r w:rsidR="0088348D" w:rsidRPr="0089599C">
        <w:t>есть</w:t>
      </w:r>
      <w:r w:rsidRPr="0089599C">
        <w:t xml:space="preserve"> </w:t>
      </w:r>
      <w:r w:rsidR="0088348D" w:rsidRPr="0089599C">
        <w:t>право</w:t>
      </w:r>
      <w:r w:rsidRPr="0089599C">
        <w:t xml:space="preserve"> </w:t>
      </w:r>
      <w:r w:rsidR="0088348D" w:rsidRPr="0089599C">
        <w:t>расторгнуть</w:t>
      </w:r>
      <w:r w:rsidRPr="0089599C">
        <w:t xml:space="preserve"> </w:t>
      </w:r>
      <w:r w:rsidR="0088348D" w:rsidRPr="0089599C">
        <w:t>договор.</w:t>
      </w:r>
      <w:r w:rsidRPr="0089599C">
        <w:t xml:space="preserve"> </w:t>
      </w:r>
      <w:r w:rsidR="0088348D" w:rsidRPr="0089599C">
        <w:t>И</w:t>
      </w:r>
      <w:r w:rsidRPr="0089599C">
        <w:t xml:space="preserve"> </w:t>
      </w:r>
      <w:r w:rsidR="0088348D" w:rsidRPr="0089599C">
        <w:t>активы,</w:t>
      </w:r>
      <w:r w:rsidRPr="0089599C">
        <w:t xml:space="preserve"> </w:t>
      </w:r>
      <w:r w:rsidR="0088348D" w:rsidRPr="0089599C">
        <w:t>которые</w:t>
      </w:r>
      <w:r w:rsidRPr="0089599C">
        <w:t xml:space="preserve"> </w:t>
      </w:r>
      <w:r w:rsidR="0088348D" w:rsidRPr="0089599C">
        <w:t>были</w:t>
      </w:r>
      <w:r w:rsidRPr="0089599C">
        <w:t xml:space="preserve"> </w:t>
      </w:r>
      <w:r w:rsidR="0088348D" w:rsidRPr="0089599C">
        <w:t>переданы,</w:t>
      </w:r>
      <w:r w:rsidRPr="0089599C">
        <w:t xml:space="preserve"> </w:t>
      </w:r>
      <w:r w:rsidR="0088348D" w:rsidRPr="0089599C">
        <w:t>будут</w:t>
      </w:r>
      <w:r w:rsidRPr="0089599C">
        <w:t xml:space="preserve"> </w:t>
      </w:r>
      <w:r w:rsidR="0088348D" w:rsidRPr="0089599C">
        <w:t>направлены</w:t>
      </w:r>
      <w:r w:rsidRPr="0089599C">
        <w:t xml:space="preserve"> </w:t>
      </w:r>
      <w:r w:rsidR="0088348D" w:rsidRPr="0089599C">
        <w:t>другим</w:t>
      </w:r>
      <w:r w:rsidRPr="0089599C">
        <w:t xml:space="preserve"> </w:t>
      </w:r>
      <w:r w:rsidR="0088348D" w:rsidRPr="0089599C">
        <w:t>управляющим,</w:t>
      </w:r>
      <w:r w:rsidRPr="0089599C">
        <w:t xml:space="preserve"> </w:t>
      </w:r>
      <w:r w:rsidR="0088348D" w:rsidRPr="0089599C">
        <w:t>которым</w:t>
      </w:r>
      <w:r w:rsidRPr="0089599C">
        <w:t xml:space="preserve"> </w:t>
      </w:r>
      <w:r w:rsidR="0088348D" w:rsidRPr="0089599C">
        <w:t>мы</w:t>
      </w:r>
      <w:r w:rsidRPr="0089599C">
        <w:t xml:space="preserve"> </w:t>
      </w:r>
      <w:r w:rsidR="0088348D" w:rsidRPr="0089599C">
        <w:t>доверяем</w:t>
      </w:r>
      <w:r w:rsidRPr="0089599C">
        <w:t xml:space="preserve"> </w:t>
      </w:r>
      <w:r w:rsidR="0088348D" w:rsidRPr="0089599C">
        <w:t>больше.</w:t>
      </w:r>
      <w:r w:rsidRPr="0089599C">
        <w:t xml:space="preserve"> </w:t>
      </w:r>
      <w:r w:rsidR="0088348D" w:rsidRPr="0089599C">
        <w:t>Повторюсь,</w:t>
      </w:r>
      <w:r w:rsidRPr="0089599C">
        <w:t xml:space="preserve"> </w:t>
      </w:r>
      <w:r w:rsidR="0088348D" w:rsidRPr="0089599C">
        <w:t>условия</w:t>
      </w:r>
      <w:r w:rsidRPr="0089599C">
        <w:t xml:space="preserve"> </w:t>
      </w:r>
      <w:r w:rsidR="0088348D" w:rsidRPr="0089599C">
        <w:t>достаточно</w:t>
      </w:r>
      <w:r w:rsidRPr="0089599C">
        <w:t xml:space="preserve"> </w:t>
      </w:r>
      <w:r w:rsidR="0088348D" w:rsidRPr="0089599C">
        <w:t>жесткие.</w:t>
      </w:r>
      <w:r w:rsidRPr="0089599C">
        <w:t xml:space="preserve"> </w:t>
      </w:r>
      <w:r w:rsidR="0088348D" w:rsidRPr="0089599C">
        <w:t>Также</w:t>
      </w:r>
      <w:r w:rsidRPr="0089599C">
        <w:t xml:space="preserve"> </w:t>
      </w:r>
      <w:r w:rsidR="0088348D" w:rsidRPr="0089599C">
        <w:t>банки-кастодианы</w:t>
      </w:r>
      <w:r w:rsidRPr="0089599C">
        <w:t xml:space="preserve"> </w:t>
      </w:r>
      <w:r w:rsidR="0088348D" w:rsidRPr="0089599C">
        <w:t>следят</w:t>
      </w:r>
      <w:r w:rsidRPr="0089599C">
        <w:t xml:space="preserve"> </w:t>
      </w:r>
      <w:r w:rsidR="0088348D" w:rsidRPr="0089599C">
        <w:t>за</w:t>
      </w:r>
      <w:r w:rsidRPr="0089599C">
        <w:t xml:space="preserve"> </w:t>
      </w:r>
      <w:r w:rsidR="0088348D" w:rsidRPr="0089599C">
        <w:t>выполнением</w:t>
      </w:r>
      <w:r w:rsidRPr="0089599C">
        <w:t xml:space="preserve"> </w:t>
      </w:r>
      <w:r w:rsidR="0088348D" w:rsidRPr="0089599C">
        <w:t>инвестстратегии,</w:t>
      </w:r>
      <w:r w:rsidRPr="0089599C">
        <w:t xml:space="preserve"> </w:t>
      </w:r>
      <w:r w:rsidR="0088348D" w:rsidRPr="0089599C">
        <w:t>мы</w:t>
      </w:r>
      <w:r w:rsidRPr="0089599C">
        <w:t xml:space="preserve"> </w:t>
      </w:r>
      <w:r w:rsidR="0088348D" w:rsidRPr="0089599C">
        <w:t>с</w:t>
      </w:r>
      <w:r w:rsidRPr="0089599C">
        <w:t xml:space="preserve"> </w:t>
      </w:r>
      <w:r w:rsidR="0088348D" w:rsidRPr="0089599C">
        <w:t>ними</w:t>
      </w:r>
      <w:r w:rsidRPr="0089599C">
        <w:t xml:space="preserve"> </w:t>
      </w:r>
      <w:r w:rsidR="0088348D" w:rsidRPr="0089599C">
        <w:t>налаживаем</w:t>
      </w:r>
      <w:r w:rsidRPr="0089599C">
        <w:t xml:space="preserve"> </w:t>
      </w:r>
      <w:r w:rsidR="0088348D" w:rsidRPr="0089599C">
        <w:t>процесс</w:t>
      </w:r>
      <w:r w:rsidRPr="0089599C">
        <w:t xml:space="preserve"> </w:t>
      </w:r>
      <w:r w:rsidR="0088348D" w:rsidRPr="0089599C">
        <w:t>передачи</w:t>
      </w:r>
      <w:r w:rsidRPr="0089599C">
        <w:t xml:space="preserve"> </w:t>
      </w:r>
      <w:r w:rsidR="0088348D" w:rsidRPr="0089599C">
        <w:t>нам</w:t>
      </w:r>
      <w:r w:rsidRPr="0089599C">
        <w:t xml:space="preserve"> </w:t>
      </w:r>
      <w:r w:rsidR="0088348D" w:rsidRPr="0089599C">
        <w:t>периодической</w:t>
      </w:r>
      <w:r w:rsidRPr="0089599C">
        <w:t xml:space="preserve"> </w:t>
      </w:r>
      <w:r w:rsidR="0088348D" w:rsidRPr="0089599C">
        <w:t>отчетности</w:t>
      </w:r>
      <w:r w:rsidRPr="0089599C">
        <w:t>»</w:t>
      </w:r>
      <w:r w:rsidR="0088348D" w:rsidRPr="0089599C">
        <w:t>,</w:t>
      </w:r>
      <w:r w:rsidRPr="0089599C">
        <w:t xml:space="preserve"> </w:t>
      </w:r>
      <w:r w:rsidR="0088348D" w:rsidRPr="0089599C">
        <w:t>-</w:t>
      </w:r>
      <w:r w:rsidRPr="0089599C">
        <w:t xml:space="preserve"> </w:t>
      </w:r>
      <w:r w:rsidR="0088348D" w:rsidRPr="0089599C">
        <w:t>заверил</w:t>
      </w:r>
      <w:r w:rsidRPr="0089599C">
        <w:t xml:space="preserve"> </w:t>
      </w:r>
      <w:r w:rsidR="0088348D" w:rsidRPr="0089599C">
        <w:t>глава</w:t>
      </w:r>
      <w:r w:rsidRPr="0089599C">
        <w:t xml:space="preserve"> </w:t>
      </w:r>
      <w:r w:rsidR="0088348D" w:rsidRPr="0089599C">
        <w:t>КФГД.</w:t>
      </w:r>
    </w:p>
    <w:p w14:paraId="4072A9D7" w14:textId="77777777" w:rsidR="0088348D" w:rsidRPr="0089599C" w:rsidRDefault="0088348D" w:rsidP="0088348D">
      <w:r w:rsidRPr="0089599C">
        <w:t>Следует</w:t>
      </w:r>
      <w:r w:rsidR="0089599C" w:rsidRPr="0089599C">
        <w:t xml:space="preserve"> </w:t>
      </w:r>
      <w:r w:rsidRPr="0089599C">
        <w:t>ли</w:t>
      </w:r>
      <w:r w:rsidR="0089599C" w:rsidRPr="0089599C">
        <w:t xml:space="preserve"> </w:t>
      </w:r>
      <w:r w:rsidRPr="0089599C">
        <w:t>ждать</w:t>
      </w:r>
      <w:r w:rsidR="0089599C" w:rsidRPr="0089599C">
        <w:t xml:space="preserve"> </w:t>
      </w:r>
      <w:r w:rsidRPr="0089599C">
        <w:t>следующий</w:t>
      </w:r>
      <w:r w:rsidR="0089599C" w:rsidRPr="0089599C">
        <w:t xml:space="preserve"> </w:t>
      </w:r>
      <w:r w:rsidRPr="0089599C">
        <w:t>транш?</w:t>
      </w:r>
    </w:p>
    <w:p w14:paraId="09EA8050" w14:textId="77777777" w:rsidR="0088348D" w:rsidRPr="0089599C" w:rsidRDefault="0088348D" w:rsidP="0088348D">
      <w:r w:rsidRPr="0089599C">
        <w:t>В</w:t>
      </w:r>
      <w:r w:rsidR="0089599C" w:rsidRPr="0089599C">
        <w:t xml:space="preserve"> </w:t>
      </w:r>
      <w:r w:rsidRPr="0089599C">
        <w:t>пятницу,</w:t>
      </w:r>
      <w:r w:rsidR="0089599C" w:rsidRPr="0089599C">
        <w:t xml:space="preserve"> </w:t>
      </w:r>
      <w:r w:rsidRPr="0089599C">
        <w:t>5</w:t>
      </w:r>
      <w:r w:rsidR="0089599C" w:rsidRPr="0089599C">
        <w:t xml:space="preserve"> </w:t>
      </w:r>
      <w:r w:rsidRPr="0089599C">
        <w:t>июля,</w:t>
      </w:r>
      <w:r w:rsidR="0089599C" w:rsidRPr="0089599C">
        <w:t xml:space="preserve"> </w:t>
      </w:r>
      <w:r w:rsidRPr="0089599C">
        <w:t>шесть</w:t>
      </w:r>
      <w:r w:rsidR="0089599C" w:rsidRPr="0089599C">
        <w:t xml:space="preserve"> </w:t>
      </w:r>
      <w:r w:rsidRPr="0089599C">
        <w:t>управляющих</w:t>
      </w:r>
      <w:r w:rsidR="0089599C" w:rsidRPr="0089599C">
        <w:t xml:space="preserve"> </w:t>
      </w:r>
      <w:r w:rsidRPr="0089599C">
        <w:t>подписали</w:t>
      </w:r>
      <w:r w:rsidR="0089599C" w:rsidRPr="0089599C">
        <w:t xml:space="preserve"> </w:t>
      </w:r>
      <w:r w:rsidRPr="0089599C">
        <w:t>соглашения</w:t>
      </w:r>
      <w:r w:rsidR="0089599C" w:rsidRPr="0089599C">
        <w:t xml:space="preserve"> </w:t>
      </w:r>
      <w:r w:rsidRPr="0089599C">
        <w:t>по</w:t>
      </w:r>
      <w:r w:rsidR="0089599C" w:rsidRPr="0089599C">
        <w:t xml:space="preserve"> </w:t>
      </w:r>
      <w:r w:rsidRPr="0089599C">
        <w:t>передаче</w:t>
      </w:r>
      <w:r w:rsidR="0089599C" w:rsidRPr="0089599C">
        <w:t xml:space="preserve"> </w:t>
      </w:r>
      <w:r w:rsidRPr="0089599C">
        <w:t>им</w:t>
      </w:r>
      <w:r w:rsidR="0089599C" w:rsidRPr="0089599C">
        <w:t xml:space="preserve"> </w:t>
      </w:r>
      <w:r w:rsidRPr="0089599C">
        <w:t>в</w:t>
      </w:r>
      <w:r w:rsidR="0089599C" w:rsidRPr="0089599C">
        <w:t xml:space="preserve"> </w:t>
      </w:r>
      <w:r w:rsidRPr="0089599C">
        <w:t>доверительное</w:t>
      </w:r>
      <w:r w:rsidR="0089599C" w:rsidRPr="0089599C">
        <w:t xml:space="preserve"> </w:t>
      </w:r>
      <w:r w:rsidRPr="0089599C">
        <w:t>управление</w:t>
      </w:r>
      <w:r w:rsidR="0089599C" w:rsidRPr="0089599C">
        <w:t xml:space="preserve"> </w:t>
      </w:r>
      <w:r w:rsidRPr="0089599C">
        <w:t>первого</w:t>
      </w:r>
      <w:r w:rsidR="0089599C" w:rsidRPr="0089599C">
        <w:t xml:space="preserve"> </w:t>
      </w:r>
      <w:r w:rsidRPr="0089599C">
        <w:t>транша</w:t>
      </w:r>
      <w:r w:rsidR="0089599C" w:rsidRPr="0089599C">
        <w:t xml:space="preserve"> </w:t>
      </w:r>
      <w:r w:rsidRPr="0089599C">
        <w:t>активов</w:t>
      </w:r>
      <w:r w:rsidR="0089599C" w:rsidRPr="0089599C">
        <w:t xml:space="preserve"> </w:t>
      </w:r>
      <w:r w:rsidRPr="0089599C">
        <w:t>на</w:t>
      </w:r>
      <w:r w:rsidR="0089599C" w:rsidRPr="0089599C">
        <w:t xml:space="preserve"> </w:t>
      </w:r>
      <w:r w:rsidRPr="0089599C">
        <w:t>общую</w:t>
      </w:r>
      <w:r w:rsidR="0089599C" w:rsidRPr="0089599C">
        <w:t xml:space="preserve"> </w:t>
      </w:r>
      <w:r w:rsidRPr="0089599C">
        <w:t>сумму</w:t>
      </w:r>
      <w:r w:rsidR="0089599C" w:rsidRPr="0089599C">
        <w:t xml:space="preserve"> </w:t>
      </w:r>
      <w:r w:rsidRPr="0089599C">
        <w:t>200</w:t>
      </w:r>
      <w:r w:rsidR="0089599C" w:rsidRPr="0089599C">
        <w:t xml:space="preserve"> </w:t>
      </w:r>
      <w:r w:rsidRPr="0089599C">
        <w:t>млрд</w:t>
      </w:r>
      <w:r w:rsidR="0089599C" w:rsidRPr="0089599C">
        <w:t xml:space="preserve"> </w:t>
      </w:r>
      <w:r w:rsidRPr="0089599C">
        <w:t>тенге.</w:t>
      </w:r>
    </w:p>
    <w:p w14:paraId="0449436D" w14:textId="77777777" w:rsidR="0088348D" w:rsidRPr="0089599C" w:rsidRDefault="0089599C" w:rsidP="0088348D">
      <w:r w:rsidRPr="0089599C">
        <w:t>«</w:t>
      </w:r>
      <w:r w:rsidR="0088348D" w:rsidRPr="0089599C">
        <w:t>Мы</w:t>
      </w:r>
      <w:r w:rsidRPr="0089599C">
        <w:t xml:space="preserve"> </w:t>
      </w:r>
      <w:r w:rsidR="0088348D" w:rsidRPr="0089599C">
        <w:t>хотим</w:t>
      </w:r>
      <w:r w:rsidRPr="0089599C">
        <w:t xml:space="preserve"> </w:t>
      </w:r>
      <w:r w:rsidR="0088348D" w:rsidRPr="0089599C">
        <w:t>понаблюдать</w:t>
      </w:r>
      <w:r w:rsidRPr="0089599C">
        <w:t xml:space="preserve"> </w:t>
      </w:r>
      <w:r w:rsidR="0088348D" w:rsidRPr="0089599C">
        <w:t>ориентировочно</w:t>
      </w:r>
      <w:r w:rsidRPr="0089599C">
        <w:t xml:space="preserve"> </w:t>
      </w:r>
      <w:r w:rsidR="0088348D" w:rsidRPr="0089599C">
        <w:t>до</w:t>
      </w:r>
      <w:r w:rsidRPr="0089599C">
        <w:t xml:space="preserve"> </w:t>
      </w:r>
      <w:r w:rsidR="0088348D" w:rsidRPr="0089599C">
        <w:t>декабря</w:t>
      </w:r>
      <w:r w:rsidRPr="0089599C">
        <w:t xml:space="preserve"> </w:t>
      </w:r>
      <w:r w:rsidR="0088348D" w:rsidRPr="0089599C">
        <w:t>2024</w:t>
      </w:r>
      <w:r w:rsidRPr="0089599C">
        <w:t xml:space="preserve"> </w:t>
      </w:r>
      <w:r w:rsidR="0088348D" w:rsidRPr="0089599C">
        <w:t>года</w:t>
      </w:r>
      <w:r w:rsidRPr="0089599C">
        <w:t xml:space="preserve"> </w:t>
      </w:r>
      <w:r w:rsidR="0088348D" w:rsidRPr="0089599C">
        <w:t>вместе</w:t>
      </w:r>
      <w:r w:rsidRPr="0089599C">
        <w:t xml:space="preserve"> </w:t>
      </w:r>
      <w:r w:rsidR="0088348D" w:rsidRPr="0089599C">
        <w:t>с</w:t>
      </w:r>
      <w:r w:rsidRPr="0089599C">
        <w:t xml:space="preserve"> </w:t>
      </w:r>
      <w:r w:rsidR="0088348D" w:rsidRPr="0089599C">
        <w:t>Нацбанком.</w:t>
      </w:r>
      <w:r w:rsidRPr="0089599C">
        <w:t xml:space="preserve"> </w:t>
      </w:r>
      <w:r w:rsidR="0088348D" w:rsidRPr="0089599C">
        <w:t>Рынок</w:t>
      </w:r>
      <w:r w:rsidRPr="0089599C">
        <w:t xml:space="preserve"> </w:t>
      </w:r>
      <w:r w:rsidR="0088348D" w:rsidRPr="0089599C">
        <w:t>должен</w:t>
      </w:r>
      <w:r w:rsidRPr="0089599C">
        <w:t xml:space="preserve"> </w:t>
      </w:r>
      <w:r w:rsidR="0088348D" w:rsidRPr="0089599C">
        <w:t>понять,</w:t>
      </w:r>
      <w:r w:rsidRPr="0089599C">
        <w:t xml:space="preserve"> </w:t>
      </w:r>
      <w:r w:rsidR="0088348D" w:rsidRPr="0089599C">
        <w:t>что</w:t>
      </w:r>
      <w:r w:rsidRPr="0089599C">
        <w:t xml:space="preserve"> </w:t>
      </w:r>
      <w:r w:rsidR="0088348D" w:rsidRPr="0089599C">
        <w:t>такое</w:t>
      </w:r>
      <w:r w:rsidRPr="0089599C">
        <w:t xml:space="preserve"> </w:t>
      </w:r>
      <w:r w:rsidR="0088348D" w:rsidRPr="0089599C">
        <w:t>индекс,</w:t>
      </w:r>
      <w:r w:rsidRPr="0089599C">
        <w:t xml:space="preserve"> </w:t>
      </w:r>
      <w:r w:rsidR="0088348D" w:rsidRPr="0089599C">
        <w:t>как</w:t>
      </w:r>
      <w:r w:rsidRPr="0089599C">
        <w:t xml:space="preserve"> </w:t>
      </w:r>
      <w:r w:rsidR="0088348D" w:rsidRPr="0089599C">
        <w:t>против</w:t>
      </w:r>
      <w:r w:rsidRPr="0089599C">
        <w:t xml:space="preserve"> </w:t>
      </w:r>
      <w:r w:rsidR="0088348D" w:rsidRPr="0089599C">
        <w:t>него</w:t>
      </w:r>
      <w:r w:rsidRPr="0089599C">
        <w:t xml:space="preserve"> </w:t>
      </w:r>
      <w:r w:rsidR="0088348D" w:rsidRPr="0089599C">
        <w:t>работать,</w:t>
      </w:r>
      <w:r w:rsidRPr="0089599C">
        <w:t xml:space="preserve"> </w:t>
      </w:r>
      <w:r w:rsidR="0088348D" w:rsidRPr="0089599C">
        <w:t>как</w:t>
      </w:r>
      <w:r w:rsidRPr="0089599C">
        <w:t xml:space="preserve"> </w:t>
      </w:r>
      <w:r w:rsidR="0088348D" w:rsidRPr="0089599C">
        <w:t>выполнять</w:t>
      </w:r>
      <w:r w:rsidRPr="0089599C">
        <w:t xml:space="preserve"> </w:t>
      </w:r>
      <w:r w:rsidR="0088348D" w:rsidRPr="0089599C">
        <w:t>инвестиционную</w:t>
      </w:r>
      <w:r w:rsidRPr="0089599C">
        <w:t xml:space="preserve"> </w:t>
      </w:r>
      <w:r w:rsidR="0088348D" w:rsidRPr="0089599C">
        <w:t>стратегию.</w:t>
      </w:r>
      <w:r w:rsidRPr="0089599C">
        <w:t xml:space="preserve"> </w:t>
      </w:r>
      <w:r w:rsidR="0088348D" w:rsidRPr="0089599C">
        <w:t>Посмотрим</w:t>
      </w:r>
      <w:r w:rsidRPr="0089599C">
        <w:t xml:space="preserve"> </w:t>
      </w:r>
      <w:r w:rsidR="0088348D" w:rsidRPr="0089599C">
        <w:t>на</w:t>
      </w:r>
      <w:r w:rsidRPr="0089599C">
        <w:t xml:space="preserve"> </w:t>
      </w:r>
      <w:r w:rsidR="0088348D" w:rsidRPr="0089599C">
        <w:t>минусы,</w:t>
      </w:r>
      <w:r w:rsidRPr="0089599C">
        <w:t xml:space="preserve"> </w:t>
      </w:r>
      <w:r w:rsidR="0088348D" w:rsidRPr="0089599C">
        <w:t>какие</w:t>
      </w:r>
      <w:r w:rsidRPr="0089599C">
        <w:t xml:space="preserve"> </w:t>
      </w:r>
      <w:r w:rsidR="0088348D" w:rsidRPr="0089599C">
        <w:t>будут</w:t>
      </w:r>
      <w:r w:rsidRPr="0089599C">
        <w:t xml:space="preserve"> </w:t>
      </w:r>
      <w:r w:rsidR="0088348D" w:rsidRPr="0089599C">
        <w:t>шероховатости</w:t>
      </w:r>
      <w:r w:rsidRPr="0089599C">
        <w:t xml:space="preserve"> </w:t>
      </w:r>
      <w:r w:rsidR="0088348D" w:rsidRPr="0089599C">
        <w:t>технического</w:t>
      </w:r>
      <w:r w:rsidRPr="0089599C">
        <w:t xml:space="preserve"> </w:t>
      </w:r>
      <w:r w:rsidR="0088348D" w:rsidRPr="0089599C">
        <w:t>характера.</w:t>
      </w:r>
      <w:r w:rsidRPr="0089599C">
        <w:t xml:space="preserve"> </w:t>
      </w:r>
      <w:r w:rsidR="0088348D" w:rsidRPr="0089599C">
        <w:t>Если</w:t>
      </w:r>
      <w:r w:rsidRPr="0089599C">
        <w:t xml:space="preserve"> </w:t>
      </w:r>
      <w:r w:rsidR="0088348D" w:rsidRPr="0089599C">
        <w:t>все</w:t>
      </w:r>
      <w:r w:rsidRPr="0089599C">
        <w:t xml:space="preserve"> </w:t>
      </w:r>
      <w:r w:rsidR="0088348D" w:rsidRPr="0089599C">
        <w:t>будет</w:t>
      </w:r>
      <w:r w:rsidRPr="0089599C">
        <w:t xml:space="preserve"> </w:t>
      </w:r>
      <w:r w:rsidR="0088348D" w:rsidRPr="0089599C">
        <w:t>идти</w:t>
      </w:r>
      <w:r w:rsidRPr="0089599C">
        <w:t xml:space="preserve"> </w:t>
      </w:r>
      <w:r w:rsidR="0088348D" w:rsidRPr="0089599C">
        <w:t>хорошо,</w:t>
      </w:r>
      <w:r w:rsidRPr="0089599C">
        <w:t xml:space="preserve"> </w:t>
      </w:r>
      <w:r w:rsidR="0088348D" w:rsidRPr="0089599C">
        <w:t>и</w:t>
      </w:r>
      <w:r w:rsidRPr="0089599C">
        <w:t xml:space="preserve"> </w:t>
      </w:r>
      <w:r w:rsidR="0088348D" w:rsidRPr="0089599C">
        <w:t>мы</w:t>
      </w:r>
      <w:r w:rsidRPr="0089599C">
        <w:t xml:space="preserve"> </w:t>
      </w:r>
      <w:r w:rsidR="0088348D" w:rsidRPr="0089599C">
        <w:t>будем</w:t>
      </w:r>
      <w:r w:rsidRPr="0089599C">
        <w:t xml:space="preserve"> </w:t>
      </w:r>
      <w:r w:rsidR="0088348D" w:rsidRPr="0089599C">
        <w:t>понимать,</w:t>
      </w:r>
      <w:r w:rsidRPr="0089599C">
        <w:t xml:space="preserve"> </w:t>
      </w:r>
      <w:r w:rsidR="0088348D" w:rsidRPr="0089599C">
        <w:t>что</w:t>
      </w:r>
      <w:r w:rsidRPr="0089599C">
        <w:t xml:space="preserve"> </w:t>
      </w:r>
      <w:r w:rsidR="0088348D" w:rsidRPr="0089599C">
        <w:t>выставленные</w:t>
      </w:r>
      <w:r w:rsidRPr="0089599C">
        <w:t xml:space="preserve"> </w:t>
      </w:r>
      <w:r w:rsidR="0088348D" w:rsidRPr="0089599C">
        <w:t>требования</w:t>
      </w:r>
      <w:r w:rsidRPr="0089599C">
        <w:t xml:space="preserve"> </w:t>
      </w:r>
      <w:r w:rsidR="0088348D" w:rsidRPr="0089599C">
        <w:t>к</w:t>
      </w:r>
      <w:r w:rsidRPr="0089599C">
        <w:t xml:space="preserve"> </w:t>
      </w:r>
      <w:r w:rsidR="0088348D" w:rsidRPr="0089599C">
        <w:t>управляющим</w:t>
      </w:r>
      <w:r w:rsidRPr="0089599C">
        <w:t xml:space="preserve"> </w:t>
      </w:r>
      <w:r w:rsidR="0088348D" w:rsidRPr="0089599C">
        <w:t>достаточны,</w:t>
      </w:r>
      <w:r w:rsidRPr="0089599C">
        <w:t xml:space="preserve"> </w:t>
      </w:r>
      <w:r w:rsidR="0088348D" w:rsidRPr="0089599C">
        <w:t>то</w:t>
      </w:r>
      <w:r w:rsidRPr="0089599C">
        <w:t xml:space="preserve"> </w:t>
      </w:r>
      <w:r w:rsidR="0088348D" w:rsidRPr="0089599C">
        <w:t>в</w:t>
      </w:r>
      <w:r w:rsidRPr="0089599C">
        <w:t xml:space="preserve"> </w:t>
      </w:r>
      <w:r w:rsidR="0088348D" w:rsidRPr="0089599C">
        <w:t>2025</w:t>
      </w:r>
      <w:r w:rsidRPr="0089599C">
        <w:t xml:space="preserve"> </w:t>
      </w:r>
      <w:r w:rsidR="0088348D" w:rsidRPr="0089599C">
        <w:t>году</w:t>
      </w:r>
      <w:r w:rsidRPr="0089599C">
        <w:t xml:space="preserve"> </w:t>
      </w:r>
      <w:r w:rsidR="0088348D" w:rsidRPr="0089599C">
        <w:t>продолжим</w:t>
      </w:r>
      <w:r w:rsidRPr="0089599C">
        <w:t xml:space="preserve"> </w:t>
      </w:r>
      <w:r w:rsidR="0088348D" w:rsidRPr="0089599C">
        <w:t>передачу</w:t>
      </w:r>
      <w:r w:rsidRPr="0089599C">
        <w:t xml:space="preserve"> </w:t>
      </w:r>
      <w:r w:rsidR="0088348D" w:rsidRPr="0089599C">
        <w:t>своих</w:t>
      </w:r>
      <w:r w:rsidRPr="0089599C">
        <w:t xml:space="preserve"> </w:t>
      </w:r>
      <w:r w:rsidR="0088348D" w:rsidRPr="0089599C">
        <w:t>активов.</w:t>
      </w:r>
      <w:r w:rsidRPr="0089599C">
        <w:t xml:space="preserve"> </w:t>
      </w:r>
      <w:r w:rsidR="0088348D" w:rsidRPr="0089599C">
        <w:t>Размер</w:t>
      </w:r>
      <w:r w:rsidRPr="0089599C">
        <w:t xml:space="preserve"> </w:t>
      </w:r>
      <w:r w:rsidR="0088348D" w:rsidRPr="0089599C">
        <w:t>следующего</w:t>
      </w:r>
      <w:r w:rsidRPr="0089599C">
        <w:t xml:space="preserve"> </w:t>
      </w:r>
      <w:r w:rsidR="0088348D" w:rsidRPr="0089599C">
        <w:t>транша</w:t>
      </w:r>
      <w:r w:rsidRPr="0089599C">
        <w:t xml:space="preserve"> </w:t>
      </w:r>
      <w:r w:rsidR="0088348D" w:rsidRPr="0089599C">
        <w:t>и</w:t>
      </w:r>
      <w:r w:rsidRPr="0089599C">
        <w:t xml:space="preserve"> </w:t>
      </w:r>
      <w:r w:rsidR="0088348D" w:rsidRPr="0089599C">
        <w:t>сроки</w:t>
      </w:r>
      <w:r w:rsidRPr="0089599C">
        <w:t xml:space="preserve"> </w:t>
      </w:r>
      <w:r w:rsidR="0088348D" w:rsidRPr="0089599C">
        <w:t>назвать</w:t>
      </w:r>
      <w:r w:rsidRPr="0089599C">
        <w:t xml:space="preserve"> </w:t>
      </w:r>
      <w:r w:rsidR="0088348D" w:rsidRPr="0089599C">
        <w:t>пока</w:t>
      </w:r>
      <w:r w:rsidRPr="0089599C">
        <w:t xml:space="preserve"> </w:t>
      </w:r>
      <w:r w:rsidR="0088348D" w:rsidRPr="0089599C">
        <w:t>не</w:t>
      </w:r>
      <w:r w:rsidRPr="0089599C">
        <w:t xml:space="preserve"> </w:t>
      </w:r>
      <w:r w:rsidR="0088348D" w:rsidRPr="0089599C">
        <w:t>могу</w:t>
      </w:r>
      <w:r w:rsidRPr="0089599C">
        <w:t>»</w:t>
      </w:r>
      <w:r w:rsidR="0088348D" w:rsidRPr="0089599C">
        <w:t>,</w:t>
      </w:r>
      <w:r w:rsidRPr="0089599C">
        <w:t xml:space="preserve"> </w:t>
      </w:r>
      <w:r w:rsidR="0088348D" w:rsidRPr="0089599C">
        <w:t>-</w:t>
      </w:r>
      <w:r w:rsidRPr="0089599C">
        <w:t xml:space="preserve"> </w:t>
      </w:r>
      <w:r w:rsidR="0088348D" w:rsidRPr="0089599C">
        <w:t>сказал</w:t>
      </w:r>
      <w:r w:rsidRPr="0089599C">
        <w:t xml:space="preserve"> </w:t>
      </w:r>
      <w:r w:rsidR="0088348D" w:rsidRPr="0089599C">
        <w:t>Адиль</w:t>
      </w:r>
      <w:r w:rsidRPr="0089599C">
        <w:t xml:space="preserve"> </w:t>
      </w:r>
      <w:r w:rsidR="0088348D" w:rsidRPr="0089599C">
        <w:t>Утембаев.</w:t>
      </w:r>
    </w:p>
    <w:p w14:paraId="09AC4F38" w14:textId="77777777" w:rsidR="0088348D" w:rsidRPr="0089599C" w:rsidRDefault="0088348D" w:rsidP="0088348D">
      <w:r w:rsidRPr="0089599C">
        <w:t>Он</w:t>
      </w:r>
      <w:r w:rsidR="0089599C" w:rsidRPr="0089599C">
        <w:t xml:space="preserve"> </w:t>
      </w:r>
      <w:r w:rsidRPr="0089599C">
        <w:t>подчеркнул,</w:t>
      </w:r>
      <w:r w:rsidR="0089599C" w:rsidRPr="0089599C">
        <w:t xml:space="preserve"> </w:t>
      </w:r>
      <w:r w:rsidRPr="0089599C">
        <w:t>что</w:t>
      </w:r>
      <w:r w:rsidR="0089599C" w:rsidRPr="0089599C">
        <w:t xml:space="preserve"> </w:t>
      </w:r>
      <w:r w:rsidRPr="0089599C">
        <w:t>фактическую</w:t>
      </w:r>
      <w:r w:rsidR="0089599C" w:rsidRPr="0089599C">
        <w:t xml:space="preserve"> </w:t>
      </w:r>
      <w:r w:rsidRPr="0089599C">
        <w:t>передачу</w:t>
      </w:r>
      <w:r w:rsidR="0089599C" w:rsidRPr="0089599C">
        <w:t xml:space="preserve"> </w:t>
      </w:r>
      <w:r w:rsidRPr="0089599C">
        <w:t>части</w:t>
      </w:r>
      <w:r w:rsidR="0089599C" w:rsidRPr="0089599C">
        <w:t xml:space="preserve"> </w:t>
      </w:r>
      <w:r w:rsidRPr="0089599C">
        <w:t>активов</w:t>
      </w:r>
      <w:r w:rsidR="0089599C" w:rsidRPr="0089599C">
        <w:t xml:space="preserve"> </w:t>
      </w:r>
      <w:r w:rsidRPr="0089599C">
        <w:t>КФГД</w:t>
      </w:r>
      <w:r w:rsidR="0089599C" w:rsidRPr="0089599C">
        <w:t xml:space="preserve"> </w:t>
      </w:r>
      <w:r w:rsidRPr="0089599C">
        <w:t>планируют</w:t>
      </w:r>
      <w:r w:rsidR="0089599C" w:rsidRPr="0089599C">
        <w:t xml:space="preserve"> «</w:t>
      </w:r>
      <w:r w:rsidRPr="0089599C">
        <w:t>быстро</w:t>
      </w:r>
      <w:r w:rsidR="0089599C" w:rsidRPr="0089599C">
        <w:t xml:space="preserve"> </w:t>
      </w:r>
      <w:r w:rsidRPr="0089599C">
        <w:t>завершить</w:t>
      </w:r>
      <w:r w:rsidR="0089599C" w:rsidRPr="0089599C">
        <w:t>»</w:t>
      </w:r>
      <w:r w:rsidRPr="0089599C">
        <w:t>.</w:t>
      </w:r>
      <w:r w:rsidR="0089599C" w:rsidRPr="0089599C">
        <w:t xml:space="preserve"> «</w:t>
      </w:r>
      <w:r w:rsidRPr="0089599C">
        <w:t>Надеемся,</w:t>
      </w:r>
      <w:r w:rsidR="0089599C" w:rsidRPr="0089599C">
        <w:t xml:space="preserve"> </w:t>
      </w:r>
      <w:r w:rsidRPr="0089599C">
        <w:t>начиная</w:t>
      </w:r>
      <w:r w:rsidR="0089599C" w:rsidRPr="0089599C">
        <w:t xml:space="preserve"> </w:t>
      </w:r>
      <w:r w:rsidRPr="0089599C">
        <w:t>с</w:t>
      </w:r>
      <w:r w:rsidR="0089599C" w:rsidRPr="0089599C">
        <w:t xml:space="preserve"> </w:t>
      </w:r>
      <w:r w:rsidRPr="0089599C">
        <w:t>августа</w:t>
      </w:r>
      <w:r w:rsidR="0089599C" w:rsidRPr="0089599C">
        <w:t xml:space="preserve"> </w:t>
      </w:r>
      <w:r w:rsidRPr="0089599C">
        <w:t>на</w:t>
      </w:r>
      <w:r w:rsidR="0089599C" w:rsidRPr="0089599C">
        <w:t xml:space="preserve"> </w:t>
      </w:r>
      <w:r w:rsidRPr="0089599C">
        <w:t>рынке</w:t>
      </w:r>
      <w:r w:rsidR="0089599C" w:rsidRPr="0089599C">
        <w:t xml:space="preserve"> </w:t>
      </w:r>
      <w:r w:rsidRPr="0089599C">
        <w:t>ценных</w:t>
      </w:r>
      <w:r w:rsidR="0089599C" w:rsidRPr="0089599C">
        <w:t xml:space="preserve"> </w:t>
      </w:r>
      <w:r w:rsidRPr="0089599C">
        <w:t>бумаг</w:t>
      </w:r>
      <w:r w:rsidR="0089599C" w:rsidRPr="0089599C">
        <w:t xml:space="preserve"> </w:t>
      </w:r>
      <w:r w:rsidRPr="0089599C">
        <w:t>Казахстана</w:t>
      </w:r>
      <w:r w:rsidR="0089599C" w:rsidRPr="0089599C">
        <w:t xml:space="preserve"> </w:t>
      </w:r>
      <w:r w:rsidRPr="0089599C">
        <w:t>появится</w:t>
      </w:r>
      <w:r w:rsidR="0089599C" w:rsidRPr="0089599C">
        <w:t xml:space="preserve"> </w:t>
      </w:r>
      <w:r w:rsidRPr="0089599C">
        <w:t>новый</w:t>
      </w:r>
      <w:r w:rsidR="0089599C" w:rsidRPr="0089599C">
        <w:t xml:space="preserve"> </w:t>
      </w:r>
      <w:r w:rsidRPr="0089599C">
        <w:t>импульс</w:t>
      </w:r>
      <w:r w:rsidR="0089599C" w:rsidRPr="0089599C">
        <w:t>»</w:t>
      </w:r>
      <w:r w:rsidRPr="0089599C">
        <w:t>,</w:t>
      </w:r>
      <w:r w:rsidR="0089599C" w:rsidRPr="0089599C">
        <w:t xml:space="preserve"> </w:t>
      </w:r>
      <w:r w:rsidRPr="0089599C">
        <w:t>-</w:t>
      </w:r>
      <w:r w:rsidR="0089599C" w:rsidRPr="0089599C">
        <w:t xml:space="preserve"> </w:t>
      </w:r>
      <w:r w:rsidRPr="0089599C">
        <w:t>считают</w:t>
      </w:r>
      <w:r w:rsidR="0089599C" w:rsidRPr="0089599C">
        <w:t xml:space="preserve"> </w:t>
      </w:r>
      <w:r w:rsidRPr="0089599C">
        <w:t>в</w:t>
      </w:r>
      <w:r w:rsidR="0089599C" w:rsidRPr="0089599C">
        <w:t xml:space="preserve"> </w:t>
      </w:r>
      <w:r w:rsidRPr="0089599C">
        <w:t>КФГД.</w:t>
      </w:r>
      <w:r w:rsidR="0089599C" w:rsidRPr="0089599C">
        <w:t xml:space="preserve"> </w:t>
      </w:r>
    </w:p>
    <w:p w14:paraId="3267C7AC" w14:textId="77777777" w:rsidR="0088348D" w:rsidRPr="0089599C" w:rsidRDefault="00000000" w:rsidP="0088348D">
      <w:hyperlink r:id="rId56" w:history="1">
        <w:r w:rsidR="0088348D" w:rsidRPr="0089599C">
          <w:rPr>
            <w:rStyle w:val="a3"/>
          </w:rPr>
          <w:t>https://kapital.kz/finance/127427/chastnym-upravlyayushchim-peredali-aktivy-kfgd-na-200-mlrd-tenge.html</w:t>
        </w:r>
      </w:hyperlink>
      <w:r w:rsidR="0089599C" w:rsidRPr="0089599C">
        <w:t xml:space="preserve"> </w:t>
      </w:r>
    </w:p>
    <w:p w14:paraId="5263F164" w14:textId="77777777" w:rsidR="00187721" w:rsidRPr="0089599C" w:rsidRDefault="00187721" w:rsidP="00187721">
      <w:pPr>
        <w:pStyle w:val="2"/>
      </w:pPr>
      <w:bookmarkStart w:id="157" w:name="_Toc171317344"/>
      <w:r w:rsidRPr="0089599C">
        <w:lastRenderedPageBreak/>
        <w:t>Tengri</w:t>
      </w:r>
      <w:r w:rsidR="00CC04B6" w:rsidRPr="0089599C">
        <w:t>N</w:t>
      </w:r>
      <w:r w:rsidRPr="0089599C">
        <w:t>ews.kz,</w:t>
      </w:r>
      <w:r w:rsidR="0089599C" w:rsidRPr="0089599C">
        <w:t xml:space="preserve"> </w:t>
      </w:r>
      <w:r w:rsidRPr="0089599C">
        <w:t>06.07.2024,</w:t>
      </w:r>
      <w:r w:rsidR="0089599C" w:rsidRPr="0089599C">
        <w:t xml:space="preserve"> </w:t>
      </w:r>
      <w:r w:rsidRPr="0089599C">
        <w:t>На</w:t>
      </w:r>
      <w:r w:rsidR="0089599C" w:rsidRPr="0089599C">
        <w:t xml:space="preserve"> </w:t>
      </w:r>
      <w:r w:rsidRPr="0089599C">
        <w:t>сколько</w:t>
      </w:r>
      <w:r w:rsidR="0089599C" w:rsidRPr="0089599C">
        <w:t xml:space="preserve"> </w:t>
      </w:r>
      <w:r w:rsidRPr="0089599C">
        <w:t>вырастут</w:t>
      </w:r>
      <w:r w:rsidR="0089599C" w:rsidRPr="0089599C">
        <w:t xml:space="preserve"> </w:t>
      </w:r>
      <w:r w:rsidRPr="0089599C">
        <w:t>пенсии</w:t>
      </w:r>
      <w:r w:rsidR="0089599C" w:rsidRPr="0089599C">
        <w:t xml:space="preserve"> </w:t>
      </w:r>
      <w:r w:rsidRPr="0089599C">
        <w:t>к</w:t>
      </w:r>
      <w:r w:rsidR="0089599C" w:rsidRPr="0089599C">
        <w:t xml:space="preserve"> </w:t>
      </w:r>
      <w:r w:rsidRPr="0089599C">
        <w:t>2025</w:t>
      </w:r>
      <w:r w:rsidR="0089599C" w:rsidRPr="0089599C">
        <w:t xml:space="preserve"> </w:t>
      </w:r>
      <w:r w:rsidRPr="0089599C">
        <w:t>году</w:t>
      </w:r>
      <w:r w:rsidR="0089599C" w:rsidRPr="0089599C">
        <w:t xml:space="preserve"> </w:t>
      </w:r>
      <w:r w:rsidRPr="0089599C">
        <w:t>в</w:t>
      </w:r>
      <w:r w:rsidR="0089599C" w:rsidRPr="0089599C">
        <w:t xml:space="preserve"> </w:t>
      </w:r>
      <w:r w:rsidRPr="0089599C">
        <w:t>Казахстане</w:t>
      </w:r>
      <w:bookmarkEnd w:id="157"/>
    </w:p>
    <w:p w14:paraId="5F307659" w14:textId="77777777" w:rsidR="00187721" w:rsidRPr="0089599C" w:rsidRDefault="00187721" w:rsidP="007F01F9">
      <w:pPr>
        <w:pStyle w:val="3"/>
      </w:pPr>
      <w:bookmarkStart w:id="158" w:name="_Toc171317345"/>
      <w:r w:rsidRPr="0089599C">
        <w:t>Как</w:t>
      </w:r>
      <w:r w:rsidR="0089599C" w:rsidRPr="0089599C">
        <w:t xml:space="preserve"> </w:t>
      </w:r>
      <w:r w:rsidRPr="0089599C">
        <w:t>вырастут</w:t>
      </w:r>
      <w:r w:rsidR="0089599C" w:rsidRPr="0089599C">
        <w:t xml:space="preserve"> </w:t>
      </w:r>
      <w:r w:rsidRPr="0089599C">
        <w:t>пенсионные</w:t>
      </w:r>
      <w:r w:rsidR="0089599C" w:rsidRPr="0089599C">
        <w:t xml:space="preserve"> </w:t>
      </w:r>
      <w:r w:rsidRPr="0089599C">
        <w:t>выплаты</w:t>
      </w:r>
      <w:r w:rsidR="0089599C" w:rsidRPr="0089599C">
        <w:t xml:space="preserve"> </w:t>
      </w:r>
      <w:r w:rsidRPr="0089599C">
        <w:t>в</w:t>
      </w:r>
      <w:r w:rsidR="0089599C" w:rsidRPr="0089599C">
        <w:t xml:space="preserve"> </w:t>
      </w:r>
      <w:r w:rsidRPr="0089599C">
        <w:t>Казахстане</w:t>
      </w:r>
      <w:r w:rsidR="0089599C" w:rsidRPr="0089599C">
        <w:t xml:space="preserve"> </w:t>
      </w:r>
      <w:r w:rsidRPr="0089599C">
        <w:t>в</w:t>
      </w:r>
      <w:r w:rsidR="0089599C" w:rsidRPr="0089599C">
        <w:t xml:space="preserve"> </w:t>
      </w:r>
      <w:r w:rsidRPr="0089599C">
        <w:t>ближайшем</w:t>
      </w:r>
      <w:r w:rsidR="0089599C" w:rsidRPr="0089599C">
        <w:t xml:space="preserve"> </w:t>
      </w:r>
      <w:r w:rsidRPr="0089599C">
        <w:t>будущем?</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рассказали</w:t>
      </w:r>
      <w:r w:rsidR="0089599C" w:rsidRPr="0089599C">
        <w:t xml:space="preserve"> </w:t>
      </w:r>
      <w:r w:rsidRPr="0089599C">
        <w:t>в</w:t>
      </w:r>
      <w:r w:rsidR="0089599C" w:rsidRPr="0089599C">
        <w:t xml:space="preserve"> </w:t>
      </w:r>
      <w:r w:rsidRPr="0089599C">
        <w:t>Министерстве</w:t>
      </w:r>
      <w:r w:rsidR="0089599C" w:rsidRPr="0089599C">
        <w:t xml:space="preserve"> </w:t>
      </w:r>
      <w:r w:rsidRPr="0089599C">
        <w:t>труда</w:t>
      </w:r>
      <w:r w:rsidR="0089599C" w:rsidRPr="0089599C">
        <w:t xml:space="preserve"> </w:t>
      </w:r>
      <w:r w:rsidRPr="0089599C">
        <w:t>и</w:t>
      </w:r>
      <w:r w:rsidR="0089599C" w:rsidRPr="0089599C">
        <w:t xml:space="preserve"> </w:t>
      </w:r>
      <w:r w:rsidRPr="0089599C">
        <w:t>социальной</w:t>
      </w:r>
      <w:r w:rsidR="0089599C" w:rsidRPr="0089599C">
        <w:t xml:space="preserve"> </w:t>
      </w:r>
      <w:r w:rsidRPr="0089599C">
        <w:t>защиты</w:t>
      </w:r>
      <w:r w:rsidR="0089599C" w:rsidRPr="0089599C">
        <w:t xml:space="preserve"> </w:t>
      </w:r>
      <w:r w:rsidRPr="0089599C">
        <w:t>населения,</w:t>
      </w:r>
      <w:r w:rsidR="0089599C" w:rsidRPr="0089599C">
        <w:t xml:space="preserve"> </w:t>
      </w:r>
      <w:r w:rsidRPr="0089599C">
        <w:t>передает</w:t>
      </w:r>
      <w:r w:rsidR="0089599C" w:rsidRPr="0089599C">
        <w:t xml:space="preserve"> </w:t>
      </w:r>
      <w:r w:rsidRPr="0089599C">
        <w:t>корреспондент</w:t>
      </w:r>
      <w:r w:rsidR="0089599C" w:rsidRPr="0089599C">
        <w:t xml:space="preserve"> </w:t>
      </w:r>
      <w:r w:rsidRPr="0089599C">
        <w:t>Tengrinews.kz.</w:t>
      </w:r>
      <w:r w:rsidR="0089599C" w:rsidRPr="0089599C">
        <w:t xml:space="preserve"> </w:t>
      </w:r>
      <w:r w:rsidRPr="0089599C">
        <w:t>Как</w:t>
      </w:r>
      <w:r w:rsidR="0089599C" w:rsidRPr="0089599C">
        <w:t xml:space="preserve"> </w:t>
      </w:r>
      <w:r w:rsidRPr="0089599C">
        <w:t>говорится</w:t>
      </w:r>
      <w:r w:rsidR="0089599C" w:rsidRPr="0089599C">
        <w:t xml:space="preserve"> </w:t>
      </w:r>
      <w:r w:rsidRPr="0089599C">
        <w:t>в</w:t>
      </w:r>
      <w:r w:rsidR="0089599C" w:rsidRPr="0089599C">
        <w:t xml:space="preserve"> </w:t>
      </w:r>
      <w:r w:rsidRPr="0089599C">
        <w:t>ответе</w:t>
      </w:r>
      <w:r w:rsidR="0089599C" w:rsidRPr="0089599C">
        <w:t xml:space="preserve"> </w:t>
      </w:r>
      <w:r w:rsidRPr="0089599C">
        <w:t>Министерства</w:t>
      </w:r>
      <w:r w:rsidR="0089599C" w:rsidRPr="0089599C">
        <w:t xml:space="preserve"> </w:t>
      </w:r>
      <w:r w:rsidRPr="0089599C">
        <w:t>труда</w:t>
      </w:r>
      <w:r w:rsidR="0089599C" w:rsidRPr="0089599C">
        <w:t xml:space="preserve"> </w:t>
      </w:r>
      <w:r w:rsidRPr="0089599C">
        <w:t>и</w:t>
      </w:r>
      <w:r w:rsidR="0089599C" w:rsidRPr="0089599C">
        <w:t xml:space="preserve"> </w:t>
      </w:r>
      <w:r w:rsidRPr="0089599C">
        <w:t>социальной</w:t>
      </w:r>
      <w:r w:rsidR="0089599C" w:rsidRPr="0089599C">
        <w:t xml:space="preserve"> </w:t>
      </w:r>
      <w:r w:rsidRPr="0089599C">
        <w:t>защиты</w:t>
      </w:r>
      <w:r w:rsidR="0089599C" w:rsidRPr="0089599C">
        <w:t xml:space="preserve"> </w:t>
      </w:r>
      <w:r w:rsidRPr="0089599C">
        <w:t>населения</w:t>
      </w:r>
      <w:r w:rsidR="0089599C" w:rsidRPr="0089599C">
        <w:t xml:space="preserve"> </w:t>
      </w:r>
      <w:r w:rsidRPr="0089599C">
        <w:t>на</w:t>
      </w:r>
      <w:r w:rsidR="0089599C" w:rsidRPr="0089599C">
        <w:t xml:space="preserve"> </w:t>
      </w:r>
      <w:r w:rsidRPr="0089599C">
        <w:t>официальный</w:t>
      </w:r>
      <w:r w:rsidR="0089599C" w:rsidRPr="0089599C">
        <w:t xml:space="preserve"> </w:t>
      </w:r>
      <w:r w:rsidRPr="0089599C">
        <w:t>запрос</w:t>
      </w:r>
      <w:r w:rsidR="0089599C" w:rsidRPr="0089599C">
        <w:t xml:space="preserve"> </w:t>
      </w:r>
      <w:r w:rsidRPr="0089599C">
        <w:t>редакции</w:t>
      </w:r>
      <w:r w:rsidR="0089599C" w:rsidRPr="0089599C">
        <w:t xml:space="preserve"> </w:t>
      </w:r>
      <w:r w:rsidRPr="0089599C">
        <w:t>Tengrinews.kz,</w:t>
      </w:r>
      <w:r w:rsidR="0089599C" w:rsidRPr="0089599C">
        <w:t xml:space="preserve"> </w:t>
      </w:r>
      <w:r w:rsidRPr="0089599C">
        <w:t>с</w:t>
      </w:r>
      <w:r w:rsidR="0089599C" w:rsidRPr="0089599C">
        <w:t xml:space="preserve"> </w:t>
      </w:r>
      <w:r w:rsidRPr="0089599C">
        <w:t>1</w:t>
      </w:r>
      <w:r w:rsidR="0089599C" w:rsidRPr="0089599C">
        <w:t xml:space="preserve"> </w:t>
      </w:r>
      <w:r w:rsidRPr="0089599C">
        <w:t>января</w:t>
      </w:r>
      <w:r w:rsidR="0089599C" w:rsidRPr="0089599C">
        <w:t xml:space="preserve"> </w:t>
      </w:r>
      <w:r w:rsidRPr="0089599C">
        <w:t>2023</w:t>
      </w:r>
      <w:r w:rsidR="0089599C" w:rsidRPr="0089599C">
        <w:t xml:space="preserve"> </w:t>
      </w:r>
      <w:r w:rsidRPr="0089599C">
        <w:t>года</w:t>
      </w:r>
      <w:r w:rsidR="0089599C" w:rsidRPr="0089599C">
        <w:t xml:space="preserve"> </w:t>
      </w:r>
      <w:r w:rsidRPr="0089599C">
        <w:t>до</w:t>
      </w:r>
      <w:r w:rsidR="0089599C" w:rsidRPr="0089599C">
        <w:t xml:space="preserve"> </w:t>
      </w:r>
      <w:r w:rsidRPr="0089599C">
        <w:t>2027</w:t>
      </w:r>
      <w:r w:rsidR="0089599C" w:rsidRPr="0089599C">
        <w:t xml:space="preserve"> </w:t>
      </w:r>
      <w:r w:rsidRPr="0089599C">
        <w:t>года</w:t>
      </w:r>
      <w:r w:rsidR="0089599C" w:rsidRPr="0089599C">
        <w:t xml:space="preserve"> </w:t>
      </w:r>
      <w:r w:rsidRPr="0089599C">
        <w:t>планируется</w:t>
      </w:r>
      <w:r w:rsidR="0089599C" w:rsidRPr="0089599C">
        <w:t xml:space="preserve"> </w:t>
      </w:r>
      <w:r w:rsidRPr="0089599C">
        <w:t>довести</w:t>
      </w:r>
      <w:r w:rsidR="0089599C" w:rsidRPr="0089599C">
        <w:t xml:space="preserve"> </w:t>
      </w:r>
      <w:r w:rsidRPr="0089599C">
        <w:t>размер</w:t>
      </w:r>
      <w:r w:rsidR="0089599C" w:rsidRPr="0089599C">
        <w:t xml:space="preserve"> </w:t>
      </w:r>
      <w:r w:rsidRPr="0089599C">
        <w:t>минимальной</w:t>
      </w:r>
      <w:r w:rsidR="0089599C" w:rsidRPr="0089599C">
        <w:t xml:space="preserve"> </w:t>
      </w:r>
      <w:r w:rsidRPr="0089599C">
        <w:t>базовой</w:t>
      </w:r>
      <w:r w:rsidR="0089599C" w:rsidRPr="0089599C">
        <w:t xml:space="preserve"> </w:t>
      </w:r>
      <w:r w:rsidRPr="0089599C">
        <w:t>пенсии</w:t>
      </w:r>
      <w:r w:rsidR="0089599C" w:rsidRPr="0089599C">
        <w:t xml:space="preserve"> </w:t>
      </w:r>
      <w:r w:rsidRPr="0089599C">
        <w:t>с</w:t>
      </w:r>
      <w:r w:rsidR="0089599C" w:rsidRPr="0089599C">
        <w:t xml:space="preserve"> </w:t>
      </w:r>
      <w:r w:rsidRPr="0089599C">
        <w:t>54</w:t>
      </w:r>
      <w:r w:rsidR="0089599C" w:rsidRPr="0089599C">
        <w:t xml:space="preserve"> </w:t>
      </w:r>
      <w:r w:rsidRPr="0089599C">
        <w:t>до</w:t>
      </w:r>
      <w:r w:rsidR="0089599C" w:rsidRPr="0089599C">
        <w:t xml:space="preserve"> </w:t>
      </w:r>
      <w:r w:rsidRPr="0089599C">
        <w:t>70</w:t>
      </w:r>
      <w:r w:rsidR="0089599C" w:rsidRPr="0089599C">
        <w:t xml:space="preserve"> </w:t>
      </w:r>
      <w:r w:rsidRPr="0089599C">
        <w:t>процентов</w:t>
      </w:r>
      <w:r w:rsidR="0089599C" w:rsidRPr="0089599C">
        <w:t xml:space="preserve"> </w:t>
      </w:r>
      <w:r w:rsidRPr="0089599C">
        <w:t>от</w:t>
      </w:r>
      <w:r w:rsidR="0089599C" w:rsidRPr="0089599C">
        <w:t xml:space="preserve"> </w:t>
      </w:r>
      <w:r w:rsidRPr="0089599C">
        <w:t>величины</w:t>
      </w:r>
      <w:r w:rsidR="0089599C" w:rsidRPr="0089599C">
        <w:t xml:space="preserve"> </w:t>
      </w:r>
      <w:r w:rsidRPr="0089599C">
        <w:t>прожиточного</w:t>
      </w:r>
      <w:r w:rsidR="0089599C" w:rsidRPr="0089599C">
        <w:t xml:space="preserve"> </w:t>
      </w:r>
      <w:r w:rsidRPr="0089599C">
        <w:t>минимума,</w:t>
      </w:r>
      <w:r w:rsidR="0089599C" w:rsidRPr="0089599C">
        <w:t xml:space="preserve"> </w:t>
      </w:r>
      <w:r w:rsidRPr="0089599C">
        <w:t>максимальной</w:t>
      </w:r>
      <w:r w:rsidR="0089599C" w:rsidRPr="0089599C">
        <w:t xml:space="preserve"> </w:t>
      </w:r>
      <w:r w:rsidRPr="0089599C">
        <w:t>-</w:t>
      </w:r>
      <w:r w:rsidR="0089599C" w:rsidRPr="0089599C">
        <w:t xml:space="preserve"> </w:t>
      </w:r>
      <w:r w:rsidRPr="0089599C">
        <w:t>со</w:t>
      </w:r>
      <w:r w:rsidR="0089599C" w:rsidRPr="0089599C">
        <w:t xml:space="preserve"> </w:t>
      </w:r>
      <w:r w:rsidRPr="0089599C">
        <w:t>100</w:t>
      </w:r>
      <w:r w:rsidR="0089599C" w:rsidRPr="0089599C">
        <w:t xml:space="preserve"> </w:t>
      </w:r>
      <w:r w:rsidRPr="0089599C">
        <w:t>до</w:t>
      </w:r>
      <w:r w:rsidR="0089599C" w:rsidRPr="0089599C">
        <w:t xml:space="preserve"> </w:t>
      </w:r>
      <w:r w:rsidRPr="0089599C">
        <w:t>120</w:t>
      </w:r>
      <w:r w:rsidR="0089599C" w:rsidRPr="0089599C">
        <w:t xml:space="preserve"> </w:t>
      </w:r>
      <w:r w:rsidRPr="0089599C">
        <w:t>процентов.</w:t>
      </w:r>
      <w:bookmarkEnd w:id="158"/>
    </w:p>
    <w:p w14:paraId="6139192F" w14:textId="77777777" w:rsidR="00187721" w:rsidRPr="0089599C" w:rsidRDefault="0089599C" w:rsidP="00187721">
      <w:r w:rsidRPr="0089599C">
        <w:t>«</w:t>
      </w:r>
      <w:r w:rsidR="00187721" w:rsidRPr="0089599C">
        <w:t>Таким</w:t>
      </w:r>
      <w:r w:rsidRPr="0089599C">
        <w:t xml:space="preserve"> </w:t>
      </w:r>
      <w:r w:rsidR="00187721" w:rsidRPr="0089599C">
        <w:t>образом,</w:t>
      </w:r>
      <w:r w:rsidRPr="0089599C">
        <w:t xml:space="preserve"> </w:t>
      </w:r>
      <w:r w:rsidR="00187721" w:rsidRPr="0089599C">
        <w:t>с</w:t>
      </w:r>
      <w:r w:rsidRPr="0089599C">
        <w:t xml:space="preserve"> </w:t>
      </w:r>
      <w:r w:rsidR="00187721" w:rsidRPr="0089599C">
        <w:t>1</w:t>
      </w:r>
      <w:r w:rsidRPr="0089599C">
        <w:t xml:space="preserve"> </w:t>
      </w:r>
      <w:r w:rsidR="00187721" w:rsidRPr="0089599C">
        <w:t>января</w:t>
      </w:r>
      <w:r w:rsidRPr="0089599C">
        <w:t xml:space="preserve"> </w:t>
      </w:r>
      <w:r w:rsidR="00187721" w:rsidRPr="0089599C">
        <w:t>2024</w:t>
      </w:r>
      <w:r w:rsidRPr="0089599C">
        <w:t xml:space="preserve"> </w:t>
      </w:r>
      <w:r w:rsidR="00187721" w:rsidRPr="0089599C">
        <w:t>года</w:t>
      </w:r>
      <w:r w:rsidRPr="0089599C">
        <w:t xml:space="preserve"> </w:t>
      </w:r>
      <w:r w:rsidR="00187721" w:rsidRPr="0089599C">
        <w:t>минимальный</w:t>
      </w:r>
      <w:r w:rsidRPr="0089599C">
        <w:t xml:space="preserve"> </w:t>
      </w:r>
      <w:r w:rsidR="00187721" w:rsidRPr="0089599C">
        <w:t>размер</w:t>
      </w:r>
      <w:r w:rsidRPr="0089599C">
        <w:t xml:space="preserve"> </w:t>
      </w:r>
      <w:r w:rsidR="00187721" w:rsidRPr="0089599C">
        <w:t>базовой</w:t>
      </w:r>
      <w:r w:rsidRPr="0089599C">
        <w:t xml:space="preserve"> </w:t>
      </w:r>
      <w:r w:rsidR="00187721" w:rsidRPr="0089599C">
        <w:t>пенсии</w:t>
      </w:r>
      <w:r w:rsidRPr="0089599C">
        <w:t xml:space="preserve"> </w:t>
      </w:r>
      <w:r w:rsidR="00187721" w:rsidRPr="0089599C">
        <w:t>составил</w:t>
      </w:r>
      <w:r w:rsidRPr="0089599C">
        <w:t xml:space="preserve"> </w:t>
      </w:r>
      <w:r w:rsidR="00187721" w:rsidRPr="0089599C">
        <w:t>65</w:t>
      </w:r>
      <w:r w:rsidRPr="0089599C">
        <w:t xml:space="preserve"> </w:t>
      </w:r>
      <w:r w:rsidR="00187721" w:rsidRPr="0089599C">
        <w:t>процентов</w:t>
      </w:r>
      <w:r w:rsidRPr="0089599C">
        <w:t xml:space="preserve"> </w:t>
      </w:r>
      <w:r w:rsidR="00187721" w:rsidRPr="0089599C">
        <w:t>от</w:t>
      </w:r>
      <w:r w:rsidRPr="0089599C">
        <w:t xml:space="preserve"> </w:t>
      </w:r>
      <w:r w:rsidR="00187721" w:rsidRPr="0089599C">
        <w:t>прожиточного</w:t>
      </w:r>
      <w:r w:rsidRPr="0089599C">
        <w:t xml:space="preserve"> </w:t>
      </w:r>
      <w:r w:rsidR="00187721" w:rsidRPr="0089599C">
        <w:t>минимума,</w:t>
      </w:r>
      <w:r w:rsidRPr="0089599C">
        <w:t xml:space="preserve"> </w:t>
      </w:r>
      <w:r w:rsidR="00187721" w:rsidRPr="0089599C">
        <w:t>или</w:t>
      </w:r>
      <w:r w:rsidRPr="0089599C">
        <w:t xml:space="preserve"> </w:t>
      </w:r>
      <w:r w:rsidR="00187721" w:rsidRPr="0089599C">
        <w:t>28</w:t>
      </w:r>
      <w:r w:rsidRPr="0089599C">
        <w:t xml:space="preserve"> </w:t>
      </w:r>
      <w:r w:rsidR="00187721" w:rsidRPr="0089599C">
        <w:t>215</w:t>
      </w:r>
      <w:r w:rsidRPr="0089599C">
        <w:t xml:space="preserve"> </w:t>
      </w:r>
      <w:r w:rsidR="00187721" w:rsidRPr="0089599C">
        <w:t>тенге,</w:t>
      </w:r>
      <w:r w:rsidRPr="0089599C">
        <w:t xml:space="preserve"> </w:t>
      </w:r>
      <w:r w:rsidR="00187721" w:rsidRPr="0089599C">
        <w:t>а</w:t>
      </w:r>
      <w:r w:rsidRPr="0089599C">
        <w:t xml:space="preserve"> </w:t>
      </w:r>
      <w:r w:rsidR="00187721" w:rsidRPr="0089599C">
        <w:t>максимальный</w:t>
      </w:r>
      <w:r w:rsidRPr="0089599C">
        <w:t xml:space="preserve"> </w:t>
      </w:r>
      <w:r w:rsidR="007F01F9">
        <w:t>-</w:t>
      </w:r>
      <w:r w:rsidRPr="0089599C">
        <w:t xml:space="preserve"> </w:t>
      </w:r>
      <w:r w:rsidR="00187721" w:rsidRPr="0089599C">
        <w:t>105</w:t>
      </w:r>
      <w:r w:rsidRPr="0089599C">
        <w:t xml:space="preserve"> </w:t>
      </w:r>
      <w:r w:rsidR="00187721" w:rsidRPr="0089599C">
        <w:t>процентов</w:t>
      </w:r>
      <w:r w:rsidRPr="0089599C">
        <w:t xml:space="preserve"> </w:t>
      </w:r>
      <w:r w:rsidR="00187721" w:rsidRPr="0089599C">
        <w:t>от</w:t>
      </w:r>
      <w:r w:rsidRPr="0089599C">
        <w:t xml:space="preserve"> </w:t>
      </w:r>
      <w:r w:rsidR="00187721" w:rsidRPr="0089599C">
        <w:t>прожиточного</w:t>
      </w:r>
      <w:r w:rsidRPr="0089599C">
        <w:t xml:space="preserve"> </w:t>
      </w:r>
      <w:r w:rsidR="00187721" w:rsidRPr="0089599C">
        <w:t>минимума,</w:t>
      </w:r>
      <w:r w:rsidRPr="0089599C">
        <w:t xml:space="preserve"> </w:t>
      </w:r>
      <w:r w:rsidR="00187721" w:rsidRPr="0089599C">
        <w:t>или</w:t>
      </w:r>
      <w:r w:rsidRPr="0089599C">
        <w:t xml:space="preserve"> </w:t>
      </w:r>
      <w:r w:rsidR="00187721" w:rsidRPr="0089599C">
        <w:t>45</w:t>
      </w:r>
      <w:r w:rsidRPr="0089599C">
        <w:t xml:space="preserve"> </w:t>
      </w:r>
      <w:r w:rsidR="00187721" w:rsidRPr="0089599C">
        <w:t>578</w:t>
      </w:r>
      <w:r w:rsidRPr="0089599C">
        <w:t xml:space="preserve"> </w:t>
      </w:r>
      <w:r w:rsidR="00187721" w:rsidRPr="0089599C">
        <w:t>тенге.</w:t>
      </w:r>
      <w:r w:rsidRPr="0089599C">
        <w:t xml:space="preserve"> </w:t>
      </w:r>
      <w:r w:rsidR="00187721" w:rsidRPr="0089599C">
        <w:t>Кроме</w:t>
      </w:r>
      <w:r w:rsidRPr="0089599C">
        <w:t xml:space="preserve"> </w:t>
      </w:r>
      <w:r w:rsidR="00187721" w:rsidRPr="0089599C">
        <w:t>того,</w:t>
      </w:r>
      <w:r w:rsidRPr="0089599C">
        <w:t xml:space="preserve"> </w:t>
      </w:r>
      <w:r w:rsidR="00187721" w:rsidRPr="0089599C">
        <w:t>с</w:t>
      </w:r>
      <w:r w:rsidRPr="0089599C">
        <w:t xml:space="preserve"> </w:t>
      </w:r>
      <w:r w:rsidR="00187721" w:rsidRPr="0089599C">
        <w:t>1</w:t>
      </w:r>
      <w:r w:rsidRPr="0089599C">
        <w:t xml:space="preserve"> </w:t>
      </w:r>
      <w:r w:rsidR="00187721" w:rsidRPr="0089599C">
        <w:t>января</w:t>
      </w:r>
      <w:r w:rsidRPr="0089599C">
        <w:t xml:space="preserve"> </w:t>
      </w:r>
      <w:r w:rsidR="00187721" w:rsidRPr="0089599C">
        <w:t>2023</w:t>
      </w:r>
      <w:r w:rsidRPr="0089599C">
        <w:t xml:space="preserve"> </w:t>
      </w:r>
      <w:r w:rsidR="00187721" w:rsidRPr="0089599C">
        <w:t>года</w:t>
      </w:r>
      <w:r w:rsidRPr="0089599C">
        <w:t xml:space="preserve"> </w:t>
      </w:r>
      <w:r w:rsidR="00187721" w:rsidRPr="0089599C">
        <w:t>повышен</w:t>
      </w:r>
      <w:r w:rsidRPr="0089599C">
        <w:t xml:space="preserve"> </w:t>
      </w:r>
      <w:r w:rsidR="00187721" w:rsidRPr="0089599C">
        <w:t>максимальный</w:t>
      </w:r>
      <w:r w:rsidRPr="0089599C">
        <w:t xml:space="preserve"> </w:t>
      </w:r>
      <w:r w:rsidR="00187721" w:rsidRPr="0089599C">
        <w:t>доход,</w:t>
      </w:r>
      <w:r w:rsidRPr="0089599C">
        <w:t xml:space="preserve"> </w:t>
      </w:r>
      <w:r w:rsidR="00187721" w:rsidRPr="0089599C">
        <w:t>применяемый</w:t>
      </w:r>
      <w:r w:rsidRPr="0089599C">
        <w:t xml:space="preserve"> </w:t>
      </w:r>
      <w:r w:rsidR="00187721" w:rsidRPr="0089599C">
        <w:t>для</w:t>
      </w:r>
      <w:r w:rsidRPr="0089599C">
        <w:t xml:space="preserve"> </w:t>
      </w:r>
      <w:r w:rsidR="00187721" w:rsidRPr="0089599C">
        <w:t>расчета</w:t>
      </w:r>
      <w:r w:rsidRPr="0089599C">
        <w:t xml:space="preserve"> </w:t>
      </w:r>
      <w:r w:rsidR="00187721" w:rsidRPr="0089599C">
        <w:t>солидарной</w:t>
      </w:r>
      <w:r w:rsidRPr="0089599C">
        <w:t xml:space="preserve"> </w:t>
      </w:r>
      <w:r w:rsidR="00187721" w:rsidRPr="0089599C">
        <w:t>пенсии</w:t>
      </w:r>
      <w:r w:rsidRPr="0089599C">
        <w:t xml:space="preserve"> </w:t>
      </w:r>
      <w:r w:rsidR="00187721" w:rsidRPr="0089599C">
        <w:t>с</w:t>
      </w:r>
      <w:r w:rsidRPr="0089599C">
        <w:t xml:space="preserve"> </w:t>
      </w:r>
      <w:r w:rsidR="00187721" w:rsidRPr="0089599C">
        <w:t>46</w:t>
      </w:r>
      <w:r w:rsidRPr="0089599C">
        <w:t xml:space="preserve"> </w:t>
      </w:r>
      <w:r w:rsidR="00187721" w:rsidRPr="0089599C">
        <w:t>до</w:t>
      </w:r>
      <w:r w:rsidRPr="0089599C">
        <w:t xml:space="preserve"> </w:t>
      </w:r>
      <w:r w:rsidR="00187721" w:rsidRPr="0089599C">
        <w:t>55</w:t>
      </w:r>
      <w:r w:rsidRPr="0089599C">
        <w:t xml:space="preserve"> </w:t>
      </w:r>
      <w:r w:rsidR="00187721" w:rsidRPr="0089599C">
        <w:t>МРП</w:t>
      </w:r>
      <w:r w:rsidRPr="0089599C">
        <w:t xml:space="preserve"> </w:t>
      </w:r>
      <w:r w:rsidR="00187721" w:rsidRPr="0089599C">
        <w:t>(203</w:t>
      </w:r>
      <w:r w:rsidRPr="0089599C">
        <w:t xml:space="preserve"> </w:t>
      </w:r>
      <w:r w:rsidR="00187721" w:rsidRPr="0089599C">
        <w:t>060</w:t>
      </w:r>
      <w:r w:rsidRPr="0089599C">
        <w:t xml:space="preserve"> </w:t>
      </w:r>
      <w:r w:rsidR="00187721" w:rsidRPr="0089599C">
        <w:t>тенге</w:t>
      </w:r>
      <w:r w:rsidRPr="0089599C">
        <w:t xml:space="preserve"> </w:t>
      </w:r>
      <w:r w:rsidR="00187721" w:rsidRPr="0089599C">
        <w:t>в</w:t>
      </w:r>
      <w:r w:rsidRPr="0089599C">
        <w:t xml:space="preserve"> </w:t>
      </w:r>
      <w:r w:rsidR="00187721" w:rsidRPr="0089599C">
        <w:t>2024</w:t>
      </w:r>
      <w:r w:rsidRPr="0089599C">
        <w:t xml:space="preserve"> </w:t>
      </w:r>
      <w:r w:rsidR="00187721" w:rsidRPr="0089599C">
        <w:t>году).</w:t>
      </w:r>
      <w:r w:rsidRPr="0089599C">
        <w:t xml:space="preserve"> </w:t>
      </w:r>
      <w:r w:rsidR="00187721" w:rsidRPr="0089599C">
        <w:t>Предлагаемые</w:t>
      </w:r>
      <w:r w:rsidRPr="0089599C">
        <w:t xml:space="preserve"> </w:t>
      </w:r>
      <w:r w:rsidR="00187721" w:rsidRPr="0089599C">
        <w:t>меры</w:t>
      </w:r>
      <w:r w:rsidRPr="0089599C">
        <w:t xml:space="preserve"> </w:t>
      </w:r>
      <w:r w:rsidR="00187721" w:rsidRPr="0089599C">
        <w:t>позволят</w:t>
      </w:r>
      <w:r w:rsidRPr="0089599C">
        <w:t xml:space="preserve"> </w:t>
      </w:r>
      <w:r w:rsidR="00187721" w:rsidRPr="0089599C">
        <w:t>увеличить</w:t>
      </w:r>
      <w:r w:rsidRPr="0089599C">
        <w:t xml:space="preserve"> </w:t>
      </w:r>
      <w:r w:rsidR="00187721" w:rsidRPr="0089599C">
        <w:t>удельный</w:t>
      </w:r>
      <w:r w:rsidRPr="0089599C">
        <w:t xml:space="preserve"> </w:t>
      </w:r>
      <w:r w:rsidR="00187721" w:rsidRPr="0089599C">
        <w:t>вес</w:t>
      </w:r>
      <w:r w:rsidRPr="0089599C">
        <w:t xml:space="preserve"> </w:t>
      </w:r>
      <w:r w:rsidR="00187721" w:rsidRPr="0089599C">
        <w:t>государственных</w:t>
      </w:r>
      <w:r w:rsidRPr="0089599C">
        <w:t xml:space="preserve"> </w:t>
      </w:r>
      <w:r w:rsidR="00187721" w:rsidRPr="0089599C">
        <w:t>выплат</w:t>
      </w:r>
      <w:r w:rsidRPr="0089599C">
        <w:t xml:space="preserve"> </w:t>
      </w:r>
      <w:r w:rsidR="00187721" w:rsidRPr="0089599C">
        <w:t>в</w:t>
      </w:r>
      <w:r w:rsidRPr="0089599C">
        <w:t xml:space="preserve"> </w:t>
      </w:r>
      <w:r w:rsidR="00187721" w:rsidRPr="0089599C">
        <w:t>составе</w:t>
      </w:r>
      <w:r w:rsidRPr="0089599C">
        <w:t xml:space="preserve"> </w:t>
      </w:r>
      <w:r w:rsidR="00187721" w:rsidRPr="0089599C">
        <w:t>пенсии</w:t>
      </w:r>
      <w:r w:rsidRPr="0089599C">
        <w:t xml:space="preserve"> </w:t>
      </w:r>
      <w:r w:rsidR="00187721" w:rsidRPr="0089599C">
        <w:t>и</w:t>
      </w:r>
      <w:r w:rsidRPr="0089599C">
        <w:t xml:space="preserve"> </w:t>
      </w:r>
      <w:r w:rsidR="00187721" w:rsidRPr="0089599C">
        <w:t>повысить</w:t>
      </w:r>
      <w:r w:rsidRPr="0089599C">
        <w:t xml:space="preserve"> </w:t>
      </w:r>
      <w:r w:rsidR="00187721" w:rsidRPr="0089599C">
        <w:t>ее</w:t>
      </w:r>
      <w:r w:rsidRPr="0089599C">
        <w:t xml:space="preserve"> </w:t>
      </w:r>
      <w:r w:rsidR="00187721" w:rsidRPr="0089599C">
        <w:t>размер</w:t>
      </w:r>
      <w:r w:rsidRPr="0089599C">
        <w:t xml:space="preserve"> </w:t>
      </w:r>
      <w:r w:rsidR="00187721" w:rsidRPr="0089599C">
        <w:t>в</w:t>
      </w:r>
      <w:r w:rsidRPr="0089599C">
        <w:t xml:space="preserve"> </w:t>
      </w:r>
      <w:r w:rsidR="00187721" w:rsidRPr="0089599C">
        <w:t>среднем</w:t>
      </w:r>
      <w:r w:rsidRPr="0089599C">
        <w:t xml:space="preserve"> </w:t>
      </w:r>
      <w:r w:rsidR="00187721" w:rsidRPr="0089599C">
        <w:t>на</w:t>
      </w:r>
      <w:r w:rsidRPr="0089599C">
        <w:t xml:space="preserve"> </w:t>
      </w:r>
      <w:r w:rsidR="00187721" w:rsidRPr="0089599C">
        <w:t>27</w:t>
      </w:r>
      <w:r w:rsidRPr="0089599C">
        <w:t xml:space="preserve"> </w:t>
      </w:r>
      <w:r w:rsidR="00187721" w:rsidRPr="0089599C">
        <w:t>процентов</w:t>
      </w:r>
      <w:r w:rsidRPr="0089599C">
        <w:t xml:space="preserve"> </w:t>
      </w:r>
      <w:r w:rsidR="00187721" w:rsidRPr="0089599C">
        <w:t>уже</w:t>
      </w:r>
      <w:r w:rsidRPr="0089599C">
        <w:t xml:space="preserve"> </w:t>
      </w:r>
      <w:r w:rsidR="00187721" w:rsidRPr="0089599C">
        <w:t>к</w:t>
      </w:r>
      <w:r w:rsidRPr="0089599C">
        <w:t xml:space="preserve"> </w:t>
      </w:r>
      <w:r w:rsidR="00187721" w:rsidRPr="0089599C">
        <w:t>2025</w:t>
      </w:r>
      <w:r w:rsidRPr="0089599C">
        <w:t xml:space="preserve"> </w:t>
      </w:r>
      <w:r w:rsidR="00187721" w:rsidRPr="0089599C">
        <w:t>году</w:t>
      </w:r>
      <w:r w:rsidRPr="0089599C">
        <w:t>»</w:t>
      </w:r>
      <w:r w:rsidR="00187721" w:rsidRPr="0089599C">
        <w:t>,</w:t>
      </w:r>
      <w:r w:rsidRPr="0089599C">
        <w:t xml:space="preserve"> </w:t>
      </w:r>
      <w:r w:rsidR="00187721" w:rsidRPr="0089599C">
        <w:t>-</w:t>
      </w:r>
      <w:r w:rsidRPr="0089599C">
        <w:t xml:space="preserve"> </w:t>
      </w:r>
      <w:r w:rsidR="00187721" w:rsidRPr="0089599C">
        <w:t>сообщили</w:t>
      </w:r>
      <w:r w:rsidRPr="0089599C">
        <w:t xml:space="preserve"> </w:t>
      </w:r>
      <w:r w:rsidR="00187721" w:rsidRPr="0089599C">
        <w:t>в</w:t>
      </w:r>
      <w:r w:rsidRPr="0089599C">
        <w:t xml:space="preserve"> </w:t>
      </w:r>
      <w:r w:rsidR="00187721" w:rsidRPr="0089599C">
        <w:t>ведомстве.</w:t>
      </w:r>
    </w:p>
    <w:p w14:paraId="66880CA5" w14:textId="77777777" w:rsidR="00187721" w:rsidRPr="0089599C" w:rsidRDefault="00187721" w:rsidP="00187721">
      <w:r w:rsidRPr="0089599C">
        <w:t>В</w:t>
      </w:r>
      <w:r w:rsidR="0089599C" w:rsidRPr="0089599C">
        <w:t xml:space="preserve"> </w:t>
      </w:r>
      <w:r w:rsidRPr="0089599C">
        <w:t>министерстве</w:t>
      </w:r>
      <w:r w:rsidR="0089599C" w:rsidRPr="0089599C">
        <w:t xml:space="preserve"> </w:t>
      </w:r>
      <w:r w:rsidRPr="0089599C">
        <w:t>добавили,</w:t>
      </w:r>
      <w:r w:rsidR="0089599C" w:rsidRPr="0089599C">
        <w:t xml:space="preserve"> </w:t>
      </w:r>
      <w:r w:rsidRPr="0089599C">
        <w:t>что</w:t>
      </w:r>
      <w:r w:rsidR="0089599C" w:rsidRPr="0089599C">
        <w:t xml:space="preserve"> </w:t>
      </w:r>
      <w:r w:rsidRPr="0089599C">
        <w:t>сохранению</w:t>
      </w:r>
      <w:r w:rsidR="0089599C" w:rsidRPr="0089599C">
        <w:t xml:space="preserve"> </w:t>
      </w:r>
      <w:r w:rsidRPr="0089599C">
        <w:t>покупательской</w:t>
      </w:r>
      <w:r w:rsidR="0089599C" w:rsidRPr="0089599C">
        <w:t xml:space="preserve"> </w:t>
      </w:r>
      <w:r w:rsidRPr="0089599C">
        <w:t>способности</w:t>
      </w:r>
      <w:r w:rsidR="0089599C" w:rsidRPr="0089599C">
        <w:t xml:space="preserve"> </w:t>
      </w:r>
      <w:r w:rsidRPr="0089599C">
        <w:t>пенсии</w:t>
      </w:r>
      <w:r w:rsidR="0089599C" w:rsidRPr="0089599C">
        <w:t xml:space="preserve"> </w:t>
      </w:r>
      <w:r w:rsidRPr="0089599C">
        <w:t>способствует</w:t>
      </w:r>
      <w:r w:rsidR="0089599C" w:rsidRPr="0089599C">
        <w:t xml:space="preserve"> </w:t>
      </w:r>
      <w:r w:rsidRPr="0089599C">
        <w:t>ее</w:t>
      </w:r>
      <w:r w:rsidR="0089599C" w:rsidRPr="0089599C">
        <w:t xml:space="preserve"> </w:t>
      </w:r>
      <w:r w:rsidRPr="0089599C">
        <w:t>ежегодная</w:t>
      </w:r>
      <w:r w:rsidR="0089599C" w:rsidRPr="0089599C">
        <w:t xml:space="preserve"> </w:t>
      </w:r>
      <w:r w:rsidRPr="0089599C">
        <w:t>индексация,</w:t>
      </w:r>
      <w:r w:rsidR="0089599C" w:rsidRPr="0089599C">
        <w:t xml:space="preserve"> </w:t>
      </w:r>
      <w:r w:rsidRPr="0089599C">
        <w:t>в</w:t>
      </w:r>
      <w:r w:rsidR="0089599C" w:rsidRPr="0089599C">
        <w:t xml:space="preserve"> </w:t>
      </w:r>
      <w:r w:rsidRPr="0089599C">
        <w:t>том</w:t>
      </w:r>
      <w:r w:rsidR="0089599C" w:rsidRPr="0089599C">
        <w:t xml:space="preserve"> </w:t>
      </w:r>
      <w:r w:rsidRPr="0089599C">
        <w:t>числе</w:t>
      </w:r>
      <w:r w:rsidR="0089599C" w:rsidRPr="0089599C">
        <w:t xml:space="preserve"> </w:t>
      </w:r>
      <w:r w:rsidRPr="0089599C">
        <w:t>базовой</w:t>
      </w:r>
      <w:r w:rsidR="0089599C" w:rsidRPr="0089599C">
        <w:t xml:space="preserve"> </w:t>
      </w:r>
      <w:r w:rsidRPr="0089599C">
        <w:t>пенсии</w:t>
      </w:r>
      <w:r w:rsidR="0089599C" w:rsidRPr="0089599C">
        <w:t xml:space="preserve"> </w:t>
      </w:r>
      <w:r w:rsidRPr="0089599C">
        <w:t>-</w:t>
      </w:r>
      <w:r w:rsidR="0089599C" w:rsidRPr="0089599C">
        <w:t xml:space="preserve"> </w:t>
      </w:r>
      <w:r w:rsidRPr="0089599C">
        <w:t>соразмерно</w:t>
      </w:r>
      <w:r w:rsidR="0089599C" w:rsidRPr="0089599C">
        <w:t xml:space="preserve"> </w:t>
      </w:r>
      <w:r w:rsidRPr="0089599C">
        <w:t>росту</w:t>
      </w:r>
      <w:r w:rsidR="0089599C" w:rsidRPr="0089599C">
        <w:t xml:space="preserve"> </w:t>
      </w:r>
      <w:r w:rsidRPr="0089599C">
        <w:t>прожиточного</w:t>
      </w:r>
      <w:r w:rsidR="0089599C" w:rsidRPr="0089599C">
        <w:t xml:space="preserve"> </w:t>
      </w:r>
      <w:r w:rsidRPr="0089599C">
        <w:t>минимума</w:t>
      </w:r>
      <w:r w:rsidR="0089599C" w:rsidRPr="0089599C">
        <w:t xml:space="preserve"> </w:t>
      </w:r>
      <w:r w:rsidRPr="0089599C">
        <w:t>с</w:t>
      </w:r>
      <w:r w:rsidR="0089599C" w:rsidRPr="0089599C">
        <w:t xml:space="preserve"> </w:t>
      </w:r>
      <w:r w:rsidRPr="0089599C">
        <w:t>учетом</w:t>
      </w:r>
      <w:r w:rsidR="0089599C" w:rsidRPr="0089599C">
        <w:t xml:space="preserve"> </w:t>
      </w:r>
      <w:r w:rsidRPr="0089599C">
        <w:t>прогнозного</w:t>
      </w:r>
      <w:r w:rsidR="0089599C" w:rsidRPr="0089599C">
        <w:t xml:space="preserve"> </w:t>
      </w:r>
      <w:r w:rsidRPr="0089599C">
        <w:t>уровня</w:t>
      </w:r>
      <w:r w:rsidR="0089599C" w:rsidRPr="0089599C">
        <w:t xml:space="preserve"> </w:t>
      </w:r>
      <w:r w:rsidRPr="0089599C">
        <w:t>инфляции,</w:t>
      </w:r>
      <w:r w:rsidR="0089599C" w:rsidRPr="0089599C">
        <w:t xml:space="preserve"> </w:t>
      </w:r>
      <w:r w:rsidRPr="0089599C">
        <w:t>а</w:t>
      </w:r>
      <w:r w:rsidR="0089599C" w:rsidRPr="0089599C">
        <w:t xml:space="preserve"> </w:t>
      </w:r>
      <w:r w:rsidRPr="0089599C">
        <w:t>солидарной</w:t>
      </w:r>
      <w:r w:rsidR="0089599C" w:rsidRPr="0089599C">
        <w:t xml:space="preserve"> </w:t>
      </w:r>
      <w:r w:rsidRPr="0089599C">
        <w:t>пенсии</w:t>
      </w:r>
      <w:r w:rsidR="0089599C" w:rsidRPr="0089599C">
        <w:t xml:space="preserve"> </w:t>
      </w:r>
      <w:r w:rsidRPr="0089599C">
        <w:t>-</w:t>
      </w:r>
      <w:r w:rsidR="0089599C" w:rsidRPr="0089599C">
        <w:t xml:space="preserve"> </w:t>
      </w:r>
      <w:r w:rsidRPr="0089599C">
        <w:t>с</w:t>
      </w:r>
      <w:r w:rsidR="0089599C" w:rsidRPr="0089599C">
        <w:t xml:space="preserve"> </w:t>
      </w:r>
      <w:r w:rsidRPr="0089599C">
        <w:t>опережением</w:t>
      </w:r>
      <w:r w:rsidR="0089599C" w:rsidRPr="0089599C">
        <w:t xml:space="preserve"> </w:t>
      </w:r>
      <w:r w:rsidRPr="0089599C">
        <w:t>уровня</w:t>
      </w:r>
      <w:r w:rsidR="0089599C" w:rsidRPr="0089599C">
        <w:t xml:space="preserve"> </w:t>
      </w:r>
      <w:r w:rsidRPr="0089599C">
        <w:t>инфляции</w:t>
      </w:r>
      <w:r w:rsidR="0089599C" w:rsidRPr="0089599C">
        <w:t xml:space="preserve"> </w:t>
      </w:r>
      <w:r w:rsidRPr="0089599C">
        <w:t>на</w:t>
      </w:r>
      <w:r w:rsidR="0089599C" w:rsidRPr="0089599C">
        <w:t xml:space="preserve"> </w:t>
      </w:r>
      <w:r w:rsidRPr="0089599C">
        <w:t>два</w:t>
      </w:r>
      <w:r w:rsidR="0089599C" w:rsidRPr="0089599C">
        <w:t xml:space="preserve"> </w:t>
      </w:r>
      <w:r w:rsidRPr="0089599C">
        <w:t>процента.</w:t>
      </w:r>
    </w:p>
    <w:p w14:paraId="0C59F75A" w14:textId="77777777" w:rsidR="00187721" w:rsidRPr="0089599C" w:rsidRDefault="0089599C" w:rsidP="00187721">
      <w:r w:rsidRPr="0089599C">
        <w:t>«</w:t>
      </w:r>
      <w:r w:rsidR="00187721" w:rsidRPr="0089599C">
        <w:t>С</w:t>
      </w:r>
      <w:r w:rsidRPr="0089599C">
        <w:t xml:space="preserve"> </w:t>
      </w:r>
      <w:r w:rsidR="00187721" w:rsidRPr="0089599C">
        <w:t>1</w:t>
      </w:r>
      <w:r w:rsidRPr="0089599C">
        <w:t xml:space="preserve"> </w:t>
      </w:r>
      <w:r w:rsidR="00187721" w:rsidRPr="0089599C">
        <w:t>января</w:t>
      </w:r>
      <w:r w:rsidRPr="0089599C">
        <w:t xml:space="preserve"> </w:t>
      </w:r>
      <w:r w:rsidR="00187721" w:rsidRPr="0089599C">
        <w:t>2024</w:t>
      </w:r>
      <w:r w:rsidRPr="0089599C">
        <w:t xml:space="preserve"> </w:t>
      </w:r>
      <w:r w:rsidR="00187721" w:rsidRPr="0089599C">
        <w:t>года</w:t>
      </w:r>
      <w:r w:rsidRPr="0089599C">
        <w:t xml:space="preserve"> </w:t>
      </w:r>
      <w:r w:rsidR="00187721" w:rsidRPr="0089599C">
        <w:t>в</w:t>
      </w:r>
      <w:r w:rsidRPr="0089599C">
        <w:t xml:space="preserve"> </w:t>
      </w:r>
      <w:r w:rsidR="00187721" w:rsidRPr="0089599C">
        <w:t>рамках</w:t>
      </w:r>
      <w:r w:rsidRPr="0089599C">
        <w:t xml:space="preserve"> </w:t>
      </w:r>
      <w:r w:rsidR="00187721" w:rsidRPr="0089599C">
        <w:t>ежегодной</w:t>
      </w:r>
      <w:r w:rsidRPr="0089599C">
        <w:t xml:space="preserve"> </w:t>
      </w:r>
      <w:r w:rsidR="00187721" w:rsidRPr="0089599C">
        <w:t>индексации</w:t>
      </w:r>
      <w:r w:rsidRPr="0089599C">
        <w:t xml:space="preserve"> </w:t>
      </w:r>
      <w:r w:rsidR="00187721" w:rsidRPr="0089599C">
        <w:t>размеры</w:t>
      </w:r>
      <w:r w:rsidRPr="0089599C">
        <w:t xml:space="preserve"> </w:t>
      </w:r>
      <w:r w:rsidR="00187721" w:rsidRPr="0089599C">
        <w:t>базовой</w:t>
      </w:r>
      <w:r w:rsidRPr="0089599C">
        <w:t xml:space="preserve"> </w:t>
      </w:r>
      <w:r w:rsidR="00187721" w:rsidRPr="0089599C">
        <w:t>пенсии</w:t>
      </w:r>
      <w:r w:rsidRPr="0089599C">
        <w:t xml:space="preserve"> </w:t>
      </w:r>
      <w:r w:rsidR="00187721" w:rsidRPr="0089599C">
        <w:t>состоявшихся</w:t>
      </w:r>
      <w:r w:rsidRPr="0089599C">
        <w:t xml:space="preserve"> </w:t>
      </w:r>
      <w:r w:rsidR="00187721" w:rsidRPr="0089599C">
        <w:t>получателей</w:t>
      </w:r>
      <w:r w:rsidRPr="0089599C">
        <w:t xml:space="preserve"> </w:t>
      </w:r>
      <w:r w:rsidR="00187721" w:rsidRPr="0089599C">
        <w:t>(только</w:t>
      </w:r>
      <w:r w:rsidRPr="0089599C">
        <w:t xml:space="preserve"> </w:t>
      </w:r>
      <w:r w:rsidR="00187721" w:rsidRPr="0089599C">
        <w:t>за</w:t>
      </w:r>
      <w:r w:rsidRPr="0089599C">
        <w:t xml:space="preserve"> </w:t>
      </w:r>
      <w:r w:rsidR="00187721" w:rsidRPr="0089599C">
        <w:t>счет</w:t>
      </w:r>
      <w:r w:rsidRPr="0089599C">
        <w:t xml:space="preserve"> </w:t>
      </w:r>
      <w:r w:rsidR="00187721" w:rsidRPr="0089599C">
        <w:t>роста</w:t>
      </w:r>
      <w:r w:rsidRPr="0089599C">
        <w:t xml:space="preserve"> </w:t>
      </w:r>
      <w:r w:rsidR="00187721" w:rsidRPr="0089599C">
        <w:t>прожиточного</w:t>
      </w:r>
      <w:r w:rsidRPr="0089599C">
        <w:t xml:space="preserve"> </w:t>
      </w:r>
      <w:r w:rsidR="00187721" w:rsidRPr="0089599C">
        <w:t>минимума)</w:t>
      </w:r>
      <w:r w:rsidRPr="0089599C">
        <w:t xml:space="preserve"> </w:t>
      </w:r>
      <w:r w:rsidR="00187721" w:rsidRPr="0089599C">
        <w:t>повысились</w:t>
      </w:r>
      <w:r w:rsidRPr="0089599C">
        <w:t xml:space="preserve"> </w:t>
      </w:r>
      <w:r w:rsidR="00187721" w:rsidRPr="0089599C">
        <w:t>на</w:t>
      </w:r>
      <w:r w:rsidRPr="0089599C">
        <w:t xml:space="preserve"> </w:t>
      </w:r>
      <w:r w:rsidR="00187721" w:rsidRPr="0089599C">
        <w:t>7</w:t>
      </w:r>
      <w:r w:rsidRPr="0089599C">
        <w:t xml:space="preserve"> </w:t>
      </w:r>
      <w:r w:rsidR="00187721" w:rsidRPr="0089599C">
        <w:t>процентов,</w:t>
      </w:r>
      <w:r w:rsidRPr="0089599C">
        <w:t xml:space="preserve"> </w:t>
      </w:r>
      <w:r w:rsidR="00187721" w:rsidRPr="0089599C">
        <w:t>а</w:t>
      </w:r>
      <w:r w:rsidRPr="0089599C">
        <w:t xml:space="preserve"> </w:t>
      </w:r>
      <w:r w:rsidR="00187721" w:rsidRPr="0089599C">
        <w:t>солидарных</w:t>
      </w:r>
      <w:r w:rsidRPr="0089599C">
        <w:t xml:space="preserve"> </w:t>
      </w:r>
      <w:r w:rsidR="00187721" w:rsidRPr="0089599C">
        <w:t>пенсий</w:t>
      </w:r>
      <w:r w:rsidRPr="0089599C">
        <w:t xml:space="preserve"> </w:t>
      </w:r>
      <w:r w:rsidR="00187721" w:rsidRPr="0089599C">
        <w:t>-</w:t>
      </w:r>
      <w:r w:rsidRPr="0089599C">
        <w:t xml:space="preserve"> </w:t>
      </w:r>
      <w:r w:rsidR="00187721" w:rsidRPr="0089599C">
        <w:t>на</w:t>
      </w:r>
      <w:r w:rsidRPr="0089599C">
        <w:t xml:space="preserve"> </w:t>
      </w:r>
      <w:r w:rsidR="00187721" w:rsidRPr="0089599C">
        <w:t>9</w:t>
      </w:r>
      <w:r w:rsidRPr="0089599C">
        <w:t xml:space="preserve"> </w:t>
      </w:r>
      <w:r w:rsidR="00187721" w:rsidRPr="0089599C">
        <w:t>процентов</w:t>
      </w:r>
      <w:r w:rsidRPr="0089599C">
        <w:t xml:space="preserve"> </w:t>
      </w:r>
      <w:r w:rsidR="00187721" w:rsidRPr="0089599C">
        <w:t>от</w:t>
      </w:r>
      <w:r w:rsidRPr="0089599C">
        <w:t xml:space="preserve"> </w:t>
      </w:r>
      <w:r w:rsidR="00187721" w:rsidRPr="0089599C">
        <w:t>получаемого</w:t>
      </w:r>
      <w:r w:rsidRPr="0089599C">
        <w:t xml:space="preserve"> </w:t>
      </w:r>
      <w:r w:rsidR="00187721" w:rsidRPr="0089599C">
        <w:t>размера</w:t>
      </w:r>
      <w:r w:rsidRPr="0089599C">
        <w:t>»</w:t>
      </w:r>
      <w:r w:rsidR="00187721" w:rsidRPr="0089599C">
        <w:t>,</w:t>
      </w:r>
      <w:r w:rsidRPr="0089599C">
        <w:t xml:space="preserve"> </w:t>
      </w:r>
      <w:r w:rsidR="00187721" w:rsidRPr="0089599C">
        <w:t>-</w:t>
      </w:r>
      <w:r w:rsidRPr="0089599C">
        <w:t xml:space="preserve"> </w:t>
      </w:r>
      <w:r w:rsidR="00187721" w:rsidRPr="0089599C">
        <w:t>добавили</w:t>
      </w:r>
      <w:r w:rsidRPr="0089599C">
        <w:t xml:space="preserve"> </w:t>
      </w:r>
      <w:r w:rsidR="00187721" w:rsidRPr="0089599C">
        <w:t>в</w:t>
      </w:r>
      <w:r w:rsidRPr="0089599C">
        <w:t xml:space="preserve"> </w:t>
      </w:r>
      <w:r w:rsidR="00187721" w:rsidRPr="0089599C">
        <w:t>Минтруда.</w:t>
      </w:r>
    </w:p>
    <w:p w14:paraId="7272F043" w14:textId="77777777" w:rsidR="00187721" w:rsidRPr="0089599C" w:rsidRDefault="00187721" w:rsidP="00187721">
      <w:r w:rsidRPr="0089599C">
        <w:t>Мы</w:t>
      </w:r>
      <w:r w:rsidR="0089599C" w:rsidRPr="0089599C">
        <w:t xml:space="preserve"> </w:t>
      </w:r>
      <w:r w:rsidRPr="0089599C">
        <w:t>также</w:t>
      </w:r>
      <w:r w:rsidR="0089599C" w:rsidRPr="0089599C">
        <w:t xml:space="preserve"> </w:t>
      </w:r>
      <w:r w:rsidRPr="0089599C">
        <w:t>поинтересовались</w:t>
      </w:r>
      <w:r w:rsidR="0089599C" w:rsidRPr="0089599C">
        <w:t xml:space="preserve"> </w:t>
      </w:r>
      <w:r w:rsidRPr="0089599C">
        <w:t>о</w:t>
      </w:r>
      <w:r w:rsidR="0089599C" w:rsidRPr="0089599C">
        <w:t xml:space="preserve"> </w:t>
      </w:r>
      <w:r w:rsidRPr="0089599C">
        <w:t>планах</w:t>
      </w:r>
      <w:r w:rsidR="0089599C" w:rsidRPr="0089599C">
        <w:t xml:space="preserve"> </w:t>
      </w:r>
      <w:r w:rsidRPr="0089599C">
        <w:t>министерства</w:t>
      </w:r>
      <w:r w:rsidR="0089599C" w:rsidRPr="0089599C">
        <w:t xml:space="preserve"> </w:t>
      </w:r>
      <w:r w:rsidRPr="0089599C">
        <w:t>относительно</w:t>
      </w:r>
      <w:r w:rsidR="0089599C" w:rsidRPr="0089599C">
        <w:t xml:space="preserve"> </w:t>
      </w:r>
      <w:r w:rsidRPr="0089599C">
        <w:t>возможных</w:t>
      </w:r>
      <w:r w:rsidR="0089599C" w:rsidRPr="0089599C">
        <w:t xml:space="preserve"> </w:t>
      </w:r>
      <w:r w:rsidRPr="0089599C">
        <w:t>изменений</w:t>
      </w:r>
      <w:r w:rsidR="0089599C" w:rsidRPr="0089599C">
        <w:t xml:space="preserve"> </w:t>
      </w:r>
      <w:r w:rsidRPr="0089599C">
        <w:t>в</w:t>
      </w:r>
      <w:r w:rsidR="0089599C" w:rsidRPr="0089599C">
        <w:t xml:space="preserve"> </w:t>
      </w:r>
      <w:r w:rsidRPr="0089599C">
        <w:t>пенсионной</w:t>
      </w:r>
      <w:r w:rsidR="0089599C" w:rsidRPr="0089599C">
        <w:t xml:space="preserve"> </w:t>
      </w:r>
      <w:r w:rsidRPr="0089599C">
        <w:t>системе</w:t>
      </w:r>
      <w:r w:rsidR="0089599C" w:rsidRPr="0089599C">
        <w:t xml:space="preserve"> </w:t>
      </w:r>
      <w:r w:rsidRPr="0089599C">
        <w:t>страны.</w:t>
      </w:r>
      <w:r w:rsidR="0089599C" w:rsidRPr="0089599C">
        <w:t xml:space="preserve"> </w:t>
      </w:r>
      <w:r w:rsidRPr="0089599C">
        <w:t>По</w:t>
      </w:r>
      <w:r w:rsidR="0089599C" w:rsidRPr="0089599C">
        <w:t xml:space="preserve"> </w:t>
      </w:r>
      <w:r w:rsidRPr="0089599C">
        <w:t>данным</w:t>
      </w:r>
      <w:r w:rsidR="0089599C" w:rsidRPr="0089599C">
        <w:t xml:space="preserve"> </w:t>
      </w:r>
      <w:r w:rsidRPr="0089599C">
        <w:t>ведомства,</w:t>
      </w:r>
      <w:r w:rsidR="0089599C" w:rsidRPr="0089599C">
        <w:t xml:space="preserve"> </w:t>
      </w:r>
      <w:r w:rsidRPr="0089599C">
        <w:t>одним</w:t>
      </w:r>
      <w:r w:rsidR="0089599C" w:rsidRPr="0089599C">
        <w:t xml:space="preserve"> </w:t>
      </w:r>
      <w:r w:rsidRPr="0089599C">
        <w:t>из</w:t>
      </w:r>
      <w:r w:rsidR="0089599C" w:rsidRPr="0089599C">
        <w:t xml:space="preserve"> </w:t>
      </w:r>
      <w:r w:rsidRPr="0089599C">
        <w:t>основных</w:t>
      </w:r>
      <w:r w:rsidR="0089599C" w:rsidRPr="0089599C">
        <w:t xml:space="preserve"> </w:t>
      </w:r>
      <w:r w:rsidRPr="0089599C">
        <w:t>направлений</w:t>
      </w:r>
      <w:r w:rsidR="0089599C" w:rsidRPr="0089599C">
        <w:t xml:space="preserve"> </w:t>
      </w:r>
      <w:r w:rsidRPr="0089599C">
        <w:t>концепции</w:t>
      </w:r>
      <w:r w:rsidR="0089599C" w:rsidRPr="0089599C">
        <w:t xml:space="preserve"> </w:t>
      </w:r>
      <w:r w:rsidRPr="0089599C">
        <w:t>по</w:t>
      </w:r>
      <w:r w:rsidR="0089599C" w:rsidRPr="0089599C">
        <w:t xml:space="preserve"> </w:t>
      </w:r>
      <w:r w:rsidRPr="0089599C">
        <w:t>дальнейшей</w:t>
      </w:r>
      <w:r w:rsidR="0089599C" w:rsidRPr="0089599C">
        <w:t xml:space="preserve"> </w:t>
      </w:r>
      <w:r w:rsidRPr="0089599C">
        <w:t>модернизации</w:t>
      </w:r>
      <w:r w:rsidR="0089599C" w:rsidRPr="0089599C">
        <w:t xml:space="preserve"> </w:t>
      </w:r>
      <w:r w:rsidRPr="0089599C">
        <w:t>пенсионной</w:t>
      </w:r>
      <w:r w:rsidR="0089599C" w:rsidRPr="0089599C">
        <w:t xml:space="preserve"> </w:t>
      </w:r>
      <w:r w:rsidRPr="0089599C">
        <w:t>системы</w:t>
      </w:r>
      <w:r w:rsidR="0089599C" w:rsidRPr="0089599C">
        <w:t xml:space="preserve"> </w:t>
      </w:r>
      <w:r w:rsidRPr="0089599C">
        <w:t>Казахстана</w:t>
      </w:r>
      <w:r w:rsidR="0089599C" w:rsidRPr="0089599C">
        <w:t xml:space="preserve"> </w:t>
      </w:r>
      <w:r w:rsidRPr="0089599C">
        <w:t>до</w:t>
      </w:r>
      <w:r w:rsidR="0089599C" w:rsidRPr="0089599C">
        <w:t xml:space="preserve"> </w:t>
      </w:r>
      <w:r w:rsidRPr="0089599C">
        <w:t>2030</w:t>
      </w:r>
      <w:r w:rsidR="0089599C" w:rsidRPr="0089599C">
        <w:t xml:space="preserve"> </w:t>
      </w:r>
      <w:r w:rsidRPr="0089599C">
        <w:t>года</w:t>
      </w:r>
      <w:r w:rsidR="0089599C" w:rsidRPr="0089599C">
        <w:t xml:space="preserve"> </w:t>
      </w:r>
      <w:r w:rsidRPr="0089599C">
        <w:t>является</w:t>
      </w:r>
      <w:r w:rsidR="0089599C" w:rsidRPr="0089599C">
        <w:t xml:space="preserve"> </w:t>
      </w:r>
      <w:r w:rsidRPr="0089599C">
        <w:t>введение</w:t>
      </w:r>
      <w:r w:rsidR="0089599C" w:rsidRPr="0089599C">
        <w:t xml:space="preserve"> </w:t>
      </w:r>
      <w:r w:rsidRPr="0089599C">
        <w:t>условно-накопительного</w:t>
      </w:r>
      <w:r w:rsidR="0089599C" w:rsidRPr="0089599C">
        <w:t xml:space="preserve"> </w:t>
      </w:r>
      <w:r w:rsidRPr="0089599C">
        <w:t>компонента,</w:t>
      </w:r>
      <w:r w:rsidR="0089599C" w:rsidRPr="0089599C">
        <w:t xml:space="preserve"> </w:t>
      </w:r>
      <w:r w:rsidRPr="0089599C">
        <w:t>формируемого</w:t>
      </w:r>
      <w:r w:rsidR="0089599C" w:rsidRPr="0089599C">
        <w:t xml:space="preserve"> </w:t>
      </w:r>
      <w:r w:rsidRPr="0089599C">
        <w:t>за</w:t>
      </w:r>
      <w:r w:rsidR="0089599C" w:rsidRPr="0089599C">
        <w:t xml:space="preserve"> </w:t>
      </w:r>
      <w:r w:rsidRPr="0089599C">
        <w:t>счет</w:t>
      </w:r>
      <w:r w:rsidR="0089599C" w:rsidRPr="0089599C">
        <w:t xml:space="preserve"> </w:t>
      </w:r>
      <w:r w:rsidRPr="0089599C">
        <w:t>обязательных</w:t>
      </w:r>
      <w:r w:rsidR="0089599C" w:rsidRPr="0089599C">
        <w:t xml:space="preserve"> </w:t>
      </w:r>
      <w:r w:rsidRPr="0089599C">
        <w:t>пенсионных</w:t>
      </w:r>
      <w:r w:rsidR="0089599C" w:rsidRPr="0089599C">
        <w:t xml:space="preserve"> </w:t>
      </w:r>
      <w:r w:rsidRPr="0089599C">
        <w:t>взносов</w:t>
      </w:r>
      <w:r w:rsidR="0089599C" w:rsidRPr="0089599C">
        <w:t xml:space="preserve"> </w:t>
      </w:r>
      <w:r w:rsidRPr="0089599C">
        <w:t>работодателя</w:t>
      </w:r>
      <w:r w:rsidR="0089599C" w:rsidRPr="0089599C">
        <w:t xml:space="preserve"> </w:t>
      </w:r>
      <w:r w:rsidRPr="0089599C">
        <w:t>(ОПВР).</w:t>
      </w:r>
    </w:p>
    <w:p w14:paraId="3E783FDD" w14:textId="77777777" w:rsidR="00187721" w:rsidRPr="0089599C" w:rsidRDefault="0089599C" w:rsidP="00187721">
      <w:r w:rsidRPr="0089599C">
        <w:t>«</w:t>
      </w:r>
      <w:r w:rsidR="00187721" w:rsidRPr="0089599C">
        <w:t>Введение</w:t>
      </w:r>
      <w:r w:rsidRPr="0089599C">
        <w:t xml:space="preserve"> </w:t>
      </w:r>
      <w:r w:rsidR="00187721" w:rsidRPr="0089599C">
        <w:t>ОПВР</w:t>
      </w:r>
      <w:r w:rsidRPr="0089599C">
        <w:t xml:space="preserve"> </w:t>
      </w:r>
      <w:r w:rsidR="00187721" w:rsidRPr="0089599C">
        <w:t>соответствует</w:t>
      </w:r>
      <w:r w:rsidRPr="0089599C">
        <w:t xml:space="preserve"> </w:t>
      </w:r>
      <w:r w:rsidR="00187721" w:rsidRPr="0089599C">
        <w:t>международной</w:t>
      </w:r>
      <w:r w:rsidRPr="0089599C">
        <w:t xml:space="preserve"> </w:t>
      </w:r>
      <w:r w:rsidR="00187721" w:rsidRPr="0089599C">
        <w:t>практике,</w:t>
      </w:r>
      <w:r w:rsidRPr="0089599C">
        <w:t xml:space="preserve"> </w:t>
      </w:r>
      <w:r w:rsidR="00187721" w:rsidRPr="0089599C">
        <w:t>когда</w:t>
      </w:r>
      <w:r w:rsidRPr="0089599C">
        <w:t xml:space="preserve"> </w:t>
      </w:r>
      <w:r w:rsidR="00187721" w:rsidRPr="0089599C">
        <w:t>ответственность</w:t>
      </w:r>
      <w:r w:rsidRPr="0089599C">
        <w:t xml:space="preserve"> </w:t>
      </w:r>
      <w:r w:rsidR="00187721" w:rsidRPr="0089599C">
        <w:t>за</w:t>
      </w:r>
      <w:r w:rsidRPr="0089599C">
        <w:t xml:space="preserve"> </w:t>
      </w:r>
      <w:r w:rsidR="00187721" w:rsidRPr="0089599C">
        <w:t>пенсионное</w:t>
      </w:r>
      <w:r w:rsidRPr="0089599C">
        <w:t xml:space="preserve"> </w:t>
      </w:r>
      <w:r w:rsidR="00187721" w:rsidRPr="0089599C">
        <w:t>обеспечение</w:t>
      </w:r>
      <w:r w:rsidRPr="0089599C">
        <w:t xml:space="preserve"> </w:t>
      </w:r>
      <w:r w:rsidR="00187721" w:rsidRPr="0089599C">
        <w:t>граждан</w:t>
      </w:r>
      <w:r w:rsidRPr="0089599C">
        <w:t xml:space="preserve"> </w:t>
      </w:r>
      <w:r w:rsidR="00187721" w:rsidRPr="0089599C">
        <w:t>в</w:t>
      </w:r>
      <w:r w:rsidRPr="0089599C">
        <w:t xml:space="preserve"> </w:t>
      </w:r>
      <w:r w:rsidR="00187721" w:rsidRPr="0089599C">
        <w:t>равной</w:t>
      </w:r>
      <w:r w:rsidRPr="0089599C">
        <w:t xml:space="preserve"> </w:t>
      </w:r>
      <w:r w:rsidR="00187721" w:rsidRPr="0089599C">
        <w:t>степени</w:t>
      </w:r>
      <w:r w:rsidRPr="0089599C">
        <w:t xml:space="preserve"> </w:t>
      </w:r>
      <w:r w:rsidR="00187721" w:rsidRPr="0089599C">
        <w:t>распределена</w:t>
      </w:r>
      <w:r w:rsidRPr="0089599C">
        <w:t xml:space="preserve"> </w:t>
      </w:r>
      <w:r w:rsidR="00187721" w:rsidRPr="0089599C">
        <w:t>между</w:t>
      </w:r>
      <w:r w:rsidRPr="0089599C">
        <w:t xml:space="preserve"> </w:t>
      </w:r>
      <w:r w:rsidR="00187721" w:rsidRPr="0089599C">
        <w:t>государством,</w:t>
      </w:r>
      <w:r w:rsidRPr="0089599C">
        <w:t xml:space="preserve"> </w:t>
      </w:r>
      <w:r w:rsidR="00187721" w:rsidRPr="0089599C">
        <w:t>работодателем</w:t>
      </w:r>
      <w:r w:rsidRPr="0089599C">
        <w:t xml:space="preserve"> </w:t>
      </w:r>
      <w:r w:rsidR="00187721" w:rsidRPr="0089599C">
        <w:t>и</w:t>
      </w:r>
      <w:r w:rsidRPr="0089599C">
        <w:t xml:space="preserve"> </w:t>
      </w:r>
      <w:r w:rsidR="00187721" w:rsidRPr="0089599C">
        <w:t>самим</w:t>
      </w:r>
      <w:r w:rsidRPr="0089599C">
        <w:t xml:space="preserve"> </w:t>
      </w:r>
      <w:r w:rsidR="00187721" w:rsidRPr="0089599C">
        <w:t>работником.</w:t>
      </w:r>
      <w:r w:rsidRPr="0089599C">
        <w:t xml:space="preserve"> </w:t>
      </w:r>
      <w:r w:rsidR="00187721" w:rsidRPr="0089599C">
        <w:t>С</w:t>
      </w:r>
      <w:r w:rsidRPr="0089599C">
        <w:t xml:space="preserve"> </w:t>
      </w:r>
      <w:r w:rsidR="00187721" w:rsidRPr="0089599C">
        <w:t>1</w:t>
      </w:r>
      <w:r w:rsidRPr="0089599C">
        <w:t xml:space="preserve"> </w:t>
      </w:r>
      <w:r w:rsidR="00187721" w:rsidRPr="0089599C">
        <w:t>января</w:t>
      </w:r>
      <w:r w:rsidRPr="0089599C">
        <w:t xml:space="preserve"> </w:t>
      </w:r>
      <w:r w:rsidR="00187721" w:rsidRPr="0089599C">
        <w:t>2024</w:t>
      </w:r>
      <w:r w:rsidRPr="0089599C">
        <w:t xml:space="preserve"> </w:t>
      </w:r>
      <w:r w:rsidR="00187721" w:rsidRPr="0089599C">
        <w:t>года</w:t>
      </w:r>
      <w:r w:rsidRPr="0089599C">
        <w:t xml:space="preserve"> </w:t>
      </w:r>
      <w:r w:rsidR="00187721" w:rsidRPr="0089599C">
        <w:t>работодатели</w:t>
      </w:r>
      <w:r w:rsidRPr="0089599C">
        <w:t xml:space="preserve"> </w:t>
      </w:r>
      <w:r w:rsidR="00187721" w:rsidRPr="0089599C">
        <w:t>уплачивают</w:t>
      </w:r>
      <w:r w:rsidRPr="0089599C">
        <w:t xml:space="preserve"> </w:t>
      </w:r>
      <w:r w:rsidR="00187721" w:rsidRPr="0089599C">
        <w:t>ОПВР</w:t>
      </w:r>
      <w:r w:rsidRPr="0089599C">
        <w:t xml:space="preserve"> </w:t>
      </w:r>
      <w:r w:rsidR="00187721" w:rsidRPr="0089599C">
        <w:t>в</w:t>
      </w:r>
      <w:r w:rsidRPr="0089599C">
        <w:t xml:space="preserve"> </w:t>
      </w:r>
      <w:r w:rsidR="00187721" w:rsidRPr="0089599C">
        <w:t>пользу</w:t>
      </w:r>
      <w:r w:rsidRPr="0089599C">
        <w:t xml:space="preserve"> </w:t>
      </w:r>
      <w:r w:rsidR="00187721" w:rsidRPr="0089599C">
        <w:t>работников</w:t>
      </w:r>
      <w:r w:rsidRPr="0089599C">
        <w:t xml:space="preserve"> </w:t>
      </w:r>
      <w:r w:rsidR="00187721" w:rsidRPr="0089599C">
        <w:t>в</w:t>
      </w:r>
      <w:r w:rsidRPr="0089599C">
        <w:t xml:space="preserve"> </w:t>
      </w:r>
      <w:r w:rsidR="00187721" w:rsidRPr="0089599C">
        <w:t>размере</w:t>
      </w:r>
      <w:r w:rsidRPr="0089599C">
        <w:t xml:space="preserve"> </w:t>
      </w:r>
      <w:r w:rsidR="00187721" w:rsidRPr="0089599C">
        <w:t>1,5</w:t>
      </w:r>
      <w:r w:rsidRPr="0089599C">
        <w:t xml:space="preserve"> </w:t>
      </w:r>
      <w:r w:rsidR="00187721" w:rsidRPr="0089599C">
        <w:t>процента</w:t>
      </w:r>
      <w:r w:rsidRPr="0089599C">
        <w:t xml:space="preserve"> </w:t>
      </w:r>
      <w:r w:rsidR="00187721" w:rsidRPr="0089599C">
        <w:t>от</w:t>
      </w:r>
      <w:r w:rsidRPr="0089599C">
        <w:t xml:space="preserve"> </w:t>
      </w:r>
      <w:r w:rsidR="00187721" w:rsidRPr="0089599C">
        <w:t>дохода</w:t>
      </w:r>
      <w:r w:rsidRPr="0089599C">
        <w:t xml:space="preserve"> </w:t>
      </w:r>
      <w:r w:rsidR="00187721" w:rsidRPr="0089599C">
        <w:t>сотрудника</w:t>
      </w:r>
      <w:r w:rsidRPr="0089599C">
        <w:t xml:space="preserve"> </w:t>
      </w:r>
      <w:r w:rsidR="00187721" w:rsidRPr="0089599C">
        <w:t>за</w:t>
      </w:r>
      <w:r w:rsidRPr="0089599C">
        <w:t xml:space="preserve"> </w:t>
      </w:r>
      <w:r w:rsidR="00187721" w:rsidRPr="0089599C">
        <w:t>лиц,</w:t>
      </w:r>
      <w:r w:rsidRPr="0089599C">
        <w:t xml:space="preserve"> </w:t>
      </w:r>
      <w:r w:rsidR="00187721" w:rsidRPr="0089599C">
        <w:t>рожденных</w:t>
      </w:r>
      <w:r w:rsidRPr="0089599C">
        <w:t xml:space="preserve"> </w:t>
      </w:r>
      <w:r w:rsidR="00187721" w:rsidRPr="0089599C">
        <w:t>после</w:t>
      </w:r>
      <w:r w:rsidRPr="0089599C">
        <w:t xml:space="preserve"> </w:t>
      </w:r>
      <w:r w:rsidR="00187721" w:rsidRPr="0089599C">
        <w:t>1</w:t>
      </w:r>
      <w:r w:rsidRPr="0089599C">
        <w:t xml:space="preserve"> </w:t>
      </w:r>
      <w:r w:rsidR="00187721" w:rsidRPr="0089599C">
        <w:t>января</w:t>
      </w:r>
      <w:r w:rsidRPr="0089599C">
        <w:t xml:space="preserve"> </w:t>
      </w:r>
      <w:r w:rsidR="00187721" w:rsidRPr="0089599C">
        <w:t>1975</w:t>
      </w:r>
      <w:r w:rsidRPr="0089599C">
        <w:t xml:space="preserve"> </w:t>
      </w:r>
      <w:r w:rsidR="00187721" w:rsidRPr="0089599C">
        <w:t>года.</w:t>
      </w:r>
      <w:r w:rsidRPr="0089599C">
        <w:t xml:space="preserve"> </w:t>
      </w:r>
      <w:r w:rsidR="00187721" w:rsidRPr="0089599C">
        <w:t>Социальный</w:t>
      </w:r>
      <w:r w:rsidRPr="0089599C">
        <w:t xml:space="preserve"> </w:t>
      </w:r>
      <w:r w:rsidR="00187721" w:rsidRPr="0089599C">
        <w:t>кодекс</w:t>
      </w:r>
      <w:r w:rsidRPr="0089599C">
        <w:t xml:space="preserve"> </w:t>
      </w:r>
      <w:r w:rsidR="00187721" w:rsidRPr="0089599C">
        <w:t>предусматривает</w:t>
      </w:r>
      <w:r w:rsidRPr="0089599C">
        <w:t xml:space="preserve"> </w:t>
      </w:r>
      <w:r w:rsidR="00187721" w:rsidRPr="0089599C">
        <w:t>поэтапное</w:t>
      </w:r>
      <w:r w:rsidRPr="0089599C">
        <w:t xml:space="preserve"> </w:t>
      </w:r>
      <w:r w:rsidR="00187721" w:rsidRPr="0089599C">
        <w:t>доведение</w:t>
      </w:r>
      <w:r w:rsidRPr="0089599C">
        <w:t xml:space="preserve"> </w:t>
      </w:r>
      <w:r w:rsidR="00187721" w:rsidRPr="0089599C">
        <w:t>ставки</w:t>
      </w:r>
      <w:r w:rsidRPr="0089599C">
        <w:t xml:space="preserve"> </w:t>
      </w:r>
      <w:r w:rsidR="00187721" w:rsidRPr="0089599C">
        <w:t>ОПВР</w:t>
      </w:r>
      <w:r w:rsidRPr="0089599C">
        <w:t xml:space="preserve"> </w:t>
      </w:r>
      <w:r w:rsidR="00187721" w:rsidRPr="0089599C">
        <w:t>до</w:t>
      </w:r>
      <w:r w:rsidRPr="0089599C">
        <w:t xml:space="preserve"> </w:t>
      </w:r>
      <w:r w:rsidR="00187721" w:rsidRPr="0089599C">
        <w:t>5</w:t>
      </w:r>
      <w:r w:rsidRPr="0089599C">
        <w:t xml:space="preserve"> </w:t>
      </w:r>
      <w:r w:rsidR="00187721" w:rsidRPr="0089599C">
        <w:t>процентов</w:t>
      </w:r>
      <w:r w:rsidRPr="0089599C">
        <w:t xml:space="preserve"> </w:t>
      </w:r>
      <w:r w:rsidR="00187721" w:rsidRPr="0089599C">
        <w:t>к</w:t>
      </w:r>
      <w:r w:rsidRPr="0089599C">
        <w:t xml:space="preserve"> </w:t>
      </w:r>
      <w:r w:rsidR="00187721" w:rsidRPr="0089599C">
        <w:t>2028</w:t>
      </w:r>
      <w:r w:rsidRPr="0089599C">
        <w:t xml:space="preserve"> </w:t>
      </w:r>
      <w:r w:rsidR="00187721" w:rsidRPr="0089599C">
        <w:t>году.</w:t>
      </w:r>
      <w:r w:rsidRPr="0089599C">
        <w:t xml:space="preserve"> </w:t>
      </w:r>
      <w:r w:rsidR="00187721" w:rsidRPr="0089599C">
        <w:t>Таким</w:t>
      </w:r>
      <w:r w:rsidRPr="0089599C">
        <w:t xml:space="preserve"> </w:t>
      </w:r>
      <w:r w:rsidR="00187721" w:rsidRPr="0089599C">
        <w:t>образом,</w:t>
      </w:r>
      <w:r w:rsidRPr="0089599C">
        <w:t xml:space="preserve"> </w:t>
      </w:r>
      <w:r w:rsidR="00187721" w:rsidRPr="0089599C">
        <w:t>предпринимаемые</w:t>
      </w:r>
      <w:r w:rsidRPr="0089599C">
        <w:t xml:space="preserve"> </w:t>
      </w:r>
      <w:r w:rsidR="00187721" w:rsidRPr="0089599C">
        <w:t>государством</w:t>
      </w:r>
      <w:r w:rsidRPr="0089599C">
        <w:t xml:space="preserve"> </w:t>
      </w:r>
      <w:r w:rsidR="00187721" w:rsidRPr="0089599C">
        <w:t>меры</w:t>
      </w:r>
      <w:r w:rsidRPr="0089599C">
        <w:t xml:space="preserve"> </w:t>
      </w:r>
      <w:r w:rsidR="00187721" w:rsidRPr="0089599C">
        <w:t>направлены</w:t>
      </w:r>
      <w:r w:rsidRPr="0089599C">
        <w:t xml:space="preserve"> </w:t>
      </w:r>
      <w:r w:rsidR="00187721" w:rsidRPr="0089599C">
        <w:t>на</w:t>
      </w:r>
      <w:r w:rsidRPr="0089599C">
        <w:t xml:space="preserve"> </w:t>
      </w:r>
      <w:r w:rsidR="00187721" w:rsidRPr="0089599C">
        <w:t>повышение</w:t>
      </w:r>
      <w:r w:rsidRPr="0089599C">
        <w:t xml:space="preserve"> </w:t>
      </w:r>
      <w:r w:rsidR="00187721" w:rsidRPr="0089599C">
        <w:t>уровня</w:t>
      </w:r>
      <w:r w:rsidRPr="0089599C">
        <w:t xml:space="preserve"> </w:t>
      </w:r>
      <w:r w:rsidR="00187721" w:rsidRPr="0089599C">
        <w:t>пенсионного</w:t>
      </w:r>
      <w:r w:rsidRPr="0089599C">
        <w:t xml:space="preserve"> </w:t>
      </w:r>
      <w:r w:rsidR="00187721" w:rsidRPr="0089599C">
        <w:t>обеспечения</w:t>
      </w:r>
      <w:r w:rsidRPr="0089599C">
        <w:t xml:space="preserve"> </w:t>
      </w:r>
      <w:r w:rsidR="00187721" w:rsidRPr="0089599C">
        <w:t>граждан</w:t>
      </w:r>
      <w:r w:rsidRPr="0089599C">
        <w:t xml:space="preserve"> </w:t>
      </w:r>
      <w:r w:rsidR="00187721" w:rsidRPr="0089599C">
        <w:t>и</w:t>
      </w:r>
      <w:r w:rsidRPr="0089599C">
        <w:t xml:space="preserve"> </w:t>
      </w:r>
      <w:r w:rsidR="00187721" w:rsidRPr="0089599C">
        <w:t>обеспечение</w:t>
      </w:r>
      <w:r w:rsidRPr="0089599C">
        <w:t xml:space="preserve"> </w:t>
      </w:r>
      <w:r w:rsidR="00187721" w:rsidRPr="0089599C">
        <w:t>их</w:t>
      </w:r>
      <w:r w:rsidRPr="0089599C">
        <w:t xml:space="preserve"> </w:t>
      </w:r>
      <w:r w:rsidR="00187721" w:rsidRPr="0089599C">
        <w:t>адекватными</w:t>
      </w:r>
      <w:r w:rsidRPr="0089599C">
        <w:t xml:space="preserve"> </w:t>
      </w:r>
      <w:r w:rsidR="00187721" w:rsidRPr="0089599C">
        <w:t>размерами</w:t>
      </w:r>
      <w:r w:rsidRPr="0089599C">
        <w:t xml:space="preserve"> </w:t>
      </w:r>
      <w:r w:rsidR="00187721" w:rsidRPr="0089599C">
        <w:t>пенсий</w:t>
      </w:r>
      <w:r w:rsidRPr="0089599C">
        <w:t xml:space="preserve"> </w:t>
      </w:r>
      <w:r w:rsidR="00187721" w:rsidRPr="0089599C">
        <w:t>в</w:t>
      </w:r>
      <w:r w:rsidRPr="0089599C">
        <w:t xml:space="preserve"> </w:t>
      </w:r>
      <w:r w:rsidR="00187721" w:rsidRPr="0089599C">
        <w:t>старости</w:t>
      </w:r>
      <w:r w:rsidRPr="0089599C">
        <w:t>»</w:t>
      </w:r>
      <w:r w:rsidR="00187721" w:rsidRPr="0089599C">
        <w:t>,</w:t>
      </w:r>
      <w:r w:rsidRPr="0089599C">
        <w:t xml:space="preserve"> </w:t>
      </w:r>
      <w:r w:rsidR="00187721" w:rsidRPr="0089599C">
        <w:t>-</w:t>
      </w:r>
      <w:r w:rsidRPr="0089599C">
        <w:t xml:space="preserve"> </w:t>
      </w:r>
      <w:r w:rsidR="00187721" w:rsidRPr="0089599C">
        <w:t>сообщили</w:t>
      </w:r>
      <w:r w:rsidRPr="0089599C">
        <w:t xml:space="preserve"> </w:t>
      </w:r>
      <w:r w:rsidR="00187721" w:rsidRPr="0089599C">
        <w:t>в</w:t>
      </w:r>
      <w:r w:rsidRPr="0089599C">
        <w:t xml:space="preserve"> </w:t>
      </w:r>
      <w:r w:rsidR="00187721" w:rsidRPr="0089599C">
        <w:t>министерстве.</w:t>
      </w:r>
    </w:p>
    <w:p w14:paraId="2636CF23" w14:textId="77777777" w:rsidR="00187721" w:rsidRPr="0089599C" w:rsidRDefault="00000000" w:rsidP="00187721">
      <w:hyperlink r:id="rId57" w:history="1">
        <w:r w:rsidR="00187721" w:rsidRPr="0089599C">
          <w:rPr>
            <w:rStyle w:val="a3"/>
          </w:rPr>
          <w:t>https://tengrinews.kz/kazakhstan_news/na-skolko-vyirastut-pensii-k-2025-godu-v-kazahstane-537466/</w:t>
        </w:r>
      </w:hyperlink>
      <w:r w:rsidR="0089599C" w:rsidRPr="0089599C">
        <w:t xml:space="preserve"> </w:t>
      </w:r>
    </w:p>
    <w:p w14:paraId="1FB540FE" w14:textId="77777777" w:rsidR="00033331" w:rsidRPr="0089599C" w:rsidRDefault="00033331" w:rsidP="00033331">
      <w:pPr>
        <w:pStyle w:val="2"/>
      </w:pPr>
      <w:bookmarkStart w:id="159" w:name="_Toc171317346"/>
      <w:r w:rsidRPr="0089599C">
        <w:lastRenderedPageBreak/>
        <w:t>Казахстанская</w:t>
      </w:r>
      <w:r w:rsidR="0089599C" w:rsidRPr="0089599C">
        <w:t xml:space="preserve"> </w:t>
      </w:r>
      <w:r w:rsidRPr="0089599C">
        <w:t>правда,</w:t>
      </w:r>
      <w:r w:rsidR="0089599C" w:rsidRPr="0089599C">
        <w:t xml:space="preserve"> </w:t>
      </w:r>
      <w:r w:rsidRPr="0089599C">
        <w:t>05.06.2024,</w:t>
      </w:r>
      <w:r w:rsidR="0089599C" w:rsidRPr="0089599C">
        <w:t xml:space="preserve"> </w:t>
      </w:r>
      <w:r w:rsidRPr="0089599C">
        <w:t>Петицию</w:t>
      </w:r>
      <w:r w:rsidR="0089599C" w:rsidRPr="0089599C">
        <w:t xml:space="preserve"> </w:t>
      </w:r>
      <w:r w:rsidRPr="0089599C">
        <w:t>по</w:t>
      </w:r>
      <w:r w:rsidR="0089599C" w:rsidRPr="0089599C">
        <w:t xml:space="preserve"> </w:t>
      </w:r>
      <w:r w:rsidRPr="0089599C">
        <w:t>снижению</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шахтеров</w:t>
      </w:r>
      <w:r w:rsidR="0089599C" w:rsidRPr="0089599C">
        <w:t xml:space="preserve"> </w:t>
      </w:r>
      <w:r w:rsidRPr="0089599C">
        <w:t>запустили</w:t>
      </w:r>
      <w:r w:rsidR="0089599C" w:rsidRPr="0089599C">
        <w:t xml:space="preserve"> </w:t>
      </w:r>
      <w:r w:rsidRPr="0089599C">
        <w:t>казахстанцы</w:t>
      </w:r>
      <w:bookmarkEnd w:id="159"/>
    </w:p>
    <w:p w14:paraId="078B0A7F" w14:textId="77777777" w:rsidR="00033331" w:rsidRPr="0089599C" w:rsidRDefault="00033331" w:rsidP="007F01F9">
      <w:pPr>
        <w:pStyle w:val="3"/>
      </w:pPr>
      <w:bookmarkStart w:id="160" w:name="_Toc171317347"/>
      <w:r w:rsidRPr="0089599C">
        <w:t>В</w:t>
      </w:r>
      <w:r w:rsidR="0089599C" w:rsidRPr="0089599C">
        <w:t xml:space="preserve"> </w:t>
      </w:r>
      <w:r w:rsidRPr="0089599C">
        <w:t>обосновании</w:t>
      </w:r>
      <w:r w:rsidR="0089599C" w:rsidRPr="0089599C">
        <w:t xml:space="preserve"> </w:t>
      </w:r>
      <w:r w:rsidRPr="0089599C">
        <w:t>авторы</w:t>
      </w:r>
      <w:r w:rsidR="0089599C" w:rsidRPr="0089599C">
        <w:t xml:space="preserve"> </w:t>
      </w:r>
      <w:r w:rsidRPr="0089599C">
        <w:t>петиции</w:t>
      </w:r>
      <w:r w:rsidR="0089599C" w:rsidRPr="0089599C">
        <w:t xml:space="preserve"> </w:t>
      </w:r>
      <w:r w:rsidRPr="0089599C">
        <w:t>из</w:t>
      </w:r>
      <w:r w:rsidR="0089599C" w:rsidRPr="0089599C">
        <w:t xml:space="preserve"> </w:t>
      </w:r>
      <w:r w:rsidRPr="0089599C">
        <w:t>отраслевого</w:t>
      </w:r>
      <w:r w:rsidR="0089599C" w:rsidRPr="0089599C">
        <w:t xml:space="preserve"> </w:t>
      </w:r>
      <w:r w:rsidRPr="0089599C">
        <w:t>профессионального</w:t>
      </w:r>
      <w:r w:rsidR="0089599C" w:rsidRPr="0089599C">
        <w:t xml:space="preserve"> </w:t>
      </w:r>
      <w:r w:rsidRPr="0089599C">
        <w:t>союза</w:t>
      </w:r>
      <w:r w:rsidR="0089599C" w:rsidRPr="0089599C">
        <w:t xml:space="preserve"> </w:t>
      </w:r>
      <w:r w:rsidRPr="0089599C">
        <w:t>угольщиков</w:t>
      </w:r>
      <w:r w:rsidR="0089599C" w:rsidRPr="0089599C">
        <w:t xml:space="preserve"> «</w:t>
      </w:r>
      <w:r w:rsidRPr="0089599C">
        <w:t>Казуглепроф</w:t>
      </w:r>
      <w:r w:rsidR="0089599C" w:rsidRPr="0089599C">
        <w:t xml:space="preserve">» </w:t>
      </w:r>
      <w:r w:rsidRPr="0089599C">
        <w:t>ссылаются</w:t>
      </w:r>
      <w:r w:rsidR="0089599C" w:rsidRPr="0089599C">
        <w:t xml:space="preserve"> </w:t>
      </w:r>
      <w:r w:rsidRPr="0089599C">
        <w:t>на</w:t>
      </w:r>
      <w:r w:rsidR="0089599C" w:rsidRPr="0089599C">
        <w:t xml:space="preserve"> </w:t>
      </w:r>
      <w:r w:rsidRPr="0089599C">
        <w:t>неблагоприятные</w:t>
      </w:r>
      <w:r w:rsidR="0089599C" w:rsidRPr="0089599C">
        <w:t xml:space="preserve"> </w:t>
      </w:r>
      <w:r w:rsidRPr="0089599C">
        <w:t>условия</w:t>
      </w:r>
      <w:r w:rsidR="0089599C" w:rsidRPr="0089599C">
        <w:t xml:space="preserve"> </w:t>
      </w:r>
      <w:r w:rsidRPr="0089599C">
        <w:t>работы,</w:t>
      </w:r>
      <w:r w:rsidR="0089599C" w:rsidRPr="0089599C">
        <w:t xml:space="preserve"> </w:t>
      </w:r>
      <w:r w:rsidRPr="0089599C">
        <w:t>что,</w:t>
      </w:r>
      <w:r w:rsidR="0089599C" w:rsidRPr="0089599C">
        <w:t xml:space="preserve"> </w:t>
      </w:r>
      <w:r w:rsidRPr="0089599C">
        <w:t>согласно</w:t>
      </w:r>
      <w:r w:rsidR="0089599C" w:rsidRPr="0089599C">
        <w:t xml:space="preserve"> </w:t>
      </w:r>
      <w:r w:rsidRPr="0089599C">
        <w:t>исследованиям,</w:t>
      </w:r>
      <w:r w:rsidR="0089599C" w:rsidRPr="0089599C">
        <w:t xml:space="preserve"> </w:t>
      </w:r>
      <w:r w:rsidRPr="0089599C">
        <w:t>влияет</w:t>
      </w:r>
      <w:r w:rsidR="0089599C" w:rsidRPr="0089599C">
        <w:t xml:space="preserve"> </w:t>
      </w:r>
      <w:r w:rsidRPr="0089599C">
        <w:t>на</w:t>
      </w:r>
      <w:r w:rsidR="0089599C" w:rsidRPr="0089599C">
        <w:t xml:space="preserve"> </w:t>
      </w:r>
      <w:r w:rsidRPr="0089599C">
        <w:t>продолжительность</w:t>
      </w:r>
      <w:r w:rsidR="0089599C" w:rsidRPr="0089599C">
        <w:t xml:space="preserve"> </w:t>
      </w:r>
      <w:r w:rsidRPr="0089599C">
        <w:t>жизни</w:t>
      </w:r>
      <w:r w:rsidR="0089599C" w:rsidRPr="0089599C">
        <w:t xml:space="preserve"> </w:t>
      </w:r>
      <w:r w:rsidRPr="0089599C">
        <w:t>шахтеров,</w:t>
      </w:r>
      <w:r w:rsidR="0089599C" w:rsidRPr="0089599C">
        <w:t xml:space="preserve"> </w:t>
      </w:r>
      <w:r w:rsidRPr="0089599C">
        <w:t>передает</w:t>
      </w:r>
      <w:r w:rsidR="0089599C" w:rsidRPr="0089599C">
        <w:t xml:space="preserve"> </w:t>
      </w:r>
      <w:r w:rsidRPr="0089599C">
        <w:t>корреспондент</w:t>
      </w:r>
      <w:r w:rsidR="0089599C" w:rsidRPr="0089599C">
        <w:t xml:space="preserve"> </w:t>
      </w:r>
      <w:r w:rsidRPr="0089599C">
        <w:t>Kazpravda.kz</w:t>
      </w:r>
      <w:bookmarkEnd w:id="160"/>
    </w:p>
    <w:p w14:paraId="7C1E62C7" w14:textId="77777777" w:rsidR="00033331" w:rsidRPr="0089599C" w:rsidRDefault="00033331" w:rsidP="00033331">
      <w:r w:rsidRPr="0089599C">
        <w:t>Общеизвестно,</w:t>
      </w:r>
      <w:r w:rsidR="0089599C" w:rsidRPr="0089599C">
        <w:t xml:space="preserve"> </w:t>
      </w:r>
      <w:r w:rsidRPr="0089599C">
        <w:t>что</w:t>
      </w:r>
      <w:r w:rsidR="0089599C" w:rsidRPr="0089599C">
        <w:t xml:space="preserve"> </w:t>
      </w:r>
      <w:r w:rsidRPr="0089599C">
        <w:t>длительное</w:t>
      </w:r>
      <w:r w:rsidR="0089599C" w:rsidRPr="0089599C">
        <w:t xml:space="preserve"> </w:t>
      </w:r>
      <w:r w:rsidRPr="0089599C">
        <w:t>(в</w:t>
      </w:r>
      <w:r w:rsidR="0089599C" w:rsidRPr="0089599C">
        <w:t xml:space="preserve"> </w:t>
      </w:r>
      <w:r w:rsidRPr="0089599C">
        <w:t>течение</w:t>
      </w:r>
      <w:r w:rsidR="0089599C" w:rsidRPr="0089599C">
        <w:t xml:space="preserve"> </w:t>
      </w:r>
      <w:r w:rsidRPr="0089599C">
        <w:t>10-20</w:t>
      </w:r>
      <w:r w:rsidR="0089599C" w:rsidRPr="0089599C">
        <w:t xml:space="preserve"> </w:t>
      </w:r>
      <w:r w:rsidRPr="0089599C">
        <w:t>лет)</w:t>
      </w:r>
      <w:r w:rsidR="0089599C" w:rsidRPr="0089599C">
        <w:t xml:space="preserve"> </w:t>
      </w:r>
      <w:r w:rsidRPr="0089599C">
        <w:t>воздействие</w:t>
      </w:r>
      <w:r w:rsidR="0089599C" w:rsidRPr="0089599C">
        <w:t xml:space="preserve"> </w:t>
      </w:r>
      <w:r w:rsidRPr="0089599C">
        <w:t>в</w:t>
      </w:r>
      <w:r w:rsidR="0089599C" w:rsidRPr="0089599C">
        <w:t xml:space="preserve"> </w:t>
      </w:r>
      <w:r w:rsidRPr="0089599C">
        <w:t>условиях</w:t>
      </w:r>
      <w:r w:rsidR="0089599C" w:rsidRPr="0089599C">
        <w:t xml:space="preserve"> </w:t>
      </w:r>
      <w:r w:rsidRPr="0089599C">
        <w:t>угольной</w:t>
      </w:r>
      <w:r w:rsidR="0089599C" w:rsidRPr="0089599C">
        <w:t xml:space="preserve"> </w:t>
      </w:r>
      <w:r w:rsidRPr="0089599C">
        <w:t>шахты</w:t>
      </w:r>
      <w:r w:rsidR="0089599C" w:rsidRPr="0089599C">
        <w:t xml:space="preserve"> </w:t>
      </w:r>
      <w:r w:rsidRPr="0089599C">
        <w:t>вредных</w:t>
      </w:r>
      <w:r w:rsidR="0089599C" w:rsidRPr="0089599C">
        <w:t xml:space="preserve"> </w:t>
      </w:r>
      <w:r w:rsidRPr="0089599C">
        <w:t>производственных</w:t>
      </w:r>
      <w:r w:rsidR="0089599C" w:rsidRPr="0089599C">
        <w:t xml:space="preserve"> </w:t>
      </w:r>
      <w:r w:rsidRPr="0089599C">
        <w:t>факторов</w:t>
      </w:r>
      <w:r w:rsidR="0089599C" w:rsidRPr="0089599C">
        <w:t xml:space="preserve"> </w:t>
      </w:r>
      <w:r w:rsidRPr="0089599C">
        <w:t>вызывают</w:t>
      </w:r>
      <w:r w:rsidR="0089599C" w:rsidRPr="0089599C">
        <w:t xml:space="preserve"> </w:t>
      </w:r>
      <w:r w:rsidRPr="0089599C">
        <w:t>в</w:t>
      </w:r>
      <w:r w:rsidR="0089599C" w:rsidRPr="0089599C">
        <w:t xml:space="preserve"> </w:t>
      </w:r>
      <w:r w:rsidRPr="0089599C">
        <w:t>организме</w:t>
      </w:r>
      <w:r w:rsidR="0089599C" w:rsidRPr="0089599C">
        <w:t xml:space="preserve"> </w:t>
      </w:r>
      <w:r w:rsidRPr="0089599C">
        <w:t>работников</w:t>
      </w:r>
      <w:r w:rsidR="0089599C" w:rsidRPr="0089599C">
        <w:t xml:space="preserve"> </w:t>
      </w:r>
      <w:r w:rsidRPr="0089599C">
        <w:t>тяжелые,</w:t>
      </w:r>
      <w:r w:rsidR="0089599C" w:rsidRPr="0089599C">
        <w:t xml:space="preserve"> </w:t>
      </w:r>
      <w:r w:rsidRPr="0089599C">
        <w:t>зачастую</w:t>
      </w:r>
      <w:r w:rsidR="0089599C" w:rsidRPr="0089599C">
        <w:t xml:space="preserve"> </w:t>
      </w:r>
      <w:r w:rsidRPr="0089599C">
        <w:t>необратимые</w:t>
      </w:r>
      <w:r w:rsidR="0089599C" w:rsidRPr="0089599C">
        <w:t xml:space="preserve"> </w:t>
      </w:r>
      <w:r w:rsidRPr="0089599C">
        <w:t>изменения.</w:t>
      </w:r>
    </w:p>
    <w:p w14:paraId="34C078C9" w14:textId="77777777" w:rsidR="00033331" w:rsidRPr="0089599C" w:rsidRDefault="00033331" w:rsidP="00033331">
      <w:r w:rsidRPr="0089599C">
        <w:t>Исследования,</w:t>
      </w:r>
      <w:r w:rsidR="0089599C" w:rsidRPr="0089599C">
        <w:t xml:space="preserve"> </w:t>
      </w:r>
      <w:r w:rsidRPr="0089599C">
        <w:t>проведенные</w:t>
      </w:r>
      <w:r w:rsidR="0089599C" w:rsidRPr="0089599C">
        <w:t xml:space="preserve"> </w:t>
      </w:r>
      <w:r w:rsidRPr="0089599C">
        <w:t>ведущими</w:t>
      </w:r>
      <w:r w:rsidR="0089599C" w:rsidRPr="0089599C">
        <w:t xml:space="preserve"> </w:t>
      </w:r>
      <w:r w:rsidRPr="0089599C">
        <w:t>специалистами</w:t>
      </w:r>
      <w:r w:rsidR="0089599C" w:rsidRPr="0089599C">
        <w:t xml:space="preserve"> </w:t>
      </w:r>
      <w:r w:rsidRPr="0089599C">
        <w:t>в</w:t>
      </w:r>
      <w:r w:rsidR="0089599C" w:rsidRPr="0089599C">
        <w:t xml:space="preserve"> </w:t>
      </w:r>
      <w:r w:rsidRPr="0089599C">
        <w:t>области</w:t>
      </w:r>
      <w:r w:rsidR="0089599C" w:rsidRPr="0089599C">
        <w:t xml:space="preserve"> </w:t>
      </w:r>
      <w:r w:rsidRPr="0089599C">
        <w:t>профессиональной</w:t>
      </w:r>
      <w:r w:rsidR="0089599C" w:rsidRPr="0089599C">
        <w:t xml:space="preserve"> </w:t>
      </w:r>
      <w:r w:rsidRPr="0089599C">
        <w:t>патологии,</w:t>
      </w:r>
      <w:r w:rsidR="0089599C" w:rsidRPr="0089599C">
        <w:t xml:space="preserve"> </w:t>
      </w:r>
      <w:r w:rsidRPr="0089599C">
        <w:t>показывают,</w:t>
      </w:r>
      <w:r w:rsidR="0089599C" w:rsidRPr="0089599C">
        <w:t xml:space="preserve"> </w:t>
      </w:r>
      <w:r w:rsidRPr="0089599C">
        <w:t>что</w:t>
      </w:r>
      <w:r w:rsidR="0089599C" w:rsidRPr="0089599C">
        <w:t xml:space="preserve"> </w:t>
      </w:r>
      <w:r w:rsidRPr="0089599C">
        <w:t>шахтеры</w:t>
      </w:r>
      <w:r w:rsidR="0089599C" w:rsidRPr="0089599C">
        <w:t xml:space="preserve"> </w:t>
      </w:r>
      <w:r w:rsidRPr="0089599C">
        <w:t>старше</w:t>
      </w:r>
      <w:r w:rsidR="0089599C" w:rsidRPr="0089599C">
        <w:t xml:space="preserve"> </w:t>
      </w:r>
      <w:r w:rsidRPr="0089599C">
        <w:t>50-летнего</w:t>
      </w:r>
      <w:r w:rsidR="0089599C" w:rsidRPr="0089599C">
        <w:t xml:space="preserve"> </w:t>
      </w:r>
      <w:r w:rsidRPr="0089599C">
        <w:t>возраста</w:t>
      </w:r>
      <w:r w:rsidR="0089599C" w:rsidRPr="0089599C">
        <w:t xml:space="preserve"> </w:t>
      </w:r>
      <w:r w:rsidRPr="0089599C">
        <w:t>в</w:t>
      </w:r>
      <w:r w:rsidR="0089599C" w:rsidRPr="0089599C">
        <w:t xml:space="preserve"> </w:t>
      </w:r>
      <w:r w:rsidRPr="0089599C">
        <w:t>большинстве</w:t>
      </w:r>
      <w:r w:rsidR="0089599C" w:rsidRPr="0089599C">
        <w:t xml:space="preserve"> </w:t>
      </w:r>
      <w:r w:rsidRPr="0089599C">
        <w:t>своем</w:t>
      </w:r>
      <w:r w:rsidR="0089599C" w:rsidRPr="0089599C">
        <w:t xml:space="preserve"> </w:t>
      </w:r>
      <w:r w:rsidRPr="0089599C">
        <w:t>имеют</w:t>
      </w:r>
      <w:r w:rsidR="0089599C" w:rsidRPr="0089599C">
        <w:t xml:space="preserve"> </w:t>
      </w:r>
      <w:r w:rsidRPr="0089599C">
        <w:t>различные</w:t>
      </w:r>
      <w:r w:rsidR="0089599C" w:rsidRPr="0089599C">
        <w:t xml:space="preserve"> </w:t>
      </w:r>
      <w:r w:rsidRPr="0089599C">
        <w:t>заболевания,</w:t>
      </w:r>
      <w:r w:rsidR="0089599C" w:rsidRPr="0089599C">
        <w:t xml:space="preserve"> </w:t>
      </w:r>
      <w:r w:rsidRPr="0089599C">
        <w:t>связанные</w:t>
      </w:r>
      <w:r w:rsidR="0089599C" w:rsidRPr="0089599C">
        <w:t xml:space="preserve"> </w:t>
      </w:r>
      <w:r w:rsidRPr="0089599C">
        <w:t>с</w:t>
      </w:r>
      <w:r w:rsidR="0089599C" w:rsidRPr="0089599C">
        <w:t xml:space="preserve"> </w:t>
      </w:r>
      <w:r w:rsidRPr="0089599C">
        <w:t>воздействием</w:t>
      </w:r>
      <w:r w:rsidR="0089599C" w:rsidRPr="0089599C">
        <w:t xml:space="preserve"> </w:t>
      </w:r>
      <w:r w:rsidRPr="0089599C">
        <w:t>профессиональных</w:t>
      </w:r>
      <w:r w:rsidR="0089599C" w:rsidRPr="0089599C">
        <w:t xml:space="preserve"> </w:t>
      </w:r>
      <w:r w:rsidRPr="0089599C">
        <w:t>вредностей,</w:t>
      </w:r>
      <w:r w:rsidR="0089599C" w:rsidRPr="0089599C">
        <w:t xml:space="preserve"> </w:t>
      </w:r>
      <w:r w:rsidRPr="0089599C">
        <w:t>тяжестью</w:t>
      </w:r>
      <w:r w:rsidR="0089599C" w:rsidRPr="0089599C">
        <w:t xml:space="preserve"> </w:t>
      </w:r>
      <w:r w:rsidRPr="0089599C">
        <w:t>и</w:t>
      </w:r>
      <w:r w:rsidR="0089599C" w:rsidRPr="0089599C">
        <w:t xml:space="preserve"> </w:t>
      </w:r>
      <w:r w:rsidRPr="0089599C">
        <w:t>напряженностью</w:t>
      </w:r>
      <w:r w:rsidR="0089599C" w:rsidRPr="0089599C">
        <w:t xml:space="preserve"> </w:t>
      </w:r>
      <w:r w:rsidRPr="0089599C">
        <w:t>труда,</w:t>
      </w:r>
      <w:r w:rsidR="0089599C" w:rsidRPr="0089599C">
        <w:t xml:space="preserve"> </w:t>
      </w:r>
      <w:r w:rsidRPr="0089599C">
        <w:t>подтверждается</w:t>
      </w:r>
      <w:r w:rsidR="0089599C" w:rsidRPr="0089599C">
        <w:t xml:space="preserve"> </w:t>
      </w:r>
      <w:r w:rsidRPr="0089599C">
        <w:t>более</w:t>
      </w:r>
      <w:r w:rsidR="0089599C" w:rsidRPr="0089599C">
        <w:t xml:space="preserve"> </w:t>
      </w:r>
      <w:r w:rsidRPr="0089599C">
        <w:t>короткая</w:t>
      </w:r>
      <w:r w:rsidR="0089599C" w:rsidRPr="0089599C">
        <w:t xml:space="preserve"> </w:t>
      </w:r>
      <w:r w:rsidRPr="0089599C">
        <w:t>продолжительность</w:t>
      </w:r>
      <w:r w:rsidR="0089599C" w:rsidRPr="0089599C">
        <w:t xml:space="preserve"> </w:t>
      </w:r>
      <w:r w:rsidRPr="0089599C">
        <w:t>жизни</w:t>
      </w:r>
      <w:r w:rsidR="0089599C" w:rsidRPr="0089599C">
        <w:t xml:space="preserve"> </w:t>
      </w:r>
      <w:r w:rsidRPr="0089599C">
        <w:t>этой</w:t>
      </w:r>
      <w:r w:rsidR="0089599C" w:rsidRPr="0089599C">
        <w:t xml:space="preserve"> </w:t>
      </w:r>
      <w:r w:rsidRPr="0089599C">
        <w:t>категории</w:t>
      </w:r>
      <w:r w:rsidR="0089599C" w:rsidRPr="0089599C">
        <w:t xml:space="preserve"> </w:t>
      </w:r>
      <w:r w:rsidRPr="0089599C">
        <w:t>граждан.</w:t>
      </w:r>
    </w:p>
    <w:p w14:paraId="56E680AC" w14:textId="77777777" w:rsidR="00033331" w:rsidRPr="0089599C" w:rsidRDefault="0089599C" w:rsidP="00033331">
      <w:r w:rsidRPr="0089599C">
        <w:t>«</w:t>
      </w:r>
      <w:r w:rsidR="00033331" w:rsidRPr="0089599C">
        <w:t>Трудно</w:t>
      </w:r>
      <w:r w:rsidRPr="0089599C">
        <w:t xml:space="preserve"> </w:t>
      </w:r>
      <w:r w:rsidR="00033331" w:rsidRPr="0089599C">
        <w:t>представить</w:t>
      </w:r>
      <w:r w:rsidRPr="0089599C">
        <w:t xml:space="preserve"> </w:t>
      </w:r>
      <w:r w:rsidR="00033331" w:rsidRPr="0089599C">
        <w:t>себе</w:t>
      </w:r>
      <w:r w:rsidRPr="0089599C">
        <w:t xml:space="preserve"> </w:t>
      </w:r>
      <w:r w:rsidR="00033331" w:rsidRPr="0089599C">
        <w:t>60-летнего</w:t>
      </w:r>
      <w:r w:rsidRPr="0089599C">
        <w:t xml:space="preserve"> </w:t>
      </w:r>
      <w:r w:rsidR="00033331" w:rsidRPr="0089599C">
        <w:t>человека,</w:t>
      </w:r>
      <w:r w:rsidRPr="0089599C">
        <w:t xml:space="preserve"> </w:t>
      </w:r>
      <w:r w:rsidR="00033331" w:rsidRPr="0089599C">
        <w:t>выполняющего</w:t>
      </w:r>
      <w:r w:rsidRPr="0089599C">
        <w:t xml:space="preserve"> </w:t>
      </w:r>
      <w:r w:rsidR="00033331" w:rsidRPr="0089599C">
        <w:t>тяжелую</w:t>
      </w:r>
      <w:r w:rsidRPr="0089599C">
        <w:t xml:space="preserve"> </w:t>
      </w:r>
      <w:r w:rsidR="00033331" w:rsidRPr="0089599C">
        <w:t>физическую</w:t>
      </w:r>
      <w:r w:rsidRPr="0089599C">
        <w:t xml:space="preserve"> </w:t>
      </w:r>
      <w:r w:rsidR="00033331" w:rsidRPr="0089599C">
        <w:t>работу</w:t>
      </w:r>
      <w:r w:rsidRPr="0089599C">
        <w:t xml:space="preserve"> </w:t>
      </w:r>
      <w:r w:rsidR="00033331" w:rsidRPr="0089599C">
        <w:t>в</w:t>
      </w:r>
      <w:r w:rsidRPr="0089599C">
        <w:t xml:space="preserve"> </w:t>
      </w:r>
      <w:r w:rsidR="00033331" w:rsidRPr="0089599C">
        <w:t>условиях</w:t>
      </w:r>
      <w:r w:rsidRPr="0089599C">
        <w:t xml:space="preserve"> </w:t>
      </w:r>
      <w:r w:rsidR="00033331" w:rsidRPr="0089599C">
        <w:t>высочайшей</w:t>
      </w:r>
      <w:r w:rsidRPr="0089599C">
        <w:t xml:space="preserve"> </w:t>
      </w:r>
      <w:r w:rsidR="00033331" w:rsidRPr="0089599C">
        <w:t>запыленности,</w:t>
      </w:r>
      <w:r w:rsidRPr="0089599C">
        <w:t xml:space="preserve"> </w:t>
      </w:r>
      <w:r w:rsidR="00033331" w:rsidRPr="0089599C">
        <w:t>загазованности,</w:t>
      </w:r>
      <w:r w:rsidRPr="0089599C">
        <w:t xml:space="preserve"> </w:t>
      </w:r>
      <w:r w:rsidR="00033331" w:rsidRPr="0089599C">
        <w:t>неблагоприятного</w:t>
      </w:r>
      <w:r w:rsidRPr="0089599C">
        <w:t xml:space="preserve"> </w:t>
      </w:r>
      <w:r w:rsidR="00033331" w:rsidRPr="0089599C">
        <w:t>температурного</w:t>
      </w:r>
      <w:r w:rsidRPr="0089599C">
        <w:t xml:space="preserve"> </w:t>
      </w:r>
      <w:r w:rsidR="00033331" w:rsidRPr="0089599C">
        <w:t>режима</w:t>
      </w:r>
      <w:r w:rsidRPr="0089599C">
        <w:t xml:space="preserve"> </w:t>
      </w:r>
      <w:r w:rsidR="00033331" w:rsidRPr="0089599C">
        <w:t>и</w:t>
      </w:r>
      <w:r w:rsidRPr="0089599C">
        <w:t xml:space="preserve"> </w:t>
      </w:r>
      <w:r w:rsidR="00033331" w:rsidRPr="0089599C">
        <w:t>других</w:t>
      </w:r>
      <w:r w:rsidRPr="0089599C">
        <w:t xml:space="preserve"> </w:t>
      </w:r>
      <w:r w:rsidR="00033331" w:rsidRPr="0089599C">
        <w:t>экстремальных</w:t>
      </w:r>
      <w:r w:rsidRPr="0089599C">
        <w:t xml:space="preserve"> </w:t>
      </w:r>
      <w:r w:rsidR="00033331" w:rsidRPr="0089599C">
        <w:t>факторов.</w:t>
      </w:r>
      <w:r w:rsidRPr="0089599C">
        <w:t xml:space="preserve"> </w:t>
      </w:r>
      <w:r w:rsidR="00033331" w:rsidRPr="0089599C">
        <w:t>Львиную</w:t>
      </w:r>
      <w:r w:rsidRPr="0089599C">
        <w:t xml:space="preserve"> </w:t>
      </w:r>
      <w:r w:rsidR="00033331" w:rsidRPr="0089599C">
        <w:t>долю</w:t>
      </w:r>
      <w:r w:rsidRPr="0089599C">
        <w:t xml:space="preserve"> </w:t>
      </w:r>
      <w:r w:rsidR="00033331" w:rsidRPr="0089599C">
        <w:t>в</w:t>
      </w:r>
      <w:r w:rsidRPr="0089599C">
        <w:t xml:space="preserve"> </w:t>
      </w:r>
      <w:r w:rsidR="00033331" w:rsidRPr="0089599C">
        <w:t>числе</w:t>
      </w:r>
      <w:r w:rsidRPr="0089599C">
        <w:t xml:space="preserve"> </w:t>
      </w:r>
      <w:r w:rsidR="00033331" w:rsidRPr="0089599C">
        <w:t>зарегистрированных</w:t>
      </w:r>
      <w:r w:rsidRPr="0089599C">
        <w:t xml:space="preserve"> </w:t>
      </w:r>
      <w:r w:rsidR="00033331" w:rsidRPr="0089599C">
        <w:t>в</w:t>
      </w:r>
      <w:r w:rsidRPr="0089599C">
        <w:t xml:space="preserve"> </w:t>
      </w:r>
      <w:r w:rsidR="00033331" w:rsidRPr="0089599C">
        <w:t>республике</w:t>
      </w:r>
      <w:r w:rsidRPr="0089599C">
        <w:t xml:space="preserve"> </w:t>
      </w:r>
      <w:r w:rsidR="00033331" w:rsidRPr="0089599C">
        <w:t>профессиональных</w:t>
      </w:r>
      <w:r w:rsidRPr="0089599C">
        <w:t xml:space="preserve"> </w:t>
      </w:r>
      <w:r w:rsidR="00033331" w:rsidRPr="0089599C">
        <w:t>заболеваний</w:t>
      </w:r>
      <w:r w:rsidRPr="0089599C">
        <w:t xml:space="preserve"> </w:t>
      </w:r>
      <w:r w:rsidR="00033331" w:rsidRPr="0089599C">
        <w:t>составляют</w:t>
      </w:r>
      <w:r w:rsidRPr="0089599C">
        <w:t xml:space="preserve"> </w:t>
      </w:r>
      <w:r w:rsidR="00033331" w:rsidRPr="0089599C">
        <w:t>именно</w:t>
      </w:r>
      <w:r w:rsidRPr="0089599C">
        <w:t xml:space="preserve"> </w:t>
      </w:r>
      <w:r w:rsidR="00033331" w:rsidRPr="0089599C">
        <w:t>профзаболевания</w:t>
      </w:r>
      <w:r w:rsidRPr="0089599C">
        <w:t xml:space="preserve"> </w:t>
      </w:r>
      <w:r w:rsidR="00033331" w:rsidRPr="0089599C">
        <w:t>работников</w:t>
      </w:r>
      <w:r w:rsidRPr="0089599C">
        <w:t xml:space="preserve"> </w:t>
      </w:r>
      <w:r w:rsidR="00033331" w:rsidRPr="0089599C">
        <w:t>угольной</w:t>
      </w:r>
      <w:r w:rsidRPr="0089599C">
        <w:t xml:space="preserve"> </w:t>
      </w:r>
      <w:r w:rsidR="00033331" w:rsidRPr="0089599C">
        <w:t>отрасли.</w:t>
      </w:r>
      <w:r w:rsidRPr="0089599C">
        <w:t xml:space="preserve"> </w:t>
      </w:r>
      <w:r w:rsidR="00033331" w:rsidRPr="0089599C">
        <w:t>В</w:t>
      </w:r>
      <w:r w:rsidRPr="0089599C">
        <w:t xml:space="preserve"> </w:t>
      </w:r>
      <w:r w:rsidR="00033331" w:rsidRPr="0089599C">
        <w:t>результате</w:t>
      </w:r>
      <w:r w:rsidRPr="0089599C">
        <w:t xml:space="preserve"> </w:t>
      </w:r>
      <w:r w:rsidR="00033331" w:rsidRPr="0089599C">
        <w:t>отмены</w:t>
      </w:r>
      <w:r w:rsidRPr="0089599C">
        <w:t xml:space="preserve"> </w:t>
      </w:r>
      <w:r w:rsidR="00033331" w:rsidRPr="0089599C">
        <w:t>с</w:t>
      </w:r>
      <w:r w:rsidRPr="0089599C">
        <w:t xml:space="preserve"> </w:t>
      </w:r>
      <w:r w:rsidR="00033331" w:rsidRPr="0089599C">
        <w:t>1998</w:t>
      </w:r>
      <w:r w:rsidRPr="0089599C">
        <w:t xml:space="preserve"> </w:t>
      </w:r>
      <w:r w:rsidR="00033331" w:rsidRPr="0089599C">
        <w:t>года</w:t>
      </w:r>
      <w:r w:rsidRPr="0089599C">
        <w:t xml:space="preserve"> </w:t>
      </w:r>
      <w:r w:rsidR="00033331" w:rsidRPr="0089599C">
        <w:t>системы</w:t>
      </w:r>
      <w:r w:rsidRPr="0089599C">
        <w:t xml:space="preserve"> </w:t>
      </w:r>
      <w:r w:rsidR="00033331" w:rsidRPr="0089599C">
        <w:t>льготного</w:t>
      </w:r>
      <w:r w:rsidRPr="0089599C">
        <w:t xml:space="preserve"> </w:t>
      </w:r>
      <w:r w:rsidR="00033331" w:rsidRPr="0089599C">
        <w:t>пенсионного</w:t>
      </w:r>
      <w:r w:rsidRPr="0089599C">
        <w:t xml:space="preserve"> </w:t>
      </w:r>
      <w:r w:rsidR="00033331" w:rsidRPr="0089599C">
        <w:t>обеспечения,</w:t>
      </w:r>
      <w:r w:rsidRPr="0089599C">
        <w:t xml:space="preserve"> </w:t>
      </w:r>
      <w:r w:rsidR="00033331" w:rsidRPr="0089599C">
        <w:t>шахтеры,</w:t>
      </w:r>
      <w:r w:rsidRPr="0089599C">
        <w:t xml:space="preserve"> </w:t>
      </w:r>
      <w:r w:rsidR="00033331" w:rsidRPr="0089599C">
        <w:t>отработавшие</w:t>
      </w:r>
      <w:r w:rsidRPr="0089599C">
        <w:t xml:space="preserve"> </w:t>
      </w:r>
      <w:r w:rsidR="00033331" w:rsidRPr="0089599C">
        <w:t>под</w:t>
      </w:r>
      <w:r w:rsidRPr="0089599C">
        <w:t xml:space="preserve"> </w:t>
      </w:r>
      <w:r w:rsidR="00033331" w:rsidRPr="0089599C">
        <w:t>землей</w:t>
      </w:r>
      <w:r w:rsidRPr="0089599C">
        <w:t xml:space="preserve"> </w:t>
      </w:r>
      <w:r w:rsidR="00033331" w:rsidRPr="0089599C">
        <w:t>2-3</w:t>
      </w:r>
      <w:r w:rsidRPr="0089599C">
        <w:t xml:space="preserve"> </w:t>
      </w:r>
      <w:r w:rsidR="00033331" w:rsidRPr="0089599C">
        <w:t>десятка</w:t>
      </w:r>
      <w:r w:rsidRPr="0089599C">
        <w:t xml:space="preserve"> </w:t>
      </w:r>
      <w:r w:rsidR="00033331" w:rsidRPr="0089599C">
        <w:t>лет,</w:t>
      </w:r>
      <w:r w:rsidRPr="0089599C">
        <w:t xml:space="preserve"> </w:t>
      </w:r>
      <w:r w:rsidR="00033331" w:rsidRPr="0089599C">
        <w:t>продолжают</w:t>
      </w:r>
      <w:r w:rsidRPr="0089599C">
        <w:t xml:space="preserve"> </w:t>
      </w:r>
      <w:r w:rsidR="00033331" w:rsidRPr="0089599C">
        <w:t>трудиться</w:t>
      </w:r>
      <w:r w:rsidRPr="0089599C">
        <w:t xml:space="preserve"> </w:t>
      </w:r>
      <w:r w:rsidR="00033331" w:rsidRPr="0089599C">
        <w:t>в</w:t>
      </w:r>
      <w:r w:rsidRPr="0089599C">
        <w:t xml:space="preserve"> </w:t>
      </w:r>
      <w:r w:rsidR="00033331" w:rsidRPr="0089599C">
        <w:t>шахте</w:t>
      </w:r>
      <w:r w:rsidRPr="0089599C">
        <w:t xml:space="preserve"> </w:t>
      </w:r>
      <w:r w:rsidR="00033331" w:rsidRPr="0089599C">
        <w:t>в</w:t>
      </w:r>
      <w:r w:rsidRPr="0089599C">
        <w:t xml:space="preserve"> </w:t>
      </w:r>
      <w:r w:rsidR="00033331" w:rsidRPr="0089599C">
        <w:t>ущерб</w:t>
      </w:r>
      <w:r w:rsidRPr="0089599C">
        <w:t xml:space="preserve"> </w:t>
      </w:r>
      <w:r w:rsidR="00033331" w:rsidRPr="0089599C">
        <w:t>своему</w:t>
      </w:r>
      <w:r w:rsidRPr="0089599C">
        <w:t xml:space="preserve"> </w:t>
      </w:r>
      <w:r w:rsidR="00033331" w:rsidRPr="0089599C">
        <w:t>здоровью.</w:t>
      </w:r>
      <w:r w:rsidRPr="0089599C">
        <w:t xml:space="preserve"> </w:t>
      </w:r>
      <w:r w:rsidR="00033331" w:rsidRPr="0089599C">
        <w:t>По</w:t>
      </w:r>
      <w:r w:rsidRPr="0089599C">
        <w:t xml:space="preserve"> </w:t>
      </w:r>
      <w:r w:rsidR="00033331" w:rsidRPr="0089599C">
        <w:t>той</w:t>
      </w:r>
      <w:r w:rsidRPr="0089599C">
        <w:t xml:space="preserve"> </w:t>
      </w:r>
      <w:r w:rsidR="00033331" w:rsidRPr="0089599C">
        <w:t>же</w:t>
      </w:r>
      <w:r w:rsidRPr="0089599C">
        <w:t xml:space="preserve"> </w:t>
      </w:r>
      <w:r w:rsidR="00033331" w:rsidRPr="0089599C">
        <w:t>причине</w:t>
      </w:r>
      <w:r w:rsidRPr="0089599C">
        <w:t xml:space="preserve"> </w:t>
      </w:r>
      <w:r w:rsidR="00033331" w:rsidRPr="0089599C">
        <w:t>потерян</w:t>
      </w:r>
      <w:r w:rsidRPr="0089599C">
        <w:t xml:space="preserve"> </w:t>
      </w:r>
      <w:r w:rsidR="00033331" w:rsidRPr="0089599C">
        <w:t>престиж</w:t>
      </w:r>
      <w:r w:rsidRPr="0089599C">
        <w:t xml:space="preserve"> </w:t>
      </w:r>
      <w:r w:rsidR="00033331" w:rsidRPr="0089599C">
        <w:t>профессии</w:t>
      </w:r>
      <w:r w:rsidRPr="0089599C">
        <w:t xml:space="preserve"> </w:t>
      </w:r>
      <w:r w:rsidR="00033331" w:rsidRPr="0089599C">
        <w:t>шахтера</w:t>
      </w:r>
      <w:r w:rsidRPr="0089599C">
        <w:t>»</w:t>
      </w:r>
      <w:r w:rsidR="00033331" w:rsidRPr="0089599C">
        <w:t>,</w:t>
      </w:r>
      <w:r w:rsidRPr="0089599C">
        <w:t xml:space="preserve"> </w:t>
      </w:r>
      <w:r w:rsidR="007F01F9">
        <w:t>-</w:t>
      </w:r>
      <w:r w:rsidRPr="0089599C">
        <w:t xml:space="preserve"> </w:t>
      </w:r>
      <w:r w:rsidR="00033331" w:rsidRPr="0089599C">
        <w:t>считают</w:t>
      </w:r>
      <w:r w:rsidRPr="0089599C">
        <w:t xml:space="preserve"> </w:t>
      </w:r>
      <w:r w:rsidR="00033331" w:rsidRPr="0089599C">
        <w:t>в</w:t>
      </w:r>
      <w:r w:rsidRPr="0089599C">
        <w:t xml:space="preserve"> «</w:t>
      </w:r>
      <w:r w:rsidR="00033331" w:rsidRPr="0089599C">
        <w:t>Казуглепроф</w:t>
      </w:r>
      <w:r w:rsidRPr="0089599C">
        <w:t>»</w:t>
      </w:r>
      <w:r w:rsidR="00033331" w:rsidRPr="0089599C">
        <w:t>.</w:t>
      </w:r>
      <w:r w:rsidRPr="0089599C">
        <w:t xml:space="preserve"> </w:t>
      </w:r>
    </w:p>
    <w:p w14:paraId="63E33587" w14:textId="77777777" w:rsidR="00033331" w:rsidRPr="0089599C" w:rsidRDefault="00033331" w:rsidP="00033331">
      <w:r w:rsidRPr="0089599C">
        <w:t>С</w:t>
      </w:r>
      <w:r w:rsidR="0089599C" w:rsidRPr="0089599C">
        <w:t xml:space="preserve"> </w:t>
      </w:r>
      <w:r w:rsidRPr="0089599C">
        <w:t>учетом</w:t>
      </w:r>
      <w:r w:rsidR="0089599C" w:rsidRPr="0089599C">
        <w:t xml:space="preserve"> </w:t>
      </w:r>
      <w:r w:rsidRPr="0089599C">
        <w:t>изложенного,</w:t>
      </w:r>
      <w:r w:rsidR="0089599C" w:rsidRPr="0089599C">
        <w:t xml:space="preserve"> </w:t>
      </w:r>
      <w:r w:rsidRPr="0089599C">
        <w:t>профсоюз</w:t>
      </w:r>
      <w:r w:rsidR="0089599C" w:rsidRPr="0089599C">
        <w:t xml:space="preserve"> </w:t>
      </w:r>
      <w:r w:rsidRPr="0089599C">
        <w:t>угольщиков</w:t>
      </w:r>
      <w:r w:rsidR="0089599C" w:rsidRPr="0089599C">
        <w:t xml:space="preserve"> </w:t>
      </w:r>
      <w:r w:rsidRPr="0089599C">
        <w:t>просит</w:t>
      </w:r>
      <w:r w:rsidR="0089599C" w:rsidRPr="0089599C">
        <w:t xml:space="preserve"> </w:t>
      </w:r>
      <w:r w:rsidRPr="0089599C">
        <w:t>внести</w:t>
      </w:r>
      <w:r w:rsidR="0089599C" w:rsidRPr="0089599C">
        <w:t xml:space="preserve"> </w:t>
      </w:r>
      <w:r w:rsidRPr="0089599C">
        <w:t>изменения</w:t>
      </w:r>
      <w:r w:rsidR="0089599C" w:rsidRPr="0089599C">
        <w:t xml:space="preserve"> </w:t>
      </w:r>
      <w:r w:rsidRPr="0089599C">
        <w:t>в</w:t>
      </w:r>
      <w:r w:rsidR="0089599C" w:rsidRPr="0089599C">
        <w:t xml:space="preserve"> </w:t>
      </w:r>
      <w:r w:rsidRPr="0089599C">
        <w:t>законодательство</w:t>
      </w:r>
      <w:r w:rsidR="0089599C" w:rsidRPr="0089599C">
        <w:t xml:space="preserve"> </w:t>
      </w:r>
      <w:r w:rsidRPr="0089599C">
        <w:t>в</w:t>
      </w:r>
      <w:r w:rsidR="0089599C" w:rsidRPr="0089599C">
        <w:t xml:space="preserve"> </w:t>
      </w:r>
      <w:r w:rsidRPr="0089599C">
        <w:t>части</w:t>
      </w:r>
      <w:r w:rsidR="0089599C" w:rsidRPr="0089599C">
        <w:t xml:space="preserve"> </w:t>
      </w:r>
      <w:r w:rsidRPr="0089599C">
        <w:t>снижения</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для</w:t>
      </w:r>
      <w:r w:rsidR="0089599C" w:rsidRPr="0089599C">
        <w:t xml:space="preserve"> </w:t>
      </w:r>
      <w:r w:rsidRPr="0089599C">
        <w:t>работников</w:t>
      </w:r>
      <w:r w:rsidR="0089599C" w:rsidRPr="0089599C">
        <w:t xml:space="preserve"> </w:t>
      </w:r>
      <w:r w:rsidRPr="0089599C">
        <w:t>подземных</w:t>
      </w:r>
      <w:r w:rsidR="0089599C" w:rsidRPr="0089599C">
        <w:t xml:space="preserve"> </w:t>
      </w:r>
      <w:r w:rsidRPr="0089599C">
        <w:t>профессий</w:t>
      </w:r>
      <w:r w:rsidR="0089599C" w:rsidRPr="0089599C">
        <w:t xml:space="preserve"> </w:t>
      </w:r>
      <w:r w:rsidRPr="0089599C">
        <w:t>до</w:t>
      </w:r>
      <w:r w:rsidR="0089599C" w:rsidRPr="0089599C">
        <w:t xml:space="preserve"> </w:t>
      </w:r>
      <w:r w:rsidRPr="0089599C">
        <w:t>50</w:t>
      </w:r>
      <w:r w:rsidR="0089599C" w:rsidRPr="0089599C">
        <w:t xml:space="preserve"> </w:t>
      </w:r>
      <w:r w:rsidRPr="0089599C">
        <w:t>лет,</w:t>
      </w:r>
      <w:r w:rsidR="0089599C" w:rsidRPr="0089599C">
        <w:t xml:space="preserve"> </w:t>
      </w:r>
      <w:r w:rsidRPr="0089599C">
        <w:t>с</w:t>
      </w:r>
      <w:r w:rsidR="0089599C" w:rsidRPr="0089599C">
        <w:t xml:space="preserve"> </w:t>
      </w:r>
      <w:r w:rsidRPr="0089599C">
        <w:t>обеспечением</w:t>
      </w:r>
      <w:r w:rsidR="0089599C" w:rsidRPr="0089599C">
        <w:t xml:space="preserve"> </w:t>
      </w:r>
      <w:r w:rsidRPr="0089599C">
        <w:t>достойного</w:t>
      </w:r>
      <w:r w:rsidR="0089599C" w:rsidRPr="0089599C">
        <w:t xml:space="preserve"> </w:t>
      </w:r>
      <w:r w:rsidRPr="0089599C">
        <w:t>уровня</w:t>
      </w:r>
      <w:r w:rsidR="0089599C" w:rsidRPr="0089599C">
        <w:t xml:space="preserve"> </w:t>
      </w:r>
      <w:r w:rsidRPr="0089599C">
        <w:t>пенсионных</w:t>
      </w:r>
      <w:r w:rsidR="0089599C" w:rsidRPr="0089599C">
        <w:t xml:space="preserve"> </w:t>
      </w:r>
      <w:r w:rsidRPr="0089599C">
        <w:t>выплат.</w:t>
      </w:r>
    </w:p>
    <w:p w14:paraId="1E895D3A" w14:textId="77777777" w:rsidR="00033331" w:rsidRPr="0089599C" w:rsidRDefault="00000000" w:rsidP="00033331">
      <w:hyperlink r:id="rId58" w:history="1">
        <w:r w:rsidR="00033331" w:rsidRPr="0089599C">
          <w:rPr>
            <w:rStyle w:val="a3"/>
          </w:rPr>
          <w:t>https://kazpravda.kz/n/v-kazahstane-zapushchena-petitsiya-po-snizheniyu-pensionnogo-vozrasta-shahterov/</w:t>
        </w:r>
      </w:hyperlink>
      <w:r w:rsidR="0089599C" w:rsidRPr="0089599C">
        <w:t xml:space="preserve"> </w:t>
      </w:r>
    </w:p>
    <w:p w14:paraId="16CA441A" w14:textId="77777777" w:rsidR="00A20D4E" w:rsidRPr="0089599C" w:rsidRDefault="00A20D4E" w:rsidP="00A20D4E">
      <w:pPr>
        <w:pStyle w:val="2"/>
      </w:pPr>
      <w:bookmarkStart w:id="161" w:name="_Toc171317348"/>
      <w:r w:rsidRPr="0089599C">
        <w:t>Sputnik</w:t>
      </w:r>
      <w:r w:rsidR="0089599C" w:rsidRPr="0089599C">
        <w:t xml:space="preserve"> </w:t>
      </w:r>
      <w:r w:rsidR="00CC04B6" w:rsidRPr="0089599C">
        <w:t>-</w:t>
      </w:r>
      <w:r w:rsidR="0089599C" w:rsidRPr="0089599C">
        <w:t xml:space="preserve"> </w:t>
      </w:r>
      <w:r w:rsidRPr="0089599C">
        <w:t>Молдова,</w:t>
      </w:r>
      <w:r w:rsidR="0089599C" w:rsidRPr="0089599C">
        <w:t xml:space="preserve"> </w:t>
      </w:r>
      <w:r w:rsidRPr="0089599C">
        <w:t>06.07.2024,</w:t>
      </w:r>
      <w:r w:rsidR="0089599C" w:rsidRPr="0089599C">
        <w:t xml:space="preserve"> </w:t>
      </w:r>
      <w:r w:rsidRPr="0089599C">
        <w:t>Профсоюзы</w:t>
      </w:r>
      <w:r w:rsidR="0089599C" w:rsidRPr="0089599C">
        <w:t xml:space="preserve"> </w:t>
      </w:r>
      <w:r w:rsidRPr="0089599C">
        <w:t>просят</w:t>
      </w:r>
      <w:r w:rsidR="0089599C" w:rsidRPr="0089599C">
        <w:t xml:space="preserve"> </w:t>
      </w:r>
      <w:r w:rsidRPr="0089599C">
        <w:t>парламент</w:t>
      </w:r>
      <w:r w:rsidR="0089599C" w:rsidRPr="0089599C">
        <w:t xml:space="preserve"> </w:t>
      </w:r>
      <w:r w:rsidRPr="0089599C">
        <w:t>не</w:t>
      </w:r>
      <w:r w:rsidR="0089599C" w:rsidRPr="0089599C">
        <w:t xml:space="preserve"> </w:t>
      </w:r>
      <w:r w:rsidRPr="0089599C">
        <w:t>повышать</w:t>
      </w:r>
      <w:r w:rsidR="0089599C" w:rsidRPr="0089599C">
        <w:t xml:space="preserve"> </w:t>
      </w:r>
      <w:r w:rsidRPr="0089599C">
        <w:t>пенсионный</w:t>
      </w:r>
      <w:r w:rsidR="0089599C" w:rsidRPr="0089599C">
        <w:t xml:space="preserve"> </w:t>
      </w:r>
      <w:r w:rsidRPr="0089599C">
        <w:t>возраст</w:t>
      </w:r>
      <w:r w:rsidR="0089599C" w:rsidRPr="0089599C">
        <w:t xml:space="preserve"> </w:t>
      </w:r>
      <w:r w:rsidRPr="0089599C">
        <w:t>для</w:t>
      </w:r>
      <w:r w:rsidR="0089599C" w:rsidRPr="0089599C">
        <w:t xml:space="preserve"> </w:t>
      </w:r>
      <w:r w:rsidRPr="0089599C">
        <w:t>женщин</w:t>
      </w:r>
      <w:bookmarkEnd w:id="161"/>
    </w:p>
    <w:p w14:paraId="68A35E9A" w14:textId="77777777" w:rsidR="00A20D4E" w:rsidRPr="0089599C" w:rsidRDefault="00A20D4E" w:rsidP="007F01F9">
      <w:pPr>
        <w:pStyle w:val="3"/>
      </w:pPr>
      <w:bookmarkStart w:id="162" w:name="_Toc171317349"/>
      <w:r w:rsidRPr="0089599C">
        <w:t>Национальная</w:t>
      </w:r>
      <w:r w:rsidR="0089599C" w:rsidRPr="0089599C">
        <w:t xml:space="preserve"> </w:t>
      </w:r>
      <w:r w:rsidRPr="0089599C">
        <w:t>конфедерация</w:t>
      </w:r>
      <w:r w:rsidR="0089599C" w:rsidRPr="0089599C">
        <w:t xml:space="preserve"> </w:t>
      </w:r>
      <w:r w:rsidRPr="0089599C">
        <w:t>профсоюзов</w:t>
      </w:r>
      <w:r w:rsidR="0089599C" w:rsidRPr="0089599C">
        <w:t xml:space="preserve"> </w:t>
      </w:r>
      <w:r w:rsidRPr="0089599C">
        <w:t>Молдовы</w:t>
      </w:r>
      <w:r w:rsidR="0089599C" w:rsidRPr="0089599C">
        <w:t xml:space="preserve"> </w:t>
      </w:r>
      <w:r w:rsidRPr="0089599C">
        <w:t>(НКПМ)</w:t>
      </w:r>
      <w:r w:rsidR="0089599C" w:rsidRPr="0089599C">
        <w:t xml:space="preserve"> </w:t>
      </w:r>
      <w:r w:rsidRPr="0089599C">
        <w:t>разработала</w:t>
      </w:r>
      <w:r w:rsidR="0089599C" w:rsidRPr="0089599C">
        <w:t xml:space="preserve"> </w:t>
      </w:r>
      <w:r w:rsidRPr="0089599C">
        <w:t>и</w:t>
      </w:r>
      <w:r w:rsidR="0089599C" w:rsidRPr="0089599C">
        <w:t xml:space="preserve"> </w:t>
      </w:r>
      <w:r w:rsidRPr="0089599C">
        <w:t>представила</w:t>
      </w:r>
      <w:r w:rsidR="0089599C" w:rsidRPr="0089599C">
        <w:t xml:space="preserve"> </w:t>
      </w:r>
      <w:r w:rsidRPr="0089599C">
        <w:t>на</w:t>
      </w:r>
      <w:r w:rsidR="0089599C" w:rsidRPr="0089599C">
        <w:t xml:space="preserve"> </w:t>
      </w:r>
      <w:r w:rsidRPr="0089599C">
        <w:t>рассмотрение</w:t>
      </w:r>
      <w:r w:rsidR="0089599C" w:rsidRPr="0089599C">
        <w:t xml:space="preserve"> </w:t>
      </w:r>
      <w:r w:rsidRPr="0089599C">
        <w:t>парламента</w:t>
      </w:r>
      <w:r w:rsidR="0089599C" w:rsidRPr="0089599C">
        <w:t xml:space="preserve"> </w:t>
      </w:r>
      <w:r w:rsidRPr="0089599C">
        <w:t>Молдовы</w:t>
      </w:r>
      <w:r w:rsidR="0089599C" w:rsidRPr="0089599C">
        <w:t xml:space="preserve"> </w:t>
      </w:r>
      <w:r w:rsidRPr="0089599C">
        <w:t>проект</w:t>
      </w:r>
      <w:r w:rsidR="0089599C" w:rsidRPr="0089599C">
        <w:t xml:space="preserve"> </w:t>
      </w:r>
      <w:r w:rsidRPr="0089599C">
        <w:t>поправок</w:t>
      </w:r>
      <w:r w:rsidR="0089599C" w:rsidRPr="0089599C">
        <w:t xml:space="preserve"> </w:t>
      </w:r>
      <w:r w:rsidRPr="0089599C">
        <w:t>в</w:t>
      </w:r>
      <w:r w:rsidR="0089599C" w:rsidRPr="0089599C">
        <w:t xml:space="preserve"> </w:t>
      </w:r>
      <w:r w:rsidRPr="0089599C">
        <w:t>закон</w:t>
      </w:r>
      <w:r w:rsidR="0089599C" w:rsidRPr="0089599C">
        <w:t xml:space="preserve"> </w:t>
      </w:r>
      <w:r w:rsidRPr="0089599C">
        <w:t>о</w:t>
      </w:r>
      <w:r w:rsidR="0089599C" w:rsidRPr="0089599C">
        <w:t xml:space="preserve"> </w:t>
      </w:r>
      <w:r w:rsidRPr="0089599C">
        <w:t>пенсионной</w:t>
      </w:r>
      <w:r w:rsidR="0089599C" w:rsidRPr="0089599C">
        <w:t xml:space="preserve"> </w:t>
      </w:r>
      <w:r w:rsidRPr="0089599C">
        <w:t>системе,</w:t>
      </w:r>
      <w:r w:rsidR="0089599C" w:rsidRPr="0089599C">
        <w:t xml:space="preserve"> </w:t>
      </w:r>
      <w:r w:rsidRPr="0089599C">
        <w:t>который</w:t>
      </w:r>
      <w:r w:rsidR="0089599C" w:rsidRPr="0089599C">
        <w:t xml:space="preserve"> </w:t>
      </w:r>
      <w:r w:rsidRPr="0089599C">
        <w:t>предусматривает</w:t>
      </w:r>
      <w:r w:rsidR="0089599C" w:rsidRPr="0089599C">
        <w:t xml:space="preserve"> </w:t>
      </w:r>
      <w:r w:rsidRPr="0089599C">
        <w:t>прекращение</w:t>
      </w:r>
      <w:r w:rsidR="0089599C" w:rsidRPr="0089599C">
        <w:t xml:space="preserve"> </w:t>
      </w:r>
      <w:r w:rsidRPr="0089599C">
        <w:t>повышения</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с</w:t>
      </w:r>
      <w:r w:rsidR="0089599C" w:rsidRPr="0089599C">
        <w:t xml:space="preserve"> </w:t>
      </w:r>
      <w:r w:rsidRPr="0089599C">
        <w:t>61</w:t>
      </w:r>
      <w:r w:rsidR="0089599C" w:rsidRPr="0089599C">
        <w:t xml:space="preserve"> </w:t>
      </w:r>
      <w:r w:rsidRPr="0089599C">
        <w:t>года</w:t>
      </w:r>
      <w:r w:rsidR="0089599C" w:rsidRPr="0089599C">
        <w:t xml:space="preserve"> </w:t>
      </w:r>
      <w:r w:rsidRPr="0089599C">
        <w:t>или</w:t>
      </w:r>
      <w:r w:rsidR="0089599C" w:rsidRPr="0089599C">
        <w:t xml:space="preserve"> </w:t>
      </w:r>
      <w:r w:rsidRPr="0089599C">
        <w:t>установления</w:t>
      </w:r>
      <w:r w:rsidR="0089599C" w:rsidRPr="0089599C">
        <w:t xml:space="preserve"> </w:t>
      </w:r>
      <w:r w:rsidRPr="0089599C">
        <w:t>моратория</w:t>
      </w:r>
      <w:r w:rsidR="0089599C" w:rsidRPr="0089599C">
        <w:t xml:space="preserve"> </w:t>
      </w:r>
      <w:r w:rsidRPr="0089599C">
        <w:t>на</w:t>
      </w:r>
      <w:r w:rsidR="0089599C" w:rsidRPr="0089599C">
        <w:t xml:space="preserve"> </w:t>
      </w:r>
      <w:r w:rsidRPr="0089599C">
        <w:t>определенный</w:t>
      </w:r>
      <w:r w:rsidR="0089599C" w:rsidRPr="0089599C">
        <w:t xml:space="preserve"> </w:t>
      </w:r>
      <w:r w:rsidRPr="0089599C">
        <w:t>период.</w:t>
      </w:r>
      <w:bookmarkEnd w:id="162"/>
    </w:p>
    <w:p w14:paraId="5E712CE2" w14:textId="77777777" w:rsidR="00A20D4E" w:rsidRPr="0089599C" w:rsidRDefault="0089599C" w:rsidP="00A20D4E">
      <w:r w:rsidRPr="0089599C">
        <w:t>«</w:t>
      </w:r>
      <w:r w:rsidR="00A20D4E" w:rsidRPr="0089599C">
        <w:t>Сегодня</w:t>
      </w:r>
      <w:r w:rsidRPr="0089599C">
        <w:t xml:space="preserve"> </w:t>
      </w:r>
      <w:r w:rsidR="00A20D4E" w:rsidRPr="0089599C">
        <w:t>на</w:t>
      </w:r>
      <w:r w:rsidRPr="0089599C">
        <w:t xml:space="preserve"> </w:t>
      </w:r>
      <w:r w:rsidR="00A20D4E" w:rsidRPr="0089599C">
        <w:t>пороге</w:t>
      </w:r>
      <w:r w:rsidRPr="0089599C">
        <w:t xml:space="preserve"> </w:t>
      </w:r>
      <w:r w:rsidR="00A20D4E" w:rsidRPr="0089599C">
        <w:t>выхода</w:t>
      </w:r>
      <w:r w:rsidRPr="0089599C">
        <w:t xml:space="preserve"> </w:t>
      </w:r>
      <w:r w:rsidR="00A20D4E" w:rsidRPr="0089599C">
        <w:t>на</w:t>
      </w:r>
      <w:r w:rsidRPr="0089599C">
        <w:t xml:space="preserve"> </w:t>
      </w:r>
      <w:r w:rsidR="00A20D4E" w:rsidRPr="0089599C">
        <w:t>пенсию</w:t>
      </w:r>
      <w:r w:rsidRPr="0089599C">
        <w:t xml:space="preserve"> </w:t>
      </w:r>
      <w:r w:rsidR="00A20D4E" w:rsidRPr="0089599C">
        <w:t>находятся</w:t>
      </w:r>
      <w:r w:rsidRPr="0089599C">
        <w:t xml:space="preserve"> </w:t>
      </w:r>
      <w:r w:rsidR="00A20D4E" w:rsidRPr="0089599C">
        <w:t>женщины,</w:t>
      </w:r>
      <w:r w:rsidRPr="0089599C">
        <w:t xml:space="preserve"> </w:t>
      </w:r>
      <w:r w:rsidR="00A20D4E" w:rsidRPr="0089599C">
        <w:t>начавшие</w:t>
      </w:r>
      <w:r w:rsidRPr="0089599C">
        <w:t xml:space="preserve"> </w:t>
      </w:r>
      <w:r w:rsidR="00A20D4E" w:rsidRPr="0089599C">
        <w:t>трудовую</w:t>
      </w:r>
      <w:r w:rsidRPr="0089599C">
        <w:t xml:space="preserve"> </w:t>
      </w:r>
      <w:r w:rsidR="00A20D4E" w:rsidRPr="0089599C">
        <w:t>деятельность</w:t>
      </w:r>
      <w:r w:rsidRPr="0089599C">
        <w:t xml:space="preserve"> </w:t>
      </w:r>
      <w:r w:rsidR="00A20D4E" w:rsidRPr="0089599C">
        <w:t>после</w:t>
      </w:r>
      <w:r w:rsidRPr="0089599C">
        <w:t xml:space="preserve"> </w:t>
      </w:r>
      <w:r w:rsidR="00A20D4E" w:rsidRPr="0089599C">
        <w:t>1990</w:t>
      </w:r>
      <w:r w:rsidRPr="0089599C">
        <w:t xml:space="preserve"> </w:t>
      </w:r>
      <w:r w:rsidR="00A20D4E" w:rsidRPr="0089599C">
        <w:t>года.</w:t>
      </w:r>
      <w:r w:rsidRPr="0089599C">
        <w:t xml:space="preserve"> </w:t>
      </w:r>
      <w:r w:rsidR="00A20D4E" w:rsidRPr="0089599C">
        <w:t>Это</w:t>
      </w:r>
      <w:r w:rsidRPr="0089599C">
        <w:t xml:space="preserve"> </w:t>
      </w:r>
      <w:r w:rsidR="00A20D4E" w:rsidRPr="0089599C">
        <w:t>женщины,</w:t>
      </w:r>
      <w:r w:rsidRPr="0089599C">
        <w:t xml:space="preserve"> </w:t>
      </w:r>
      <w:r w:rsidR="00A20D4E" w:rsidRPr="0089599C">
        <w:t>которые</w:t>
      </w:r>
      <w:r w:rsidRPr="0089599C">
        <w:t xml:space="preserve"> </w:t>
      </w:r>
      <w:r w:rsidR="00A20D4E" w:rsidRPr="0089599C">
        <w:t>работали</w:t>
      </w:r>
      <w:r w:rsidRPr="0089599C">
        <w:t xml:space="preserve"> </w:t>
      </w:r>
      <w:r w:rsidR="00A20D4E" w:rsidRPr="0089599C">
        <w:t>во</w:t>
      </w:r>
      <w:r w:rsidRPr="0089599C">
        <w:t xml:space="preserve"> </w:t>
      </w:r>
      <w:r w:rsidR="00A20D4E" w:rsidRPr="0089599C">
        <w:t>вредных</w:t>
      </w:r>
      <w:r w:rsidRPr="0089599C">
        <w:t xml:space="preserve"> </w:t>
      </w:r>
      <w:r w:rsidR="00A20D4E" w:rsidRPr="0089599C">
        <w:t>условиях,</w:t>
      </w:r>
      <w:r w:rsidRPr="0089599C">
        <w:t xml:space="preserve"> </w:t>
      </w:r>
      <w:r w:rsidR="00A20D4E" w:rsidRPr="0089599C">
        <w:t>в</w:t>
      </w:r>
      <w:r w:rsidRPr="0089599C">
        <w:t xml:space="preserve"> </w:t>
      </w:r>
      <w:r w:rsidR="00A20D4E" w:rsidRPr="0089599C">
        <w:t>сложный</w:t>
      </w:r>
      <w:r w:rsidRPr="0089599C">
        <w:t xml:space="preserve"> </w:t>
      </w:r>
      <w:r w:rsidR="00A20D4E" w:rsidRPr="0089599C">
        <w:t>переходный</w:t>
      </w:r>
      <w:r w:rsidRPr="0089599C">
        <w:t xml:space="preserve"> </w:t>
      </w:r>
      <w:r w:rsidR="00A20D4E" w:rsidRPr="0089599C">
        <w:t>период,</w:t>
      </w:r>
      <w:r w:rsidRPr="0089599C">
        <w:t xml:space="preserve"> </w:t>
      </w:r>
      <w:r w:rsidR="00A20D4E" w:rsidRPr="0089599C">
        <w:t>в</w:t>
      </w:r>
      <w:r w:rsidRPr="0089599C">
        <w:t xml:space="preserve"> </w:t>
      </w:r>
      <w:r w:rsidR="00A20D4E" w:rsidRPr="0089599C">
        <w:t>тяжелых</w:t>
      </w:r>
      <w:r w:rsidRPr="0089599C">
        <w:t xml:space="preserve"> </w:t>
      </w:r>
      <w:r w:rsidR="00A20D4E" w:rsidRPr="0089599C">
        <w:t>условиях</w:t>
      </w:r>
      <w:r w:rsidRPr="0089599C">
        <w:t xml:space="preserve"> </w:t>
      </w:r>
      <w:r w:rsidR="00A20D4E" w:rsidRPr="0089599C">
        <w:t>труда,</w:t>
      </w:r>
      <w:r w:rsidRPr="0089599C">
        <w:t xml:space="preserve"> </w:t>
      </w:r>
      <w:r w:rsidR="00A20D4E" w:rsidRPr="0089599C">
        <w:t>с</w:t>
      </w:r>
      <w:r w:rsidRPr="0089599C">
        <w:t xml:space="preserve"> </w:t>
      </w:r>
      <w:r w:rsidR="00A20D4E" w:rsidRPr="0089599C">
        <w:t>низкой</w:t>
      </w:r>
      <w:r w:rsidRPr="0089599C">
        <w:t xml:space="preserve"> </w:t>
      </w:r>
      <w:r w:rsidR="00A20D4E" w:rsidRPr="0089599C">
        <w:t>заработной</w:t>
      </w:r>
      <w:r w:rsidRPr="0089599C">
        <w:t xml:space="preserve"> </w:t>
      </w:r>
      <w:r w:rsidR="00A20D4E" w:rsidRPr="0089599C">
        <w:t>платой,</w:t>
      </w:r>
      <w:r w:rsidRPr="0089599C">
        <w:t xml:space="preserve"> </w:t>
      </w:r>
      <w:r w:rsidR="00A20D4E" w:rsidRPr="0089599C">
        <w:t>чтобы</w:t>
      </w:r>
      <w:r w:rsidRPr="0089599C">
        <w:t xml:space="preserve"> </w:t>
      </w:r>
      <w:r w:rsidR="00A20D4E" w:rsidRPr="0089599C">
        <w:t>иметь</w:t>
      </w:r>
      <w:r w:rsidRPr="0089599C">
        <w:t xml:space="preserve"> </w:t>
      </w:r>
      <w:r w:rsidR="00A20D4E" w:rsidRPr="0089599C">
        <w:t>страховой</w:t>
      </w:r>
      <w:r w:rsidRPr="0089599C">
        <w:t xml:space="preserve"> </w:t>
      </w:r>
      <w:r w:rsidR="00A20D4E" w:rsidRPr="0089599C">
        <w:t>стаж</w:t>
      </w:r>
      <w:r w:rsidRPr="0089599C">
        <w:t xml:space="preserve"> </w:t>
      </w:r>
      <w:r w:rsidR="00A20D4E" w:rsidRPr="0089599C">
        <w:t>в</w:t>
      </w:r>
      <w:r w:rsidRPr="0089599C">
        <w:t xml:space="preserve"> </w:t>
      </w:r>
      <w:r w:rsidR="00A20D4E" w:rsidRPr="0089599C">
        <w:t>34</w:t>
      </w:r>
      <w:r w:rsidRPr="0089599C">
        <w:t xml:space="preserve"> </w:t>
      </w:r>
      <w:r w:rsidR="00A20D4E" w:rsidRPr="0089599C">
        <w:t>года,</w:t>
      </w:r>
      <w:r w:rsidRPr="0089599C">
        <w:t xml:space="preserve"> </w:t>
      </w:r>
      <w:r w:rsidR="00A20D4E" w:rsidRPr="0089599C">
        <w:t>и</w:t>
      </w:r>
      <w:r w:rsidRPr="0089599C">
        <w:t xml:space="preserve"> </w:t>
      </w:r>
      <w:r w:rsidR="00A20D4E" w:rsidRPr="0089599C">
        <w:t>для</w:t>
      </w:r>
      <w:r w:rsidRPr="0089599C">
        <w:t xml:space="preserve"> </w:t>
      </w:r>
      <w:r w:rsidR="00A20D4E" w:rsidRPr="0089599C">
        <w:t>них</w:t>
      </w:r>
      <w:r w:rsidRPr="0089599C">
        <w:t xml:space="preserve"> </w:t>
      </w:r>
      <w:r w:rsidR="00A20D4E" w:rsidRPr="0089599C">
        <w:t>было</w:t>
      </w:r>
      <w:r w:rsidRPr="0089599C">
        <w:t xml:space="preserve"> </w:t>
      </w:r>
      <w:r w:rsidR="00A20D4E" w:rsidRPr="0089599C">
        <w:t>бы</w:t>
      </w:r>
      <w:r w:rsidRPr="0089599C">
        <w:t xml:space="preserve"> </w:t>
      </w:r>
      <w:r w:rsidR="00A20D4E" w:rsidRPr="0089599C">
        <w:t>правильно</w:t>
      </w:r>
      <w:r w:rsidRPr="0089599C">
        <w:t xml:space="preserve"> </w:t>
      </w:r>
      <w:r w:rsidR="00A20D4E" w:rsidRPr="0089599C">
        <w:t>выйти</w:t>
      </w:r>
      <w:r w:rsidRPr="0089599C">
        <w:t xml:space="preserve"> </w:t>
      </w:r>
      <w:r w:rsidR="00A20D4E" w:rsidRPr="0089599C">
        <w:t>на</w:t>
      </w:r>
      <w:r w:rsidRPr="0089599C">
        <w:t xml:space="preserve"> </w:t>
      </w:r>
      <w:r w:rsidR="00A20D4E" w:rsidRPr="0089599C">
        <w:t>пенсию</w:t>
      </w:r>
      <w:r w:rsidRPr="0089599C">
        <w:t xml:space="preserve"> </w:t>
      </w:r>
      <w:r w:rsidR="00A20D4E" w:rsidRPr="0089599C">
        <w:t>в</w:t>
      </w:r>
      <w:r w:rsidRPr="0089599C">
        <w:t xml:space="preserve"> </w:t>
      </w:r>
      <w:r w:rsidR="00A20D4E" w:rsidRPr="0089599C">
        <w:t>61</w:t>
      </w:r>
      <w:r w:rsidRPr="0089599C">
        <w:t xml:space="preserve"> </w:t>
      </w:r>
      <w:r w:rsidR="00A20D4E" w:rsidRPr="0089599C">
        <w:t>год.</w:t>
      </w:r>
      <w:r w:rsidRPr="0089599C">
        <w:t xml:space="preserve"> </w:t>
      </w:r>
      <w:r w:rsidR="00A20D4E" w:rsidRPr="0089599C">
        <w:t>Более</w:t>
      </w:r>
      <w:r w:rsidRPr="0089599C">
        <w:t xml:space="preserve"> </w:t>
      </w:r>
      <w:r w:rsidR="00A20D4E" w:rsidRPr="0089599C">
        <w:t>того,</w:t>
      </w:r>
      <w:r w:rsidRPr="0089599C">
        <w:t xml:space="preserve"> </w:t>
      </w:r>
      <w:r w:rsidR="00A20D4E" w:rsidRPr="0089599C">
        <w:t>мы</w:t>
      </w:r>
      <w:r w:rsidRPr="0089599C">
        <w:t xml:space="preserve"> </w:t>
      </w:r>
      <w:r w:rsidR="00A20D4E" w:rsidRPr="0089599C">
        <w:t>считаем,</w:t>
      </w:r>
      <w:r w:rsidRPr="0089599C">
        <w:t xml:space="preserve"> </w:t>
      </w:r>
      <w:r w:rsidR="00A20D4E" w:rsidRPr="0089599C">
        <w:t>что</w:t>
      </w:r>
      <w:r w:rsidRPr="0089599C">
        <w:t xml:space="preserve"> </w:t>
      </w:r>
      <w:r w:rsidR="00A20D4E" w:rsidRPr="0089599C">
        <w:t>прежний</w:t>
      </w:r>
      <w:r w:rsidRPr="0089599C">
        <w:t xml:space="preserve"> </w:t>
      </w:r>
      <w:r w:rsidR="00A20D4E" w:rsidRPr="0089599C">
        <w:t>пенсионный</w:t>
      </w:r>
      <w:r w:rsidRPr="0089599C">
        <w:t xml:space="preserve"> </w:t>
      </w:r>
      <w:r w:rsidR="00A20D4E" w:rsidRPr="0089599C">
        <w:t>возраст</w:t>
      </w:r>
      <w:r w:rsidRPr="0089599C">
        <w:t xml:space="preserve"> </w:t>
      </w:r>
      <w:r w:rsidR="00A20D4E" w:rsidRPr="0089599C">
        <w:t>для</w:t>
      </w:r>
      <w:r w:rsidRPr="0089599C">
        <w:t xml:space="preserve"> </w:t>
      </w:r>
      <w:r w:rsidR="00A20D4E" w:rsidRPr="0089599C">
        <w:t>женщин</w:t>
      </w:r>
      <w:r w:rsidRPr="0089599C">
        <w:t xml:space="preserve"> </w:t>
      </w:r>
      <w:r w:rsidR="00A20D4E" w:rsidRPr="0089599C">
        <w:t>необходимо</w:t>
      </w:r>
      <w:r w:rsidRPr="0089599C">
        <w:t xml:space="preserve"> </w:t>
      </w:r>
      <w:r w:rsidR="00A20D4E" w:rsidRPr="0089599C">
        <w:t>сохранить</w:t>
      </w:r>
      <w:r w:rsidRPr="0089599C">
        <w:t>»</w:t>
      </w:r>
      <w:r w:rsidR="00A20D4E" w:rsidRPr="0089599C">
        <w:t>,</w:t>
      </w:r>
      <w:r w:rsidRPr="0089599C">
        <w:t xml:space="preserve"> </w:t>
      </w:r>
      <w:r w:rsidR="00A20D4E" w:rsidRPr="0089599C">
        <w:t>-</w:t>
      </w:r>
      <w:r w:rsidRPr="0089599C">
        <w:t xml:space="preserve"> </w:t>
      </w:r>
      <w:r w:rsidR="00A20D4E" w:rsidRPr="0089599C">
        <w:t>отметила</w:t>
      </w:r>
      <w:r w:rsidRPr="0089599C">
        <w:t xml:space="preserve"> </w:t>
      </w:r>
      <w:r w:rsidR="00A20D4E" w:rsidRPr="0089599C">
        <w:t>глава</w:t>
      </w:r>
      <w:r w:rsidRPr="0089599C">
        <w:t xml:space="preserve"> </w:t>
      </w:r>
      <w:r w:rsidR="00A20D4E" w:rsidRPr="0089599C">
        <w:t>Комиссии</w:t>
      </w:r>
      <w:r w:rsidRPr="0089599C">
        <w:t xml:space="preserve"> </w:t>
      </w:r>
      <w:r w:rsidR="00A20D4E" w:rsidRPr="0089599C">
        <w:t>НКПМ</w:t>
      </w:r>
      <w:r w:rsidRPr="0089599C">
        <w:t xml:space="preserve"> </w:t>
      </w:r>
      <w:r w:rsidR="00A20D4E" w:rsidRPr="0089599C">
        <w:t>по</w:t>
      </w:r>
      <w:r w:rsidRPr="0089599C">
        <w:t xml:space="preserve"> </w:t>
      </w:r>
      <w:r w:rsidR="00A20D4E" w:rsidRPr="0089599C">
        <w:t>делам</w:t>
      </w:r>
      <w:r w:rsidRPr="0089599C">
        <w:t xml:space="preserve"> </w:t>
      </w:r>
      <w:r w:rsidR="00A20D4E" w:rsidRPr="0089599C">
        <w:t>женщин</w:t>
      </w:r>
      <w:r w:rsidRPr="0089599C">
        <w:t xml:space="preserve"> </w:t>
      </w:r>
      <w:r w:rsidR="00A20D4E" w:rsidRPr="0089599C">
        <w:t>Анжела</w:t>
      </w:r>
      <w:r w:rsidRPr="0089599C">
        <w:t xml:space="preserve"> </w:t>
      </w:r>
      <w:r w:rsidR="00A20D4E" w:rsidRPr="0089599C">
        <w:t>Отян.</w:t>
      </w:r>
    </w:p>
    <w:p w14:paraId="36D3CC5E" w14:textId="77777777" w:rsidR="00A20D4E" w:rsidRPr="0089599C" w:rsidRDefault="00A20D4E" w:rsidP="00A20D4E">
      <w:r w:rsidRPr="0089599C">
        <w:lastRenderedPageBreak/>
        <w:t>В</w:t>
      </w:r>
      <w:r w:rsidR="0089599C" w:rsidRPr="0089599C">
        <w:t xml:space="preserve"> </w:t>
      </w:r>
      <w:r w:rsidRPr="0089599C">
        <w:t>Молдове</w:t>
      </w:r>
      <w:r w:rsidR="0089599C" w:rsidRPr="0089599C">
        <w:t xml:space="preserve"> </w:t>
      </w:r>
      <w:r w:rsidRPr="0089599C">
        <w:t>график</w:t>
      </w:r>
      <w:r w:rsidR="0089599C" w:rsidRPr="0089599C">
        <w:t xml:space="preserve"> </w:t>
      </w:r>
      <w:r w:rsidRPr="0089599C">
        <w:t>постепенного</w:t>
      </w:r>
      <w:r w:rsidR="0089599C" w:rsidRPr="0089599C">
        <w:t xml:space="preserve"> </w:t>
      </w:r>
      <w:r w:rsidRPr="0089599C">
        <w:t>повышения</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был</w:t>
      </w:r>
      <w:r w:rsidR="0089599C" w:rsidRPr="0089599C">
        <w:t xml:space="preserve"> </w:t>
      </w:r>
      <w:r w:rsidRPr="0089599C">
        <w:t>разработан</w:t>
      </w:r>
      <w:r w:rsidR="0089599C" w:rsidRPr="0089599C">
        <w:t xml:space="preserve"> </w:t>
      </w:r>
      <w:r w:rsidRPr="0089599C">
        <w:t>в</w:t>
      </w:r>
      <w:r w:rsidR="0089599C" w:rsidRPr="0089599C">
        <w:t xml:space="preserve"> </w:t>
      </w:r>
      <w:r w:rsidRPr="0089599C">
        <w:t>2016</w:t>
      </w:r>
      <w:r w:rsidR="0089599C" w:rsidRPr="0089599C">
        <w:t xml:space="preserve"> </w:t>
      </w:r>
      <w:r w:rsidRPr="0089599C">
        <w:t>году.</w:t>
      </w:r>
      <w:r w:rsidR="0089599C" w:rsidRPr="0089599C">
        <w:t xml:space="preserve"> </w:t>
      </w:r>
      <w:r w:rsidRPr="0089599C">
        <w:t>Он</w:t>
      </w:r>
      <w:r w:rsidR="0089599C" w:rsidRPr="0089599C">
        <w:t xml:space="preserve"> </w:t>
      </w:r>
      <w:r w:rsidRPr="0089599C">
        <w:t>предусматривает,</w:t>
      </w:r>
      <w:r w:rsidR="0089599C" w:rsidRPr="0089599C">
        <w:t xml:space="preserve"> </w:t>
      </w:r>
      <w:r w:rsidRPr="0089599C">
        <w:t>что</w:t>
      </w:r>
      <w:r w:rsidR="0089599C" w:rsidRPr="0089599C">
        <w:t xml:space="preserve"> </w:t>
      </w:r>
      <w:r w:rsidRPr="0089599C">
        <w:t>с</w:t>
      </w:r>
      <w:r w:rsidR="0089599C" w:rsidRPr="0089599C">
        <w:t xml:space="preserve"> </w:t>
      </w:r>
      <w:r w:rsidRPr="0089599C">
        <w:t>2017-го</w:t>
      </w:r>
      <w:r w:rsidR="0089599C" w:rsidRPr="0089599C">
        <w:t xml:space="preserve"> </w:t>
      </w:r>
      <w:r w:rsidRPr="0089599C">
        <w:t>каждый</w:t>
      </w:r>
      <w:r w:rsidR="0089599C" w:rsidRPr="0089599C">
        <w:t xml:space="preserve"> </w:t>
      </w:r>
      <w:r w:rsidRPr="0089599C">
        <w:t>год</w:t>
      </w:r>
      <w:r w:rsidR="0089599C" w:rsidRPr="0089599C">
        <w:t xml:space="preserve"> </w:t>
      </w:r>
      <w:r w:rsidRPr="0089599C">
        <w:t>1</w:t>
      </w:r>
      <w:r w:rsidR="0089599C" w:rsidRPr="0089599C">
        <w:t xml:space="preserve"> </w:t>
      </w:r>
      <w:r w:rsidRPr="0089599C">
        <w:t>июля</w:t>
      </w:r>
      <w:r w:rsidR="0089599C" w:rsidRPr="0089599C">
        <w:t xml:space="preserve"> </w:t>
      </w:r>
      <w:r w:rsidRPr="0089599C">
        <w:t>к</w:t>
      </w:r>
      <w:r w:rsidR="0089599C" w:rsidRPr="0089599C">
        <w:t xml:space="preserve"> </w:t>
      </w:r>
      <w:r w:rsidRPr="0089599C">
        <w:t>пенсионному</w:t>
      </w:r>
      <w:r w:rsidR="0089599C" w:rsidRPr="0089599C">
        <w:t xml:space="preserve"> </w:t>
      </w:r>
      <w:r w:rsidRPr="0089599C">
        <w:t>возрасту</w:t>
      </w:r>
      <w:r w:rsidR="0089599C" w:rsidRPr="0089599C">
        <w:t xml:space="preserve"> </w:t>
      </w:r>
      <w:r w:rsidRPr="0089599C">
        <w:t>женщин</w:t>
      </w:r>
      <w:r w:rsidR="0089599C" w:rsidRPr="0089599C">
        <w:t xml:space="preserve"> </w:t>
      </w:r>
      <w:r w:rsidRPr="0089599C">
        <w:t>добавляется</w:t>
      </w:r>
      <w:r w:rsidR="0089599C" w:rsidRPr="0089599C">
        <w:t xml:space="preserve"> </w:t>
      </w:r>
      <w:r w:rsidRPr="0089599C">
        <w:t>6</w:t>
      </w:r>
      <w:r w:rsidR="0089599C" w:rsidRPr="0089599C">
        <w:t xml:space="preserve"> </w:t>
      </w:r>
      <w:r w:rsidRPr="0089599C">
        <w:t>месяцев.</w:t>
      </w:r>
      <w:r w:rsidR="0089599C" w:rsidRPr="0089599C">
        <w:t xml:space="preserve"> </w:t>
      </w:r>
      <w:r w:rsidRPr="0089599C">
        <w:t>Таким</w:t>
      </w:r>
      <w:r w:rsidR="0089599C" w:rsidRPr="0089599C">
        <w:t xml:space="preserve"> </w:t>
      </w:r>
      <w:r w:rsidRPr="0089599C">
        <w:t>образом,</w:t>
      </w:r>
      <w:r w:rsidR="0089599C" w:rsidRPr="0089599C">
        <w:t xml:space="preserve"> </w:t>
      </w:r>
      <w:r w:rsidRPr="0089599C">
        <w:t>к</w:t>
      </w:r>
      <w:r w:rsidR="0089599C" w:rsidRPr="0089599C">
        <w:t xml:space="preserve"> </w:t>
      </w:r>
      <w:r w:rsidRPr="0089599C">
        <w:t>2028</w:t>
      </w:r>
      <w:r w:rsidR="0089599C" w:rsidRPr="0089599C">
        <w:t xml:space="preserve"> </w:t>
      </w:r>
      <w:r w:rsidRPr="0089599C">
        <w:t>году</w:t>
      </w:r>
      <w:r w:rsidR="0089599C" w:rsidRPr="0089599C">
        <w:t xml:space="preserve"> </w:t>
      </w:r>
      <w:r w:rsidRPr="0089599C">
        <w:t>возраст</w:t>
      </w:r>
      <w:r w:rsidR="0089599C" w:rsidRPr="0089599C">
        <w:t xml:space="preserve"> </w:t>
      </w:r>
      <w:r w:rsidRPr="0089599C">
        <w:t>выхода</w:t>
      </w:r>
      <w:r w:rsidR="0089599C" w:rsidRPr="0089599C">
        <w:t xml:space="preserve"> </w:t>
      </w:r>
      <w:r w:rsidRPr="0089599C">
        <w:t>на</w:t>
      </w:r>
      <w:r w:rsidR="0089599C" w:rsidRPr="0089599C">
        <w:t xml:space="preserve"> </w:t>
      </w:r>
      <w:r w:rsidRPr="0089599C">
        <w:t>пенсию</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составит</w:t>
      </w:r>
      <w:r w:rsidR="0089599C" w:rsidRPr="0089599C">
        <w:t xml:space="preserve"> </w:t>
      </w:r>
      <w:r w:rsidRPr="0089599C">
        <w:t>63</w:t>
      </w:r>
      <w:r w:rsidR="0089599C" w:rsidRPr="0089599C">
        <w:t xml:space="preserve"> </w:t>
      </w:r>
      <w:r w:rsidRPr="0089599C">
        <w:t>года.</w:t>
      </w:r>
    </w:p>
    <w:p w14:paraId="76540C0F" w14:textId="77777777" w:rsidR="00A20D4E" w:rsidRPr="0089599C" w:rsidRDefault="00A20D4E" w:rsidP="00A20D4E">
      <w:r w:rsidRPr="0089599C">
        <w:t>НКПМ</w:t>
      </w:r>
      <w:r w:rsidR="0089599C" w:rsidRPr="0089599C">
        <w:t xml:space="preserve"> </w:t>
      </w:r>
      <w:r w:rsidRPr="0089599C">
        <w:t>несколько</w:t>
      </w:r>
      <w:r w:rsidR="0089599C" w:rsidRPr="0089599C">
        <w:t xml:space="preserve"> </w:t>
      </w:r>
      <w:r w:rsidRPr="0089599C">
        <w:t>раз</w:t>
      </w:r>
      <w:r w:rsidR="0089599C" w:rsidRPr="0089599C">
        <w:t xml:space="preserve"> </w:t>
      </w:r>
      <w:r w:rsidRPr="0089599C">
        <w:t>выражала</w:t>
      </w:r>
      <w:r w:rsidR="0089599C" w:rsidRPr="0089599C">
        <w:t xml:space="preserve"> </w:t>
      </w:r>
      <w:r w:rsidRPr="0089599C">
        <w:t>несогласие</w:t>
      </w:r>
      <w:r w:rsidR="0089599C" w:rsidRPr="0089599C">
        <w:t xml:space="preserve"> </w:t>
      </w:r>
      <w:r w:rsidRPr="0089599C">
        <w:t>с</w:t>
      </w:r>
      <w:r w:rsidR="0089599C" w:rsidRPr="0089599C">
        <w:t xml:space="preserve"> </w:t>
      </w:r>
      <w:r w:rsidRPr="0089599C">
        <w:t>намерением</w:t>
      </w:r>
      <w:r w:rsidR="0089599C" w:rsidRPr="0089599C">
        <w:t xml:space="preserve"> </w:t>
      </w:r>
      <w:r w:rsidRPr="0089599C">
        <w:t>повысить</w:t>
      </w:r>
      <w:r w:rsidR="0089599C" w:rsidRPr="0089599C">
        <w:t xml:space="preserve"> </w:t>
      </w:r>
      <w:r w:rsidRPr="0089599C">
        <w:t>пенсионный</w:t>
      </w:r>
      <w:r w:rsidR="0089599C" w:rsidRPr="0089599C">
        <w:t xml:space="preserve"> </w:t>
      </w:r>
      <w:r w:rsidRPr="0089599C">
        <w:t>возраст</w:t>
      </w:r>
      <w:r w:rsidR="0089599C" w:rsidRPr="0089599C">
        <w:t xml:space="preserve"> </w:t>
      </w:r>
      <w:r w:rsidRPr="0089599C">
        <w:t>женщин</w:t>
      </w:r>
      <w:r w:rsidR="0089599C" w:rsidRPr="0089599C">
        <w:t xml:space="preserve"> </w:t>
      </w:r>
      <w:r w:rsidRPr="0089599C">
        <w:t>до</w:t>
      </w:r>
      <w:r w:rsidR="0089599C" w:rsidRPr="0089599C">
        <w:t xml:space="preserve"> </w:t>
      </w:r>
      <w:r w:rsidRPr="0089599C">
        <w:t>возраста</w:t>
      </w:r>
      <w:r w:rsidR="0089599C" w:rsidRPr="0089599C">
        <w:t xml:space="preserve"> </w:t>
      </w:r>
      <w:r w:rsidRPr="0089599C">
        <w:t>выхода</w:t>
      </w:r>
      <w:r w:rsidR="0089599C" w:rsidRPr="0089599C">
        <w:t xml:space="preserve"> </w:t>
      </w:r>
      <w:r w:rsidRPr="0089599C">
        <w:t>на</w:t>
      </w:r>
      <w:r w:rsidR="0089599C" w:rsidRPr="0089599C">
        <w:t xml:space="preserve"> </w:t>
      </w:r>
      <w:r w:rsidRPr="0089599C">
        <w:t>пенсию</w:t>
      </w:r>
      <w:r w:rsidR="0089599C" w:rsidRPr="0089599C">
        <w:t xml:space="preserve"> </w:t>
      </w:r>
      <w:r w:rsidRPr="0089599C">
        <w:t>мужчин.</w:t>
      </w:r>
      <w:r w:rsidR="0089599C" w:rsidRPr="0089599C">
        <w:t xml:space="preserve"> </w:t>
      </w:r>
      <w:r w:rsidRPr="0089599C">
        <w:t>По</w:t>
      </w:r>
      <w:r w:rsidR="0089599C" w:rsidRPr="0089599C">
        <w:t xml:space="preserve"> </w:t>
      </w:r>
      <w:r w:rsidRPr="0089599C">
        <w:t>мнению</w:t>
      </w:r>
      <w:r w:rsidR="0089599C" w:rsidRPr="0089599C">
        <w:t xml:space="preserve"> </w:t>
      </w:r>
      <w:r w:rsidRPr="0089599C">
        <w:t>профсоюзных</w:t>
      </w:r>
      <w:r w:rsidR="0089599C" w:rsidRPr="0089599C">
        <w:t xml:space="preserve"> </w:t>
      </w:r>
      <w:r w:rsidRPr="0089599C">
        <w:t>активистов,</w:t>
      </w:r>
      <w:r w:rsidR="0089599C" w:rsidRPr="0089599C">
        <w:t xml:space="preserve"> </w:t>
      </w:r>
      <w:r w:rsidRPr="0089599C">
        <w:t>уровень</w:t>
      </w:r>
      <w:r w:rsidR="0089599C" w:rsidRPr="0089599C">
        <w:t xml:space="preserve"> </w:t>
      </w:r>
      <w:r w:rsidRPr="0089599C">
        <w:t>жизни</w:t>
      </w:r>
      <w:r w:rsidR="0089599C" w:rsidRPr="0089599C">
        <w:t xml:space="preserve"> </w:t>
      </w:r>
      <w:r w:rsidRPr="0089599C">
        <w:t>в</w:t>
      </w:r>
      <w:r w:rsidR="0089599C" w:rsidRPr="0089599C">
        <w:t xml:space="preserve"> </w:t>
      </w:r>
      <w:r w:rsidRPr="0089599C">
        <w:t>Республике</w:t>
      </w:r>
      <w:r w:rsidR="0089599C" w:rsidRPr="0089599C">
        <w:t xml:space="preserve"> </w:t>
      </w:r>
      <w:r w:rsidRPr="0089599C">
        <w:t>Молдова</w:t>
      </w:r>
      <w:r w:rsidR="0089599C" w:rsidRPr="0089599C">
        <w:t xml:space="preserve"> </w:t>
      </w:r>
      <w:r w:rsidRPr="0089599C">
        <w:t>не</w:t>
      </w:r>
      <w:r w:rsidR="0089599C" w:rsidRPr="0089599C">
        <w:t xml:space="preserve"> </w:t>
      </w:r>
      <w:r w:rsidRPr="0089599C">
        <w:t>может</w:t>
      </w:r>
      <w:r w:rsidR="0089599C" w:rsidRPr="0089599C">
        <w:t xml:space="preserve"> </w:t>
      </w:r>
      <w:r w:rsidRPr="0089599C">
        <w:t>сравниться</w:t>
      </w:r>
      <w:r w:rsidR="0089599C" w:rsidRPr="0089599C">
        <w:t xml:space="preserve"> </w:t>
      </w:r>
      <w:r w:rsidRPr="0089599C">
        <w:t>с</w:t>
      </w:r>
      <w:r w:rsidR="0089599C" w:rsidRPr="0089599C">
        <w:t xml:space="preserve"> </w:t>
      </w:r>
      <w:r w:rsidRPr="0089599C">
        <w:t>таковым</w:t>
      </w:r>
      <w:r w:rsidR="0089599C" w:rsidRPr="0089599C">
        <w:t xml:space="preserve"> </w:t>
      </w:r>
      <w:r w:rsidRPr="0089599C">
        <w:t>в</w:t>
      </w:r>
      <w:r w:rsidR="0089599C" w:rsidRPr="0089599C">
        <w:t xml:space="preserve"> </w:t>
      </w:r>
      <w:r w:rsidRPr="0089599C">
        <w:t>соседних</w:t>
      </w:r>
      <w:r w:rsidR="0089599C" w:rsidRPr="0089599C">
        <w:t xml:space="preserve"> </w:t>
      </w:r>
      <w:r w:rsidRPr="0089599C">
        <w:t>странах,</w:t>
      </w:r>
      <w:r w:rsidR="0089599C" w:rsidRPr="0089599C">
        <w:t xml:space="preserve"> </w:t>
      </w:r>
      <w:r w:rsidRPr="0089599C">
        <w:t>где</w:t>
      </w:r>
      <w:r w:rsidR="0089599C" w:rsidRPr="0089599C">
        <w:t xml:space="preserve"> </w:t>
      </w:r>
      <w:r w:rsidRPr="0089599C">
        <w:t>продолжительность</w:t>
      </w:r>
      <w:r w:rsidR="0089599C" w:rsidRPr="0089599C">
        <w:t xml:space="preserve"> </w:t>
      </w:r>
      <w:r w:rsidRPr="0089599C">
        <w:t>жизни</w:t>
      </w:r>
      <w:r w:rsidR="0089599C" w:rsidRPr="0089599C">
        <w:t xml:space="preserve"> </w:t>
      </w:r>
      <w:r w:rsidRPr="0089599C">
        <w:t>превышает</w:t>
      </w:r>
      <w:r w:rsidR="0089599C" w:rsidRPr="0089599C">
        <w:t xml:space="preserve"> </w:t>
      </w:r>
      <w:r w:rsidRPr="0089599C">
        <w:t>80</w:t>
      </w:r>
      <w:r w:rsidR="0089599C" w:rsidRPr="0089599C">
        <w:t xml:space="preserve"> </w:t>
      </w:r>
      <w:r w:rsidRPr="0089599C">
        <w:t>лет.</w:t>
      </w:r>
    </w:p>
    <w:p w14:paraId="115F9A75" w14:textId="77777777" w:rsidR="00A20D4E" w:rsidRPr="0089599C" w:rsidRDefault="00A20D4E" w:rsidP="00A20D4E">
      <w:r w:rsidRPr="0089599C">
        <w:t>По</w:t>
      </w:r>
      <w:r w:rsidR="0089599C" w:rsidRPr="0089599C">
        <w:t xml:space="preserve"> </w:t>
      </w:r>
      <w:r w:rsidRPr="0089599C">
        <w:t>данным</w:t>
      </w:r>
      <w:r w:rsidR="0089599C" w:rsidRPr="0089599C">
        <w:t xml:space="preserve"> </w:t>
      </w:r>
      <w:r w:rsidRPr="0089599C">
        <w:t>Национального</w:t>
      </w:r>
      <w:r w:rsidR="0089599C" w:rsidRPr="0089599C">
        <w:t xml:space="preserve"> </w:t>
      </w:r>
      <w:r w:rsidRPr="0089599C">
        <w:t>бюро</w:t>
      </w:r>
      <w:r w:rsidR="0089599C" w:rsidRPr="0089599C">
        <w:t xml:space="preserve"> </w:t>
      </w:r>
      <w:r w:rsidRPr="0089599C">
        <w:t>статистики,</w:t>
      </w:r>
      <w:r w:rsidR="0089599C" w:rsidRPr="0089599C">
        <w:t xml:space="preserve"> </w:t>
      </w:r>
      <w:r w:rsidRPr="0089599C">
        <w:t>в</w:t>
      </w:r>
      <w:r w:rsidR="0089599C" w:rsidRPr="0089599C">
        <w:t xml:space="preserve"> </w:t>
      </w:r>
      <w:r w:rsidRPr="0089599C">
        <w:t>Республике</w:t>
      </w:r>
      <w:r w:rsidR="0089599C" w:rsidRPr="0089599C">
        <w:t xml:space="preserve"> </w:t>
      </w:r>
      <w:r w:rsidRPr="0089599C">
        <w:t>Молдова</w:t>
      </w:r>
      <w:r w:rsidR="0089599C" w:rsidRPr="0089599C">
        <w:t xml:space="preserve"> </w:t>
      </w:r>
      <w:r w:rsidRPr="0089599C">
        <w:t>в</w:t>
      </w:r>
      <w:r w:rsidR="0089599C" w:rsidRPr="0089599C">
        <w:t xml:space="preserve"> </w:t>
      </w:r>
      <w:r w:rsidRPr="0089599C">
        <w:t>2022</w:t>
      </w:r>
      <w:r w:rsidR="0089599C" w:rsidRPr="0089599C">
        <w:t xml:space="preserve"> </w:t>
      </w:r>
      <w:r w:rsidRPr="0089599C">
        <w:t>году</w:t>
      </w:r>
      <w:r w:rsidR="0089599C" w:rsidRPr="0089599C">
        <w:t xml:space="preserve"> </w:t>
      </w:r>
      <w:r w:rsidRPr="0089599C">
        <w:t>средняя</w:t>
      </w:r>
      <w:r w:rsidR="0089599C" w:rsidRPr="0089599C">
        <w:t xml:space="preserve"> </w:t>
      </w:r>
      <w:r w:rsidRPr="0089599C">
        <w:t>продолжительность</w:t>
      </w:r>
      <w:r w:rsidR="0089599C" w:rsidRPr="0089599C">
        <w:t xml:space="preserve"> </w:t>
      </w:r>
      <w:r w:rsidRPr="0089599C">
        <w:t>жизни</w:t>
      </w:r>
      <w:r w:rsidR="0089599C" w:rsidRPr="0089599C">
        <w:t xml:space="preserve"> </w:t>
      </w:r>
      <w:r w:rsidRPr="0089599C">
        <w:t>для</w:t>
      </w:r>
      <w:r w:rsidR="0089599C" w:rsidRPr="0089599C">
        <w:t xml:space="preserve"> </w:t>
      </w:r>
      <w:r w:rsidRPr="0089599C">
        <w:t>мужчин,</w:t>
      </w:r>
      <w:r w:rsidR="0089599C" w:rsidRPr="0089599C">
        <w:t xml:space="preserve"> </w:t>
      </w:r>
      <w:r w:rsidRPr="0089599C">
        <w:t>достигших</w:t>
      </w:r>
      <w:r w:rsidR="0089599C" w:rsidRPr="0089599C">
        <w:t xml:space="preserve"> </w:t>
      </w:r>
      <w:r w:rsidRPr="0089599C">
        <w:t>в</w:t>
      </w:r>
      <w:r w:rsidR="0089599C" w:rsidRPr="0089599C">
        <w:t xml:space="preserve"> </w:t>
      </w:r>
      <w:r w:rsidRPr="0089599C">
        <w:t>2022</w:t>
      </w:r>
      <w:r w:rsidR="0089599C" w:rsidRPr="0089599C">
        <w:t xml:space="preserve"> </w:t>
      </w:r>
      <w:r w:rsidRPr="0089599C">
        <w:t>году</w:t>
      </w:r>
      <w:r w:rsidR="0089599C" w:rsidRPr="0089599C">
        <w:t xml:space="preserve"> </w:t>
      </w:r>
      <w:r w:rsidRPr="0089599C">
        <w:t>65-летнего</w:t>
      </w:r>
      <w:r w:rsidR="0089599C" w:rsidRPr="0089599C">
        <w:t xml:space="preserve"> </w:t>
      </w:r>
      <w:r w:rsidRPr="0089599C">
        <w:t>возраста,</w:t>
      </w:r>
      <w:r w:rsidR="0089599C" w:rsidRPr="0089599C">
        <w:t xml:space="preserve"> </w:t>
      </w:r>
      <w:r w:rsidRPr="0089599C">
        <w:t>составила</w:t>
      </w:r>
      <w:r w:rsidR="0089599C" w:rsidRPr="0089599C">
        <w:t xml:space="preserve"> </w:t>
      </w:r>
      <w:r w:rsidRPr="0089599C">
        <w:t>12,0</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того</w:t>
      </w:r>
      <w:r w:rsidR="0089599C" w:rsidRPr="0089599C">
        <w:t xml:space="preserve"> </w:t>
      </w:r>
      <w:r w:rsidRPr="0089599C">
        <w:t>же</w:t>
      </w:r>
      <w:r w:rsidR="0089599C" w:rsidRPr="0089599C">
        <w:t xml:space="preserve"> </w:t>
      </w:r>
      <w:r w:rsidRPr="0089599C">
        <w:t>возраста</w:t>
      </w:r>
      <w:r w:rsidR="0089599C" w:rsidRPr="0089599C">
        <w:t xml:space="preserve"> </w:t>
      </w:r>
      <w:r w:rsidR="007F01F9">
        <w:t>-</w:t>
      </w:r>
      <w:r w:rsidR="0089599C" w:rsidRPr="0089599C">
        <w:t xml:space="preserve"> </w:t>
      </w:r>
      <w:r w:rsidRPr="0089599C">
        <w:t>15,7</w:t>
      </w:r>
      <w:r w:rsidR="0089599C" w:rsidRPr="0089599C">
        <w:t xml:space="preserve"> </w:t>
      </w:r>
      <w:r w:rsidRPr="0089599C">
        <w:t>лет.</w:t>
      </w:r>
      <w:r w:rsidR="0089599C" w:rsidRPr="0089599C">
        <w:t xml:space="preserve"> </w:t>
      </w:r>
      <w:r w:rsidRPr="0089599C">
        <w:t>В</w:t>
      </w:r>
      <w:r w:rsidR="0089599C" w:rsidRPr="0089599C">
        <w:t xml:space="preserve"> </w:t>
      </w:r>
      <w:r w:rsidRPr="0089599C">
        <w:t>странах</w:t>
      </w:r>
      <w:r w:rsidR="0089599C" w:rsidRPr="0089599C">
        <w:t xml:space="preserve"> </w:t>
      </w:r>
      <w:r w:rsidRPr="0089599C">
        <w:t>ЕС</w:t>
      </w:r>
      <w:r w:rsidR="0089599C" w:rsidRPr="0089599C">
        <w:t xml:space="preserve"> </w:t>
      </w:r>
      <w:r w:rsidRPr="0089599C">
        <w:t>ожидаемая</w:t>
      </w:r>
      <w:r w:rsidR="0089599C" w:rsidRPr="0089599C">
        <w:t xml:space="preserve"> </w:t>
      </w:r>
      <w:r w:rsidRPr="0089599C">
        <w:t>продолжительность</w:t>
      </w:r>
      <w:r w:rsidR="0089599C" w:rsidRPr="0089599C">
        <w:t xml:space="preserve"> </w:t>
      </w:r>
      <w:r w:rsidRPr="0089599C">
        <w:t>жизни</w:t>
      </w:r>
      <w:r w:rsidR="0089599C" w:rsidRPr="0089599C">
        <w:t xml:space="preserve"> </w:t>
      </w:r>
      <w:r w:rsidRPr="0089599C">
        <w:t>в</w:t>
      </w:r>
      <w:r w:rsidR="0089599C" w:rsidRPr="0089599C">
        <w:t xml:space="preserve"> </w:t>
      </w:r>
      <w:r w:rsidRPr="0089599C">
        <w:t>возрасте</w:t>
      </w:r>
      <w:r w:rsidR="0089599C" w:rsidRPr="0089599C">
        <w:t xml:space="preserve"> </w:t>
      </w:r>
      <w:r w:rsidRPr="0089599C">
        <w:t>65</w:t>
      </w:r>
      <w:r w:rsidR="0089599C" w:rsidRPr="0089599C">
        <w:t xml:space="preserve"> </w:t>
      </w:r>
      <w:r w:rsidRPr="0089599C">
        <w:t>лет</w:t>
      </w:r>
      <w:r w:rsidR="0089599C" w:rsidRPr="0089599C">
        <w:t xml:space="preserve"> </w:t>
      </w:r>
      <w:r w:rsidRPr="0089599C">
        <w:t>для</w:t>
      </w:r>
      <w:r w:rsidR="0089599C" w:rsidRPr="0089599C">
        <w:t xml:space="preserve"> </w:t>
      </w:r>
      <w:r w:rsidRPr="0089599C">
        <w:t>женщин</w:t>
      </w:r>
      <w:r w:rsidR="0089599C" w:rsidRPr="0089599C">
        <w:t xml:space="preserve"> </w:t>
      </w:r>
      <w:r w:rsidRPr="0089599C">
        <w:t>в</w:t>
      </w:r>
      <w:r w:rsidR="0089599C" w:rsidRPr="0089599C">
        <w:t xml:space="preserve"> </w:t>
      </w:r>
      <w:r w:rsidRPr="0089599C">
        <w:t>2022</w:t>
      </w:r>
      <w:r w:rsidR="0089599C" w:rsidRPr="0089599C">
        <w:t xml:space="preserve"> </w:t>
      </w:r>
      <w:r w:rsidRPr="0089599C">
        <w:t>году</w:t>
      </w:r>
      <w:r w:rsidR="0089599C" w:rsidRPr="0089599C">
        <w:t xml:space="preserve"> </w:t>
      </w:r>
      <w:r w:rsidRPr="0089599C">
        <w:t>составила</w:t>
      </w:r>
      <w:r w:rsidR="0089599C" w:rsidRPr="0089599C">
        <w:t xml:space="preserve"> </w:t>
      </w:r>
      <w:r w:rsidRPr="0089599C">
        <w:t>в</w:t>
      </w:r>
      <w:r w:rsidR="0089599C" w:rsidRPr="0089599C">
        <w:t xml:space="preserve"> </w:t>
      </w:r>
      <w:r w:rsidRPr="0089599C">
        <w:t>среднем</w:t>
      </w:r>
      <w:r w:rsidR="0089599C" w:rsidRPr="0089599C">
        <w:t xml:space="preserve"> </w:t>
      </w:r>
      <w:r w:rsidRPr="0089599C">
        <w:t>21,1</w:t>
      </w:r>
      <w:r w:rsidR="0089599C" w:rsidRPr="0089599C">
        <w:t xml:space="preserve"> </w:t>
      </w:r>
      <w:r w:rsidRPr="0089599C">
        <w:t>года.</w:t>
      </w:r>
    </w:p>
    <w:p w14:paraId="1BB5297D" w14:textId="77777777" w:rsidR="00A20D4E" w:rsidRPr="0089599C" w:rsidRDefault="00000000" w:rsidP="00A20D4E">
      <w:hyperlink r:id="rId59" w:history="1">
        <w:r w:rsidR="00A20D4E" w:rsidRPr="0089599C">
          <w:rPr>
            <w:rStyle w:val="a3"/>
          </w:rPr>
          <w:t>https://md.sputniknews.ru/20240706/profsoyuzy-prosyat-parlament-ne-povyshat-pensionnyy-vozrast-dlya-zhenschin-60993914.html</w:t>
        </w:r>
      </w:hyperlink>
      <w:r w:rsidR="0089599C" w:rsidRPr="0089599C">
        <w:t xml:space="preserve"> </w:t>
      </w:r>
    </w:p>
    <w:p w14:paraId="10054F9E" w14:textId="77777777" w:rsidR="006B08B0" w:rsidRPr="0089599C" w:rsidRDefault="006B08B0" w:rsidP="006B08B0">
      <w:pPr>
        <w:pStyle w:val="2"/>
      </w:pPr>
      <w:bookmarkStart w:id="163" w:name="_Toc171317350"/>
      <w:r w:rsidRPr="0089599C">
        <w:t>Uzbekistan</w:t>
      </w:r>
      <w:r w:rsidR="0089599C" w:rsidRPr="0089599C">
        <w:t xml:space="preserve"> </w:t>
      </w:r>
      <w:r w:rsidRPr="0089599C">
        <w:t>Daily,</w:t>
      </w:r>
      <w:r w:rsidR="0089599C" w:rsidRPr="0089599C">
        <w:t xml:space="preserve"> </w:t>
      </w:r>
      <w:r w:rsidRPr="0089599C">
        <w:t>05.06.2024,</w:t>
      </w:r>
      <w:r w:rsidR="0089599C" w:rsidRPr="0089599C">
        <w:t xml:space="preserve"> </w:t>
      </w:r>
      <w:r w:rsidRPr="0089599C">
        <w:t>Агентство</w:t>
      </w:r>
      <w:r w:rsidR="0089599C" w:rsidRPr="0089599C">
        <w:t xml:space="preserve"> </w:t>
      </w:r>
      <w:r w:rsidRPr="0089599C">
        <w:t>стратегических</w:t>
      </w:r>
      <w:r w:rsidR="0089599C" w:rsidRPr="0089599C">
        <w:t xml:space="preserve"> </w:t>
      </w:r>
      <w:r w:rsidRPr="0089599C">
        <w:t>реформ</w:t>
      </w:r>
      <w:r w:rsidR="0089599C" w:rsidRPr="0089599C">
        <w:t xml:space="preserve"> </w:t>
      </w:r>
      <w:r w:rsidRPr="0089599C">
        <w:t>разработало</w:t>
      </w:r>
      <w:r w:rsidR="0089599C" w:rsidRPr="0089599C">
        <w:t xml:space="preserve"> </w:t>
      </w:r>
      <w:r w:rsidRPr="0089599C">
        <w:t>предложения</w:t>
      </w:r>
      <w:r w:rsidR="0089599C" w:rsidRPr="0089599C">
        <w:t xml:space="preserve"> </w:t>
      </w:r>
      <w:r w:rsidRPr="0089599C">
        <w:t>по</w:t>
      </w:r>
      <w:r w:rsidR="0089599C" w:rsidRPr="0089599C">
        <w:t xml:space="preserve"> </w:t>
      </w:r>
      <w:r w:rsidRPr="0089599C">
        <w:t>совершенствованию</w:t>
      </w:r>
      <w:r w:rsidR="0089599C" w:rsidRPr="0089599C">
        <w:t xml:space="preserve"> </w:t>
      </w:r>
      <w:r w:rsidRPr="0089599C">
        <w:t>пенсионной</w:t>
      </w:r>
      <w:r w:rsidR="0089599C" w:rsidRPr="0089599C">
        <w:t xml:space="preserve"> </w:t>
      </w:r>
      <w:r w:rsidRPr="0089599C">
        <w:t>системы</w:t>
      </w:r>
      <w:r w:rsidR="0089599C" w:rsidRPr="0089599C">
        <w:t xml:space="preserve"> </w:t>
      </w:r>
      <w:r w:rsidRPr="0089599C">
        <w:t>Узбекистана</w:t>
      </w:r>
      <w:bookmarkEnd w:id="163"/>
    </w:p>
    <w:p w14:paraId="36CC2482" w14:textId="77777777" w:rsidR="006B08B0" w:rsidRPr="0089599C" w:rsidRDefault="006B08B0" w:rsidP="007F01F9">
      <w:pPr>
        <w:pStyle w:val="3"/>
      </w:pPr>
      <w:bookmarkStart w:id="164" w:name="_Toc171317351"/>
      <w:r w:rsidRPr="0089599C">
        <w:t>Агентство</w:t>
      </w:r>
      <w:r w:rsidR="0089599C" w:rsidRPr="0089599C">
        <w:t xml:space="preserve"> </w:t>
      </w:r>
      <w:r w:rsidRPr="0089599C">
        <w:t>стратегических</w:t>
      </w:r>
      <w:r w:rsidR="0089599C" w:rsidRPr="0089599C">
        <w:t xml:space="preserve"> </w:t>
      </w:r>
      <w:r w:rsidRPr="0089599C">
        <w:t>реформ</w:t>
      </w:r>
      <w:r w:rsidR="0089599C" w:rsidRPr="0089599C">
        <w:t xml:space="preserve"> </w:t>
      </w:r>
      <w:r w:rsidRPr="0089599C">
        <w:t>провело</w:t>
      </w:r>
      <w:r w:rsidR="0089599C" w:rsidRPr="0089599C">
        <w:t xml:space="preserve"> </w:t>
      </w:r>
      <w:r w:rsidRPr="0089599C">
        <w:t>исследование,</w:t>
      </w:r>
      <w:r w:rsidR="0089599C" w:rsidRPr="0089599C">
        <w:t xml:space="preserve"> </w:t>
      </w:r>
      <w:r w:rsidRPr="0089599C">
        <w:t>чтобы</w:t>
      </w:r>
      <w:r w:rsidR="0089599C" w:rsidRPr="0089599C">
        <w:t xml:space="preserve"> </w:t>
      </w:r>
      <w:r w:rsidRPr="0089599C">
        <w:t>выяснить</w:t>
      </w:r>
      <w:r w:rsidR="0089599C" w:rsidRPr="0089599C">
        <w:t xml:space="preserve"> </w:t>
      </w:r>
      <w:r w:rsidRPr="0089599C">
        <w:t>причины</w:t>
      </w:r>
      <w:r w:rsidR="0089599C" w:rsidRPr="0089599C">
        <w:t xml:space="preserve"> </w:t>
      </w:r>
      <w:r w:rsidRPr="0089599C">
        <w:t>низкого</w:t>
      </w:r>
      <w:r w:rsidR="0089599C" w:rsidRPr="0089599C">
        <w:t xml:space="preserve"> </w:t>
      </w:r>
      <w:r w:rsidRPr="0089599C">
        <w:t>рейтинга</w:t>
      </w:r>
      <w:r w:rsidR="0089599C" w:rsidRPr="0089599C">
        <w:t xml:space="preserve"> </w:t>
      </w:r>
      <w:r w:rsidRPr="0089599C">
        <w:t>Узбекистана</w:t>
      </w:r>
      <w:r w:rsidR="0089599C" w:rsidRPr="0089599C">
        <w:t xml:space="preserve"> </w:t>
      </w:r>
      <w:r w:rsidRPr="0089599C">
        <w:t>в</w:t>
      </w:r>
      <w:r w:rsidR="0089599C" w:rsidRPr="0089599C">
        <w:t xml:space="preserve"> </w:t>
      </w:r>
      <w:r w:rsidRPr="0089599C">
        <w:t>пенсионном</w:t>
      </w:r>
      <w:r w:rsidR="0089599C" w:rsidRPr="0089599C">
        <w:t xml:space="preserve"> </w:t>
      </w:r>
      <w:r w:rsidRPr="0089599C">
        <w:t>рейтинге</w:t>
      </w:r>
      <w:r w:rsidR="0089599C" w:rsidRPr="0089599C">
        <w:t xml:space="preserve"> </w:t>
      </w:r>
      <w:r w:rsidRPr="0089599C">
        <w:t>Allianz</w:t>
      </w:r>
      <w:r w:rsidR="0089599C" w:rsidRPr="0089599C">
        <w:t xml:space="preserve"> </w:t>
      </w:r>
      <w:r w:rsidRPr="0089599C">
        <w:t>Pension</w:t>
      </w:r>
      <w:r w:rsidR="0089599C" w:rsidRPr="0089599C">
        <w:t xml:space="preserve"> </w:t>
      </w:r>
      <w:r w:rsidRPr="0089599C">
        <w:t>Ranking</w:t>
      </w:r>
      <w:r w:rsidR="0089599C" w:rsidRPr="0089599C">
        <w:t xml:space="preserve"> </w:t>
      </w:r>
      <w:r w:rsidRPr="0089599C">
        <w:t>2023.</w:t>
      </w:r>
      <w:bookmarkEnd w:id="164"/>
      <w:r w:rsidR="0089599C" w:rsidRPr="0089599C">
        <w:t xml:space="preserve"> </w:t>
      </w:r>
    </w:p>
    <w:p w14:paraId="50A16D56" w14:textId="77777777" w:rsidR="006B08B0" w:rsidRPr="0089599C" w:rsidRDefault="006B08B0" w:rsidP="006B08B0">
      <w:r w:rsidRPr="0089599C">
        <w:t>По</w:t>
      </w:r>
      <w:r w:rsidR="0089599C" w:rsidRPr="0089599C">
        <w:t xml:space="preserve"> </w:t>
      </w:r>
      <w:r w:rsidRPr="0089599C">
        <w:t>данным</w:t>
      </w:r>
      <w:r w:rsidR="0089599C" w:rsidRPr="0089599C">
        <w:t xml:space="preserve"> </w:t>
      </w:r>
      <w:r w:rsidRPr="0089599C">
        <w:t>исследования,</w:t>
      </w:r>
      <w:r w:rsidR="0089599C" w:rsidRPr="0089599C">
        <w:t xml:space="preserve"> </w:t>
      </w:r>
      <w:r w:rsidRPr="0089599C">
        <w:t>Узбекистан</w:t>
      </w:r>
      <w:r w:rsidR="0089599C" w:rsidRPr="0089599C">
        <w:t xml:space="preserve"> </w:t>
      </w:r>
      <w:r w:rsidRPr="0089599C">
        <w:t>занимает</w:t>
      </w:r>
      <w:r w:rsidR="0089599C" w:rsidRPr="0089599C">
        <w:t xml:space="preserve"> </w:t>
      </w:r>
      <w:r w:rsidRPr="0089599C">
        <w:t>71-е</w:t>
      </w:r>
      <w:r w:rsidR="0089599C" w:rsidRPr="0089599C">
        <w:t xml:space="preserve"> </w:t>
      </w:r>
      <w:r w:rsidRPr="0089599C">
        <w:t>место</w:t>
      </w:r>
      <w:r w:rsidR="0089599C" w:rsidRPr="0089599C">
        <w:t xml:space="preserve"> </w:t>
      </w:r>
      <w:r w:rsidRPr="0089599C">
        <w:t>из</w:t>
      </w:r>
      <w:r w:rsidR="0089599C" w:rsidRPr="0089599C">
        <w:t xml:space="preserve"> </w:t>
      </w:r>
      <w:r w:rsidRPr="0089599C">
        <w:t>75</w:t>
      </w:r>
      <w:r w:rsidR="0089599C" w:rsidRPr="0089599C">
        <w:t xml:space="preserve"> </w:t>
      </w:r>
      <w:r w:rsidRPr="0089599C">
        <w:t>стран,</w:t>
      </w:r>
      <w:r w:rsidR="0089599C" w:rsidRPr="0089599C">
        <w:t xml:space="preserve"> </w:t>
      </w:r>
      <w:r w:rsidRPr="0089599C">
        <w:t>в</w:t>
      </w:r>
      <w:r w:rsidR="0089599C" w:rsidRPr="0089599C">
        <w:t xml:space="preserve"> </w:t>
      </w:r>
      <w:r w:rsidRPr="0089599C">
        <w:t>то</w:t>
      </w:r>
      <w:r w:rsidR="0089599C" w:rsidRPr="0089599C">
        <w:t xml:space="preserve"> </w:t>
      </w:r>
      <w:r w:rsidRPr="0089599C">
        <w:t>время</w:t>
      </w:r>
      <w:r w:rsidR="0089599C" w:rsidRPr="0089599C">
        <w:t xml:space="preserve"> </w:t>
      </w:r>
      <w:r w:rsidRPr="0089599C">
        <w:t>как</w:t>
      </w:r>
      <w:r w:rsidR="0089599C" w:rsidRPr="0089599C">
        <w:t xml:space="preserve"> </w:t>
      </w:r>
      <w:r w:rsidRPr="0089599C">
        <w:t>соседний</w:t>
      </w:r>
      <w:r w:rsidR="0089599C" w:rsidRPr="0089599C">
        <w:t xml:space="preserve"> </w:t>
      </w:r>
      <w:r w:rsidRPr="0089599C">
        <w:t>Казахстан</w:t>
      </w:r>
      <w:r w:rsidR="0089599C" w:rsidRPr="0089599C">
        <w:t xml:space="preserve"> </w:t>
      </w:r>
      <w:r w:rsidRPr="0089599C">
        <w:t>занимает</w:t>
      </w:r>
      <w:r w:rsidR="0089599C" w:rsidRPr="0089599C">
        <w:t xml:space="preserve"> </w:t>
      </w:r>
      <w:r w:rsidRPr="0089599C">
        <w:t>34-е</w:t>
      </w:r>
      <w:r w:rsidR="0089599C" w:rsidRPr="0089599C">
        <w:t xml:space="preserve"> </w:t>
      </w:r>
      <w:r w:rsidRPr="0089599C">
        <w:t>место,</w:t>
      </w:r>
      <w:r w:rsidR="0089599C" w:rsidRPr="0089599C">
        <w:t xml:space="preserve"> </w:t>
      </w:r>
      <w:r w:rsidRPr="0089599C">
        <w:t>Россия</w:t>
      </w:r>
      <w:r w:rsidR="0089599C" w:rsidRPr="0089599C">
        <w:t xml:space="preserve"> </w:t>
      </w:r>
      <w:r w:rsidR="007F01F9">
        <w:t>-</w:t>
      </w:r>
      <w:r w:rsidR="0089599C" w:rsidRPr="0089599C">
        <w:t xml:space="preserve"> </w:t>
      </w:r>
      <w:r w:rsidRPr="0089599C">
        <w:t>37-е,</w:t>
      </w:r>
      <w:r w:rsidR="0089599C" w:rsidRPr="0089599C">
        <w:t xml:space="preserve"> </w:t>
      </w:r>
      <w:r w:rsidRPr="0089599C">
        <w:t>а</w:t>
      </w:r>
      <w:r w:rsidR="0089599C" w:rsidRPr="0089599C">
        <w:t xml:space="preserve"> </w:t>
      </w:r>
      <w:r w:rsidRPr="0089599C">
        <w:t>Турция</w:t>
      </w:r>
      <w:r w:rsidR="0089599C" w:rsidRPr="0089599C">
        <w:t xml:space="preserve"> </w:t>
      </w:r>
      <w:r w:rsidR="007F01F9">
        <w:t>-</w:t>
      </w:r>
      <w:r w:rsidR="0089599C" w:rsidRPr="0089599C">
        <w:t xml:space="preserve"> </w:t>
      </w:r>
      <w:r w:rsidRPr="0089599C">
        <w:t>59-е.</w:t>
      </w:r>
      <w:r w:rsidR="0089599C" w:rsidRPr="0089599C">
        <w:t xml:space="preserve"> </w:t>
      </w:r>
      <w:r w:rsidRPr="0089599C">
        <w:t>Рейтинг</w:t>
      </w:r>
      <w:r w:rsidR="0089599C" w:rsidRPr="0089599C">
        <w:t xml:space="preserve"> </w:t>
      </w:r>
      <w:r w:rsidRPr="0089599C">
        <w:t>основан</w:t>
      </w:r>
      <w:r w:rsidR="0089599C" w:rsidRPr="0089599C">
        <w:t xml:space="preserve"> </w:t>
      </w:r>
      <w:r w:rsidRPr="0089599C">
        <w:t>на</w:t>
      </w:r>
      <w:r w:rsidR="0089599C" w:rsidRPr="0089599C">
        <w:t xml:space="preserve"> </w:t>
      </w:r>
      <w:r w:rsidRPr="0089599C">
        <w:t>трех</w:t>
      </w:r>
      <w:r w:rsidR="0089599C" w:rsidRPr="0089599C">
        <w:t xml:space="preserve"> </w:t>
      </w:r>
      <w:r w:rsidRPr="0089599C">
        <w:t>ключевых</w:t>
      </w:r>
      <w:r w:rsidR="0089599C" w:rsidRPr="0089599C">
        <w:t xml:space="preserve"> </w:t>
      </w:r>
      <w:r w:rsidRPr="0089599C">
        <w:t>суб-индексах:</w:t>
      </w:r>
      <w:r w:rsidR="0089599C" w:rsidRPr="0089599C">
        <w:t xml:space="preserve"> </w:t>
      </w:r>
      <w:r w:rsidRPr="0089599C">
        <w:t>базовые</w:t>
      </w:r>
      <w:r w:rsidR="0089599C" w:rsidRPr="0089599C">
        <w:t xml:space="preserve"> </w:t>
      </w:r>
      <w:r w:rsidRPr="0089599C">
        <w:t>условия,</w:t>
      </w:r>
      <w:r w:rsidR="0089599C" w:rsidRPr="0089599C">
        <w:t xml:space="preserve"> </w:t>
      </w:r>
      <w:r w:rsidRPr="0089599C">
        <w:t>устойчивость</w:t>
      </w:r>
      <w:r w:rsidR="0089599C" w:rsidRPr="0089599C">
        <w:t xml:space="preserve"> </w:t>
      </w:r>
      <w:r w:rsidRPr="0089599C">
        <w:t>и</w:t>
      </w:r>
      <w:r w:rsidR="0089599C" w:rsidRPr="0089599C">
        <w:t xml:space="preserve"> </w:t>
      </w:r>
      <w:r w:rsidRPr="0089599C">
        <w:t>адекватность</w:t>
      </w:r>
      <w:r w:rsidR="0089599C" w:rsidRPr="0089599C">
        <w:t xml:space="preserve"> </w:t>
      </w:r>
      <w:r w:rsidRPr="0089599C">
        <w:t>пенсионной</w:t>
      </w:r>
      <w:r w:rsidR="0089599C" w:rsidRPr="0089599C">
        <w:t xml:space="preserve"> </w:t>
      </w:r>
      <w:r w:rsidRPr="0089599C">
        <w:t>системы.</w:t>
      </w:r>
    </w:p>
    <w:p w14:paraId="5BEC5B7A" w14:textId="77777777" w:rsidR="006B08B0" w:rsidRPr="0089599C" w:rsidRDefault="006B08B0" w:rsidP="006B08B0">
      <w:r w:rsidRPr="0089599C">
        <w:t>Узбекистан</w:t>
      </w:r>
      <w:r w:rsidR="0089599C" w:rsidRPr="0089599C">
        <w:t xml:space="preserve"> </w:t>
      </w:r>
      <w:r w:rsidRPr="0089599C">
        <w:t>получил</w:t>
      </w:r>
      <w:r w:rsidR="0089599C" w:rsidRPr="0089599C">
        <w:t xml:space="preserve"> </w:t>
      </w:r>
      <w:r w:rsidRPr="0089599C">
        <w:t>общий</w:t>
      </w:r>
      <w:r w:rsidR="0089599C" w:rsidRPr="0089599C">
        <w:t xml:space="preserve"> </w:t>
      </w:r>
      <w:r w:rsidRPr="0089599C">
        <w:t>балл</w:t>
      </w:r>
      <w:r w:rsidR="0089599C" w:rsidRPr="0089599C">
        <w:t xml:space="preserve"> </w:t>
      </w:r>
      <w:r w:rsidRPr="0089599C">
        <w:t>4,5,</w:t>
      </w:r>
      <w:r w:rsidR="0089599C" w:rsidRPr="0089599C">
        <w:t xml:space="preserve"> </w:t>
      </w:r>
      <w:r w:rsidRPr="0089599C">
        <w:t>что</w:t>
      </w:r>
      <w:r w:rsidR="0089599C" w:rsidRPr="0089599C">
        <w:t xml:space="preserve"> </w:t>
      </w:r>
      <w:r w:rsidRPr="0089599C">
        <w:t>отражает</w:t>
      </w:r>
      <w:r w:rsidR="0089599C" w:rsidRPr="0089599C">
        <w:t xml:space="preserve"> </w:t>
      </w:r>
      <w:r w:rsidRPr="0089599C">
        <w:t>среднюю</w:t>
      </w:r>
      <w:r w:rsidR="0089599C" w:rsidRPr="0089599C">
        <w:t xml:space="preserve"> </w:t>
      </w:r>
      <w:r w:rsidRPr="0089599C">
        <w:t>оценку:</w:t>
      </w:r>
      <w:r w:rsidR="0089599C" w:rsidRPr="0089599C">
        <w:t xml:space="preserve"> </w:t>
      </w:r>
      <w:r w:rsidRPr="0089599C">
        <w:t>4,4</w:t>
      </w:r>
      <w:r w:rsidR="0089599C" w:rsidRPr="0089599C">
        <w:t xml:space="preserve"> </w:t>
      </w:r>
      <w:r w:rsidRPr="0089599C">
        <w:t>по</w:t>
      </w:r>
      <w:r w:rsidR="0089599C" w:rsidRPr="0089599C">
        <w:t xml:space="preserve"> </w:t>
      </w:r>
      <w:r w:rsidRPr="0089599C">
        <w:t>базовым</w:t>
      </w:r>
      <w:r w:rsidR="0089599C" w:rsidRPr="0089599C">
        <w:t xml:space="preserve"> </w:t>
      </w:r>
      <w:r w:rsidRPr="0089599C">
        <w:t>условиям,</w:t>
      </w:r>
      <w:r w:rsidR="0089599C" w:rsidRPr="0089599C">
        <w:t xml:space="preserve"> </w:t>
      </w:r>
      <w:r w:rsidRPr="0089599C">
        <w:t>3,6</w:t>
      </w:r>
      <w:r w:rsidR="0089599C" w:rsidRPr="0089599C">
        <w:t xml:space="preserve"> </w:t>
      </w:r>
      <w:r w:rsidRPr="0089599C">
        <w:t>по</w:t>
      </w:r>
      <w:r w:rsidR="0089599C" w:rsidRPr="0089599C">
        <w:t xml:space="preserve"> </w:t>
      </w:r>
      <w:r w:rsidRPr="0089599C">
        <w:t>устойчивости</w:t>
      </w:r>
      <w:r w:rsidR="0089599C" w:rsidRPr="0089599C">
        <w:t xml:space="preserve"> </w:t>
      </w:r>
      <w:r w:rsidRPr="0089599C">
        <w:t>и</w:t>
      </w:r>
      <w:r w:rsidR="0089599C" w:rsidRPr="0089599C">
        <w:t xml:space="preserve"> </w:t>
      </w:r>
      <w:r w:rsidRPr="0089599C">
        <w:t>5,3</w:t>
      </w:r>
      <w:r w:rsidR="0089599C" w:rsidRPr="0089599C">
        <w:t xml:space="preserve"> </w:t>
      </w:r>
      <w:r w:rsidRPr="0089599C">
        <w:t>по</w:t>
      </w:r>
      <w:r w:rsidR="0089599C" w:rsidRPr="0089599C">
        <w:t xml:space="preserve"> </w:t>
      </w:r>
      <w:r w:rsidRPr="0089599C">
        <w:t>адекватности.</w:t>
      </w:r>
      <w:r w:rsidR="0089599C" w:rsidRPr="0089599C">
        <w:t xml:space="preserve"> </w:t>
      </w:r>
      <w:r w:rsidRPr="0089599C">
        <w:t>Высокий</w:t>
      </w:r>
      <w:r w:rsidR="0089599C" w:rsidRPr="0089599C">
        <w:t xml:space="preserve"> </w:t>
      </w:r>
      <w:r w:rsidRPr="0089599C">
        <w:t>уровень</w:t>
      </w:r>
      <w:r w:rsidR="0089599C" w:rsidRPr="0089599C">
        <w:t xml:space="preserve"> </w:t>
      </w:r>
      <w:r w:rsidRPr="0089599C">
        <w:t>пенсионных</w:t>
      </w:r>
      <w:r w:rsidR="0089599C" w:rsidRPr="0089599C">
        <w:t xml:space="preserve"> </w:t>
      </w:r>
      <w:r w:rsidRPr="0089599C">
        <w:t>взносов</w:t>
      </w:r>
      <w:r w:rsidR="0089599C" w:rsidRPr="0089599C">
        <w:t xml:space="preserve"> </w:t>
      </w:r>
      <w:r w:rsidRPr="0089599C">
        <w:t>(12-25%)</w:t>
      </w:r>
      <w:r w:rsidR="0089599C" w:rsidRPr="0089599C">
        <w:t xml:space="preserve"> </w:t>
      </w:r>
      <w:r w:rsidRPr="0089599C">
        <w:t>сопровождается</w:t>
      </w:r>
      <w:r w:rsidR="0089599C" w:rsidRPr="0089599C">
        <w:t xml:space="preserve"> </w:t>
      </w:r>
      <w:r w:rsidRPr="0089599C">
        <w:t>низким</w:t>
      </w:r>
      <w:r w:rsidR="0089599C" w:rsidRPr="0089599C">
        <w:t xml:space="preserve"> </w:t>
      </w:r>
      <w:r w:rsidRPr="0089599C">
        <w:t>валовым</w:t>
      </w:r>
      <w:r w:rsidR="0089599C" w:rsidRPr="0089599C">
        <w:t xml:space="preserve"> </w:t>
      </w:r>
      <w:r w:rsidRPr="0089599C">
        <w:t>коэффициентом</w:t>
      </w:r>
      <w:r w:rsidR="0089599C" w:rsidRPr="0089599C">
        <w:t xml:space="preserve"> </w:t>
      </w:r>
      <w:r w:rsidRPr="0089599C">
        <w:t>выплат</w:t>
      </w:r>
      <w:r w:rsidR="0089599C" w:rsidRPr="0089599C">
        <w:t xml:space="preserve"> </w:t>
      </w:r>
      <w:r w:rsidRPr="0089599C">
        <w:t>(55%),</w:t>
      </w:r>
      <w:r w:rsidR="0089599C" w:rsidRPr="0089599C">
        <w:t xml:space="preserve"> </w:t>
      </w:r>
      <w:r w:rsidRPr="0089599C">
        <w:t>что</w:t>
      </w:r>
      <w:r w:rsidR="0089599C" w:rsidRPr="0089599C">
        <w:t xml:space="preserve"> </w:t>
      </w:r>
      <w:r w:rsidRPr="0089599C">
        <w:t>указывает</w:t>
      </w:r>
      <w:r w:rsidR="0089599C" w:rsidRPr="0089599C">
        <w:t xml:space="preserve"> </w:t>
      </w:r>
      <w:r w:rsidRPr="0089599C">
        <w:t>на</w:t>
      </w:r>
      <w:r w:rsidR="0089599C" w:rsidRPr="0089599C">
        <w:t xml:space="preserve"> </w:t>
      </w:r>
      <w:r w:rsidRPr="0089599C">
        <w:t>несоответствие</w:t>
      </w:r>
      <w:r w:rsidR="0089599C" w:rsidRPr="0089599C">
        <w:t xml:space="preserve"> </w:t>
      </w:r>
      <w:r w:rsidRPr="0089599C">
        <w:t>между</w:t>
      </w:r>
      <w:r w:rsidR="0089599C" w:rsidRPr="0089599C">
        <w:t xml:space="preserve"> </w:t>
      </w:r>
      <w:r w:rsidRPr="0089599C">
        <w:t>отчислениями</w:t>
      </w:r>
      <w:r w:rsidR="0089599C" w:rsidRPr="0089599C">
        <w:t xml:space="preserve"> </w:t>
      </w:r>
      <w:r w:rsidRPr="0089599C">
        <w:t>и</w:t>
      </w:r>
      <w:r w:rsidR="0089599C" w:rsidRPr="0089599C">
        <w:t xml:space="preserve"> </w:t>
      </w:r>
      <w:r w:rsidRPr="0089599C">
        <w:t>размером</w:t>
      </w:r>
      <w:r w:rsidR="0089599C" w:rsidRPr="0089599C">
        <w:t xml:space="preserve"> </w:t>
      </w:r>
      <w:r w:rsidRPr="0089599C">
        <w:t>получаемых</w:t>
      </w:r>
      <w:r w:rsidR="0089599C" w:rsidRPr="0089599C">
        <w:t xml:space="preserve"> </w:t>
      </w:r>
      <w:r w:rsidRPr="0089599C">
        <w:t>пенсий.</w:t>
      </w:r>
      <w:r w:rsidR="0089599C" w:rsidRPr="0089599C">
        <w:t xml:space="preserve"> </w:t>
      </w:r>
      <w:r w:rsidRPr="0089599C">
        <w:t>Низкий</w:t>
      </w:r>
      <w:r w:rsidR="0089599C" w:rsidRPr="0089599C">
        <w:t xml:space="preserve"> </w:t>
      </w:r>
      <w:r w:rsidRPr="0089599C">
        <w:t>охват</w:t>
      </w:r>
      <w:r w:rsidR="0089599C" w:rsidRPr="0089599C">
        <w:t xml:space="preserve"> </w:t>
      </w:r>
      <w:r w:rsidRPr="0089599C">
        <w:t>пенсионной</w:t>
      </w:r>
      <w:r w:rsidR="0089599C" w:rsidRPr="0089599C">
        <w:t xml:space="preserve"> </w:t>
      </w:r>
      <w:r w:rsidRPr="0089599C">
        <w:t>системой</w:t>
      </w:r>
      <w:r w:rsidR="0089599C" w:rsidRPr="0089599C">
        <w:t xml:space="preserve"> </w:t>
      </w:r>
      <w:r w:rsidRPr="0089599C">
        <w:t>(38%)</w:t>
      </w:r>
      <w:r w:rsidR="0089599C" w:rsidRPr="0089599C">
        <w:t xml:space="preserve"> </w:t>
      </w:r>
      <w:r w:rsidRPr="0089599C">
        <w:t>связан</w:t>
      </w:r>
      <w:r w:rsidR="0089599C" w:rsidRPr="0089599C">
        <w:t xml:space="preserve"> </w:t>
      </w:r>
      <w:r w:rsidRPr="0089599C">
        <w:t>с</w:t>
      </w:r>
      <w:r w:rsidR="0089599C" w:rsidRPr="0089599C">
        <w:t xml:space="preserve"> </w:t>
      </w:r>
      <w:r w:rsidRPr="0089599C">
        <w:t>высокой</w:t>
      </w:r>
      <w:r w:rsidR="0089599C" w:rsidRPr="0089599C">
        <w:t xml:space="preserve"> </w:t>
      </w:r>
      <w:r w:rsidRPr="0089599C">
        <w:t>неформальной</w:t>
      </w:r>
      <w:r w:rsidR="0089599C" w:rsidRPr="0089599C">
        <w:t xml:space="preserve"> </w:t>
      </w:r>
      <w:r w:rsidRPr="0089599C">
        <w:t>занятостью</w:t>
      </w:r>
      <w:r w:rsidR="0089599C" w:rsidRPr="0089599C">
        <w:t xml:space="preserve"> </w:t>
      </w:r>
      <w:r w:rsidRPr="0089599C">
        <w:t>и</w:t>
      </w:r>
      <w:r w:rsidR="0089599C" w:rsidRPr="0089599C">
        <w:t xml:space="preserve"> </w:t>
      </w:r>
      <w:r w:rsidRPr="0089599C">
        <w:t>низким</w:t>
      </w:r>
      <w:r w:rsidR="0089599C" w:rsidRPr="0089599C">
        <w:t xml:space="preserve"> </w:t>
      </w:r>
      <w:r w:rsidRPr="0089599C">
        <w:t>доступом</w:t>
      </w:r>
      <w:r w:rsidR="0089599C" w:rsidRPr="0089599C">
        <w:t xml:space="preserve"> </w:t>
      </w:r>
      <w:r w:rsidRPr="0089599C">
        <w:t>к</w:t>
      </w:r>
      <w:r w:rsidR="0089599C" w:rsidRPr="0089599C">
        <w:t xml:space="preserve"> </w:t>
      </w:r>
      <w:r w:rsidRPr="0089599C">
        <w:t>формальным</w:t>
      </w:r>
      <w:r w:rsidR="0089599C" w:rsidRPr="0089599C">
        <w:t xml:space="preserve"> </w:t>
      </w:r>
      <w:r w:rsidRPr="0089599C">
        <w:t>финансовым</w:t>
      </w:r>
      <w:r w:rsidR="0089599C" w:rsidRPr="0089599C">
        <w:t xml:space="preserve"> </w:t>
      </w:r>
      <w:r w:rsidRPr="0089599C">
        <w:t>услугам.</w:t>
      </w:r>
    </w:p>
    <w:p w14:paraId="157E2BFE" w14:textId="77777777" w:rsidR="006B08B0" w:rsidRPr="0089599C" w:rsidRDefault="006B08B0" w:rsidP="006B08B0">
      <w:r w:rsidRPr="0089599C">
        <w:t>Пенсионная</w:t>
      </w:r>
      <w:r w:rsidR="0089599C" w:rsidRPr="0089599C">
        <w:t xml:space="preserve"> </w:t>
      </w:r>
      <w:r w:rsidRPr="0089599C">
        <w:t>система</w:t>
      </w:r>
      <w:r w:rsidR="0089599C" w:rsidRPr="0089599C">
        <w:t xml:space="preserve"> </w:t>
      </w:r>
      <w:r w:rsidRPr="0089599C">
        <w:t>Узбекистана</w:t>
      </w:r>
      <w:r w:rsidR="0089599C" w:rsidRPr="0089599C">
        <w:t xml:space="preserve"> </w:t>
      </w:r>
      <w:r w:rsidRPr="0089599C">
        <w:t>основана</w:t>
      </w:r>
      <w:r w:rsidR="0089599C" w:rsidRPr="0089599C">
        <w:t xml:space="preserve"> </w:t>
      </w:r>
      <w:r w:rsidRPr="0089599C">
        <w:t>на</w:t>
      </w:r>
      <w:r w:rsidR="0089599C" w:rsidRPr="0089599C">
        <w:t xml:space="preserve"> </w:t>
      </w:r>
      <w:r w:rsidRPr="0089599C">
        <w:t>обязательной</w:t>
      </w:r>
      <w:r w:rsidR="0089599C" w:rsidRPr="0089599C">
        <w:t xml:space="preserve"> </w:t>
      </w:r>
      <w:r w:rsidRPr="0089599C">
        <w:t>системе</w:t>
      </w:r>
      <w:r w:rsidR="0089599C" w:rsidRPr="0089599C">
        <w:t xml:space="preserve"> </w:t>
      </w:r>
      <w:r w:rsidRPr="0089599C">
        <w:t>с</w:t>
      </w:r>
      <w:r w:rsidR="0089599C" w:rsidRPr="0089599C">
        <w:t xml:space="preserve"> </w:t>
      </w:r>
      <w:r w:rsidRPr="0089599C">
        <w:t>установленными</w:t>
      </w:r>
      <w:r w:rsidR="0089599C" w:rsidRPr="0089599C">
        <w:t xml:space="preserve"> </w:t>
      </w:r>
      <w:r w:rsidRPr="0089599C">
        <w:t>выплатами,</w:t>
      </w:r>
      <w:r w:rsidR="0089599C" w:rsidRPr="0089599C">
        <w:t xml:space="preserve"> </w:t>
      </w:r>
      <w:r w:rsidRPr="0089599C">
        <w:t>финансируемой</w:t>
      </w:r>
      <w:r w:rsidR="0089599C" w:rsidRPr="0089599C">
        <w:t xml:space="preserve"> </w:t>
      </w:r>
      <w:r w:rsidRPr="0089599C">
        <w:t>в</w:t>
      </w:r>
      <w:r w:rsidR="0089599C" w:rsidRPr="0089599C">
        <w:t xml:space="preserve"> </w:t>
      </w:r>
      <w:r w:rsidRPr="0089599C">
        <w:t>значительной</w:t>
      </w:r>
      <w:r w:rsidR="0089599C" w:rsidRPr="0089599C">
        <w:t xml:space="preserve"> </w:t>
      </w:r>
      <w:r w:rsidRPr="0089599C">
        <w:t>степени</w:t>
      </w:r>
      <w:r w:rsidR="0089599C" w:rsidRPr="0089599C">
        <w:t xml:space="preserve"> </w:t>
      </w:r>
      <w:r w:rsidRPr="0089599C">
        <w:t>из</w:t>
      </w:r>
      <w:r w:rsidR="0089599C" w:rsidRPr="0089599C">
        <w:t xml:space="preserve"> </w:t>
      </w:r>
      <w:r w:rsidRPr="0089599C">
        <w:t>государственного</w:t>
      </w:r>
      <w:r w:rsidR="0089599C" w:rsidRPr="0089599C">
        <w:t xml:space="preserve"> </w:t>
      </w:r>
      <w:r w:rsidRPr="0089599C">
        <w:t>бюджета.</w:t>
      </w:r>
      <w:r w:rsidR="0089599C" w:rsidRPr="0089599C">
        <w:t xml:space="preserve"> </w:t>
      </w:r>
      <w:r w:rsidRPr="0089599C">
        <w:t>За</w:t>
      </w:r>
      <w:r w:rsidR="0089599C" w:rsidRPr="0089599C">
        <w:t xml:space="preserve"> </w:t>
      </w:r>
      <w:r w:rsidRPr="0089599C">
        <w:t>последние</w:t>
      </w:r>
      <w:r w:rsidR="0089599C" w:rsidRPr="0089599C">
        <w:t xml:space="preserve"> </w:t>
      </w:r>
      <w:r w:rsidRPr="0089599C">
        <w:t>10</w:t>
      </w:r>
      <w:r w:rsidR="0089599C" w:rsidRPr="0089599C">
        <w:t xml:space="preserve"> </w:t>
      </w:r>
      <w:r w:rsidRPr="0089599C">
        <w:t>лет</w:t>
      </w:r>
      <w:r w:rsidR="0089599C" w:rsidRPr="0089599C">
        <w:t xml:space="preserve"> </w:t>
      </w:r>
      <w:r w:rsidRPr="0089599C">
        <w:t>доходы</w:t>
      </w:r>
      <w:r w:rsidR="0089599C" w:rsidRPr="0089599C">
        <w:t xml:space="preserve"> </w:t>
      </w:r>
      <w:r w:rsidRPr="0089599C">
        <w:t>Пенсионного</w:t>
      </w:r>
      <w:r w:rsidR="0089599C" w:rsidRPr="0089599C">
        <w:t xml:space="preserve"> </w:t>
      </w:r>
      <w:r w:rsidRPr="0089599C">
        <w:t>фонда</w:t>
      </w:r>
      <w:r w:rsidR="0089599C" w:rsidRPr="0089599C">
        <w:t xml:space="preserve"> </w:t>
      </w:r>
      <w:r w:rsidRPr="0089599C">
        <w:t>выросли</w:t>
      </w:r>
      <w:r w:rsidR="0089599C" w:rsidRPr="0089599C">
        <w:t xml:space="preserve"> </w:t>
      </w:r>
      <w:r w:rsidRPr="0089599C">
        <w:t>в</w:t>
      </w:r>
      <w:r w:rsidR="0089599C" w:rsidRPr="0089599C">
        <w:t xml:space="preserve"> </w:t>
      </w:r>
      <w:r w:rsidRPr="0089599C">
        <w:t>3,4</w:t>
      </w:r>
      <w:r w:rsidR="0089599C" w:rsidRPr="0089599C">
        <w:t xml:space="preserve"> </w:t>
      </w:r>
      <w:r w:rsidRPr="0089599C">
        <w:t>раза,</w:t>
      </w:r>
      <w:r w:rsidR="0089599C" w:rsidRPr="0089599C">
        <w:t xml:space="preserve"> </w:t>
      </w:r>
      <w:r w:rsidRPr="0089599C">
        <w:t>а</w:t>
      </w:r>
      <w:r w:rsidR="0089599C" w:rsidRPr="0089599C">
        <w:t xml:space="preserve"> </w:t>
      </w:r>
      <w:r w:rsidRPr="0089599C">
        <w:t>расходы</w:t>
      </w:r>
      <w:r w:rsidR="0089599C" w:rsidRPr="0089599C">
        <w:t xml:space="preserve"> </w:t>
      </w:r>
      <w:r w:rsidR="007F01F9">
        <w:t>-</w:t>
      </w:r>
      <w:r w:rsidR="0089599C" w:rsidRPr="0089599C">
        <w:t xml:space="preserve"> </w:t>
      </w:r>
      <w:r w:rsidRPr="0089599C">
        <w:t>в</w:t>
      </w:r>
      <w:r w:rsidR="0089599C" w:rsidRPr="0089599C">
        <w:t xml:space="preserve"> </w:t>
      </w:r>
      <w:r w:rsidRPr="0089599C">
        <w:t>5</w:t>
      </w:r>
      <w:r w:rsidR="0089599C" w:rsidRPr="0089599C">
        <w:t xml:space="preserve"> </w:t>
      </w:r>
      <w:r w:rsidRPr="0089599C">
        <w:t>раз,</w:t>
      </w:r>
      <w:r w:rsidR="0089599C" w:rsidRPr="0089599C">
        <w:t xml:space="preserve"> </w:t>
      </w:r>
      <w:r w:rsidRPr="0089599C">
        <w:t>что</w:t>
      </w:r>
      <w:r w:rsidR="0089599C" w:rsidRPr="0089599C">
        <w:t xml:space="preserve"> </w:t>
      </w:r>
      <w:r w:rsidRPr="0089599C">
        <w:t>отражает</w:t>
      </w:r>
      <w:r w:rsidR="0089599C" w:rsidRPr="0089599C">
        <w:t xml:space="preserve"> </w:t>
      </w:r>
      <w:r w:rsidRPr="0089599C">
        <w:t>увеличение</w:t>
      </w:r>
      <w:r w:rsidR="0089599C" w:rsidRPr="0089599C">
        <w:t xml:space="preserve"> </w:t>
      </w:r>
      <w:r w:rsidRPr="0089599C">
        <w:t>финансовой</w:t>
      </w:r>
      <w:r w:rsidR="0089599C" w:rsidRPr="0089599C">
        <w:t xml:space="preserve"> </w:t>
      </w:r>
      <w:r w:rsidRPr="0089599C">
        <w:t>нагрузки</w:t>
      </w:r>
      <w:r w:rsidR="0089599C" w:rsidRPr="0089599C">
        <w:t xml:space="preserve"> </w:t>
      </w:r>
      <w:r w:rsidRPr="0089599C">
        <w:t>на</w:t>
      </w:r>
      <w:r w:rsidR="0089599C" w:rsidRPr="0089599C">
        <w:t xml:space="preserve"> </w:t>
      </w:r>
      <w:r w:rsidRPr="0089599C">
        <w:t>бюджет.</w:t>
      </w:r>
      <w:r w:rsidR="0089599C" w:rsidRPr="0089599C">
        <w:t xml:space="preserve"> </w:t>
      </w:r>
      <w:r w:rsidRPr="0089599C">
        <w:t>Планируется</w:t>
      </w:r>
      <w:r w:rsidR="0089599C" w:rsidRPr="0089599C">
        <w:t xml:space="preserve"> </w:t>
      </w:r>
      <w:r w:rsidRPr="0089599C">
        <w:t>дальнейшее</w:t>
      </w:r>
      <w:r w:rsidR="0089599C" w:rsidRPr="0089599C">
        <w:t xml:space="preserve"> </w:t>
      </w:r>
      <w:r w:rsidRPr="0089599C">
        <w:t>увеличение</w:t>
      </w:r>
      <w:r w:rsidR="0089599C" w:rsidRPr="0089599C">
        <w:t xml:space="preserve"> </w:t>
      </w:r>
      <w:r w:rsidRPr="0089599C">
        <w:t>трансфертов</w:t>
      </w:r>
      <w:r w:rsidR="0089599C" w:rsidRPr="0089599C">
        <w:t xml:space="preserve"> </w:t>
      </w:r>
      <w:r w:rsidRPr="0089599C">
        <w:t>из</w:t>
      </w:r>
      <w:r w:rsidR="0089599C" w:rsidRPr="0089599C">
        <w:t xml:space="preserve"> </w:t>
      </w:r>
      <w:r w:rsidRPr="0089599C">
        <w:t>государственного</w:t>
      </w:r>
      <w:r w:rsidR="0089599C" w:rsidRPr="0089599C">
        <w:t xml:space="preserve"> </w:t>
      </w:r>
      <w:r w:rsidRPr="0089599C">
        <w:t>бюджета</w:t>
      </w:r>
      <w:r w:rsidR="0089599C" w:rsidRPr="0089599C">
        <w:t xml:space="preserve"> </w:t>
      </w:r>
      <w:r w:rsidRPr="0089599C">
        <w:t>на</w:t>
      </w:r>
      <w:r w:rsidR="0089599C" w:rsidRPr="0089599C">
        <w:t xml:space="preserve"> </w:t>
      </w:r>
      <w:r w:rsidRPr="0089599C">
        <w:t>финансирование</w:t>
      </w:r>
      <w:r w:rsidR="0089599C" w:rsidRPr="0089599C">
        <w:t xml:space="preserve"> </w:t>
      </w:r>
      <w:r w:rsidRPr="0089599C">
        <w:t>пенсий,</w:t>
      </w:r>
      <w:r w:rsidR="0089599C" w:rsidRPr="0089599C">
        <w:t xml:space="preserve"> </w:t>
      </w:r>
      <w:r w:rsidRPr="0089599C">
        <w:t>достигая</w:t>
      </w:r>
      <w:r w:rsidR="0089599C" w:rsidRPr="0089599C">
        <w:t xml:space="preserve"> </w:t>
      </w:r>
      <w:r w:rsidRPr="0089599C">
        <w:t>29%</w:t>
      </w:r>
      <w:r w:rsidR="0089599C" w:rsidRPr="0089599C">
        <w:t xml:space="preserve"> </w:t>
      </w:r>
      <w:r w:rsidRPr="0089599C">
        <w:t>от</w:t>
      </w:r>
      <w:r w:rsidR="0089599C" w:rsidRPr="0089599C">
        <w:t xml:space="preserve"> </w:t>
      </w:r>
      <w:r w:rsidRPr="0089599C">
        <w:t>общих</w:t>
      </w:r>
      <w:r w:rsidR="0089599C" w:rsidRPr="0089599C">
        <w:t xml:space="preserve"> </w:t>
      </w:r>
      <w:r w:rsidRPr="0089599C">
        <w:t>расходов</w:t>
      </w:r>
      <w:r w:rsidR="0089599C" w:rsidRPr="0089599C">
        <w:t xml:space="preserve"> </w:t>
      </w:r>
      <w:r w:rsidRPr="0089599C">
        <w:t>в</w:t>
      </w:r>
      <w:r w:rsidR="0089599C" w:rsidRPr="0089599C">
        <w:t xml:space="preserve"> </w:t>
      </w:r>
      <w:r w:rsidRPr="0089599C">
        <w:t>2023</w:t>
      </w:r>
      <w:r w:rsidR="0089599C" w:rsidRPr="0089599C">
        <w:t xml:space="preserve"> </w:t>
      </w:r>
      <w:r w:rsidRPr="0089599C">
        <w:t>году</w:t>
      </w:r>
      <w:r w:rsidR="0089599C" w:rsidRPr="0089599C">
        <w:t xml:space="preserve"> </w:t>
      </w:r>
      <w:r w:rsidRPr="0089599C">
        <w:t>и</w:t>
      </w:r>
      <w:r w:rsidR="0089599C" w:rsidRPr="0089599C">
        <w:t xml:space="preserve"> </w:t>
      </w:r>
      <w:r w:rsidRPr="0089599C">
        <w:t>прогнозируемых</w:t>
      </w:r>
      <w:r w:rsidR="0089599C" w:rsidRPr="0089599C">
        <w:t xml:space="preserve"> </w:t>
      </w:r>
      <w:r w:rsidRPr="0089599C">
        <w:t>38</w:t>
      </w:r>
      <w:r w:rsidR="0089599C" w:rsidRPr="0089599C">
        <w:t xml:space="preserve"> </w:t>
      </w:r>
      <w:r w:rsidRPr="0089599C">
        <w:t>трлн</w:t>
      </w:r>
      <w:r w:rsidR="0089599C" w:rsidRPr="0089599C">
        <w:t xml:space="preserve"> </w:t>
      </w:r>
      <w:r w:rsidRPr="0089599C">
        <w:t>сумов</w:t>
      </w:r>
      <w:r w:rsidR="0089599C" w:rsidRPr="0089599C">
        <w:t xml:space="preserve"> </w:t>
      </w:r>
      <w:r w:rsidRPr="0089599C">
        <w:t>в</w:t>
      </w:r>
      <w:r w:rsidR="0089599C" w:rsidRPr="0089599C">
        <w:t xml:space="preserve"> </w:t>
      </w:r>
      <w:r w:rsidRPr="0089599C">
        <w:t>2030</w:t>
      </w:r>
      <w:r w:rsidR="0089599C" w:rsidRPr="0089599C">
        <w:t xml:space="preserve"> </w:t>
      </w:r>
      <w:r w:rsidRPr="0089599C">
        <w:t>году.</w:t>
      </w:r>
    </w:p>
    <w:p w14:paraId="246A6C7E" w14:textId="77777777" w:rsidR="006B08B0" w:rsidRPr="0089599C" w:rsidRDefault="006B08B0" w:rsidP="006B08B0">
      <w:r w:rsidRPr="0089599C">
        <w:t>В</w:t>
      </w:r>
      <w:r w:rsidR="0089599C" w:rsidRPr="0089599C">
        <w:t xml:space="preserve"> </w:t>
      </w:r>
      <w:r w:rsidRPr="0089599C">
        <w:t>Узбекистане</w:t>
      </w:r>
      <w:r w:rsidR="0089599C" w:rsidRPr="0089599C">
        <w:t xml:space="preserve"> </w:t>
      </w:r>
      <w:r w:rsidRPr="0089599C">
        <w:t>профессиональные</w:t>
      </w:r>
      <w:r w:rsidR="0089599C" w:rsidRPr="0089599C">
        <w:t xml:space="preserve"> </w:t>
      </w:r>
      <w:r w:rsidRPr="0089599C">
        <w:t>пенсионные</w:t>
      </w:r>
      <w:r w:rsidR="0089599C" w:rsidRPr="0089599C">
        <w:t xml:space="preserve"> </w:t>
      </w:r>
      <w:r w:rsidRPr="0089599C">
        <w:t>планы</w:t>
      </w:r>
      <w:r w:rsidR="0089599C" w:rsidRPr="0089599C">
        <w:t xml:space="preserve"> </w:t>
      </w:r>
      <w:r w:rsidRPr="0089599C">
        <w:t>отсутствуют.</w:t>
      </w:r>
      <w:r w:rsidR="0089599C" w:rsidRPr="0089599C">
        <w:t xml:space="preserve"> </w:t>
      </w:r>
      <w:r w:rsidRPr="0089599C">
        <w:t>Единственная</w:t>
      </w:r>
      <w:r w:rsidR="0089599C" w:rsidRPr="0089599C">
        <w:t xml:space="preserve"> </w:t>
      </w:r>
      <w:r w:rsidRPr="0089599C">
        <w:t>существующая</w:t>
      </w:r>
      <w:r w:rsidR="0089599C" w:rsidRPr="0089599C">
        <w:t xml:space="preserve"> </w:t>
      </w:r>
      <w:r w:rsidRPr="0089599C">
        <w:t>индивидуальная</w:t>
      </w:r>
      <w:r w:rsidR="0089599C" w:rsidRPr="0089599C">
        <w:t xml:space="preserve"> </w:t>
      </w:r>
      <w:r w:rsidRPr="0089599C">
        <w:t>накопительная</w:t>
      </w:r>
      <w:r w:rsidR="0089599C" w:rsidRPr="0089599C">
        <w:t xml:space="preserve"> </w:t>
      </w:r>
      <w:r w:rsidRPr="0089599C">
        <w:t>программа</w:t>
      </w:r>
      <w:r w:rsidR="0089599C" w:rsidRPr="0089599C">
        <w:t xml:space="preserve"> </w:t>
      </w:r>
      <w:r w:rsidRPr="0089599C">
        <w:t>является</w:t>
      </w:r>
      <w:r w:rsidR="0089599C" w:rsidRPr="0089599C">
        <w:t xml:space="preserve"> </w:t>
      </w:r>
      <w:r w:rsidRPr="0089599C">
        <w:t>обязательной,</w:t>
      </w:r>
      <w:r w:rsidR="0089599C" w:rsidRPr="0089599C">
        <w:t xml:space="preserve"> </w:t>
      </w:r>
      <w:r w:rsidRPr="0089599C">
        <w:t>но</w:t>
      </w:r>
      <w:r w:rsidR="0089599C" w:rsidRPr="0089599C">
        <w:t xml:space="preserve"> </w:t>
      </w:r>
      <w:r w:rsidRPr="0089599C">
        <w:t>незначительной</w:t>
      </w:r>
      <w:r w:rsidR="0089599C" w:rsidRPr="0089599C">
        <w:t xml:space="preserve"> </w:t>
      </w:r>
      <w:r w:rsidRPr="0089599C">
        <w:t>из-за</w:t>
      </w:r>
      <w:r w:rsidR="0089599C" w:rsidRPr="0089599C">
        <w:t xml:space="preserve"> </w:t>
      </w:r>
      <w:r w:rsidRPr="0089599C">
        <w:t>слишком</w:t>
      </w:r>
      <w:r w:rsidR="0089599C" w:rsidRPr="0089599C">
        <w:t xml:space="preserve"> </w:t>
      </w:r>
      <w:r w:rsidRPr="0089599C">
        <w:t>низкой</w:t>
      </w:r>
      <w:r w:rsidR="0089599C" w:rsidRPr="0089599C">
        <w:t xml:space="preserve"> </w:t>
      </w:r>
      <w:r w:rsidRPr="0089599C">
        <w:t>ставки</w:t>
      </w:r>
      <w:r w:rsidR="0089599C" w:rsidRPr="0089599C">
        <w:t xml:space="preserve"> </w:t>
      </w:r>
      <w:r w:rsidRPr="0089599C">
        <w:t>взносов</w:t>
      </w:r>
      <w:r w:rsidR="0089599C" w:rsidRPr="0089599C">
        <w:t xml:space="preserve"> </w:t>
      </w:r>
      <w:r w:rsidRPr="0089599C">
        <w:t>(0,1%</w:t>
      </w:r>
      <w:r w:rsidR="0089599C" w:rsidRPr="0089599C">
        <w:t xml:space="preserve"> </w:t>
      </w:r>
      <w:r w:rsidRPr="0089599C">
        <w:t>от</w:t>
      </w:r>
      <w:r w:rsidR="0089599C" w:rsidRPr="0089599C">
        <w:t xml:space="preserve"> </w:t>
      </w:r>
      <w:r w:rsidRPr="0089599C">
        <w:t>зарплаты)</w:t>
      </w:r>
      <w:r w:rsidR="0089599C" w:rsidRPr="0089599C">
        <w:t xml:space="preserve"> </w:t>
      </w:r>
      <w:r w:rsidRPr="0089599C">
        <w:t>и</w:t>
      </w:r>
      <w:r w:rsidR="0089599C" w:rsidRPr="0089599C">
        <w:t xml:space="preserve"> </w:t>
      </w:r>
      <w:r w:rsidRPr="0089599C">
        <w:t>чрезмерно</w:t>
      </w:r>
      <w:r w:rsidR="0089599C" w:rsidRPr="0089599C">
        <w:t xml:space="preserve"> </w:t>
      </w:r>
      <w:r w:rsidRPr="0089599C">
        <w:t>ограничительных</w:t>
      </w:r>
      <w:r w:rsidR="0089599C" w:rsidRPr="0089599C">
        <w:t xml:space="preserve"> </w:t>
      </w:r>
      <w:r w:rsidRPr="0089599C">
        <w:t>правил.</w:t>
      </w:r>
    </w:p>
    <w:p w14:paraId="21D0E09D" w14:textId="77777777" w:rsidR="006B08B0" w:rsidRPr="0089599C" w:rsidRDefault="006B08B0" w:rsidP="006B08B0">
      <w:r w:rsidRPr="0089599C">
        <w:lastRenderedPageBreak/>
        <w:t>Для</w:t>
      </w:r>
      <w:r w:rsidR="0089599C" w:rsidRPr="0089599C">
        <w:t xml:space="preserve"> </w:t>
      </w:r>
      <w:r w:rsidRPr="0089599C">
        <w:t>усовершенствования</w:t>
      </w:r>
      <w:r w:rsidR="0089599C" w:rsidRPr="0089599C">
        <w:t xml:space="preserve"> </w:t>
      </w:r>
      <w:r w:rsidRPr="0089599C">
        <w:t>пенсионной</w:t>
      </w:r>
      <w:r w:rsidR="0089599C" w:rsidRPr="0089599C">
        <w:t xml:space="preserve"> </w:t>
      </w:r>
      <w:r w:rsidRPr="0089599C">
        <w:t>системы</w:t>
      </w:r>
      <w:r w:rsidR="0089599C" w:rsidRPr="0089599C">
        <w:t xml:space="preserve"> </w:t>
      </w:r>
      <w:r w:rsidRPr="0089599C">
        <w:t>Узбекистана</w:t>
      </w:r>
      <w:r w:rsidR="0089599C" w:rsidRPr="0089599C">
        <w:t xml:space="preserve"> </w:t>
      </w:r>
      <w:r w:rsidRPr="0089599C">
        <w:t>предлагается</w:t>
      </w:r>
      <w:r w:rsidR="0089599C" w:rsidRPr="0089599C">
        <w:t xml:space="preserve"> </w:t>
      </w:r>
      <w:r w:rsidRPr="0089599C">
        <w:t>перевести</w:t>
      </w:r>
      <w:r w:rsidR="0089599C" w:rsidRPr="0089599C">
        <w:t xml:space="preserve"> </w:t>
      </w:r>
      <w:r w:rsidRPr="0089599C">
        <w:t>систему</w:t>
      </w:r>
      <w:r w:rsidR="0089599C" w:rsidRPr="0089599C">
        <w:t xml:space="preserve"> </w:t>
      </w:r>
      <w:r w:rsidRPr="0089599C">
        <w:t>обязательных</w:t>
      </w:r>
      <w:r w:rsidR="0089599C" w:rsidRPr="0089599C">
        <w:t xml:space="preserve"> </w:t>
      </w:r>
      <w:r w:rsidRPr="0089599C">
        <w:t>накопительных</w:t>
      </w:r>
      <w:r w:rsidR="0089599C" w:rsidRPr="0089599C">
        <w:t xml:space="preserve"> </w:t>
      </w:r>
      <w:r w:rsidRPr="0089599C">
        <w:t>пенсионных</w:t>
      </w:r>
      <w:r w:rsidR="0089599C" w:rsidRPr="0089599C">
        <w:t xml:space="preserve"> </w:t>
      </w:r>
      <w:r w:rsidRPr="0089599C">
        <w:t>счетов,</w:t>
      </w:r>
      <w:r w:rsidR="0089599C" w:rsidRPr="0089599C">
        <w:t xml:space="preserve"> </w:t>
      </w:r>
      <w:r w:rsidRPr="0089599C">
        <w:t>которые</w:t>
      </w:r>
      <w:r w:rsidR="0089599C" w:rsidRPr="0089599C">
        <w:t xml:space="preserve"> </w:t>
      </w:r>
      <w:r w:rsidRPr="0089599C">
        <w:t>ведет</w:t>
      </w:r>
      <w:r w:rsidR="0089599C" w:rsidRPr="0089599C">
        <w:t xml:space="preserve"> </w:t>
      </w:r>
      <w:r w:rsidRPr="0089599C">
        <w:t>Народный</w:t>
      </w:r>
      <w:r w:rsidR="0089599C" w:rsidRPr="0089599C">
        <w:t xml:space="preserve"> </w:t>
      </w:r>
      <w:r w:rsidRPr="0089599C">
        <w:t>банк,</w:t>
      </w:r>
      <w:r w:rsidR="0089599C" w:rsidRPr="0089599C">
        <w:t xml:space="preserve"> </w:t>
      </w:r>
      <w:r w:rsidRPr="0089599C">
        <w:t>в</w:t>
      </w:r>
      <w:r w:rsidR="0089599C" w:rsidRPr="0089599C">
        <w:t xml:space="preserve"> </w:t>
      </w:r>
      <w:r w:rsidRPr="0089599C">
        <w:t>форму</w:t>
      </w:r>
      <w:r w:rsidR="0089599C" w:rsidRPr="0089599C">
        <w:t xml:space="preserve"> </w:t>
      </w:r>
      <w:r w:rsidRPr="0089599C">
        <w:t>добровольной,</w:t>
      </w:r>
      <w:r w:rsidR="0089599C" w:rsidRPr="0089599C">
        <w:t xml:space="preserve"> </w:t>
      </w:r>
      <w:r w:rsidRPr="0089599C">
        <w:t>гибкой</w:t>
      </w:r>
      <w:r w:rsidR="0089599C" w:rsidRPr="0089599C">
        <w:t xml:space="preserve"> </w:t>
      </w:r>
      <w:r w:rsidRPr="0089599C">
        <w:t>и</w:t>
      </w:r>
      <w:r w:rsidR="0089599C" w:rsidRPr="0089599C">
        <w:t xml:space="preserve"> </w:t>
      </w:r>
      <w:r w:rsidRPr="0089599C">
        <w:t>доступной</w:t>
      </w:r>
      <w:r w:rsidR="0089599C" w:rsidRPr="0089599C">
        <w:t xml:space="preserve"> </w:t>
      </w:r>
      <w:r w:rsidRPr="0089599C">
        <w:t>для</w:t>
      </w:r>
      <w:r w:rsidR="0089599C" w:rsidRPr="0089599C">
        <w:t xml:space="preserve"> </w:t>
      </w:r>
      <w:r w:rsidRPr="0089599C">
        <w:t>других</w:t>
      </w:r>
      <w:r w:rsidR="0089599C" w:rsidRPr="0089599C">
        <w:t xml:space="preserve"> </w:t>
      </w:r>
      <w:r w:rsidRPr="0089599C">
        <w:t>банков.</w:t>
      </w:r>
      <w:r w:rsidR="0089599C" w:rsidRPr="0089599C">
        <w:t xml:space="preserve"> </w:t>
      </w:r>
    </w:p>
    <w:p w14:paraId="65459B68" w14:textId="77777777" w:rsidR="006B08B0" w:rsidRPr="0089599C" w:rsidRDefault="006B08B0" w:rsidP="006B08B0">
      <w:r w:rsidRPr="0089599C">
        <w:t>Также</w:t>
      </w:r>
      <w:r w:rsidR="0089599C" w:rsidRPr="0089599C">
        <w:t xml:space="preserve"> </w:t>
      </w:r>
      <w:r w:rsidRPr="0089599C">
        <w:t>предлагается</w:t>
      </w:r>
      <w:r w:rsidR="0089599C" w:rsidRPr="0089599C">
        <w:t xml:space="preserve"> </w:t>
      </w:r>
      <w:r w:rsidRPr="0089599C">
        <w:t>упростить</w:t>
      </w:r>
      <w:r w:rsidR="0089599C" w:rsidRPr="0089599C">
        <w:t xml:space="preserve"> </w:t>
      </w:r>
      <w:r w:rsidRPr="0089599C">
        <w:t>внедрение</w:t>
      </w:r>
      <w:r w:rsidR="0089599C" w:rsidRPr="0089599C">
        <w:t xml:space="preserve"> </w:t>
      </w:r>
      <w:r w:rsidRPr="0089599C">
        <w:t>профессиональных</w:t>
      </w:r>
      <w:r w:rsidR="0089599C" w:rsidRPr="0089599C">
        <w:t xml:space="preserve"> </w:t>
      </w:r>
      <w:r w:rsidRPr="0089599C">
        <w:t>пенсионных</w:t>
      </w:r>
      <w:r w:rsidR="0089599C" w:rsidRPr="0089599C">
        <w:t xml:space="preserve"> </w:t>
      </w:r>
      <w:r w:rsidRPr="0089599C">
        <w:t>программ</w:t>
      </w:r>
      <w:r w:rsidR="0089599C" w:rsidRPr="0089599C">
        <w:t xml:space="preserve"> </w:t>
      </w:r>
      <w:r w:rsidRPr="0089599C">
        <w:t>крупными</w:t>
      </w:r>
      <w:r w:rsidR="0089599C" w:rsidRPr="0089599C">
        <w:t xml:space="preserve"> </w:t>
      </w:r>
      <w:r w:rsidRPr="0089599C">
        <w:t>работодателями,</w:t>
      </w:r>
      <w:r w:rsidR="0089599C" w:rsidRPr="0089599C">
        <w:t xml:space="preserve"> </w:t>
      </w:r>
      <w:r w:rsidRPr="0089599C">
        <w:t>с</w:t>
      </w:r>
      <w:r w:rsidR="0089599C" w:rsidRPr="0089599C">
        <w:t xml:space="preserve"> </w:t>
      </w:r>
      <w:r w:rsidRPr="0089599C">
        <w:t>возможностью</w:t>
      </w:r>
      <w:r w:rsidR="0089599C" w:rsidRPr="0089599C">
        <w:t xml:space="preserve"> </w:t>
      </w:r>
      <w:r w:rsidRPr="0089599C">
        <w:t>сотрудничества</w:t>
      </w:r>
      <w:r w:rsidR="0089599C" w:rsidRPr="0089599C">
        <w:t xml:space="preserve"> </w:t>
      </w:r>
      <w:r w:rsidRPr="0089599C">
        <w:t>с</w:t>
      </w:r>
      <w:r w:rsidR="0089599C" w:rsidRPr="0089599C">
        <w:t xml:space="preserve"> </w:t>
      </w:r>
      <w:r w:rsidRPr="0089599C">
        <w:t>финансовыми</w:t>
      </w:r>
      <w:r w:rsidR="0089599C" w:rsidRPr="0089599C">
        <w:t xml:space="preserve"> </w:t>
      </w:r>
      <w:r w:rsidRPr="0089599C">
        <w:t>учреждениями.</w:t>
      </w:r>
      <w:r w:rsidR="0089599C" w:rsidRPr="0089599C">
        <w:t xml:space="preserve"> </w:t>
      </w:r>
    </w:p>
    <w:p w14:paraId="3A67E3B6" w14:textId="77777777" w:rsidR="006B08B0" w:rsidRPr="0089599C" w:rsidRDefault="006B08B0" w:rsidP="006B08B0">
      <w:r w:rsidRPr="0089599C">
        <w:t>Агентство</w:t>
      </w:r>
      <w:r w:rsidR="0089599C" w:rsidRPr="0089599C">
        <w:t xml:space="preserve"> </w:t>
      </w:r>
      <w:r w:rsidRPr="0089599C">
        <w:t>предлагает</w:t>
      </w:r>
      <w:r w:rsidR="0089599C" w:rsidRPr="0089599C">
        <w:t xml:space="preserve"> </w:t>
      </w:r>
      <w:r w:rsidRPr="0089599C">
        <w:t>устанавливать</w:t>
      </w:r>
      <w:r w:rsidR="0089599C" w:rsidRPr="0089599C">
        <w:t xml:space="preserve"> </w:t>
      </w:r>
      <w:r w:rsidRPr="0089599C">
        <w:t>взносы</w:t>
      </w:r>
      <w:r w:rsidR="0089599C" w:rsidRPr="0089599C">
        <w:t xml:space="preserve"> </w:t>
      </w:r>
      <w:r w:rsidRPr="0089599C">
        <w:t>самозанятых</w:t>
      </w:r>
      <w:r w:rsidR="0089599C" w:rsidRPr="0089599C">
        <w:t xml:space="preserve"> </w:t>
      </w:r>
      <w:r w:rsidRPr="0089599C">
        <w:t>в</w:t>
      </w:r>
      <w:r w:rsidR="0089599C" w:rsidRPr="0089599C">
        <w:t xml:space="preserve"> </w:t>
      </w:r>
      <w:r w:rsidRPr="0089599C">
        <w:t>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в</w:t>
      </w:r>
      <w:r w:rsidR="0089599C" w:rsidRPr="0089599C">
        <w:t xml:space="preserve"> </w:t>
      </w:r>
      <w:r w:rsidRPr="0089599C">
        <w:t>зависимости</w:t>
      </w:r>
      <w:r w:rsidR="0089599C" w:rsidRPr="0089599C">
        <w:t xml:space="preserve"> </w:t>
      </w:r>
      <w:r w:rsidRPr="0089599C">
        <w:t>от</w:t>
      </w:r>
      <w:r w:rsidR="0089599C" w:rsidRPr="0089599C">
        <w:t xml:space="preserve"> </w:t>
      </w:r>
      <w:r w:rsidRPr="0089599C">
        <w:t>их</w:t>
      </w:r>
      <w:r w:rsidR="0089599C" w:rsidRPr="0089599C">
        <w:t xml:space="preserve"> </w:t>
      </w:r>
      <w:r w:rsidRPr="0089599C">
        <w:t>доходов,</w:t>
      </w:r>
      <w:r w:rsidR="0089599C" w:rsidRPr="0089599C">
        <w:t xml:space="preserve"> </w:t>
      </w:r>
      <w:r w:rsidRPr="0089599C">
        <w:t>а</w:t>
      </w:r>
      <w:r w:rsidR="0089599C" w:rsidRPr="0089599C">
        <w:t xml:space="preserve"> </w:t>
      </w:r>
      <w:r w:rsidRPr="0089599C">
        <w:t>также</w:t>
      </w:r>
      <w:r w:rsidR="0089599C" w:rsidRPr="0089599C">
        <w:t xml:space="preserve"> </w:t>
      </w:r>
      <w:r w:rsidRPr="0089599C">
        <w:t>разрешить</w:t>
      </w:r>
      <w:r w:rsidR="0089599C" w:rsidRPr="0089599C">
        <w:t xml:space="preserve"> </w:t>
      </w:r>
      <w:r w:rsidRPr="0089599C">
        <w:t>делать</w:t>
      </w:r>
      <w:r w:rsidR="0089599C" w:rsidRPr="0089599C">
        <w:t xml:space="preserve"> </w:t>
      </w:r>
      <w:r w:rsidRPr="0089599C">
        <w:t>низкие</w:t>
      </w:r>
      <w:r w:rsidR="0089599C" w:rsidRPr="0089599C">
        <w:t xml:space="preserve"> </w:t>
      </w:r>
      <w:r w:rsidRPr="0089599C">
        <w:t>и</w:t>
      </w:r>
      <w:r w:rsidR="0089599C" w:rsidRPr="0089599C">
        <w:t xml:space="preserve"> </w:t>
      </w:r>
      <w:r w:rsidRPr="0089599C">
        <w:t>нечастые</w:t>
      </w:r>
      <w:r w:rsidR="0089599C" w:rsidRPr="0089599C">
        <w:t xml:space="preserve"> </w:t>
      </w:r>
      <w:r w:rsidRPr="0089599C">
        <w:t>взносы.</w:t>
      </w:r>
      <w:r w:rsidR="0089599C" w:rsidRPr="0089599C">
        <w:t xml:space="preserve"> </w:t>
      </w:r>
    </w:p>
    <w:p w14:paraId="3E978B6B" w14:textId="77777777" w:rsidR="006B08B0" w:rsidRPr="0089599C" w:rsidRDefault="006B08B0" w:rsidP="006B08B0">
      <w:r w:rsidRPr="0089599C">
        <w:t>Кроме</w:t>
      </w:r>
      <w:r w:rsidR="0089599C" w:rsidRPr="0089599C">
        <w:t xml:space="preserve"> </w:t>
      </w:r>
      <w:r w:rsidRPr="0089599C">
        <w:t>того,</w:t>
      </w:r>
      <w:r w:rsidR="0089599C" w:rsidRPr="0089599C">
        <w:t xml:space="preserve"> </w:t>
      </w:r>
      <w:r w:rsidRPr="0089599C">
        <w:t>необходимо</w:t>
      </w:r>
      <w:r w:rsidR="0089599C" w:rsidRPr="0089599C">
        <w:t xml:space="preserve"> </w:t>
      </w:r>
      <w:r w:rsidRPr="0089599C">
        <w:t>улучшить</w:t>
      </w:r>
      <w:r w:rsidR="0089599C" w:rsidRPr="0089599C">
        <w:t xml:space="preserve"> </w:t>
      </w:r>
      <w:r w:rsidRPr="0089599C">
        <w:t>управление</w:t>
      </w:r>
      <w:r w:rsidR="0089599C" w:rsidRPr="0089599C">
        <w:t xml:space="preserve"> </w:t>
      </w:r>
      <w:r w:rsidRPr="0089599C">
        <w:t>государственным</w:t>
      </w:r>
      <w:r w:rsidR="0089599C" w:rsidRPr="0089599C">
        <w:t xml:space="preserve"> </w:t>
      </w:r>
      <w:r w:rsidRPr="0089599C">
        <w:t>пенсионным</w:t>
      </w:r>
      <w:r w:rsidR="0089599C" w:rsidRPr="0089599C">
        <w:t xml:space="preserve"> </w:t>
      </w:r>
      <w:r w:rsidRPr="0089599C">
        <w:t>фондом</w:t>
      </w:r>
      <w:r w:rsidR="0089599C" w:rsidRPr="0089599C">
        <w:t xml:space="preserve"> </w:t>
      </w:r>
      <w:r w:rsidRPr="0089599C">
        <w:t>с</w:t>
      </w:r>
      <w:r w:rsidR="0089599C" w:rsidRPr="0089599C">
        <w:t xml:space="preserve"> </w:t>
      </w:r>
      <w:r w:rsidRPr="0089599C">
        <w:t>целью</w:t>
      </w:r>
      <w:r w:rsidR="0089599C" w:rsidRPr="0089599C">
        <w:t xml:space="preserve"> </w:t>
      </w:r>
      <w:r w:rsidRPr="0089599C">
        <w:t>сокращения</w:t>
      </w:r>
      <w:r w:rsidR="0089599C" w:rsidRPr="0089599C">
        <w:t xml:space="preserve"> </w:t>
      </w:r>
      <w:r w:rsidRPr="0089599C">
        <w:t>административных</w:t>
      </w:r>
      <w:r w:rsidR="0089599C" w:rsidRPr="0089599C">
        <w:t xml:space="preserve"> </w:t>
      </w:r>
      <w:r w:rsidRPr="0089599C">
        <w:t>и</w:t>
      </w:r>
      <w:r w:rsidR="0089599C" w:rsidRPr="0089599C">
        <w:t xml:space="preserve"> </w:t>
      </w:r>
      <w:r w:rsidRPr="0089599C">
        <w:t>операционных</w:t>
      </w:r>
      <w:r w:rsidR="0089599C" w:rsidRPr="0089599C">
        <w:t xml:space="preserve"> </w:t>
      </w:r>
      <w:r w:rsidRPr="0089599C">
        <w:t>расходов</w:t>
      </w:r>
      <w:r w:rsidR="0089599C" w:rsidRPr="0089599C">
        <w:t xml:space="preserve"> </w:t>
      </w:r>
      <w:r w:rsidRPr="0089599C">
        <w:t>на</w:t>
      </w:r>
      <w:r w:rsidR="0089599C" w:rsidRPr="0089599C">
        <w:t xml:space="preserve"> </w:t>
      </w:r>
      <w:r w:rsidRPr="0089599C">
        <w:t>каждую</w:t>
      </w:r>
      <w:r w:rsidR="0089599C" w:rsidRPr="0089599C">
        <w:t xml:space="preserve"> </w:t>
      </w:r>
      <w:r w:rsidRPr="0089599C">
        <w:t>пенсию,</w:t>
      </w:r>
      <w:r w:rsidR="0089599C" w:rsidRPr="0089599C">
        <w:t xml:space="preserve"> </w:t>
      </w:r>
      <w:r w:rsidRPr="0089599C">
        <w:t>увеличить</w:t>
      </w:r>
      <w:r w:rsidR="0089599C" w:rsidRPr="0089599C">
        <w:t xml:space="preserve"> </w:t>
      </w:r>
      <w:r w:rsidRPr="0089599C">
        <w:t>прозрачность,</w:t>
      </w:r>
      <w:r w:rsidR="0089599C" w:rsidRPr="0089599C">
        <w:t xml:space="preserve"> </w:t>
      </w:r>
      <w:r w:rsidRPr="0089599C">
        <w:t>установить</w:t>
      </w:r>
      <w:r w:rsidR="0089599C" w:rsidRPr="0089599C">
        <w:t xml:space="preserve"> </w:t>
      </w:r>
      <w:r w:rsidRPr="0089599C">
        <w:t>четкие</w:t>
      </w:r>
      <w:r w:rsidR="0089599C" w:rsidRPr="0089599C">
        <w:t xml:space="preserve"> </w:t>
      </w:r>
      <w:r w:rsidRPr="0089599C">
        <w:t>критерии</w:t>
      </w:r>
      <w:r w:rsidR="0089599C" w:rsidRPr="0089599C">
        <w:t xml:space="preserve"> </w:t>
      </w:r>
      <w:r w:rsidRPr="0089599C">
        <w:t>пенсионного</w:t>
      </w:r>
      <w:r w:rsidR="0089599C" w:rsidRPr="0089599C">
        <w:t xml:space="preserve"> </w:t>
      </w:r>
      <w:r w:rsidRPr="0089599C">
        <w:t>обеспечения</w:t>
      </w:r>
      <w:r w:rsidR="0089599C" w:rsidRPr="0089599C">
        <w:t xml:space="preserve"> </w:t>
      </w:r>
      <w:r w:rsidRPr="0089599C">
        <w:t>и</w:t>
      </w:r>
      <w:r w:rsidR="0089599C" w:rsidRPr="0089599C">
        <w:t xml:space="preserve"> </w:t>
      </w:r>
      <w:r w:rsidRPr="0089599C">
        <w:t>внедрить</w:t>
      </w:r>
      <w:r w:rsidR="0089599C" w:rsidRPr="0089599C">
        <w:t xml:space="preserve"> </w:t>
      </w:r>
      <w:r w:rsidRPr="0089599C">
        <w:t>автоматизацию</w:t>
      </w:r>
      <w:r w:rsidR="0089599C" w:rsidRPr="0089599C">
        <w:t xml:space="preserve"> </w:t>
      </w:r>
      <w:r w:rsidRPr="0089599C">
        <w:t>системы.</w:t>
      </w:r>
    </w:p>
    <w:p w14:paraId="56CC5A97" w14:textId="77777777" w:rsidR="006B08B0" w:rsidRPr="0089599C" w:rsidRDefault="006B08B0" w:rsidP="006B08B0">
      <w:r w:rsidRPr="0089599C">
        <w:t>Для</w:t>
      </w:r>
      <w:r w:rsidR="0089599C" w:rsidRPr="0089599C">
        <w:t xml:space="preserve"> </w:t>
      </w:r>
      <w:r w:rsidRPr="0089599C">
        <w:t>повышения</w:t>
      </w:r>
      <w:r w:rsidR="0089599C" w:rsidRPr="0089599C">
        <w:t xml:space="preserve"> </w:t>
      </w:r>
      <w:r w:rsidRPr="0089599C">
        <w:t>уровня</w:t>
      </w:r>
      <w:r w:rsidR="0089599C" w:rsidRPr="0089599C">
        <w:t xml:space="preserve"> </w:t>
      </w:r>
      <w:r w:rsidRPr="0089599C">
        <w:t>формальной</w:t>
      </w:r>
      <w:r w:rsidR="0089599C" w:rsidRPr="0089599C">
        <w:t xml:space="preserve"> </w:t>
      </w:r>
      <w:r w:rsidRPr="0089599C">
        <w:t>занятости,</w:t>
      </w:r>
      <w:r w:rsidR="0089599C" w:rsidRPr="0089599C">
        <w:t xml:space="preserve"> </w:t>
      </w:r>
      <w:r w:rsidRPr="0089599C">
        <w:t>включая</w:t>
      </w:r>
      <w:r w:rsidR="0089599C" w:rsidRPr="0089599C">
        <w:t xml:space="preserve"> </w:t>
      </w:r>
      <w:r w:rsidRPr="0089599C">
        <w:t>женщин,</w:t>
      </w:r>
      <w:r w:rsidR="0089599C" w:rsidRPr="0089599C">
        <w:t xml:space="preserve"> </w:t>
      </w:r>
      <w:r w:rsidRPr="0089599C">
        <w:t>и</w:t>
      </w:r>
      <w:r w:rsidR="0089599C" w:rsidRPr="0089599C">
        <w:t xml:space="preserve"> </w:t>
      </w:r>
      <w:r w:rsidRPr="0089599C">
        <w:t>увеличения</w:t>
      </w:r>
      <w:r w:rsidR="0089599C" w:rsidRPr="0089599C">
        <w:t xml:space="preserve"> </w:t>
      </w:r>
      <w:r w:rsidRPr="0089599C">
        <w:t>базы</w:t>
      </w:r>
      <w:r w:rsidR="0089599C" w:rsidRPr="0089599C">
        <w:t xml:space="preserve"> </w:t>
      </w:r>
      <w:r w:rsidRPr="0089599C">
        <w:t>взносов</w:t>
      </w:r>
      <w:r w:rsidR="0089599C" w:rsidRPr="0089599C">
        <w:t xml:space="preserve"> </w:t>
      </w:r>
      <w:r w:rsidRPr="0089599C">
        <w:t>в</w:t>
      </w:r>
      <w:r w:rsidR="0089599C" w:rsidRPr="0089599C">
        <w:t xml:space="preserve"> </w:t>
      </w:r>
      <w:r w:rsidRPr="0089599C">
        <w:t>пенсионную</w:t>
      </w:r>
      <w:r w:rsidR="0089599C" w:rsidRPr="0089599C">
        <w:t xml:space="preserve"> </w:t>
      </w:r>
      <w:r w:rsidRPr="0089599C">
        <w:t>систему,</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для</w:t>
      </w:r>
      <w:r w:rsidR="0089599C" w:rsidRPr="0089599C">
        <w:t xml:space="preserve"> </w:t>
      </w:r>
      <w:r w:rsidRPr="0089599C">
        <w:t>расширения</w:t>
      </w:r>
      <w:r w:rsidR="0089599C" w:rsidRPr="0089599C">
        <w:t xml:space="preserve"> </w:t>
      </w:r>
      <w:r w:rsidRPr="0089599C">
        <w:t>охвата</w:t>
      </w:r>
      <w:r w:rsidR="0089599C" w:rsidRPr="0089599C">
        <w:t xml:space="preserve"> </w:t>
      </w:r>
      <w:r w:rsidRPr="0089599C">
        <w:t>населения</w:t>
      </w:r>
      <w:r w:rsidR="0089599C" w:rsidRPr="0089599C">
        <w:t xml:space="preserve"> </w:t>
      </w:r>
      <w:r w:rsidRPr="0089599C">
        <w:t>в</w:t>
      </w:r>
      <w:r w:rsidR="0089599C" w:rsidRPr="0089599C">
        <w:t xml:space="preserve"> </w:t>
      </w:r>
      <w:r w:rsidRPr="0089599C">
        <w:t>целях</w:t>
      </w:r>
      <w:r w:rsidR="0089599C" w:rsidRPr="0089599C">
        <w:t xml:space="preserve"> </w:t>
      </w:r>
      <w:r w:rsidRPr="0089599C">
        <w:t>совершенствования</w:t>
      </w:r>
      <w:r w:rsidR="0089599C" w:rsidRPr="0089599C">
        <w:t xml:space="preserve"> </w:t>
      </w:r>
      <w:r w:rsidRPr="0089599C">
        <w:t>пенсионной</w:t>
      </w:r>
      <w:r w:rsidR="0089599C" w:rsidRPr="0089599C">
        <w:t xml:space="preserve"> </w:t>
      </w:r>
      <w:r w:rsidRPr="0089599C">
        <w:t>системы,</w:t>
      </w:r>
      <w:r w:rsidR="0089599C" w:rsidRPr="0089599C">
        <w:t xml:space="preserve"> </w:t>
      </w:r>
      <w:r w:rsidRPr="0089599C">
        <w:t>Агентство</w:t>
      </w:r>
      <w:r w:rsidR="0089599C" w:rsidRPr="0089599C">
        <w:t xml:space="preserve"> </w:t>
      </w:r>
      <w:r w:rsidRPr="0089599C">
        <w:t>стратегических</w:t>
      </w:r>
      <w:r w:rsidR="0089599C" w:rsidRPr="0089599C">
        <w:t xml:space="preserve"> </w:t>
      </w:r>
      <w:r w:rsidRPr="0089599C">
        <w:t>реформ</w:t>
      </w:r>
      <w:r w:rsidR="0089599C" w:rsidRPr="0089599C">
        <w:t xml:space="preserve"> </w:t>
      </w:r>
      <w:r w:rsidRPr="0089599C">
        <w:t>считает</w:t>
      </w:r>
      <w:r w:rsidR="0089599C" w:rsidRPr="0089599C">
        <w:t xml:space="preserve"> </w:t>
      </w:r>
      <w:r w:rsidRPr="0089599C">
        <w:t>необходимым</w:t>
      </w:r>
      <w:r w:rsidR="0089599C" w:rsidRPr="0089599C">
        <w:t xml:space="preserve"> </w:t>
      </w:r>
      <w:r w:rsidRPr="0089599C">
        <w:t>разработать</w:t>
      </w:r>
      <w:r w:rsidR="0089599C" w:rsidRPr="0089599C">
        <w:t xml:space="preserve"> </w:t>
      </w:r>
      <w:r w:rsidRPr="0089599C">
        <w:t>проект</w:t>
      </w:r>
      <w:r w:rsidR="0089599C" w:rsidRPr="0089599C">
        <w:t xml:space="preserve"> </w:t>
      </w:r>
      <w:r w:rsidRPr="0089599C">
        <w:t>Указа</w:t>
      </w:r>
      <w:r w:rsidR="0089599C" w:rsidRPr="0089599C">
        <w:t xml:space="preserve"> </w:t>
      </w:r>
      <w:r w:rsidRPr="0089599C">
        <w:t>Президента.</w:t>
      </w:r>
      <w:r w:rsidR="0089599C" w:rsidRPr="0089599C">
        <w:t xml:space="preserve"> </w:t>
      </w:r>
    </w:p>
    <w:p w14:paraId="78BC4112" w14:textId="77777777" w:rsidR="006B08B0" w:rsidRPr="0089599C" w:rsidRDefault="006B08B0" w:rsidP="006B08B0">
      <w:r w:rsidRPr="0089599C">
        <w:t>Основные</w:t>
      </w:r>
      <w:r w:rsidR="0089599C" w:rsidRPr="0089599C">
        <w:t xml:space="preserve"> </w:t>
      </w:r>
      <w:r w:rsidRPr="0089599C">
        <w:t>аспекты</w:t>
      </w:r>
      <w:r w:rsidR="0089599C" w:rsidRPr="0089599C">
        <w:t xml:space="preserve"> </w:t>
      </w:r>
      <w:r w:rsidRPr="0089599C">
        <w:t>проекта</w:t>
      </w:r>
      <w:r w:rsidR="0089599C" w:rsidRPr="0089599C">
        <w:t xml:space="preserve"> </w:t>
      </w:r>
      <w:r w:rsidRPr="0089599C">
        <w:t>включают</w:t>
      </w:r>
      <w:r w:rsidR="0089599C" w:rsidRPr="0089599C">
        <w:t xml:space="preserve"> </w:t>
      </w:r>
      <w:r w:rsidRPr="0089599C">
        <w:t>проведение</w:t>
      </w:r>
      <w:r w:rsidR="0089599C" w:rsidRPr="0089599C">
        <w:t xml:space="preserve"> </w:t>
      </w:r>
      <w:r w:rsidRPr="0089599C">
        <w:t>масштабной</w:t>
      </w:r>
      <w:r w:rsidR="0089599C" w:rsidRPr="0089599C">
        <w:t xml:space="preserve"> </w:t>
      </w:r>
      <w:r w:rsidRPr="0089599C">
        <w:t>реформы</w:t>
      </w:r>
      <w:r w:rsidR="0089599C" w:rsidRPr="0089599C">
        <w:t xml:space="preserve"> </w:t>
      </w:r>
      <w:r w:rsidRPr="0089599C">
        <w:t>пенсионной</w:t>
      </w:r>
      <w:r w:rsidR="0089599C" w:rsidRPr="0089599C">
        <w:t xml:space="preserve"> </w:t>
      </w:r>
      <w:r w:rsidRPr="0089599C">
        <w:t>системы,</w:t>
      </w:r>
      <w:r w:rsidR="0089599C" w:rsidRPr="0089599C">
        <w:t xml:space="preserve"> </w:t>
      </w:r>
      <w:r w:rsidRPr="0089599C">
        <w:t>пересмотр</w:t>
      </w:r>
      <w:r w:rsidR="0089599C" w:rsidRPr="0089599C">
        <w:t xml:space="preserve"> </w:t>
      </w:r>
      <w:r w:rsidRPr="0089599C">
        <w:t>условий</w:t>
      </w:r>
      <w:r w:rsidR="0089599C" w:rsidRPr="0089599C">
        <w:t xml:space="preserve"> </w:t>
      </w:r>
      <w:r w:rsidRPr="0089599C">
        <w:t>назначения</w:t>
      </w:r>
      <w:r w:rsidR="0089599C" w:rsidRPr="0089599C">
        <w:t xml:space="preserve"> </w:t>
      </w:r>
      <w:r w:rsidRPr="0089599C">
        <w:t>пенсий</w:t>
      </w:r>
      <w:r w:rsidR="0089599C" w:rsidRPr="0089599C">
        <w:t xml:space="preserve"> </w:t>
      </w:r>
      <w:r w:rsidRPr="0089599C">
        <w:t>и</w:t>
      </w:r>
      <w:r w:rsidR="0089599C" w:rsidRPr="0089599C">
        <w:t xml:space="preserve"> </w:t>
      </w:r>
      <w:r w:rsidRPr="0089599C">
        <w:t>пенсионного</w:t>
      </w:r>
      <w:r w:rsidR="0089599C" w:rsidRPr="0089599C">
        <w:t xml:space="preserve"> </w:t>
      </w:r>
      <w:r w:rsidRPr="0089599C">
        <w:t>возраста,</w:t>
      </w:r>
      <w:r w:rsidR="0089599C" w:rsidRPr="0089599C">
        <w:t xml:space="preserve"> </w:t>
      </w:r>
      <w:r w:rsidRPr="0089599C">
        <w:t>увеличение</w:t>
      </w:r>
      <w:r w:rsidR="0089599C" w:rsidRPr="0089599C">
        <w:t xml:space="preserve"> </w:t>
      </w:r>
      <w:r w:rsidRPr="0089599C">
        <w:t>требуемого</w:t>
      </w:r>
      <w:r w:rsidR="0089599C" w:rsidRPr="0089599C">
        <w:t xml:space="preserve"> </w:t>
      </w:r>
      <w:r w:rsidRPr="0089599C">
        <w:t>стажа</w:t>
      </w:r>
      <w:r w:rsidR="0089599C" w:rsidRPr="0089599C">
        <w:t xml:space="preserve"> </w:t>
      </w:r>
      <w:r w:rsidRPr="0089599C">
        <w:t>работы</w:t>
      </w:r>
      <w:r w:rsidR="0089599C" w:rsidRPr="0089599C">
        <w:t xml:space="preserve"> </w:t>
      </w:r>
      <w:r w:rsidRPr="0089599C">
        <w:t>или</w:t>
      </w:r>
      <w:r w:rsidR="0089599C" w:rsidRPr="0089599C">
        <w:t xml:space="preserve"> </w:t>
      </w:r>
      <w:r w:rsidRPr="0089599C">
        <w:t>взносов</w:t>
      </w:r>
      <w:r w:rsidR="0089599C" w:rsidRPr="0089599C">
        <w:t xml:space="preserve"> </w:t>
      </w:r>
      <w:r w:rsidRPr="0089599C">
        <w:t>для</w:t>
      </w:r>
      <w:r w:rsidR="0089599C" w:rsidRPr="0089599C">
        <w:t xml:space="preserve"> </w:t>
      </w:r>
      <w:r w:rsidRPr="0089599C">
        <w:t>получения</w:t>
      </w:r>
      <w:r w:rsidR="0089599C" w:rsidRPr="0089599C">
        <w:t xml:space="preserve"> </w:t>
      </w:r>
      <w:r w:rsidRPr="0089599C">
        <w:t>пенсии,</w:t>
      </w:r>
      <w:r w:rsidR="0089599C" w:rsidRPr="0089599C">
        <w:t xml:space="preserve"> </w:t>
      </w:r>
      <w:r w:rsidRPr="0089599C">
        <w:t>а</w:t>
      </w:r>
      <w:r w:rsidR="0089599C" w:rsidRPr="0089599C">
        <w:t xml:space="preserve"> </w:t>
      </w:r>
      <w:r w:rsidRPr="0089599C">
        <w:t>также</w:t>
      </w:r>
      <w:r w:rsidR="0089599C" w:rsidRPr="0089599C">
        <w:t xml:space="preserve"> </w:t>
      </w:r>
      <w:r w:rsidRPr="0089599C">
        <w:t>обеспечение</w:t>
      </w:r>
      <w:r w:rsidR="0089599C" w:rsidRPr="0089599C">
        <w:t xml:space="preserve"> </w:t>
      </w:r>
      <w:r w:rsidRPr="0089599C">
        <w:t>финансовой</w:t>
      </w:r>
      <w:r w:rsidR="0089599C" w:rsidRPr="0089599C">
        <w:t xml:space="preserve"> </w:t>
      </w:r>
      <w:r w:rsidRPr="0089599C">
        <w:t>устойчивости</w:t>
      </w:r>
      <w:r w:rsidR="0089599C" w:rsidRPr="0089599C">
        <w:t xml:space="preserve"> </w:t>
      </w:r>
      <w:r w:rsidRPr="0089599C">
        <w:t>пенсионной</w:t>
      </w:r>
      <w:r w:rsidR="0089599C" w:rsidRPr="0089599C">
        <w:t xml:space="preserve"> </w:t>
      </w:r>
      <w:r w:rsidRPr="0089599C">
        <w:t>системы.</w:t>
      </w:r>
    </w:p>
    <w:p w14:paraId="69195728" w14:textId="77777777" w:rsidR="006B08B0" w:rsidRPr="0089599C" w:rsidRDefault="00000000" w:rsidP="006B08B0">
      <w:hyperlink r:id="rId60" w:history="1">
        <w:r w:rsidR="006B08B0" w:rsidRPr="0089599C">
          <w:rPr>
            <w:rStyle w:val="a3"/>
          </w:rPr>
          <w:t>https://www.uzdaily.uz/ru/post/87476</w:t>
        </w:r>
      </w:hyperlink>
      <w:r w:rsidR="0089599C" w:rsidRPr="0089599C">
        <w:t xml:space="preserve"> </w:t>
      </w:r>
    </w:p>
    <w:p w14:paraId="0C31910C" w14:textId="77777777" w:rsidR="00E21EAD" w:rsidRPr="0089599C" w:rsidRDefault="00E21EAD" w:rsidP="00E21EAD">
      <w:pPr>
        <w:pStyle w:val="2"/>
      </w:pPr>
      <w:bookmarkStart w:id="165" w:name="_Toc171317352"/>
      <w:r w:rsidRPr="0089599C">
        <w:t>Spot.uz,</w:t>
      </w:r>
      <w:r w:rsidR="0089599C" w:rsidRPr="0089599C">
        <w:t xml:space="preserve"> </w:t>
      </w:r>
      <w:r w:rsidRPr="0089599C">
        <w:t>05.06.2024,</w:t>
      </w:r>
      <w:r w:rsidR="0089599C" w:rsidRPr="0089599C">
        <w:t xml:space="preserve"> </w:t>
      </w:r>
      <w:r w:rsidRPr="0089599C">
        <w:t>АСР</w:t>
      </w:r>
      <w:r w:rsidR="0089599C" w:rsidRPr="0089599C">
        <w:t xml:space="preserve"> </w:t>
      </w:r>
      <w:r w:rsidRPr="0089599C">
        <w:t>предлагает</w:t>
      </w:r>
      <w:r w:rsidR="0089599C" w:rsidRPr="0089599C">
        <w:t xml:space="preserve"> </w:t>
      </w:r>
      <w:r w:rsidRPr="0089599C">
        <w:t>отменить</w:t>
      </w:r>
      <w:r w:rsidR="0089599C" w:rsidRPr="0089599C">
        <w:t xml:space="preserve"> </w:t>
      </w:r>
      <w:r w:rsidRPr="0089599C">
        <w:t>эксклюзивное</w:t>
      </w:r>
      <w:r w:rsidR="0089599C" w:rsidRPr="0089599C">
        <w:t xml:space="preserve"> </w:t>
      </w:r>
      <w:r w:rsidRPr="0089599C">
        <w:t>право</w:t>
      </w:r>
      <w:r w:rsidR="0089599C" w:rsidRPr="0089599C">
        <w:t xml:space="preserve"> «</w:t>
      </w:r>
      <w:r w:rsidRPr="0089599C">
        <w:t>Народного</w:t>
      </w:r>
      <w:r w:rsidR="0089599C" w:rsidRPr="0089599C">
        <w:t xml:space="preserve"> </w:t>
      </w:r>
      <w:r w:rsidRPr="0089599C">
        <w:t>банка</w:t>
      </w:r>
      <w:r w:rsidR="0089599C" w:rsidRPr="0089599C">
        <w:t xml:space="preserve">» </w:t>
      </w:r>
      <w:r w:rsidRPr="0089599C">
        <w:t>на</w:t>
      </w:r>
      <w:r w:rsidR="0089599C" w:rsidRPr="0089599C">
        <w:t xml:space="preserve"> </w:t>
      </w:r>
      <w:r w:rsidRPr="0089599C">
        <w:t>выплату</w:t>
      </w:r>
      <w:r w:rsidR="0089599C" w:rsidRPr="0089599C">
        <w:t xml:space="preserve"> </w:t>
      </w:r>
      <w:r w:rsidRPr="0089599C">
        <w:t>пенсий</w:t>
      </w:r>
      <w:bookmarkEnd w:id="165"/>
    </w:p>
    <w:p w14:paraId="649621F8" w14:textId="77777777" w:rsidR="00E21EAD" w:rsidRPr="0089599C" w:rsidRDefault="00E21EAD" w:rsidP="007F01F9">
      <w:pPr>
        <w:pStyle w:val="3"/>
      </w:pPr>
      <w:bookmarkStart w:id="166" w:name="_Toc171317353"/>
      <w:r w:rsidRPr="0089599C">
        <w:t>Из-за</w:t>
      </w:r>
      <w:r w:rsidR="0089599C" w:rsidRPr="0089599C">
        <w:t xml:space="preserve"> </w:t>
      </w:r>
      <w:r w:rsidRPr="0089599C">
        <w:t>высокой</w:t>
      </w:r>
      <w:r w:rsidR="0089599C" w:rsidRPr="0089599C">
        <w:t xml:space="preserve"> </w:t>
      </w:r>
      <w:r w:rsidRPr="0089599C">
        <w:t>неформальной</w:t>
      </w:r>
      <w:r w:rsidR="0089599C" w:rsidRPr="0089599C">
        <w:t xml:space="preserve"> </w:t>
      </w:r>
      <w:r w:rsidRPr="0089599C">
        <w:t>занятости</w:t>
      </w:r>
      <w:r w:rsidR="0089599C" w:rsidRPr="0089599C">
        <w:t xml:space="preserve"> </w:t>
      </w:r>
      <w:r w:rsidRPr="0089599C">
        <w:t>охват</w:t>
      </w:r>
      <w:r w:rsidR="0089599C" w:rsidRPr="0089599C">
        <w:t xml:space="preserve"> </w:t>
      </w:r>
      <w:r w:rsidRPr="0089599C">
        <w:t>пенсионной</w:t>
      </w:r>
      <w:r w:rsidR="0089599C" w:rsidRPr="0089599C">
        <w:t xml:space="preserve"> </w:t>
      </w:r>
      <w:r w:rsidRPr="0089599C">
        <w:t>системой</w:t>
      </w:r>
      <w:r w:rsidR="0089599C" w:rsidRPr="0089599C">
        <w:t xml:space="preserve"> </w:t>
      </w:r>
      <w:r w:rsidRPr="0089599C">
        <w:t>составляет</w:t>
      </w:r>
      <w:r w:rsidR="0089599C" w:rsidRPr="0089599C">
        <w:t xml:space="preserve"> </w:t>
      </w:r>
      <w:r w:rsidRPr="0089599C">
        <w:t>38%.</w:t>
      </w:r>
      <w:bookmarkEnd w:id="166"/>
      <w:r w:rsidR="0089599C" w:rsidRPr="0089599C">
        <w:t xml:space="preserve"> </w:t>
      </w:r>
    </w:p>
    <w:p w14:paraId="6EA2122A" w14:textId="77777777" w:rsidR="00E21EAD" w:rsidRPr="0089599C" w:rsidRDefault="00E21EAD" w:rsidP="00E21EAD">
      <w:r w:rsidRPr="0089599C">
        <w:t>Агентство</w:t>
      </w:r>
      <w:r w:rsidR="0089599C" w:rsidRPr="0089599C">
        <w:t xml:space="preserve"> </w:t>
      </w:r>
      <w:r w:rsidRPr="0089599C">
        <w:t>стратегических</w:t>
      </w:r>
      <w:r w:rsidR="0089599C" w:rsidRPr="0089599C">
        <w:t xml:space="preserve"> </w:t>
      </w:r>
      <w:r w:rsidRPr="0089599C">
        <w:t>реформ</w:t>
      </w:r>
      <w:r w:rsidR="0089599C" w:rsidRPr="0089599C">
        <w:t xml:space="preserve"> </w:t>
      </w:r>
      <w:r w:rsidRPr="0089599C">
        <w:t>предлагает</w:t>
      </w:r>
      <w:r w:rsidR="0089599C" w:rsidRPr="0089599C">
        <w:t xml:space="preserve"> </w:t>
      </w:r>
      <w:r w:rsidRPr="0089599C">
        <w:t>перевести</w:t>
      </w:r>
      <w:r w:rsidR="0089599C" w:rsidRPr="0089599C">
        <w:t xml:space="preserve"> </w:t>
      </w:r>
      <w:r w:rsidRPr="0089599C">
        <w:t>систему</w:t>
      </w:r>
      <w:r w:rsidR="0089599C" w:rsidRPr="0089599C">
        <w:t xml:space="preserve"> </w:t>
      </w:r>
      <w:r w:rsidRPr="0089599C">
        <w:t>обязательных</w:t>
      </w:r>
      <w:r w:rsidR="0089599C" w:rsidRPr="0089599C">
        <w:t xml:space="preserve"> </w:t>
      </w:r>
      <w:r w:rsidRPr="0089599C">
        <w:t>накопительных</w:t>
      </w:r>
      <w:r w:rsidR="0089599C" w:rsidRPr="0089599C">
        <w:t xml:space="preserve"> </w:t>
      </w:r>
      <w:r w:rsidRPr="0089599C">
        <w:t>пенсионных</w:t>
      </w:r>
      <w:r w:rsidR="0089599C" w:rsidRPr="0089599C">
        <w:t xml:space="preserve"> </w:t>
      </w:r>
      <w:r w:rsidRPr="0089599C">
        <w:t>счетов</w:t>
      </w:r>
      <w:r w:rsidR="0089599C" w:rsidRPr="0089599C">
        <w:t xml:space="preserve"> </w:t>
      </w:r>
      <w:r w:rsidRPr="0089599C">
        <w:t>в</w:t>
      </w:r>
      <w:r w:rsidR="0089599C" w:rsidRPr="0089599C">
        <w:t xml:space="preserve"> </w:t>
      </w:r>
      <w:r w:rsidRPr="0089599C">
        <w:t>Народном</w:t>
      </w:r>
      <w:r w:rsidR="0089599C" w:rsidRPr="0089599C">
        <w:t xml:space="preserve"> </w:t>
      </w:r>
      <w:r w:rsidRPr="0089599C">
        <w:t>банке</w:t>
      </w:r>
      <w:r w:rsidR="0089599C" w:rsidRPr="0089599C">
        <w:t xml:space="preserve"> </w:t>
      </w:r>
      <w:r w:rsidRPr="0089599C">
        <w:t>в</w:t>
      </w:r>
      <w:r w:rsidR="0089599C" w:rsidRPr="0089599C">
        <w:t xml:space="preserve"> </w:t>
      </w:r>
      <w:r w:rsidRPr="0089599C">
        <w:t>добровольную,</w:t>
      </w:r>
      <w:r w:rsidR="0089599C" w:rsidRPr="0089599C">
        <w:t xml:space="preserve"> </w:t>
      </w:r>
      <w:r w:rsidRPr="0089599C">
        <w:t>гибкую</w:t>
      </w:r>
      <w:r w:rsidR="0089599C" w:rsidRPr="0089599C">
        <w:t xml:space="preserve"> </w:t>
      </w:r>
      <w:r w:rsidRPr="0089599C">
        <w:t>и</w:t>
      </w:r>
      <w:r w:rsidR="0089599C" w:rsidRPr="0089599C">
        <w:t xml:space="preserve"> </w:t>
      </w:r>
      <w:r w:rsidRPr="0089599C">
        <w:t>открытую</w:t>
      </w:r>
      <w:r w:rsidR="0089599C" w:rsidRPr="0089599C">
        <w:t xml:space="preserve"> </w:t>
      </w:r>
      <w:r w:rsidRPr="0089599C">
        <w:t>форму</w:t>
      </w:r>
      <w:r w:rsidR="0089599C" w:rsidRPr="0089599C">
        <w:t xml:space="preserve"> </w:t>
      </w:r>
      <w:r w:rsidRPr="0089599C">
        <w:t>для</w:t>
      </w:r>
      <w:r w:rsidR="0089599C" w:rsidRPr="0089599C">
        <w:t xml:space="preserve"> </w:t>
      </w:r>
      <w:r w:rsidRPr="0089599C">
        <w:t>других</w:t>
      </w:r>
      <w:r w:rsidR="0089599C" w:rsidRPr="0089599C">
        <w:t xml:space="preserve"> </w:t>
      </w:r>
      <w:r w:rsidRPr="0089599C">
        <w:t>банков,</w:t>
      </w:r>
      <w:r w:rsidR="0089599C" w:rsidRPr="0089599C">
        <w:t xml:space="preserve"> </w:t>
      </w:r>
      <w:r w:rsidRPr="0089599C">
        <w:t>сообщает</w:t>
      </w:r>
      <w:r w:rsidR="0089599C" w:rsidRPr="0089599C">
        <w:t xml:space="preserve"> </w:t>
      </w:r>
      <w:r w:rsidRPr="0089599C">
        <w:t>пресс-служба</w:t>
      </w:r>
      <w:r w:rsidR="0089599C" w:rsidRPr="0089599C">
        <w:t xml:space="preserve"> </w:t>
      </w:r>
      <w:r w:rsidRPr="0089599C">
        <w:t>ведомства.</w:t>
      </w:r>
    </w:p>
    <w:p w14:paraId="5A9FC4C0" w14:textId="77777777" w:rsidR="00E21EAD" w:rsidRPr="0089599C" w:rsidRDefault="00E21EAD" w:rsidP="00E21EAD">
      <w:r w:rsidRPr="0089599C">
        <w:t>В</w:t>
      </w:r>
      <w:r w:rsidR="0089599C" w:rsidRPr="0089599C">
        <w:t xml:space="preserve"> </w:t>
      </w:r>
      <w:r w:rsidRPr="0089599C">
        <w:t>пенсионном</w:t>
      </w:r>
      <w:r w:rsidR="0089599C" w:rsidRPr="0089599C">
        <w:t xml:space="preserve"> </w:t>
      </w:r>
      <w:r w:rsidRPr="0089599C">
        <w:t>рейтинге</w:t>
      </w:r>
      <w:r w:rsidR="0089599C" w:rsidRPr="0089599C">
        <w:t xml:space="preserve"> </w:t>
      </w:r>
      <w:r w:rsidRPr="0089599C">
        <w:t>Allianz</w:t>
      </w:r>
      <w:r w:rsidR="0089599C" w:rsidRPr="0089599C">
        <w:t xml:space="preserve"> </w:t>
      </w:r>
      <w:r w:rsidRPr="0089599C">
        <w:t>Pension</w:t>
      </w:r>
      <w:r w:rsidR="0089599C" w:rsidRPr="0089599C">
        <w:t xml:space="preserve"> </w:t>
      </w:r>
      <w:r w:rsidRPr="0089599C">
        <w:t>Ranking</w:t>
      </w:r>
      <w:r w:rsidR="0089599C" w:rsidRPr="0089599C">
        <w:t xml:space="preserve"> </w:t>
      </w:r>
      <w:r w:rsidRPr="0089599C">
        <w:t>2023</w:t>
      </w:r>
      <w:r w:rsidR="0089599C" w:rsidRPr="0089599C">
        <w:t xml:space="preserve"> </w:t>
      </w:r>
      <w:r w:rsidRPr="0089599C">
        <w:t>Узбекистан</w:t>
      </w:r>
      <w:r w:rsidR="0089599C" w:rsidRPr="0089599C">
        <w:t xml:space="preserve"> </w:t>
      </w:r>
      <w:r w:rsidRPr="0089599C">
        <w:t>занял</w:t>
      </w:r>
      <w:r w:rsidR="0089599C" w:rsidRPr="0089599C">
        <w:t xml:space="preserve"> </w:t>
      </w:r>
      <w:r w:rsidRPr="0089599C">
        <w:t>71</w:t>
      </w:r>
      <w:r w:rsidR="0089599C" w:rsidRPr="0089599C">
        <w:t xml:space="preserve"> </w:t>
      </w:r>
      <w:r w:rsidRPr="0089599C">
        <w:t>место</w:t>
      </w:r>
      <w:r w:rsidR="0089599C" w:rsidRPr="0089599C">
        <w:t xml:space="preserve"> </w:t>
      </w:r>
      <w:r w:rsidRPr="0089599C">
        <w:t>из</w:t>
      </w:r>
      <w:r w:rsidR="0089599C" w:rsidRPr="0089599C">
        <w:t xml:space="preserve"> </w:t>
      </w:r>
      <w:r w:rsidRPr="0089599C">
        <w:t>75</w:t>
      </w:r>
      <w:r w:rsidR="0089599C" w:rsidRPr="0089599C">
        <w:t xml:space="preserve"> </w:t>
      </w:r>
      <w:r w:rsidRPr="0089599C">
        <w:t>стран,</w:t>
      </w:r>
      <w:r w:rsidR="0089599C" w:rsidRPr="0089599C">
        <w:t xml:space="preserve"> </w:t>
      </w:r>
      <w:r w:rsidRPr="0089599C">
        <w:t>что</w:t>
      </w:r>
      <w:r w:rsidR="0089599C" w:rsidRPr="0089599C">
        <w:t xml:space="preserve"> </w:t>
      </w:r>
      <w:r w:rsidRPr="0089599C">
        <w:t>гораздо</w:t>
      </w:r>
      <w:r w:rsidR="0089599C" w:rsidRPr="0089599C">
        <w:t xml:space="preserve"> </w:t>
      </w:r>
      <w:r w:rsidRPr="0089599C">
        <w:t>ниже</w:t>
      </w:r>
      <w:r w:rsidR="0089599C" w:rsidRPr="0089599C">
        <w:t xml:space="preserve"> </w:t>
      </w:r>
      <w:r w:rsidRPr="0089599C">
        <w:t>уровня</w:t>
      </w:r>
      <w:r w:rsidR="0089599C" w:rsidRPr="0089599C">
        <w:t xml:space="preserve"> </w:t>
      </w:r>
      <w:r w:rsidRPr="0089599C">
        <w:t>Казахстана</w:t>
      </w:r>
      <w:r w:rsidR="0089599C" w:rsidRPr="0089599C">
        <w:t xml:space="preserve"> </w:t>
      </w:r>
      <w:r w:rsidRPr="0089599C">
        <w:t>и</w:t>
      </w:r>
      <w:r w:rsidR="0089599C" w:rsidRPr="0089599C">
        <w:t xml:space="preserve"> </w:t>
      </w:r>
      <w:r w:rsidRPr="0089599C">
        <w:t>России.</w:t>
      </w:r>
      <w:r w:rsidR="0089599C" w:rsidRPr="0089599C">
        <w:t xml:space="preserve"> </w:t>
      </w:r>
      <w:r w:rsidRPr="0089599C">
        <w:t>Уровень</w:t>
      </w:r>
      <w:r w:rsidR="0089599C" w:rsidRPr="0089599C">
        <w:t xml:space="preserve"> </w:t>
      </w:r>
      <w:r w:rsidRPr="0089599C">
        <w:t>пенсионных</w:t>
      </w:r>
      <w:r w:rsidR="0089599C" w:rsidRPr="0089599C">
        <w:t xml:space="preserve"> </w:t>
      </w:r>
      <w:r w:rsidRPr="0089599C">
        <w:t>взносов</w:t>
      </w:r>
      <w:r w:rsidR="0089599C" w:rsidRPr="0089599C">
        <w:t xml:space="preserve"> </w:t>
      </w:r>
      <w:r w:rsidRPr="0089599C">
        <w:t>(12−25%)</w:t>
      </w:r>
      <w:r w:rsidR="0089599C" w:rsidRPr="0089599C">
        <w:t xml:space="preserve"> </w:t>
      </w:r>
      <w:r w:rsidRPr="0089599C">
        <w:t>относительно</w:t>
      </w:r>
      <w:r w:rsidR="0089599C" w:rsidRPr="0089599C">
        <w:t xml:space="preserve"> </w:t>
      </w:r>
      <w:r w:rsidRPr="0089599C">
        <w:t>высок</w:t>
      </w:r>
      <w:r w:rsidR="0089599C" w:rsidRPr="0089599C">
        <w:t xml:space="preserve"> </w:t>
      </w:r>
      <w:r w:rsidRPr="0089599C">
        <w:t>по</w:t>
      </w:r>
      <w:r w:rsidR="0089599C" w:rsidRPr="0089599C">
        <w:t xml:space="preserve"> </w:t>
      </w:r>
      <w:r w:rsidRPr="0089599C">
        <w:t>соотношению</w:t>
      </w:r>
      <w:r w:rsidR="0089599C" w:rsidRPr="0089599C">
        <w:t xml:space="preserve"> </w:t>
      </w:r>
      <w:r w:rsidRPr="0089599C">
        <w:t>с</w:t>
      </w:r>
      <w:r w:rsidR="0089599C" w:rsidRPr="0089599C">
        <w:t xml:space="preserve"> </w:t>
      </w:r>
      <w:r w:rsidRPr="0089599C">
        <w:t>другими</w:t>
      </w:r>
      <w:r w:rsidR="0089599C" w:rsidRPr="0089599C">
        <w:t xml:space="preserve"> </w:t>
      </w:r>
      <w:r w:rsidRPr="0089599C">
        <w:t>странами,</w:t>
      </w:r>
      <w:r w:rsidR="0089599C" w:rsidRPr="0089599C">
        <w:t xml:space="preserve"> </w:t>
      </w:r>
      <w:r w:rsidRPr="0089599C">
        <w:t>но</w:t>
      </w:r>
      <w:r w:rsidR="0089599C" w:rsidRPr="0089599C">
        <w:t xml:space="preserve"> </w:t>
      </w:r>
      <w:r w:rsidRPr="0089599C">
        <w:t>средний</w:t>
      </w:r>
      <w:r w:rsidR="0089599C" w:rsidRPr="0089599C">
        <w:t xml:space="preserve"> </w:t>
      </w:r>
      <w:r w:rsidRPr="0089599C">
        <w:t>размер</w:t>
      </w:r>
      <w:r w:rsidR="0089599C" w:rsidRPr="0089599C">
        <w:t xml:space="preserve"> </w:t>
      </w:r>
      <w:r w:rsidRPr="0089599C">
        <w:t>получаемой</w:t>
      </w:r>
      <w:r w:rsidR="0089599C" w:rsidRPr="0089599C">
        <w:t xml:space="preserve"> </w:t>
      </w:r>
      <w:r w:rsidRPr="0089599C">
        <w:t>пенсии</w:t>
      </w:r>
      <w:r w:rsidR="0089599C" w:rsidRPr="0089599C">
        <w:t xml:space="preserve"> </w:t>
      </w:r>
      <w:r w:rsidRPr="0089599C">
        <w:t>в</w:t>
      </w:r>
      <w:r w:rsidR="0089599C" w:rsidRPr="0089599C">
        <w:t xml:space="preserve"> </w:t>
      </w:r>
      <w:r w:rsidRPr="0089599C">
        <w:t>сравнении</w:t>
      </w:r>
      <w:r w:rsidR="0089599C" w:rsidRPr="0089599C">
        <w:t xml:space="preserve"> </w:t>
      </w:r>
      <w:r w:rsidRPr="0089599C">
        <w:t>с</w:t>
      </w:r>
      <w:r w:rsidR="0089599C" w:rsidRPr="0089599C">
        <w:t xml:space="preserve"> </w:t>
      </w:r>
      <w:r w:rsidRPr="0089599C">
        <w:t>зарплатой</w:t>
      </w:r>
      <w:r w:rsidR="0089599C" w:rsidRPr="0089599C">
        <w:t xml:space="preserve"> </w:t>
      </w:r>
      <w:r w:rsidRPr="0089599C">
        <w:t>умеренный.</w:t>
      </w:r>
    </w:p>
    <w:p w14:paraId="3E4BDE61" w14:textId="77777777" w:rsidR="00E21EAD" w:rsidRPr="0089599C" w:rsidRDefault="00E21EAD" w:rsidP="00E21EAD">
      <w:r w:rsidRPr="0089599C">
        <w:t>Охват</w:t>
      </w:r>
      <w:r w:rsidR="0089599C" w:rsidRPr="0089599C">
        <w:t xml:space="preserve"> </w:t>
      </w:r>
      <w:r w:rsidRPr="0089599C">
        <w:t>пенсионной</w:t>
      </w:r>
      <w:r w:rsidR="0089599C" w:rsidRPr="0089599C">
        <w:t xml:space="preserve"> </w:t>
      </w:r>
      <w:r w:rsidRPr="0089599C">
        <w:t>системой</w:t>
      </w:r>
      <w:r w:rsidR="0089599C" w:rsidRPr="0089599C">
        <w:t xml:space="preserve"> </w:t>
      </w:r>
      <w:r w:rsidRPr="0089599C">
        <w:t>составляет</w:t>
      </w:r>
      <w:r w:rsidR="0089599C" w:rsidRPr="0089599C">
        <w:t xml:space="preserve"> </w:t>
      </w:r>
      <w:r w:rsidRPr="0089599C">
        <w:t>38%</w:t>
      </w:r>
      <w:r w:rsidR="0089599C" w:rsidRPr="0089599C">
        <w:t xml:space="preserve"> </w:t>
      </w:r>
      <w:r w:rsidRPr="0089599C">
        <w:t>населения</w:t>
      </w:r>
      <w:r w:rsidR="0089599C" w:rsidRPr="0089599C">
        <w:t xml:space="preserve"> </w:t>
      </w:r>
      <w:r w:rsidRPr="0089599C">
        <w:t>из-за</w:t>
      </w:r>
      <w:r w:rsidR="0089599C" w:rsidRPr="0089599C">
        <w:t xml:space="preserve"> </w:t>
      </w:r>
      <w:r w:rsidRPr="0089599C">
        <w:t>высокой</w:t>
      </w:r>
      <w:r w:rsidR="0089599C" w:rsidRPr="0089599C">
        <w:t xml:space="preserve"> </w:t>
      </w:r>
      <w:r w:rsidRPr="0089599C">
        <w:t>неформальной</w:t>
      </w:r>
      <w:r w:rsidR="0089599C" w:rsidRPr="0089599C">
        <w:t xml:space="preserve"> </w:t>
      </w:r>
      <w:r w:rsidRPr="0089599C">
        <w:t>занятости.</w:t>
      </w:r>
      <w:r w:rsidR="0089599C" w:rsidRPr="0089599C">
        <w:t xml:space="preserve"> </w:t>
      </w:r>
      <w:r w:rsidRPr="0089599C">
        <w:t>Доступ</w:t>
      </w:r>
      <w:r w:rsidR="0089599C" w:rsidRPr="0089599C">
        <w:t xml:space="preserve"> </w:t>
      </w:r>
      <w:r w:rsidRPr="0089599C">
        <w:t>к</w:t>
      </w:r>
      <w:r w:rsidR="0089599C" w:rsidRPr="0089599C">
        <w:t xml:space="preserve"> </w:t>
      </w:r>
      <w:r w:rsidRPr="0089599C">
        <w:t>формальным</w:t>
      </w:r>
      <w:r w:rsidR="0089599C" w:rsidRPr="0089599C">
        <w:t xml:space="preserve"> </w:t>
      </w:r>
      <w:r w:rsidRPr="0089599C">
        <w:t>финансовым</w:t>
      </w:r>
      <w:r w:rsidR="0089599C" w:rsidRPr="0089599C">
        <w:t xml:space="preserve"> </w:t>
      </w:r>
      <w:r w:rsidRPr="0089599C">
        <w:t>услугам</w:t>
      </w:r>
      <w:r w:rsidR="0089599C" w:rsidRPr="0089599C">
        <w:t xml:space="preserve"> </w:t>
      </w:r>
      <w:r w:rsidRPr="0089599C">
        <w:t>в</w:t>
      </w:r>
      <w:r w:rsidR="0089599C" w:rsidRPr="0089599C">
        <w:t xml:space="preserve"> </w:t>
      </w:r>
      <w:r w:rsidRPr="0089599C">
        <w:t>качестве</w:t>
      </w:r>
      <w:r w:rsidR="0089599C" w:rsidRPr="0089599C">
        <w:t xml:space="preserve"> </w:t>
      </w:r>
      <w:r w:rsidRPr="0089599C">
        <w:t>пенсионных</w:t>
      </w:r>
      <w:r w:rsidR="0089599C" w:rsidRPr="0089599C">
        <w:t xml:space="preserve"> </w:t>
      </w:r>
      <w:r w:rsidRPr="0089599C">
        <w:t>механизмов</w:t>
      </w:r>
      <w:r w:rsidR="0089599C" w:rsidRPr="0089599C">
        <w:t xml:space="preserve"> </w:t>
      </w:r>
      <w:r w:rsidRPr="0089599C">
        <w:t>также</w:t>
      </w:r>
      <w:r w:rsidR="0089599C" w:rsidRPr="0089599C">
        <w:t xml:space="preserve"> </w:t>
      </w:r>
      <w:r w:rsidRPr="0089599C">
        <w:t>находится</w:t>
      </w:r>
      <w:r w:rsidR="0089599C" w:rsidRPr="0089599C">
        <w:t xml:space="preserve"> </w:t>
      </w:r>
      <w:r w:rsidRPr="0089599C">
        <w:t>на</w:t>
      </w:r>
      <w:r w:rsidR="0089599C" w:rsidRPr="0089599C">
        <w:t xml:space="preserve"> </w:t>
      </w:r>
      <w:r w:rsidRPr="0089599C">
        <w:t>низком</w:t>
      </w:r>
      <w:r w:rsidR="0089599C" w:rsidRPr="0089599C">
        <w:t xml:space="preserve"> </w:t>
      </w:r>
      <w:r w:rsidRPr="0089599C">
        <w:t>уровне.</w:t>
      </w:r>
    </w:p>
    <w:p w14:paraId="7F9F06E7" w14:textId="77777777" w:rsidR="00E21EAD" w:rsidRPr="0089599C" w:rsidRDefault="00E21EAD" w:rsidP="00E21EAD">
      <w:r w:rsidRPr="0089599C">
        <w:t>За</w:t>
      </w:r>
      <w:r w:rsidR="0089599C" w:rsidRPr="0089599C">
        <w:t xml:space="preserve"> </w:t>
      </w:r>
      <w:r w:rsidRPr="0089599C">
        <w:t>последние</w:t>
      </w:r>
      <w:r w:rsidR="0089599C" w:rsidRPr="0089599C">
        <w:t xml:space="preserve"> </w:t>
      </w:r>
      <w:r w:rsidRPr="0089599C">
        <w:t>10</w:t>
      </w:r>
      <w:r w:rsidR="0089599C" w:rsidRPr="0089599C">
        <w:t xml:space="preserve"> </w:t>
      </w:r>
      <w:r w:rsidRPr="0089599C">
        <w:t>лет</w:t>
      </w:r>
      <w:r w:rsidR="0089599C" w:rsidRPr="0089599C">
        <w:t xml:space="preserve"> </w:t>
      </w:r>
      <w:r w:rsidRPr="0089599C">
        <w:t>доходы</w:t>
      </w:r>
      <w:r w:rsidR="0089599C" w:rsidRPr="0089599C">
        <w:t xml:space="preserve"> </w:t>
      </w:r>
      <w:r w:rsidRPr="0089599C">
        <w:t>Пенсионного</w:t>
      </w:r>
      <w:r w:rsidR="0089599C" w:rsidRPr="0089599C">
        <w:t xml:space="preserve"> </w:t>
      </w:r>
      <w:r w:rsidRPr="0089599C">
        <w:t>фонда</w:t>
      </w:r>
      <w:r w:rsidR="0089599C" w:rsidRPr="0089599C">
        <w:t xml:space="preserve"> </w:t>
      </w:r>
      <w:r w:rsidRPr="0089599C">
        <w:t>увеличились</w:t>
      </w:r>
      <w:r w:rsidR="0089599C" w:rsidRPr="0089599C">
        <w:t xml:space="preserve"> </w:t>
      </w:r>
      <w:r w:rsidRPr="0089599C">
        <w:t>в</w:t>
      </w:r>
      <w:r w:rsidR="0089599C" w:rsidRPr="0089599C">
        <w:t xml:space="preserve"> </w:t>
      </w:r>
      <w:r w:rsidRPr="0089599C">
        <w:t>3,4</w:t>
      </w:r>
      <w:r w:rsidR="0089599C" w:rsidRPr="0089599C">
        <w:t xml:space="preserve"> </w:t>
      </w:r>
      <w:r w:rsidRPr="0089599C">
        <w:t>раза,</w:t>
      </w:r>
      <w:r w:rsidR="0089599C" w:rsidRPr="0089599C">
        <w:t xml:space="preserve"> </w:t>
      </w:r>
      <w:r w:rsidRPr="0089599C">
        <w:t>а</w:t>
      </w:r>
      <w:r w:rsidR="0089599C" w:rsidRPr="0089599C">
        <w:t xml:space="preserve"> </w:t>
      </w:r>
      <w:r w:rsidRPr="0089599C">
        <w:t>расходы</w:t>
      </w:r>
      <w:r w:rsidR="0089599C" w:rsidRPr="0089599C">
        <w:t xml:space="preserve"> </w:t>
      </w:r>
      <w:r w:rsidRPr="0089599C">
        <w:t>в</w:t>
      </w:r>
      <w:r w:rsidR="0089599C" w:rsidRPr="0089599C">
        <w:t xml:space="preserve"> </w:t>
      </w:r>
      <w:r w:rsidRPr="0089599C">
        <w:t>5</w:t>
      </w:r>
      <w:r w:rsidR="0089599C" w:rsidRPr="0089599C">
        <w:t xml:space="preserve"> </w:t>
      </w:r>
      <w:r w:rsidRPr="0089599C">
        <w:t>раз.</w:t>
      </w:r>
      <w:r w:rsidR="0089599C" w:rsidRPr="0089599C">
        <w:t xml:space="preserve"> </w:t>
      </w:r>
      <w:r w:rsidRPr="0089599C">
        <w:t>С</w:t>
      </w:r>
      <w:r w:rsidR="0089599C" w:rsidRPr="0089599C">
        <w:t xml:space="preserve"> </w:t>
      </w:r>
      <w:r w:rsidRPr="0089599C">
        <w:t>2020</w:t>
      </w:r>
      <w:r w:rsidR="0089599C" w:rsidRPr="0089599C">
        <w:t xml:space="preserve"> </w:t>
      </w:r>
      <w:r w:rsidRPr="0089599C">
        <w:t>года</w:t>
      </w:r>
      <w:r w:rsidR="0089599C" w:rsidRPr="0089599C">
        <w:t xml:space="preserve"> </w:t>
      </w:r>
      <w:r w:rsidRPr="0089599C">
        <w:t>на</w:t>
      </w:r>
      <w:r w:rsidR="0089599C" w:rsidRPr="0089599C">
        <w:t xml:space="preserve"> </w:t>
      </w:r>
      <w:r w:rsidRPr="0089599C">
        <w:t>финансирование</w:t>
      </w:r>
      <w:r w:rsidR="0089599C" w:rsidRPr="0089599C">
        <w:t xml:space="preserve"> </w:t>
      </w:r>
      <w:r w:rsidRPr="0089599C">
        <w:t>пенсионных</w:t>
      </w:r>
      <w:r w:rsidR="0089599C" w:rsidRPr="0089599C">
        <w:t xml:space="preserve"> </w:t>
      </w:r>
      <w:r w:rsidRPr="0089599C">
        <w:t>выплат</w:t>
      </w:r>
      <w:r w:rsidR="0089599C" w:rsidRPr="0089599C">
        <w:t xml:space="preserve"> </w:t>
      </w:r>
      <w:r w:rsidRPr="0089599C">
        <w:t>на</w:t>
      </w:r>
      <w:r w:rsidR="0089599C" w:rsidRPr="0089599C">
        <w:t xml:space="preserve"> </w:t>
      </w:r>
      <w:r w:rsidRPr="0089599C">
        <w:t>постоянной</w:t>
      </w:r>
      <w:r w:rsidR="0089599C" w:rsidRPr="0089599C">
        <w:t xml:space="preserve"> </w:t>
      </w:r>
      <w:r w:rsidRPr="0089599C">
        <w:t>основе</w:t>
      </w:r>
      <w:r w:rsidR="0089599C" w:rsidRPr="0089599C">
        <w:t xml:space="preserve"> </w:t>
      </w:r>
      <w:r w:rsidRPr="0089599C">
        <w:t>выделяется</w:t>
      </w:r>
      <w:r w:rsidR="0089599C" w:rsidRPr="0089599C">
        <w:t xml:space="preserve"> </w:t>
      </w:r>
      <w:r w:rsidRPr="0089599C">
        <w:t>трансферт</w:t>
      </w:r>
      <w:r w:rsidR="0089599C" w:rsidRPr="0089599C">
        <w:t xml:space="preserve"> </w:t>
      </w:r>
      <w:r w:rsidRPr="0089599C">
        <w:t>из</w:t>
      </w:r>
      <w:r w:rsidR="0089599C" w:rsidRPr="0089599C">
        <w:t xml:space="preserve"> </w:t>
      </w:r>
      <w:r w:rsidRPr="0089599C">
        <w:t>государственного</w:t>
      </w:r>
      <w:r w:rsidR="0089599C" w:rsidRPr="0089599C">
        <w:t xml:space="preserve"> </w:t>
      </w:r>
      <w:r w:rsidRPr="0089599C">
        <w:t>бюджета.</w:t>
      </w:r>
      <w:r w:rsidR="0089599C" w:rsidRPr="0089599C">
        <w:t xml:space="preserve"> </w:t>
      </w:r>
      <w:r w:rsidRPr="0089599C">
        <w:t>В</w:t>
      </w:r>
      <w:r w:rsidR="0089599C" w:rsidRPr="0089599C">
        <w:t xml:space="preserve"> </w:t>
      </w:r>
      <w:r w:rsidRPr="0089599C">
        <w:t>2022</w:t>
      </w:r>
      <w:r w:rsidR="0089599C" w:rsidRPr="0089599C">
        <w:t xml:space="preserve"> </w:t>
      </w:r>
      <w:r w:rsidRPr="0089599C">
        <w:t>году</w:t>
      </w:r>
      <w:r w:rsidR="0089599C" w:rsidRPr="0089599C">
        <w:t xml:space="preserve"> </w:t>
      </w:r>
      <w:r w:rsidRPr="0089599C">
        <w:t>сумма</w:t>
      </w:r>
      <w:r w:rsidR="0089599C" w:rsidRPr="0089599C">
        <w:t xml:space="preserve"> </w:t>
      </w:r>
      <w:r w:rsidRPr="0089599C">
        <w:t>трансферта</w:t>
      </w:r>
      <w:r w:rsidR="0089599C" w:rsidRPr="0089599C">
        <w:t xml:space="preserve"> </w:t>
      </w:r>
      <w:r w:rsidRPr="0089599C">
        <w:t>составила</w:t>
      </w:r>
      <w:r w:rsidR="0089599C" w:rsidRPr="0089599C">
        <w:t xml:space="preserve"> </w:t>
      </w:r>
      <w:r w:rsidRPr="0089599C">
        <w:t>11</w:t>
      </w:r>
      <w:r w:rsidR="0089599C" w:rsidRPr="0089599C">
        <w:t xml:space="preserve"> </w:t>
      </w:r>
      <w:r w:rsidRPr="0089599C">
        <w:t>трлн</w:t>
      </w:r>
      <w:r w:rsidR="0089599C" w:rsidRPr="0089599C">
        <w:t xml:space="preserve"> </w:t>
      </w:r>
      <w:r w:rsidRPr="0089599C">
        <w:t>сумов,</w:t>
      </w:r>
      <w:r w:rsidR="0089599C" w:rsidRPr="0089599C">
        <w:t xml:space="preserve"> </w:t>
      </w:r>
      <w:r w:rsidRPr="0089599C">
        <w:t>составив</w:t>
      </w:r>
      <w:r w:rsidR="0089599C" w:rsidRPr="0089599C">
        <w:t xml:space="preserve"> </w:t>
      </w:r>
      <w:r w:rsidRPr="0089599C">
        <w:t>четверть</w:t>
      </w:r>
      <w:r w:rsidR="0089599C" w:rsidRPr="0089599C">
        <w:t xml:space="preserve"> </w:t>
      </w:r>
      <w:r w:rsidRPr="0089599C">
        <w:t>от</w:t>
      </w:r>
      <w:r w:rsidR="0089599C" w:rsidRPr="0089599C">
        <w:t xml:space="preserve"> </w:t>
      </w:r>
      <w:r w:rsidRPr="0089599C">
        <w:t>общих</w:t>
      </w:r>
      <w:r w:rsidR="0089599C" w:rsidRPr="0089599C">
        <w:t xml:space="preserve"> </w:t>
      </w:r>
      <w:r w:rsidRPr="0089599C">
        <w:t>расходов.</w:t>
      </w:r>
      <w:r w:rsidR="0089599C" w:rsidRPr="0089599C">
        <w:t xml:space="preserve"> </w:t>
      </w:r>
      <w:r w:rsidRPr="0089599C">
        <w:t>На</w:t>
      </w:r>
      <w:r w:rsidR="0089599C" w:rsidRPr="0089599C">
        <w:t xml:space="preserve"> </w:t>
      </w:r>
      <w:r w:rsidRPr="0089599C">
        <w:t>2023</w:t>
      </w:r>
      <w:r w:rsidR="0089599C" w:rsidRPr="0089599C">
        <w:t xml:space="preserve"> </w:t>
      </w:r>
      <w:r w:rsidRPr="0089599C">
        <w:t>год</w:t>
      </w:r>
      <w:r w:rsidR="0089599C" w:rsidRPr="0089599C">
        <w:t xml:space="preserve"> </w:t>
      </w:r>
      <w:r w:rsidRPr="0089599C">
        <w:lastRenderedPageBreak/>
        <w:t>планировалось</w:t>
      </w:r>
      <w:r w:rsidR="0089599C" w:rsidRPr="0089599C">
        <w:t xml:space="preserve"> </w:t>
      </w:r>
      <w:r w:rsidRPr="0089599C">
        <w:t>выделить</w:t>
      </w:r>
      <w:r w:rsidR="0089599C" w:rsidRPr="0089599C">
        <w:t xml:space="preserve"> </w:t>
      </w:r>
      <w:r w:rsidRPr="0089599C">
        <w:t>15</w:t>
      </w:r>
      <w:r w:rsidR="0089599C" w:rsidRPr="0089599C">
        <w:t xml:space="preserve"> </w:t>
      </w:r>
      <w:r w:rsidRPr="0089599C">
        <w:t>трлн</w:t>
      </w:r>
      <w:r w:rsidR="0089599C" w:rsidRPr="0089599C">
        <w:t xml:space="preserve"> </w:t>
      </w:r>
      <w:r w:rsidRPr="0089599C">
        <w:t>сумов</w:t>
      </w:r>
      <w:r w:rsidR="0089599C" w:rsidRPr="0089599C">
        <w:t xml:space="preserve"> </w:t>
      </w:r>
      <w:r w:rsidRPr="0089599C">
        <w:t>(29%).</w:t>
      </w:r>
      <w:r w:rsidR="0089599C" w:rsidRPr="0089599C">
        <w:t xml:space="preserve"> </w:t>
      </w:r>
      <w:r w:rsidRPr="0089599C">
        <w:t>В</w:t>
      </w:r>
      <w:r w:rsidR="0089599C" w:rsidRPr="0089599C">
        <w:t xml:space="preserve"> </w:t>
      </w:r>
      <w:r w:rsidRPr="0089599C">
        <w:t>2030</w:t>
      </w:r>
      <w:r w:rsidR="0089599C" w:rsidRPr="0089599C">
        <w:t xml:space="preserve"> </w:t>
      </w:r>
      <w:r w:rsidRPr="0089599C">
        <w:t>году</w:t>
      </w:r>
      <w:r w:rsidR="0089599C" w:rsidRPr="0089599C">
        <w:t xml:space="preserve"> </w:t>
      </w:r>
      <w:r w:rsidRPr="0089599C">
        <w:t>объем</w:t>
      </w:r>
      <w:r w:rsidR="0089599C" w:rsidRPr="0089599C">
        <w:t xml:space="preserve"> </w:t>
      </w:r>
      <w:r w:rsidRPr="0089599C">
        <w:t>трансферта</w:t>
      </w:r>
      <w:r w:rsidR="0089599C" w:rsidRPr="0089599C">
        <w:t xml:space="preserve"> </w:t>
      </w:r>
      <w:r w:rsidRPr="0089599C">
        <w:t>прогнозируется</w:t>
      </w:r>
      <w:r w:rsidR="0089599C" w:rsidRPr="0089599C">
        <w:t xml:space="preserve"> </w:t>
      </w:r>
      <w:r w:rsidRPr="0089599C">
        <w:t>на</w:t>
      </w:r>
      <w:r w:rsidR="0089599C" w:rsidRPr="0089599C">
        <w:t xml:space="preserve"> </w:t>
      </w:r>
      <w:r w:rsidRPr="0089599C">
        <w:t>уровне</w:t>
      </w:r>
      <w:r w:rsidR="0089599C" w:rsidRPr="0089599C">
        <w:t xml:space="preserve"> </w:t>
      </w:r>
      <w:r w:rsidRPr="0089599C">
        <w:t>38</w:t>
      </w:r>
      <w:r w:rsidR="0089599C" w:rsidRPr="0089599C">
        <w:t xml:space="preserve"> </w:t>
      </w:r>
      <w:r w:rsidRPr="0089599C">
        <w:t>трлн</w:t>
      </w:r>
      <w:r w:rsidR="0089599C" w:rsidRPr="0089599C">
        <w:t xml:space="preserve"> </w:t>
      </w:r>
      <w:r w:rsidRPr="0089599C">
        <w:t>сумов.</w:t>
      </w:r>
    </w:p>
    <w:p w14:paraId="12D8B9B1" w14:textId="77777777" w:rsidR="00E21EAD" w:rsidRPr="0089599C" w:rsidRDefault="00E21EAD" w:rsidP="00E21EAD">
      <w:r w:rsidRPr="0089599C">
        <w:t>Для</w:t>
      </w:r>
      <w:r w:rsidR="0089599C" w:rsidRPr="0089599C">
        <w:t xml:space="preserve"> </w:t>
      </w:r>
      <w:r w:rsidRPr="0089599C">
        <w:t>совершенствования</w:t>
      </w:r>
      <w:r w:rsidR="0089599C" w:rsidRPr="0089599C">
        <w:t xml:space="preserve"> </w:t>
      </w:r>
      <w:r w:rsidRPr="0089599C">
        <w:t>пенсионной</w:t>
      </w:r>
      <w:r w:rsidR="0089599C" w:rsidRPr="0089599C">
        <w:t xml:space="preserve"> </w:t>
      </w:r>
      <w:r w:rsidRPr="0089599C">
        <w:t>системы</w:t>
      </w:r>
      <w:r w:rsidR="0089599C" w:rsidRPr="0089599C">
        <w:t xml:space="preserve"> </w:t>
      </w:r>
      <w:r w:rsidRPr="0089599C">
        <w:t>АСР</w:t>
      </w:r>
      <w:r w:rsidR="0089599C" w:rsidRPr="0089599C">
        <w:t xml:space="preserve"> </w:t>
      </w:r>
      <w:r w:rsidRPr="0089599C">
        <w:t>предлагает:</w:t>
      </w:r>
    </w:p>
    <w:p w14:paraId="1F5872D3" w14:textId="77777777" w:rsidR="00E21EAD" w:rsidRPr="0089599C" w:rsidRDefault="00CC04B6" w:rsidP="00E21EAD">
      <w:r w:rsidRPr="0089599C">
        <w:t>-</w:t>
      </w:r>
      <w:r w:rsidR="0089599C" w:rsidRPr="0089599C">
        <w:t xml:space="preserve"> </w:t>
      </w:r>
      <w:r w:rsidR="00E21EAD" w:rsidRPr="0089599C">
        <w:t>разрешить</w:t>
      </w:r>
      <w:r w:rsidR="0089599C" w:rsidRPr="0089599C">
        <w:t xml:space="preserve"> </w:t>
      </w:r>
      <w:r w:rsidR="00E21EAD" w:rsidRPr="0089599C">
        <w:t>и</w:t>
      </w:r>
      <w:r w:rsidR="0089599C" w:rsidRPr="0089599C">
        <w:t xml:space="preserve"> </w:t>
      </w:r>
      <w:r w:rsidR="00E21EAD" w:rsidRPr="0089599C">
        <w:t>облегчить</w:t>
      </w:r>
      <w:r w:rsidR="0089599C" w:rsidRPr="0089599C">
        <w:t xml:space="preserve"> </w:t>
      </w:r>
      <w:r w:rsidR="00E21EAD" w:rsidRPr="0089599C">
        <w:t>внедрение</w:t>
      </w:r>
      <w:r w:rsidR="0089599C" w:rsidRPr="0089599C">
        <w:t xml:space="preserve"> </w:t>
      </w:r>
      <w:r w:rsidR="00E21EAD" w:rsidRPr="0089599C">
        <w:t>профессиональных</w:t>
      </w:r>
      <w:r w:rsidR="0089599C" w:rsidRPr="0089599C">
        <w:t xml:space="preserve"> </w:t>
      </w:r>
      <w:r w:rsidR="00E21EAD" w:rsidRPr="0089599C">
        <w:t>пенсионных</w:t>
      </w:r>
      <w:r w:rsidR="0089599C" w:rsidRPr="0089599C">
        <w:t xml:space="preserve"> </w:t>
      </w:r>
      <w:r w:rsidR="00E21EAD" w:rsidRPr="0089599C">
        <w:t>программ</w:t>
      </w:r>
      <w:r w:rsidR="0089599C" w:rsidRPr="0089599C">
        <w:t xml:space="preserve"> </w:t>
      </w:r>
      <w:r w:rsidR="00E21EAD" w:rsidRPr="0089599C">
        <w:t>крупными</w:t>
      </w:r>
      <w:r w:rsidR="0089599C" w:rsidRPr="0089599C">
        <w:t xml:space="preserve"> </w:t>
      </w:r>
      <w:r w:rsidR="00E21EAD" w:rsidRPr="0089599C">
        <w:t>работодателями,</w:t>
      </w:r>
      <w:r w:rsidR="0089599C" w:rsidRPr="0089599C">
        <w:t xml:space="preserve"> </w:t>
      </w:r>
      <w:r w:rsidR="00E21EAD" w:rsidRPr="0089599C">
        <w:t>связав</w:t>
      </w:r>
      <w:r w:rsidR="0089599C" w:rsidRPr="0089599C">
        <w:t xml:space="preserve"> </w:t>
      </w:r>
      <w:r w:rsidR="00E21EAD" w:rsidRPr="0089599C">
        <w:t>их</w:t>
      </w:r>
      <w:r w:rsidR="0089599C" w:rsidRPr="0089599C">
        <w:t xml:space="preserve"> </w:t>
      </w:r>
      <w:r w:rsidR="00E21EAD" w:rsidRPr="0089599C">
        <w:t>с</w:t>
      </w:r>
      <w:r w:rsidR="0089599C" w:rsidRPr="0089599C">
        <w:t xml:space="preserve"> </w:t>
      </w:r>
      <w:r w:rsidR="00E21EAD" w:rsidRPr="0089599C">
        <w:t>финучреждениями;</w:t>
      </w:r>
    </w:p>
    <w:p w14:paraId="1F39D2FC" w14:textId="77777777" w:rsidR="00E21EAD" w:rsidRPr="0089599C" w:rsidRDefault="00CC04B6" w:rsidP="00E21EAD">
      <w:r w:rsidRPr="0089599C">
        <w:t>-</w:t>
      </w:r>
      <w:r w:rsidR="0089599C" w:rsidRPr="0089599C">
        <w:t xml:space="preserve"> </w:t>
      </w:r>
      <w:r w:rsidR="00E21EAD" w:rsidRPr="0089599C">
        <w:t>поставить</w:t>
      </w:r>
      <w:r w:rsidR="0089599C" w:rsidRPr="0089599C">
        <w:t xml:space="preserve"> </w:t>
      </w:r>
      <w:r w:rsidR="00E21EAD" w:rsidRPr="0089599C">
        <w:t>взносы</w:t>
      </w:r>
      <w:r w:rsidR="0089599C" w:rsidRPr="0089599C">
        <w:t xml:space="preserve"> </w:t>
      </w:r>
      <w:r w:rsidR="00E21EAD" w:rsidRPr="0089599C">
        <w:t>самозанятых</w:t>
      </w:r>
      <w:r w:rsidR="0089599C" w:rsidRPr="0089599C">
        <w:t xml:space="preserve"> </w:t>
      </w:r>
      <w:r w:rsidR="00E21EAD" w:rsidRPr="0089599C">
        <w:t>в</w:t>
      </w:r>
      <w:r w:rsidR="0089599C" w:rsidRPr="0089599C">
        <w:t xml:space="preserve"> </w:t>
      </w:r>
      <w:r w:rsidR="00E21EAD" w:rsidRPr="0089599C">
        <w:t>государственный</w:t>
      </w:r>
      <w:r w:rsidR="0089599C" w:rsidRPr="0089599C">
        <w:t xml:space="preserve"> </w:t>
      </w:r>
      <w:r w:rsidR="00E21EAD" w:rsidRPr="0089599C">
        <w:t>пенсионный</w:t>
      </w:r>
      <w:r w:rsidR="0089599C" w:rsidRPr="0089599C">
        <w:t xml:space="preserve"> </w:t>
      </w:r>
      <w:r w:rsidR="00E21EAD" w:rsidRPr="0089599C">
        <w:t>фонд</w:t>
      </w:r>
      <w:r w:rsidR="0089599C" w:rsidRPr="0089599C">
        <w:t xml:space="preserve"> </w:t>
      </w:r>
      <w:r w:rsidR="00E21EAD" w:rsidRPr="0089599C">
        <w:t>в</w:t>
      </w:r>
      <w:r w:rsidR="0089599C" w:rsidRPr="0089599C">
        <w:t xml:space="preserve"> </w:t>
      </w:r>
      <w:r w:rsidR="00E21EAD" w:rsidRPr="0089599C">
        <w:t>зависимости</w:t>
      </w:r>
      <w:r w:rsidR="0089599C" w:rsidRPr="0089599C">
        <w:t xml:space="preserve"> </w:t>
      </w:r>
      <w:r w:rsidR="00E21EAD" w:rsidRPr="0089599C">
        <w:t>от</w:t>
      </w:r>
      <w:r w:rsidR="0089599C" w:rsidRPr="0089599C">
        <w:t xml:space="preserve"> </w:t>
      </w:r>
      <w:r w:rsidR="00E21EAD" w:rsidRPr="0089599C">
        <w:t>их</w:t>
      </w:r>
      <w:r w:rsidR="0089599C" w:rsidRPr="0089599C">
        <w:t xml:space="preserve"> </w:t>
      </w:r>
      <w:r w:rsidR="00E21EAD" w:rsidRPr="0089599C">
        <w:t>заработков</w:t>
      </w:r>
      <w:r w:rsidR="0089599C" w:rsidRPr="0089599C">
        <w:t xml:space="preserve"> </w:t>
      </w:r>
      <w:r w:rsidR="00E21EAD" w:rsidRPr="0089599C">
        <w:t>вместо</w:t>
      </w:r>
      <w:r w:rsidR="0089599C" w:rsidRPr="0089599C">
        <w:t xml:space="preserve"> </w:t>
      </w:r>
      <w:r w:rsidR="00E21EAD" w:rsidRPr="0089599C">
        <w:t>фиксированного</w:t>
      </w:r>
      <w:r w:rsidR="0089599C" w:rsidRPr="0089599C">
        <w:t xml:space="preserve"> </w:t>
      </w:r>
      <w:r w:rsidR="00E21EAD" w:rsidRPr="0089599C">
        <w:t>взноса;</w:t>
      </w:r>
    </w:p>
    <w:p w14:paraId="085FC838" w14:textId="77777777" w:rsidR="00E21EAD" w:rsidRPr="0089599C" w:rsidRDefault="00CC04B6" w:rsidP="00E21EAD">
      <w:r w:rsidRPr="0089599C">
        <w:t>-</w:t>
      </w:r>
      <w:r w:rsidR="0089599C" w:rsidRPr="0089599C">
        <w:t xml:space="preserve"> </w:t>
      </w:r>
      <w:r w:rsidR="00E21EAD" w:rsidRPr="0089599C">
        <w:t>улучшить</w:t>
      </w:r>
      <w:r w:rsidR="0089599C" w:rsidRPr="0089599C">
        <w:t xml:space="preserve"> </w:t>
      </w:r>
      <w:r w:rsidR="00E21EAD" w:rsidRPr="0089599C">
        <w:t>управление</w:t>
      </w:r>
      <w:r w:rsidR="0089599C" w:rsidRPr="0089599C">
        <w:t xml:space="preserve"> </w:t>
      </w:r>
      <w:r w:rsidR="00E21EAD" w:rsidRPr="0089599C">
        <w:t>пенсионным</w:t>
      </w:r>
      <w:r w:rsidR="0089599C" w:rsidRPr="0089599C">
        <w:t xml:space="preserve"> </w:t>
      </w:r>
      <w:r w:rsidR="00E21EAD" w:rsidRPr="0089599C">
        <w:t>фондом,</w:t>
      </w:r>
      <w:r w:rsidR="0089599C" w:rsidRPr="0089599C">
        <w:t xml:space="preserve"> </w:t>
      </w:r>
      <w:r w:rsidR="00E21EAD" w:rsidRPr="0089599C">
        <w:t>чтобы</w:t>
      </w:r>
      <w:r w:rsidR="0089599C" w:rsidRPr="0089599C">
        <w:t xml:space="preserve"> </w:t>
      </w:r>
      <w:r w:rsidR="00E21EAD" w:rsidRPr="0089599C">
        <w:t>снизить</w:t>
      </w:r>
      <w:r w:rsidR="0089599C" w:rsidRPr="0089599C">
        <w:t xml:space="preserve"> </w:t>
      </w:r>
      <w:r w:rsidR="00E21EAD" w:rsidRPr="0089599C">
        <w:t>административные</w:t>
      </w:r>
      <w:r w:rsidR="0089599C" w:rsidRPr="0089599C">
        <w:t xml:space="preserve"> </w:t>
      </w:r>
      <w:r w:rsidR="00E21EAD" w:rsidRPr="0089599C">
        <w:t>и</w:t>
      </w:r>
      <w:r w:rsidR="0089599C" w:rsidRPr="0089599C">
        <w:t xml:space="preserve"> </w:t>
      </w:r>
      <w:r w:rsidR="00E21EAD" w:rsidRPr="0089599C">
        <w:t>операционные</w:t>
      </w:r>
      <w:r w:rsidR="0089599C" w:rsidRPr="0089599C">
        <w:t xml:space="preserve"> </w:t>
      </w:r>
      <w:r w:rsidR="00E21EAD" w:rsidRPr="0089599C">
        <w:t>расходы</w:t>
      </w:r>
      <w:r w:rsidR="0089599C" w:rsidRPr="0089599C">
        <w:t xml:space="preserve"> </w:t>
      </w:r>
      <w:r w:rsidR="00E21EAD" w:rsidRPr="0089599C">
        <w:t>на</w:t>
      </w:r>
      <w:r w:rsidR="0089599C" w:rsidRPr="0089599C">
        <w:t xml:space="preserve"> </w:t>
      </w:r>
      <w:r w:rsidR="00E21EAD" w:rsidRPr="0089599C">
        <w:t>каждую</w:t>
      </w:r>
      <w:r w:rsidR="0089599C" w:rsidRPr="0089599C">
        <w:t xml:space="preserve"> </w:t>
      </w:r>
      <w:r w:rsidR="00E21EAD" w:rsidRPr="0089599C">
        <w:t>пенсию;</w:t>
      </w:r>
    </w:p>
    <w:p w14:paraId="5D90C86F" w14:textId="77777777" w:rsidR="00E21EAD" w:rsidRPr="0089599C" w:rsidRDefault="00CC04B6" w:rsidP="00E21EAD">
      <w:r w:rsidRPr="0089599C">
        <w:t>-</w:t>
      </w:r>
      <w:r w:rsidR="0089599C" w:rsidRPr="0089599C">
        <w:t xml:space="preserve"> </w:t>
      </w:r>
      <w:r w:rsidR="00E21EAD" w:rsidRPr="0089599C">
        <w:t>повысить</w:t>
      </w:r>
      <w:r w:rsidR="0089599C" w:rsidRPr="0089599C">
        <w:t xml:space="preserve"> </w:t>
      </w:r>
      <w:r w:rsidR="00E21EAD" w:rsidRPr="0089599C">
        <w:t>уровень</w:t>
      </w:r>
      <w:r w:rsidR="0089599C" w:rsidRPr="0089599C">
        <w:t xml:space="preserve"> </w:t>
      </w:r>
      <w:r w:rsidR="00E21EAD" w:rsidRPr="0089599C">
        <w:t>формальной</w:t>
      </w:r>
      <w:r w:rsidR="0089599C" w:rsidRPr="0089599C">
        <w:t xml:space="preserve"> </w:t>
      </w:r>
      <w:r w:rsidR="00E21EAD" w:rsidRPr="0089599C">
        <w:t>занятости,</w:t>
      </w:r>
      <w:r w:rsidR="0089599C" w:rsidRPr="0089599C">
        <w:t xml:space="preserve"> </w:t>
      </w:r>
      <w:r w:rsidR="00E21EAD" w:rsidRPr="0089599C">
        <w:t>в</w:t>
      </w:r>
      <w:r w:rsidR="0089599C" w:rsidRPr="0089599C">
        <w:t xml:space="preserve"> </w:t>
      </w:r>
      <w:r w:rsidR="00E21EAD" w:rsidRPr="0089599C">
        <w:t>том</w:t>
      </w:r>
      <w:r w:rsidR="0089599C" w:rsidRPr="0089599C">
        <w:t xml:space="preserve"> </w:t>
      </w:r>
      <w:r w:rsidR="00E21EAD" w:rsidRPr="0089599C">
        <w:t>числе</w:t>
      </w:r>
      <w:r w:rsidR="0089599C" w:rsidRPr="0089599C">
        <w:t xml:space="preserve"> </w:t>
      </w:r>
      <w:r w:rsidR="00E21EAD" w:rsidRPr="0089599C">
        <w:t>среди</w:t>
      </w:r>
      <w:r w:rsidR="0089599C" w:rsidRPr="0089599C">
        <w:t xml:space="preserve"> </w:t>
      </w:r>
      <w:r w:rsidR="00E21EAD" w:rsidRPr="0089599C">
        <w:t>женщин,</w:t>
      </w:r>
      <w:r w:rsidR="0089599C" w:rsidRPr="0089599C">
        <w:t xml:space="preserve"> </w:t>
      </w:r>
      <w:r w:rsidR="00E21EAD" w:rsidRPr="0089599C">
        <w:t>что</w:t>
      </w:r>
      <w:r w:rsidR="0089599C" w:rsidRPr="0089599C">
        <w:t xml:space="preserve"> </w:t>
      </w:r>
      <w:r w:rsidR="00E21EAD" w:rsidRPr="0089599C">
        <w:t>увеличит</w:t>
      </w:r>
      <w:r w:rsidR="0089599C" w:rsidRPr="0089599C">
        <w:t xml:space="preserve"> </w:t>
      </w:r>
      <w:r w:rsidR="00E21EAD" w:rsidRPr="0089599C">
        <w:t>базу</w:t>
      </w:r>
      <w:r w:rsidR="0089599C" w:rsidRPr="0089599C">
        <w:t xml:space="preserve"> </w:t>
      </w:r>
      <w:r w:rsidR="00E21EAD" w:rsidRPr="0089599C">
        <w:t>взносов</w:t>
      </w:r>
      <w:r w:rsidR="0089599C" w:rsidRPr="0089599C">
        <w:t xml:space="preserve"> </w:t>
      </w:r>
      <w:r w:rsidR="00E21EAD" w:rsidRPr="0089599C">
        <w:t>в</w:t>
      </w:r>
      <w:r w:rsidR="0089599C" w:rsidRPr="0089599C">
        <w:t xml:space="preserve"> </w:t>
      </w:r>
      <w:r w:rsidR="00E21EAD" w:rsidRPr="0089599C">
        <w:t>пенсионную</w:t>
      </w:r>
      <w:r w:rsidR="0089599C" w:rsidRPr="0089599C">
        <w:t xml:space="preserve"> </w:t>
      </w:r>
      <w:r w:rsidR="00E21EAD" w:rsidRPr="0089599C">
        <w:t>систему</w:t>
      </w:r>
      <w:r w:rsidR="0089599C" w:rsidRPr="0089599C">
        <w:t xml:space="preserve"> </w:t>
      </w:r>
      <w:r w:rsidR="00E21EAD" w:rsidRPr="0089599C">
        <w:t>и</w:t>
      </w:r>
      <w:r w:rsidR="0089599C" w:rsidRPr="0089599C">
        <w:t xml:space="preserve"> </w:t>
      </w:r>
      <w:r w:rsidR="00E21EAD" w:rsidRPr="0089599C">
        <w:t>охват</w:t>
      </w:r>
      <w:r w:rsidR="0089599C" w:rsidRPr="0089599C">
        <w:t xml:space="preserve"> </w:t>
      </w:r>
      <w:r w:rsidR="00E21EAD" w:rsidRPr="0089599C">
        <w:t>населения.</w:t>
      </w:r>
    </w:p>
    <w:p w14:paraId="16663E17" w14:textId="77777777" w:rsidR="00E21EAD" w:rsidRPr="0089599C" w:rsidRDefault="00E21EAD" w:rsidP="00E21EAD">
      <w:r w:rsidRPr="0089599C">
        <w:t>С</w:t>
      </w:r>
      <w:r w:rsidR="0089599C" w:rsidRPr="0089599C">
        <w:t xml:space="preserve"> </w:t>
      </w:r>
      <w:r w:rsidRPr="0089599C">
        <w:t>1</w:t>
      </w:r>
      <w:r w:rsidR="0089599C" w:rsidRPr="0089599C">
        <w:t xml:space="preserve"> </w:t>
      </w:r>
      <w:r w:rsidRPr="0089599C">
        <w:t>июля</w:t>
      </w:r>
      <w:r w:rsidR="0089599C" w:rsidRPr="0089599C">
        <w:t xml:space="preserve"> </w:t>
      </w:r>
      <w:r w:rsidRPr="0089599C">
        <w:t>2017</w:t>
      </w:r>
      <w:r w:rsidR="0089599C" w:rsidRPr="0089599C">
        <w:t xml:space="preserve"> </w:t>
      </w:r>
      <w:r w:rsidRPr="0089599C">
        <w:t>года</w:t>
      </w:r>
      <w:r w:rsidR="0089599C" w:rsidRPr="0089599C">
        <w:t xml:space="preserve"> </w:t>
      </w:r>
      <w:r w:rsidRPr="0089599C">
        <w:t>выплата</w:t>
      </w:r>
      <w:r w:rsidR="0089599C" w:rsidRPr="0089599C">
        <w:t xml:space="preserve"> </w:t>
      </w:r>
      <w:r w:rsidRPr="0089599C">
        <w:t>пенсий</w:t>
      </w:r>
      <w:r w:rsidR="0089599C" w:rsidRPr="0089599C">
        <w:t xml:space="preserve"> </w:t>
      </w:r>
      <w:r w:rsidRPr="0089599C">
        <w:t>и</w:t>
      </w:r>
      <w:r w:rsidR="0089599C" w:rsidRPr="0089599C">
        <w:t xml:space="preserve"> </w:t>
      </w:r>
      <w:r w:rsidRPr="0089599C">
        <w:t>пособий</w:t>
      </w:r>
      <w:r w:rsidR="0089599C" w:rsidRPr="0089599C">
        <w:t xml:space="preserve"> </w:t>
      </w:r>
      <w:r w:rsidRPr="0089599C">
        <w:t>по</w:t>
      </w:r>
      <w:r w:rsidR="0089599C" w:rsidRPr="0089599C">
        <w:t xml:space="preserve"> </w:t>
      </w:r>
      <w:r w:rsidRPr="0089599C">
        <w:t>всему</w:t>
      </w:r>
      <w:r w:rsidR="0089599C" w:rsidRPr="0089599C">
        <w:t xml:space="preserve"> </w:t>
      </w:r>
      <w:r w:rsidRPr="0089599C">
        <w:t>Узбекистану</w:t>
      </w:r>
      <w:r w:rsidR="0089599C" w:rsidRPr="0089599C">
        <w:t xml:space="preserve"> </w:t>
      </w:r>
      <w:r w:rsidRPr="0089599C">
        <w:t>осуществляется</w:t>
      </w:r>
      <w:r w:rsidR="0089599C" w:rsidRPr="0089599C">
        <w:t xml:space="preserve"> </w:t>
      </w:r>
      <w:r w:rsidRPr="0089599C">
        <w:t>исключительно</w:t>
      </w:r>
      <w:r w:rsidR="0089599C" w:rsidRPr="0089599C">
        <w:t xml:space="preserve"> </w:t>
      </w:r>
      <w:r w:rsidRPr="0089599C">
        <w:t>Народным</w:t>
      </w:r>
      <w:r w:rsidR="0089599C" w:rsidRPr="0089599C">
        <w:t xml:space="preserve"> </w:t>
      </w:r>
      <w:r w:rsidRPr="0089599C">
        <w:t>банком</w:t>
      </w:r>
      <w:r w:rsidR="0089599C" w:rsidRPr="0089599C">
        <w:t xml:space="preserve"> </w:t>
      </w:r>
      <w:r w:rsidRPr="0089599C">
        <w:t>(Xalq</w:t>
      </w:r>
      <w:r w:rsidR="0089599C" w:rsidRPr="0089599C">
        <w:t xml:space="preserve"> </w:t>
      </w:r>
      <w:r w:rsidRPr="0089599C">
        <w:t>Banki).</w:t>
      </w:r>
      <w:r w:rsidR="0089599C" w:rsidRPr="0089599C">
        <w:t xml:space="preserve"> </w:t>
      </w:r>
      <w:r w:rsidRPr="0089599C">
        <w:t>Центральный</w:t>
      </w:r>
      <w:r w:rsidR="0089599C" w:rsidRPr="0089599C">
        <w:t xml:space="preserve"> </w:t>
      </w:r>
      <w:r w:rsidRPr="0089599C">
        <w:t>банк</w:t>
      </w:r>
      <w:r w:rsidR="0089599C" w:rsidRPr="0089599C">
        <w:t xml:space="preserve"> </w:t>
      </w:r>
      <w:r w:rsidRPr="0089599C">
        <w:t>признавал</w:t>
      </w:r>
      <w:r w:rsidR="0089599C" w:rsidRPr="0089599C">
        <w:t xml:space="preserve"> </w:t>
      </w:r>
      <w:r w:rsidRPr="0089599C">
        <w:t>неэффективность</w:t>
      </w:r>
      <w:r w:rsidR="0089599C" w:rsidRPr="0089599C">
        <w:t xml:space="preserve"> </w:t>
      </w:r>
      <w:r w:rsidRPr="0089599C">
        <w:t>системы</w:t>
      </w:r>
      <w:r w:rsidR="0089599C" w:rsidRPr="0089599C">
        <w:t xml:space="preserve"> </w:t>
      </w:r>
      <w:r w:rsidRPr="0089599C">
        <w:t>доставки</w:t>
      </w:r>
      <w:r w:rsidR="0089599C" w:rsidRPr="0089599C">
        <w:t xml:space="preserve"> </w:t>
      </w:r>
      <w:r w:rsidRPr="0089599C">
        <w:t>пенсионных</w:t>
      </w:r>
      <w:r w:rsidR="0089599C" w:rsidRPr="0089599C">
        <w:t xml:space="preserve"> </w:t>
      </w:r>
      <w:r w:rsidRPr="0089599C">
        <w:t>начислений</w:t>
      </w:r>
      <w:r w:rsidR="0089599C" w:rsidRPr="0089599C">
        <w:t xml:space="preserve"> </w:t>
      </w:r>
      <w:r w:rsidRPr="0089599C">
        <w:t>через</w:t>
      </w:r>
      <w:r w:rsidR="0089599C" w:rsidRPr="0089599C">
        <w:t xml:space="preserve"> </w:t>
      </w:r>
      <w:r w:rsidRPr="0089599C">
        <w:t>единственный</w:t>
      </w:r>
      <w:r w:rsidR="0089599C" w:rsidRPr="0089599C">
        <w:t xml:space="preserve"> </w:t>
      </w:r>
      <w:r w:rsidRPr="0089599C">
        <w:t>банк</w:t>
      </w:r>
      <w:r w:rsidR="0089599C" w:rsidRPr="0089599C">
        <w:t xml:space="preserve"> </w:t>
      </w:r>
      <w:r w:rsidRPr="0089599C">
        <w:t>и</w:t>
      </w:r>
      <w:r w:rsidR="0089599C" w:rsidRPr="0089599C">
        <w:t xml:space="preserve"> </w:t>
      </w:r>
      <w:r w:rsidRPr="0089599C">
        <w:t>обещал</w:t>
      </w:r>
      <w:r w:rsidR="0089599C" w:rsidRPr="0089599C">
        <w:t xml:space="preserve"> </w:t>
      </w:r>
      <w:r w:rsidRPr="0089599C">
        <w:t>в</w:t>
      </w:r>
      <w:r w:rsidR="0089599C" w:rsidRPr="0089599C">
        <w:t xml:space="preserve"> </w:t>
      </w:r>
      <w:r w:rsidRPr="0089599C">
        <w:t>будущем</w:t>
      </w:r>
      <w:r w:rsidR="0089599C" w:rsidRPr="0089599C">
        <w:t xml:space="preserve"> </w:t>
      </w:r>
      <w:r w:rsidRPr="0089599C">
        <w:t>предоставить</w:t>
      </w:r>
      <w:r w:rsidR="0089599C" w:rsidRPr="0089599C">
        <w:t xml:space="preserve"> </w:t>
      </w:r>
      <w:r w:rsidRPr="0089599C">
        <w:t>возможность</w:t>
      </w:r>
      <w:r w:rsidR="0089599C" w:rsidRPr="0089599C">
        <w:t xml:space="preserve"> </w:t>
      </w:r>
      <w:r w:rsidRPr="0089599C">
        <w:t>пенсионерам</w:t>
      </w:r>
      <w:r w:rsidR="0089599C" w:rsidRPr="0089599C">
        <w:t xml:space="preserve"> </w:t>
      </w:r>
      <w:r w:rsidRPr="0089599C">
        <w:t>самим</w:t>
      </w:r>
      <w:r w:rsidR="0089599C" w:rsidRPr="0089599C">
        <w:t xml:space="preserve"> </w:t>
      </w:r>
      <w:r w:rsidRPr="0089599C">
        <w:t>выбирать</w:t>
      </w:r>
      <w:r w:rsidR="0089599C" w:rsidRPr="0089599C">
        <w:t xml:space="preserve"> </w:t>
      </w:r>
      <w:r w:rsidRPr="0089599C">
        <w:t>обслуживающий</w:t>
      </w:r>
      <w:r w:rsidR="0089599C" w:rsidRPr="0089599C">
        <w:t xml:space="preserve"> </w:t>
      </w:r>
      <w:r w:rsidRPr="0089599C">
        <w:t>банк,</w:t>
      </w:r>
      <w:r w:rsidR="0089599C" w:rsidRPr="0089599C">
        <w:t xml:space="preserve"> </w:t>
      </w:r>
      <w:r w:rsidRPr="0089599C">
        <w:t>но</w:t>
      </w:r>
      <w:r w:rsidR="0089599C" w:rsidRPr="0089599C">
        <w:t xml:space="preserve"> </w:t>
      </w:r>
      <w:r w:rsidRPr="0089599C">
        <w:t>тендер</w:t>
      </w:r>
      <w:r w:rsidR="0089599C" w:rsidRPr="0089599C">
        <w:t xml:space="preserve"> </w:t>
      </w:r>
      <w:r w:rsidRPr="0089599C">
        <w:t>еще</w:t>
      </w:r>
      <w:r w:rsidR="0089599C" w:rsidRPr="0089599C">
        <w:t xml:space="preserve"> </w:t>
      </w:r>
      <w:r w:rsidRPr="0089599C">
        <w:t>не</w:t>
      </w:r>
      <w:r w:rsidR="0089599C" w:rsidRPr="0089599C">
        <w:t xml:space="preserve"> </w:t>
      </w:r>
      <w:r w:rsidRPr="0089599C">
        <w:t>провели.</w:t>
      </w:r>
    </w:p>
    <w:p w14:paraId="6B68C42E" w14:textId="77777777" w:rsidR="00E21EAD" w:rsidRPr="0089599C" w:rsidRDefault="00000000" w:rsidP="00E21EAD">
      <w:hyperlink r:id="rId61" w:history="1">
        <w:r w:rsidR="00E21EAD" w:rsidRPr="0089599C">
          <w:rPr>
            <w:rStyle w:val="a3"/>
          </w:rPr>
          <w:t>https://www.spot.uz/ru/2024/07/05/pensions/</w:t>
        </w:r>
      </w:hyperlink>
    </w:p>
    <w:p w14:paraId="2D3B1205" w14:textId="77777777" w:rsidR="00111D7C" w:rsidRPr="0089599C" w:rsidRDefault="00111D7C" w:rsidP="00111D7C">
      <w:pPr>
        <w:pStyle w:val="10"/>
      </w:pPr>
      <w:bookmarkStart w:id="167" w:name="_Toc99271715"/>
      <w:bookmarkStart w:id="168" w:name="_Toc99318660"/>
      <w:bookmarkStart w:id="169" w:name="_Toc165991080"/>
      <w:bookmarkStart w:id="170" w:name="_Toc171317354"/>
      <w:r w:rsidRPr="0089599C">
        <w:t>Новости</w:t>
      </w:r>
      <w:r w:rsidR="0089599C" w:rsidRPr="0089599C">
        <w:t xml:space="preserve"> </w:t>
      </w:r>
      <w:r w:rsidRPr="0089599C">
        <w:t>пенсионной</w:t>
      </w:r>
      <w:r w:rsidR="0089599C" w:rsidRPr="0089599C">
        <w:t xml:space="preserve"> </w:t>
      </w:r>
      <w:r w:rsidRPr="0089599C">
        <w:t>отрасли</w:t>
      </w:r>
      <w:r w:rsidR="0089599C" w:rsidRPr="0089599C">
        <w:t xml:space="preserve"> </w:t>
      </w:r>
      <w:r w:rsidRPr="0089599C">
        <w:t>стран</w:t>
      </w:r>
      <w:r w:rsidR="0089599C" w:rsidRPr="0089599C">
        <w:t xml:space="preserve"> </w:t>
      </w:r>
      <w:r w:rsidRPr="0089599C">
        <w:t>дальнего</w:t>
      </w:r>
      <w:r w:rsidR="0089599C" w:rsidRPr="0089599C">
        <w:t xml:space="preserve"> </w:t>
      </w:r>
      <w:r w:rsidRPr="0089599C">
        <w:t>зарубежья</w:t>
      </w:r>
      <w:bookmarkEnd w:id="167"/>
      <w:bookmarkEnd w:id="168"/>
      <w:bookmarkEnd w:id="169"/>
      <w:bookmarkEnd w:id="170"/>
    </w:p>
    <w:p w14:paraId="4E2F26A7" w14:textId="77777777" w:rsidR="00E21EAD" w:rsidRPr="0089599C" w:rsidRDefault="00E21EAD" w:rsidP="00E21EAD">
      <w:pPr>
        <w:pStyle w:val="2"/>
      </w:pPr>
      <w:bookmarkStart w:id="171" w:name="_Toc171317355"/>
      <w:bookmarkEnd w:id="129"/>
      <w:r w:rsidRPr="0089599C">
        <w:t>Ведомости,</w:t>
      </w:r>
      <w:r w:rsidR="0089599C" w:rsidRPr="0089599C">
        <w:t xml:space="preserve"> </w:t>
      </w:r>
      <w:r w:rsidRPr="0089599C">
        <w:t>05.06.2024,</w:t>
      </w:r>
      <w:r w:rsidR="0089599C" w:rsidRPr="0089599C">
        <w:t xml:space="preserve"> </w:t>
      </w:r>
      <w:r w:rsidRPr="0089599C">
        <w:t>Японский</w:t>
      </w:r>
      <w:r w:rsidR="0089599C" w:rsidRPr="0089599C">
        <w:t xml:space="preserve"> </w:t>
      </w:r>
      <w:r w:rsidRPr="0089599C">
        <w:t>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потерял</w:t>
      </w:r>
      <w:r w:rsidR="0089599C" w:rsidRPr="0089599C">
        <w:t xml:space="preserve"> </w:t>
      </w:r>
      <w:r w:rsidRPr="0089599C">
        <w:t>статус</w:t>
      </w:r>
      <w:r w:rsidR="0089599C" w:rsidRPr="0089599C">
        <w:t xml:space="preserve"> </w:t>
      </w:r>
      <w:r w:rsidRPr="0089599C">
        <w:t>крупнейшего</w:t>
      </w:r>
      <w:r w:rsidR="0089599C" w:rsidRPr="0089599C">
        <w:t xml:space="preserve"> </w:t>
      </w:r>
      <w:r w:rsidRPr="0089599C">
        <w:t>в</w:t>
      </w:r>
      <w:r w:rsidR="0089599C" w:rsidRPr="0089599C">
        <w:t xml:space="preserve"> </w:t>
      </w:r>
      <w:r w:rsidRPr="0089599C">
        <w:t>мире</w:t>
      </w:r>
      <w:bookmarkEnd w:id="171"/>
    </w:p>
    <w:p w14:paraId="01EAB089" w14:textId="77777777" w:rsidR="00E21EAD" w:rsidRPr="0089599C" w:rsidRDefault="00E21EAD" w:rsidP="007F01F9">
      <w:pPr>
        <w:pStyle w:val="3"/>
      </w:pPr>
      <w:bookmarkStart w:id="172" w:name="_Toc171317356"/>
      <w:r w:rsidRPr="0089599C">
        <w:t>Японский</w:t>
      </w:r>
      <w:r w:rsidR="0089599C" w:rsidRPr="0089599C">
        <w:t xml:space="preserve"> </w:t>
      </w:r>
      <w:r w:rsidRPr="0089599C">
        <w:t>государственный</w:t>
      </w:r>
      <w:r w:rsidR="0089599C" w:rsidRPr="0089599C">
        <w:t xml:space="preserve"> </w:t>
      </w:r>
      <w:r w:rsidRPr="0089599C">
        <w:t>пенсионный</w:t>
      </w:r>
      <w:r w:rsidR="0089599C" w:rsidRPr="0089599C">
        <w:t xml:space="preserve"> </w:t>
      </w:r>
      <w:r w:rsidRPr="0089599C">
        <w:t>инвестиционный</w:t>
      </w:r>
      <w:r w:rsidR="0089599C" w:rsidRPr="0089599C">
        <w:t xml:space="preserve"> </w:t>
      </w:r>
      <w:r w:rsidRPr="0089599C">
        <w:t>фонд</w:t>
      </w:r>
      <w:r w:rsidR="0089599C" w:rsidRPr="0089599C">
        <w:t xml:space="preserve"> </w:t>
      </w:r>
      <w:r w:rsidRPr="0089599C">
        <w:t>(GPIF)</w:t>
      </w:r>
      <w:r w:rsidR="0089599C" w:rsidRPr="0089599C">
        <w:t xml:space="preserve"> </w:t>
      </w:r>
      <w:r w:rsidRPr="0089599C">
        <w:t>лишился</w:t>
      </w:r>
      <w:r w:rsidR="0089599C" w:rsidRPr="0089599C">
        <w:t xml:space="preserve"> </w:t>
      </w:r>
      <w:r w:rsidRPr="0089599C">
        <w:t>звания</w:t>
      </w:r>
      <w:r w:rsidR="0089599C" w:rsidRPr="0089599C">
        <w:t xml:space="preserve"> </w:t>
      </w:r>
      <w:r w:rsidRPr="0089599C">
        <w:t>крупнейшего</w:t>
      </w:r>
      <w:r w:rsidR="0089599C" w:rsidRPr="0089599C">
        <w:t xml:space="preserve"> </w:t>
      </w:r>
      <w:r w:rsidRPr="0089599C">
        <w:t>в</w:t>
      </w:r>
      <w:r w:rsidR="0089599C" w:rsidRPr="0089599C">
        <w:t xml:space="preserve"> </w:t>
      </w:r>
      <w:r w:rsidRPr="0089599C">
        <w:t>мире</w:t>
      </w:r>
      <w:r w:rsidR="0089599C" w:rsidRPr="0089599C">
        <w:t xml:space="preserve"> </w:t>
      </w:r>
      <w:r w:rsidRPr="0089599C">
        <w:t>фонда</w:t>
      </w:r>
      <w:r w:rsidR="0089599C" w:rsidRPr="0089599C">
        <w:t xml:space="preserve"> </w:t>
      </w:r>
      <w:r w:rsidRPr="0089599C">
        <w:t>пенсионных</w:t>
      </w:r>
      <w:r w:rsidR="0089599C" w:rsidRPr="0089599C">
        <w:t xml:space="preserve"> </w:t>
      </w:r>
      <w:r w:rsidRPr="0089599C">
        <w:t>накоплений,</w:t>
      </w:r>
      <w:r w:rsidR="0089599C" w:rsidRPr="0089599C">
        <w:t xml:space="preserve"> </w:t>
      </w:r>
      <w:r w:rsidRPr="0089599C">
        <w:t>к</w:t>
      </w:r>
      <w:r w:rsidR="0089599C" w:rsidRPr="0089599C">
        <w:t xml:space="preserve"> </w:t>
      </w:r>
      <w:r w:rsidRPr="0089599C">
        <w:t>этому</w:t>
      </w:r>
      <w:r w:rsidR="0089599C" w:rsidRPr="0089599C">
        <w:t xml:space="preserve"> </w:t>
      </w:r>
      <w:r w:rsidRPr="0089599C">
        <w:t>привело</w:t>
      </w:r>
      <w:r w:rsidR="0089599C" w:rsidRPr="0089599C">
        <w:t xml:space="preserve"> </w:t>
      </w:r>
      <w:r w:rsidRPr="0089599C">
        <w:t>падение</w:t>
      </w:r>
      <w:r w:rsidR="0089599C" w:rsidRPr="0089599C">
        <w:t xml:space="preserve"> </w:t>
      </w:r>
      <w:r w:rsidRPr="0089599C">
        <w:t>курса</w:t>
      </w:r>
      <w:r w:rsidR="0089599C" w:rsidRPr="0089599C">
        <w:t xml:space="preserve"> </w:t>
      </w:r>
      <w:r w:rsidRPr="0089599C">
        <w:t>иены</w:t>
      </w:r>
      <w:r w:rsidR="0089599C" w:rsidRPr="0089599C">
        <w:t xml:space="preserve"> </w:t>
      </w:r>
      <w:r w:rsidRPr="0089599C">
        <w:t>и</w:t>
      </w:r>
      <w:r w:rsidR="0089599C" w:rsidRPr="0089599C">
        <w:t xml:space="preserve"> </w:t>
      </w:r>
      <w:r w:rsidRPr="0089599C">
        <w:t>снижение</w:t>
      </w:r>
      <w:r w:rsidR="0089599C" w:rsidRPr="0089599C">
        <w:t xml:space="preserve"> </w:t>
      </w:r>
      <w:r w:rsidRPr="0089599C">
        <w:t>стоимости</w:t>
      </w:r>
      <w:r w:rsidR="0089599C" w:rsidRPr="0089599C">
        <w:t xml:space="preserve"> </w:t>
      </w:r>
      <w:r w:rsidRPr="0089599C">
        <w:t>его</w:t>
      </w:r>
      <w:r w:rsidR="0089599C" w:rsidRPr="0089599C">
        <w:t xml:space="preserve"> </w:t>
      </w:r>
      <w:r w:rsidRPr="0089599C">
        <w:t>активов</w:t>
      </w:r>
      <w:r w:rsidR="0089599C" w:rsidRPr="0089599C">
        <w:t xml:space="preserve"> </w:t>
      </w:r>
      <w:r w:rsidRPr="0089599C">
        <w:t>в</w:t>
      </w:r>
      <w:r w:rsidR="0089599C" w:rsidRPr="0089599C">
        <w:t xml:space="preserve"> </w:t>
      </w:r>
      <w:r w:rsidRPr="0089599C">
        <w:t>долларовом</w:t>
      </w:r>
      <w:r w:rsidR="0089599C" w:rsidRPr="0089599C">
        <w:t xml:space="preserve"> </w:t>
      </w:r>
      <w:r w:rsidRPr="0089599C">
        <w:t>выражении.</w:t>
      </w:r>
      <w:r w:rsidR="0089599C" w:rsidRPr="0089599C">
        <w:t xml:space="preserve"> </w:t>
      </w:r>
      <w:r w:rsidRPr="0089599C">
        <w:t>Об</w:t>
      </w:r>
      <w:r w:rsidR="0089599C" w:rsidRPr="0089599C">
        <w:t xml:space="preserve"> </w:t>
      </w:r>
      <w:r w:rsidRPr="0089599C">
        <w:t>этом</w:t>
      </w:r>
      <w:r w:rsidR="0089599C" w:rsidRPr="0089599C">
        <w:t xml:space="preserve"> </w:t>
      </w:r>
      <w:r w:rsidRPr="0089599C">
        <w:t>сообщает</w:t>
      </w:r>
      <w:r w:rsidR="0089599C" w:rsidRPr="0089599C">
        <w:t xml:space="preserve"> </w:t>
      </w:r>
      <w:r w:rsidRPr="0089599C">
        <w:t>Bloomberg.</w:t>
      </w:r>
      <w:bookmarkEnd w:id="172"/>
    </w:p>
    <w:p w14:paraId="23831F69" w14:textId="77777777" w:rsidR="00E21EAD" w:rsidRPr="0089599C" w:rsidRDefault="00E21EAD" w:rsidP="00E21EAD">
      <w:r w:rsidRPr="0089599C">
        <w:t>За</w:t>
      </w:r>
      <w:r w:rsidR="0089599C" w:rsidRPr="0089599C">
        <w:t xml:space="preserve"> </w:t>
      </w:r>
      <w:r w:rsidRPr="0089599C">
        <w:t>первые</w:t>
      </w:r>
      <w:r w:rsidR="0089599C" w:rsidRPr="0089599C">
        <w:t xml:space="preserve"> </w:t>
      </w:r>
      <w:r w:rsidRPr="0089599C">
        <w:t>три</w:t>
      </w:r>
      <w:r w:rsidR="0089599C" w:rsidRPr="0089599C">
        <w:t xml:space="preserve"> </w:t>
      </w:r>
      <w:r w:rsidRPr="0089599C">
        <w:t>месяца</w:t>
      </w:r>
      <w:r w:rsidR="0089599C" w:rsidRPr="0089599C">
        <w:t xml:space="preserve"> </w:t>
      </w:r>
      <w:r w:rsidRPr="0089599C">
        <w:t>2024</w:t>
      </w:r>
      <w:r w:rsidR="0089599C" w:rsidRPr="0089599C">
        <w:t xml:space="preserve"> </w:t>
      </w:r>
      <w:r w:rsidRPr="0089599C">
        <w:t>г.</w:t>
      </w:r>
      <w:r w:rsidR="0089599C" w:rsidRPr="0089599C">
        <w:t xml:space="preserve"> </w:t>
      </w:r>
      <w:r w:rsidRPr="0089599C">
        <w:t>доходность</w:t>
      </w:r>
      <w:r w:rsidR="0089599C" w:rsidRPr="0089599C">
        <w:t xml:space="preserve"> </w:t>
      </w:r>
      <w:r w:rsidRPr="0089599C">
        <w:t>активов</w:t>
      </w:r>
      <w:r w:rsidR="0089599C" w:rsidRPr="0089599C">
        <w:t xml:space="preserve"> </w:t>
      </w:r>
      <w:r w:rsidRPr="0089599C">
        <w:t>фонда</w:t>
      </w:r>
      <w:r w:rsidR="0089599C" w:rsidRPr="0089599C">
        <w:t xml:space="preserve"> </w:t>
      </w:r>
      <w:r w:rsidRPr="0089599C">
        <w:t>составила</w:t>
      </w:r>
      <w:r w:rsidR="0089599C" w:rsidRPr="0089599C">
        <w:t xml:space="preserve"> </w:t>
      </w:r>
      <w:r w:rsidRPr="0089599C">
        <w:t>9,5%,</w:t>
      </w:r>
      <w:r w:rsidR="0089599C" w:rsidRPr="0089599C">
        <w:t xml:space="preserve"> </w:t>
      </w:r>
      <w:r w:rsidRPr="0089599C">
        <w:t>но</w:t>
      </w:r>
      <w:r w:rsidR="0089599C" w:rsidRPr="0089599C">
        <w:t xml:space="preserve"> </w:t>
      </w:r>
      <w:r w:rsidRPr="0089599C">
        <w:t>падение</w:t>
      </w:r>
      <w:r w:rsidR="0089599C" w:rsidRPr="0089599C">
        <w:t xml:space="preserve"> </w:t>
      </w:r>
      <w:r w:rsidRPr="0089599C">
        <w:t>иены</w:t>
      </w:r>
      <w:r w:rsidR="0089599C" w:rsidRPr="0089599C">
        <w:t xml:space="preserve"> </w:t>
      </w:r>
      <w:r w:rsidRPr="0089599C">
        <w:t>до</w:t>
      </w:r>
      <w:r w:rsidR="0089599C" w:rsidRPr="0089599C">
        <w:t xml:space="preserve"> </w:t>
      </w:r>
      <w:r w:rsidRPr="0089599C">
        <w:t>38-летнего</w:t>
      </w:r>
      <w:r w:rsidR="0089599C" w:rsidRPr="0089599C">
        <w:t xml:space="preserve"> </w:t>
      </w:r>
      <w:r w:rsidRPr="0089599C">
        <w:t>минимума</w:t>
      </w:r>
      <w:r w:rsidR="0089599C" w:rsidRPr="0089599C">
        <w:t xml:space="preserve"> </w:t>
      </w:r>
      <w:r w:rsidRPr="0089599C">
        <w:t>по</w:t>
      </w:r>
      <w:r w:rsidR="0089599C" w:rsidRPr="0089599C">
        <w:t xml:space="preserve"> </w:t>
      </w:r>
      <w:r w:rsidRPr="0089599C">
        <w:t>отношению</w:t>
      </w:r>
      <w:r w:rsidR="0089599C" w:rsidRPr="0089599C">
        <w:t xml:space="preserve"> </w:t>
      </w:r>
      <w:r w:rsidRPr="0089599C">
        <w:t>к</w:t>
      </w:r>
      <w:r w:rsidR="0089599C" w:rsidRPr="0089599C">
        <w:t xml:space="preserve"> </w:t>
      </w:r>
      <w:r w:rsidRPr="0089599C">
        <w:t>доллару</w:t>
      </w:r>
      <w:r w:rsidR="0089599C" w:rsidRPr="0089599C">
        <w:t xml:space="preserve"> </w:t>
      </w:r>
      <w:r w:rsidRPr="0089599C">
        <w:t>было</w:t>
      </w:r>
      <w:r w:rsidR="0089599C" w:rsidRPr="0089599C">
        <w:t xml:space="preserve"> </w:t>
      </w:r>
      <w:r w:rsidRPr="0089599C">
        <w:t>достаточно</w:t>
      </w:r>
      <w:r w:rsidR="0089599C" w:rsidRPr="0089599C">
        <w:t xml:space="preserve"> </w:t>
      </w:r>
      <w:r w:rsidRPr="0089599C">
        <w:t>глубоким,</w:t>
      </w:r>
      <w:r w:rsidR="0089599C" w:rsidRPr="0089599C">
        <w:t xml:space="preserve"> </w:t>
      </w:r>
      <w:r w:rsidRPr="0089599C">
        <w:t>чтобы</w:t>
      </w:r>
      <w:r w:rsidR="0089599C" w:rsidRPr="0089599C">
        <w:t xml:space="preserve"> </w:t>
      </w:r>
      <w:r w:rsidRPr="0089599C">
        <w:t>стоимость</w:t>
      </w:r>
      <w:r w:rsidR="0089599C" w:rsidRPr="0089599C">
        <w:t xml:space="preserve"> </w:t>
      </w:r>
      <w:r w:rsidRPr="0089599C">
        <w:t>его</w:t>
      </w:r>
      <w:r w:rsidR="0089599C" w:rsidRPr="0089599C">
        <w:t xml:space="preserve"> </w:t>
      </w:r>
      <w:r w:rsidRPr="0089599C">
        <w:t>активов</w:t>
      </w:r>
      <w:r w:rsidR="0089599C" w:rsidRPr="0089599C">
        <w:t xml:space="preserve"> </w:t>
      </w:r>
      <w:r w:rsidRPr="0089599C">
        <w:t>в</w:t>
      </w:r>
      <w:r w:rsidR="0089599C" w:rsidRPr="0089599C">
        <w:t xml:space="preserve"> </w:t>
      </w:r>
      <w:r w:rsidRPr="0089599C">
        <w:t>долларовом</w:t>
      </w:r>
      <w:r w:rsidR="0089599C" w:rsidRPr="0089599C">
        <w:t xml:space="preserve"> </w:t>
      </w:r>
      <w:r w:rsidRPr="0089599C">
        <w:t>выражении</w:t>
      </w:r>
      <w:r w:rsidR="0089599C" w:rsidRPr="0089599C">
        <w:t xml:space="preserve"> </w:t>
      </w:r>
      <w:r w:rsidRPr="0089599C">
        <w:t>стала</w:t>
      </w:r>
      <w:r w:rsidR="0089599C" w:rsidRPr="0089599C">
        <w:t xml:space="preserve"> </w:t>
      </w:r>
      <w:r w:rsidRPr="0089599C">
        <w:t>ниже</w:t>
      </w:r>
      <w:r w:rsidR="0089599C" w:rsidRPr="0089599C">
        <w:t xml:space="preserve"> </w:t>
      </w:r>
      <w:r w:rsidRPr="0089599C">
        <w:t>стоимости</w:t>
      </w:r>
      <w:r w:rsidR="0089599C" w:rsidRPr="0089599C">
        <w:t xml:space="preserve"> </w:t>
      </w:r>
      <w:r w:rsidRPr="0089599C">
        <w:t>фонда</w:t>
      </w:r>
      <w:r w:rsidR="0089599C" w:rsidRPr="0089599C">
        <w:t xml:space="preserve"> </w:t>
      </w:r>
      <w:r w:rsidRPr="0089599C">
        <w:t>благосостояния</w:t>
      </w:r>
      <w:r w:rsidR="0089599C" w:rsidRPr="0089599C">
        <w:t xml:space="preserve"> </w:t>
      </w:r>
      <w:r w:rsidRPr="0089599C">
        <w:t>Норвегии.</w:t>
      </w:r>
    </w:p>
    <w:p w14:paraId="7858B5FE" w14:textId="77777777" w:rsidR="00E21EAD" w:rsidRPr="0089599C" w:rsidRDefault="00E21EAD" w:rsidP="00E21EAD">
      <w:r w:rsidRPr="0089599C">
        <w:t>Общая</w:t>
      </w:r>
      <w:r w:rsidR="0089599C" w:rsidRPr="0089599C">
        <w:t xml:space="preserve"> </w:t>
      </w:r>
      <w:r w:rsidRPr="0089599C">
        <w:t>сумма</w:t>
      </w:r>
      <w:r w:rsidR="0089599C" w:rsidRPr="0089599C">
        <w:t xml:space="preserve"> </w:t>
      </w:r>
      <w:r w:rsidRPr="0089599C">
        <w:t>активов</w:t>
      </w:r>
      <w:r w:rsidR="0089599C" w:rsidRPr="0089599C">
        <w:t xml:space="preserve"> </w:t>
      </w:r>
      <w:r w:rsidRPr="0089599C">
        <w:t>GPIF</w:t>
      </w:r>
      <w:r w:rsidR="0089599C" w:rsidRPr="0089599C">
        <w:t xml:space="preserve"> </w:t>
      </w:r>
      <w:r w:rsidRPr="0089599C">
        <w:t>достигла</w:t>
      </w:r>
      <w:r w:rsidR="0089599C" w:rsidRPr="0089599C">
        <w:t xml:space="preserve"> </w:t>
      </w:r>
      <w:r w:rsidRPr="0089599C">
        <w:t>245,98</w:t>
      </w:r>
      <w:r w:rsidR="0089599C" w:rsidRPr="0089599C">
        <w:t xml:space="preserve"> </w:t>
      </w:r>
      <w:r w:rsidRPr="0089599C">
        <w:t>трлн</w:t>
      </w:r>
      <w:r w:rsidR="0089599C" w:rsidRPr="0089599C">
        <w:t xml:space="preserve"> </w:t>
      </w:r>
      <w:r w:rsidRPr="0089599C">
        <w:t>иен</w:t>
      </w:r>
      <w:r w:rsidR="0089599C" w:rsidRPr="0089599C">
        <w:t xml:space="preserve"> </w:t>
      </w:r>
      <w:r w:rsidRPr="0089599C">
        <w:t>($1,53</w:t>
      </w:r>
      <w:r w:rsidR="0089599C" w:rsidRPr="0089599C">
        <w:t xml:space="preserve"> </w:t>
      </w:r>
      <w:r w:rsidRPr="0089599C">
        <w:t>трлн)</w:t>
      </w:r>
      <w:r w:rsidR="0089599C" w:rsidRPr="0089599C">
        <w:t xml:space="preserve"> </w:t>
      </w:r>
      <w:r w:rsidRPr="0089599C">
        <w:t>по</w:t>
      </w:r>
      <w:r w:rsidR="0089599C" w:rsidRPr="0089599C">
        <w:t xml:space="preserve"> </w:t>
      </w:r>
      <w:r w:rsidRPr="0089599C">
        <w:t>состоянию</w:t>
      </w:r>
      <w:r w:rsidR="0089599C" w:rsidRPr="0089599C">
        <w:t xml:space="preserve"> </w:t>
      </w:r>
      <w:r w:rsidRPr="0089599C">
        <w:t>на</w:t>
      </w:r>
      <w:r w:rsidR="0089599C" w:rsidRPr="0089599C">
        <w:t xml:space="preserve"> </w:t>
      </w:r>
      <w:r w:rsidRPr="0089599C">
        <w:t>конец</w:t>
      </w:r>
      <w:r w:rsidR="0089599C" w:rsidRPr="0089599C">
        <w:t xml:space="preserve"> </w:t>
      </w:r>
      <w:r w:rsidRPr="0089599C">
        <w:t>марта.</w:t>
      </w:r>
      <w:r w:rsidR="0089599C" w:rsidRPr="0089599C">
        <w:t xml:space="preserve"> </w:t>
      </w:r>
      <w:r w:rsidRPr="0089599C">
        <w:t>Это</w:t>
      </w:r>
      <w:r w:rsidR="0089599C" w:rsidRPr="0089599C">
        <w:t xml:space="preserve"> </w:t>
      </w:r>
      <w:r w:rsidRPr="0089599C">
        <w:t>сравнимо</w:t>
      </w:r>
      <w:r w:rsidR="0089599C" w:rsidRPr="0089599C">
        <w:t xml:space="preserve"> </w:t>
      </w:r>
      <w:r w:rsidRPr="0089599C">
        <w:t>с</w:t>
      </w:r>
      <w:r w:rsidR="0089599C" w:rsidRPr="0089599C">
        <w:t xml:space="preserve"> </w:t>
      </w:r>
      <w:r w:rsidRPr="0089599C">
        <w:t>17,719</w:t>
      </w:r>
      <w:r w:rsidR="0089599C" w:rsidRPr="0089599C">
        <w:t xml:space="preserve"> </w:t>
      </w:r>
      <w:r w:rsidRPr="0089599C">
        <w:t>трлн</w:t>
      </w:r>
      <w:r w:rsidR="0089599C" w:rsidRPr="0089599C">
        <w:t xml:space="preserve"> </w:t>
      </w:r>
      <w:r w:rsidRPr="0089599C">
        <w:t>крон</w:t>
      </w:r>
      <w:r w:rsidR="0089599C" w:rsidRPr="0089599C">
        <w:t xml:space="preserve"> </w:t>
      </w:r>
      <w:r w:rsidRPr="0089599C">
        <w:t>($1,677</w:t>
      </w:r>
      <w:r w:rsidR="0089599C" w:rsidRPr="0089599C">
        <w:t xml:space="preserve"> </w:t>
      </w:r>
      <w:r w:rsidRPr="0089599C">
        <w:t>трлн)</w:t>
      </w:r>
      <w:r w:rsidR="0089599C" w:rsidRPr="0089599C">
        <w:t xml:space="preserve"> </w:t>
      </w:r>
      <w:r w:rsidRPr="0089599C">
        <w:t>норвежского</w:t>
      </w:r>
      <w:r w:rsidR="0089599C" w:rsidRPr="0089599C">
        <w:t xml:space="preserve"> </w:t>
      </w:r>
      <w:r w:rsidRPr="0089599C">
        <w:t>фонда.</w:t>
      </w:r>
    </w:p>
    <w:p w14:paraId="7E4AC09D" w14:textId="77777777" w:rsidR="00E21EAD" w:rsidRPr="0089599C" w:rsidRDefault="00E21EAD" w:rsidP="00E21EAD">
      <w:r w:rsidRPr="0089599C">
        <w:t>Вложения</w:t>
      </w:r>
      <w:r w:rsidR="0089599C" w:rsidRPr="0089599C">
        <w:t xml:space="preserve"> </w:t>
      </w:r>
      <w:r w:rsidRPr="0089599C">
        <w:t>GPIF</w:t>
      </w:r>
      <w:r w:rsidR="0089599C" w:rsidRPr="0089599C">
        <w:t xml:space="preserve"> </w:t>
      </w:r>
      <w:r w:rsidRPr="0089599C">
        <w:t>в</w:t>
      </w:r>
      <w:r w:rsidR="0089599C" w:rsidRPr="0089599C">
        <w:t xml:space="preserve"> </w:t>
      </w:r>
      <w:r w:rsidRPr="0089599C">
        <w:t>японские</w:t>
      </w:r>
      <w:r w:rsidR="0089599C" w:rsidRPr="0089599C">
        <w:t xml:space="preserve"> </w:t>
      </w:r>
      <w:r w:rsidRPr="0089599C">
        <w:t>акции</w:t>
      </w:r>
      <w:r w:rsidR="0089599C" w:rsidRPr="0089599C">
        <w:t xml:space="preserve"> </w:t>
      </w:r>
      <w:r w:rsidRPr="0089599C">
        <w:t>вернулись</w:t>
      </w:r>
      <w:r w:rsidR="0089599C" w:rsidRPr="0089599C">
        <w:t xml:space="preserve"> </w:t>
      </w:r>
      <w:r w:rsidRPr="0089599C">
        <w:t>на</w:t>
      </w:r>
      <w:r w:rsidR="0089599C" w:rsidRPr="0089599C">
        <w:t xml:space="preserve"> </w:t>
      </w:r>
      <w:r w:rsidRPr="0089599C">
        <w:t>18,2%</w:t>
      </w:r>
      <w:r w:rsidR="0089599C" w:rsidRPr="0089599C">
        <w:t xml:space="preserve"> </w:t>
      </w:r>
      <w:r w:rsidRPr="0089599C">
        <w:t>за</w:t>
      </w:r>
      <w:r w:rsidR="0089599C" w:rsidRPr="0089599C">
        <w:t xml:space="preserve"> </w:t>
      </w:r>
      <w:r w:rsidRPr="0089599C">
        <w:t>квартал,</w:t>
      </w:r>
      <w:r w:rsidR="0089599C" w:rsidRPr="0089599C">
        <w:t xml:space="preserve"> </w:t>
      </w:r>
      <w:r w:rsidRPr="0089599C">
        <w:t>в</w:t>
      </w:r>
      <w:r w:rsidR="0089599C" w:rsidRPr="0089599C">
        <w:t xml:space="preserve"> </w:t>
      </w:r>
      <w:r w:rsidRPr="0089599C">
        <w:t>то</w:t>
      </w:r>
      <w:r w:rsidR="0089599C" w:rsidRPr="0089599C">
        <w:t xml:space="preserve"> </w:t>
      </w:r>
      <w:r w:rsidRPr="0089599C">
        <w:t>время</w:t>
      </w:r>
      <w:r w:rsidR="0089599C" w:rsidRPr="0089599C">
        <w:t xml:space="preserve"> </w:t>
      </w:r>
      <w:r w:rsidRPr="0089599C">
        <w:t>как</w:t>
      </w:r>
      <w:r w:rsidR="0089599C" w:rsidRPr="0089599C">
        <w:t xml:space="preserve"> </w:t>
      </w:r>
      <w:r w:rsidRPr="0089599C">
        <w:t>внутренние</w:t>
      </w:r>
      <w:r w:rsidR="0089599C" w:rsidRPr="0089599C">
        <w:t xml:space="preserve"> </w:t>
      </w:r>
      <w:r w:rsidRPr="0089599C">
        <w:t>облигации</w:t>
      </w:r>
      <w:r w:rsidR="0089599C" w:rsidRPr="0089599C">
        <w:t xml:space="preserve"> </w:t>
      </w:r>
      <w:r w:rsidRPr="0089599C">
        <w:t>потеряли</w:t>
      </w:r>
      <w:r w:rsidR="0089599C" w:rsidRPr="0089599C">
        <w:t xml:space="preserve"> </w:t>
      </w:r>
      <w:r w:rsidRPr="0089599C">
        <w:t>0,6%.</w:t>
      </w:r>
      <w:r w:rsidR="0089599C" w:rsidRPr="0089599C">
        <w:t xml:space="preserve"> </w:t>
      </w:r>
      <w:r w:rsidRPr="0089599C">
        <w:t>Инвестиции</w:t>
      </w:r>
      <w:r w:rsidR="0089599C" w:rsidRPr="0089599C">
        <w:t xml:space="preserve"> </w:t>
      </w:r>
      <w:r w:rsidRPr="0089599C">
        <w:t>за</w:t>
      </w:r>
      <w:r w:rsidR="0089599C" w:rsidRPr="0089599C">
        <w:t xml:space="preserve"> </w:t>
      </w:r>
      <w:r w:rsidRPr="0089599C">
        <w:t>рубежом</w:t>
      </w:r>
      <w:r w:rsidR="0089599C" w:rsidRPr="0089599C">
        <w:t xml:space="preserve"> </w:t>
      </w:r>
      <w:r w:rsidRPr="0089599C">
        <w:t>выросли</w:t>
      </w:r>
      <w:r w:rsidR="0089599C" w:rsidRPr="0089599C">
        <w:t xml:space="preserve"> </w:t>
      </w:r>
      <w:r w:rsidRPr="0089599C">
        <w:t>на</w:t>
      </w:r>
      <w:r w:rsidR="0089599C" w:rsidRPr="0089599C">
        <w:t xml:space="preserve"> </w:t>
      </w:r>
      <w:r w:rsidRPr="0089599C">
        <w:t>15,8%</w:t>
      </w:r>
      <w:r w:rsidR="0089599C" w:rsidRPr="0089599C">
        <w:t xml:space="preserve"> </w:t>
      </w:r>
      <w:r w:rsidRPr="0089599C">
        <w:t>по</w:t>
      </w:r>
      <w:r w:rsidR="0089599C" w:rsidRPr="0089599C">
        <w:t xml:space="preserve"> </w:t>
      </w:r>
      <w:r w:rsidRPr="0089599C">
        <w:t>акциям</w:t>
      </w:r>
      <w:r w:rsidR="0089599C" w:rsidRPr="0089599C">
        <w:t xml:space="preserve"> </w:t>
      </w:r>
      <w:r w:rsidRPr="0089599C">
        <w:t>и</w:t>
      </w:r>
      <w:r w:rsidR="0089599C" w:rsidRPr="0089599C">
        <w:t xml:space="preserve"> </w:t>
      </w:r>
      <w:r w:rsidRPr="0089599C">
        <w:t>на</w:t>
      </w:r>
      <w:r w:rsidR="0089599C" w:rsidRPr="0089599C">
        <w:t xml:space="preserve"> </w:t>
      </w:r>
      <w:r w:rsidRPr="0089599C">
        <w:t>5,4%</w:t>
      </w:r>
      <w:r w:rsidR="0089599C" w:rsidRPr="0089599C">
        <w:t xml:space="preserve"> </w:t>
      </w:r>
      <w:r w:rsidRPr="0089599C">
        <w:t>по</w:t>
      </w:r>
      <w:r w:rsidR="0089599C" w:rsidRPr="0089599C">
        <w:t xml:space="preserve"> </w:t>
      </w:r>
      <w:r w:rsidRPr="0089599C">
        <w:t>облигациям,</w:t>
      </w:r>
      <w:r w:rsidR="0089599C" w:rsidRPr="0089599C">
        <w:t xml:space="preserve"> </w:t>
      </w:r>
      <w:r w:rsidRPr="0089599C">
        <w:t>так</w:t>
      </w:r>
      <w:r w:rsidR="0089599C" w:rsidRPr="0089599C">
        <w:t xml:space="preserve"> </w:t>
      </w:r>
      <w:r w:rsidRPr="0089599C">
        <w:t>как</w:t>
      </w:r>
      <w:r w:rsidR="0089599C" w:rsidRPr="0089599C">
        <w:t xml:space="preserve"> </w:t>
      </w:r>
      <w:r w:rsidRPr="0089599C">
        <w:t>доллар</w:t>
      </w:r>
      <w:r w:rsidR="0089599C" w:rsidRPr="0089599C">
        <w:t xml:space="preserve"> </w:t>
      </w:r>
      <w:r w:rsidRPr="0089599C">
        <w:t>подорожал</w:t>
      </w:r>
      <w:r w:rsidR="0089599C" w:rsidRPr="0089599C">
        <w:t xml:space="preserve"> </w:t>
      </w:r>
      <w:r w:rsidRPr="0089599C">
        <w:t>на</w:t>
      </w:r>
      <w:r w:rsidR="0089599C" w:rsidRPr="0089599C">
        <w:t xml:space="preserve"> </w:t>
      </w:r>
      <w:r w:rsidRPr="0089599C">
        <w:t>7,3%</w:t>
      </w:r>
      <w:r w:rsidR="0089599C" w:rsidRPr="0089599C">
        <w:t xml:space="preserve"> </w:t>
      </w:r>
      <w:r w:rsidRPr="0089599C">
        <w:t>по</w:t>
      </w:r>
      <w:r w:rsidR="0089599C" w:rsidRPr="0089599C">
        <w:t xml:space="preserve"> </w:t>
      </w:r>
      <w:r w:rsidRPr="0089599C">
        <w:t>отношению</w:t>
      </w:r>
      <w:r w:rsidR="0089599C" w:rsidRPr="0089599C">
        <w:t xml:space="preserve"> </w:t>
      </w:r>
      <w:r w:rsidRPr="0089599C">
        <w:t>к</w:t>
      </w:r>
      <w:r w:rsidR="0089599C" w:rsidRPr="0089599C">
        <w:t xml:space="preserve"> </w:t>
      </w:r>
      <w:r w:rsidRPr="0089599C">
        <w:t>иене.</w:t>
      </w:r>
      <w:r w:rsidR="0089599C" w:rsidRPr="0089599C">
        <w:t xml:space="preserve"> </w:t>
      </w:r>
      <w:r w:rsidRPr="0089599C">
        <w:t>За</w:t>
      </w:r>
      <w:r w:rsidR="0089599C" w:rsidRPr="0089599C">
        <w:t xml:space="preserve"> </w:t>
      </w:r>
      <w:r w:rsidRPr="0089599C">
        <w:t>весь</w:t>
      </w:r>
      <w:r w:rsidR="0089599C" w:rsidRPr="0089599C">
        <w:t xml:space="preserve"> </w:t>
      </w:r>
      <w:r w:rsidRPr="0089599C">
        <w:t>финансовый</w:t>
      </w:r>
      <w:r w:rsidR="0089599C" w:rsidRPr="0089599C">
        <w:t xml:space="preserve"> </w:t>
      </w:r>
      <w:r w:rsidRPr="0089599C">
        <w:t>год</w:t>
      </w:r>
      <w:r w:rsidR="0089599C" w:rsidRPr="0089599C">
        <w:t xml:space="preserve"> </w:t>
      </w:r>
      <w:r w:rsidRPr="0089599C">
        <w:t>фонд</w:t>
      </w:r>
      <w:r w:rsidR="0089599C" w:rsidRPr="0089599C">
        <w:t xml:space="preserve"> </w:t>
      </w:r>
      <w:r w:rsidRPr="0089599C">
        <w:t>получил</w:t>
      </w:r>
      <w:r w:rsidR="0089599C" w:rsidRPr="0089599C">
        <w:t xml:space="preserve"> </w:t>
      </w:r>
      <w:r w:rsidRPr="0089599C">
        <w:t>рекордную</w:t>
      </w:r>
      <w:r w:rsidR="0089599C" w:rsidRPr="0089599C">
        <w:t xml:space="preserve"> </w:t>
      </w:r>
      <w:r w:rsidRPr="0089599C">
        <w:t>прибыль</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45,4</w:t>
      </w:r>
      <w:r w:rsidR="0089599C" w:rsidRPr="0089599C">
        <w:t xml:space="preserve"> </w:t>
      </w:r>
      <w:r w:rsidRPr="0089599C">
        <w:t>трлн</w:t>
      </w:r>
      <w:r w:rsidR="0089599C" w:rsidRPr="0089599C">
        <w:t xml:space="preserve"> </w:t>
      </w:r>
      <w:r w:rsidRPr="0089599C">
        <w:t>иен.</w:t>
      </w:r>
    </w:p>
    <w:p w14:paraId="14CC443E" w14:textId="77777777" w:rsidR="00CA32BC" w:rsidRPr="0089599C" w:rsidRDefault="00000000" w:rsidP="00E21EAD">
      <w:hyperlink r:id="rId62" w:history="1">
        <w:r w:rsidR="00E21EAD" w:rsidRPr="0089599C">
          <w:rPr>
            <w:rStyle w:val="a3"/>
          </w:rPr>
          <w:t>https://www.vedomosti.ru/finance/news/2024/07/05/1048179-poteryal-status</w:t>
        </w:r>
      </w:hyperlink>
    </w:p>
    <w:p w14:paraId="7B62C614" w14:textId="77777777" w:rsidR="00E823AE" w:rsidRPr="0089599C" w:rsidRDefault="00E823AE" w:rsidP="00E823AE">
      <w:pPr>
        <w:pStyle w:val="2"/>
      </w:pPr>
      <w:bookmarkStart w:id="173" w:name="_Toc171317357"/>
      <w:r w:rsidRPr="0089599C">
        <w:lastRenderedPageBreak/>
        <w:t>Финмаркет,</w:t>
      </w:r>
      <w:r w:rsidR="0089599C" w:rsidRPr="0089599C">
        <w:t xml:space="preserve"> </w:t>
      </w:r>
      <w:r w:rsidRPr="0089599C">
        <w:t>05.06.2024,</w:t>
      </w:r>
      <w:r w:rsidR="0089599C" w:rsidRPr="0089599C">
        <w:t xml:space="preserve"> </w:t>
      </w:r>
      <w:r w:rsidRPr="0089599C">
        <w:t>В</w:t>
      </w:r>
      <w:r w:rsidR="0089599C" w:rsidRPr="0089599C">
        <w:t xml:space="preserve"> </w:t>
      </w:r>
      <w:r w:rsidRPr="0089599C">
        <w:t>прошлом</w:t>
      </w:r>
      <w:r w:rsidR="0089599C" w:rsidRPr="0089599C">
        <w:t xml:space="preserve"> </w:t>
      </w:r>
      <w:r w:rsidRPr="0089599C">
        <w:t>фингоду</w:t>
      </w:r>
      <w:r w:rsidR="0089599C" w:rsidRPr="0089599C">
        <w:t xml:space="preserve"> </w:t>
      </w:r>
      <w:r w:rsidRPr="0089599C">
        <w:t>доход</w:t>
      </w:r>
      <w:r w:rsidR="0089599C" w:rsidRPr="0089599C">
        <w:t xml:space="preserve"> </w:t>
      </w:r>
      <w:r w:rsidRPr="0089599C">
        <w:t>от</w:t>
      </w:r>
      <w:r w:rsidR="0089599C" w:rsidRPr="0089599C">
        <w:t xml:space="preserve"> </w:t>
      </w:r>
      <w:r w:rsidRPr="0089599C">
        <w:t>инвестиций</w:t>
      </w:r>
      <w:r w:rsidR="0089599C" w:rsidRPr="0089599C">
        <w:t xml:space="preserve"> </w:t>
      </w:r>
      <w:r w:rsidRPr="0089599C">
        <w:t>пенсионного</w:t>
      </w:r>
      <w:r w:rsidR="0089599C" w:rsidRPr="0089599C">
        <w:t xml:space="preserve"> </w:t>
      </w:r>
      <w:r w:rsidRPr="0089599C">
        <w:t>фонда</w:t>
      </w:r>
      <w:r w:rsidR="0089599C" w:rsidRPr="0089599C">
        <w:t xml:space="preserve"> </w:t>
      </w:r>
      <w:r w:rsidRPr="0089599C">
        <w:t>Японии</w:t>
      </w:r>
      <w:r w:rsidR="0089599C" w:rsidRPr="0089599C">
        <w:t xml:space="preserve"> </w:t>
      </w:r>
      <w:r w:rsidRPr="0089599C">
        <w:t>составил</w:t>
      </w:r>
      <w:r w:rsidR="0089599C" w:rsidRPr="0089599C">
        <w:t xml:space="preserve"> </w:t>
      </w:r>
      <w:r w:rsidRPr="0089599C">
        <w:t>рекордные</w:t>
      </w:r>
      <w:r w:rsidR="0089599C" w:rsidRPr="0089599C">
        <w:t xml:space="preserve"> </w:t>
      </w:r>
      <w:r w:rsidRPr="0089599C">
        <w:t>45,42</w:t>
      </w:r>
      <w:r w:rsidR="0089599C" w:rsidRPr="0089599C">
        <w:t xml:space="preserve"> </w:t>
      </w:r>
      <w:r w:rsidRPr="0089599C">
        <w:t>трлн</w:t>
      </w:r>
      <w:r w:rsidR="0089599C" w:rsidRPr="0089599C">
        <w:t xml:space="preserve"> </w:t>
      </w:r>
      <w:r w:rsidRPr="0089599C">
        <w:t>иен</w:t>
      </w:r>
      <w:bookmarkEnd w:id="173"/>
    </w:p>
    <w:p w14:paraId="1755D904" w14:textId="77777777" w:rsidR="00E823AE" w:rsidRPr="0089599C" w:rsidRDefault="00E823AE" w:rsidP="007F01F9">
      <w:pPr>
        <w:pStyle w:val="3"/>
      </w:pPr>
      <w:bookmarkStart w:id="174" w:name="_Toc171317358"/>
      <w:r w:rsidRPr="0089599C">
        <w:t>Государственный</w:t>
      </w:r>
      <w:r w:rsidR="0089599C" w:rsidRPr="0089599C">
        <w:t xml:space="preserve"> </w:t>
      </w:r>
      <w:r w:rsidRPr="0089599C">
        <w:t>пенсионный</w:t>
      </w:r>
      <w:r w:rsidR="0089599C" w:rsidRPr="0089599C">
        <w:t xml:space="preserve"> </w:t>
      </w:r>
      <w:r w:rsidRPr="0089599C">
        <w:t>фонд</w:t>
      </w:r>
      <w:r w:rsidR="0089599C" w:rsidRPr="0089599C">
        <w:t xml:space="preserve"> </w:t>
      </w:r>
      <w:r w:rsidRPr="0089599C">
        <w:t>Японии</w:t>
      </w:r>
      <w:r w:rsidR="0089599C" w:rsidRPr="0089599C">
        <w:t xml:space="preserve"> </w:t>
      </w:r>
      <w:r w:rsidRPr="0089599C">
        <w:t>(</w:t>
      </w:r>
      <w:r w:rsidRPr="0089599C">
        <w:rPr>
          <w:lang w:val="en-US"/>
        </w:rPr>
        <w:t>GPIF</w:t>
      </w:r>
      <w:r w:rsidRPr="0089599C">
        <w:t>)</w:t>
      </w:r>
      <w:r w:rsidR="0089599C" w:rsidRPr="0089599C">
        <w:t xml:space="preserve"> </w:t>
      </w:r>
      <w:r w:rsidRPr="0089599C">
        <w:t>получил</w:t>
      </w:r>
      <w:r w:rsidR="0089599C" w:rsidRPr="0089599C">
        <w:t xml:space="preserve"> </w:t>
      </w:r>
      <w:r w:rsidRPr="0089599C">
        <w:t>доход</w:t>
      </w:r>
      <w:r w:rsidR="0089599C" w:rsidRPr="0089599C">
        <w:t xml:space="preserve"> </w:t>
      </w:r>
      <w:r w:rsidRPr="0089599C">
        <w:t>от</w:t>
      </w:r>
      <w:r w:rsidR="0089599C" w:rsidRPr="0089599C">
        <w:t xml:space="preserve"> </w:t>
      </w:r>
      <w:r w:rsidRPr="0089599C">
        <w:t>инвестиций</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22,7%</w:t>
      </w:r>
      <w:r w:rsidR="0089599C" w:rsidRPr="0089599C">
        <w:t xml:space="preserve"> </w:t>
      </w:r>
      <w:r w:rsidRPr="0089599C">
        <w:t>от</w:t>
      </w:r>
      <w:r w:rsidR="0089599C" w:rsidRPr="0089599C">
        <w:t xml:space="preserve"> </w:t>
      </w:r>
      <w:r w:rsidRPr="0089599C">
        <w:t>совокупного</w:t>
      </w:r>
      <w:r w:rsidR="0089599C" w:rsidRPr="0089599C">
        <w:t xml:space="preserve"> </w:t>
      </w:r>
      <w:r w:rsidRPr="0089599C">
        <w:t>объема</w:t>
      </w:r>
      <w:r w:rsidR="0089599C" w:rsidRPr="0089599C">
        <w:t xml:space="preserve"> </w:t>
      </w:r>
      <w:r w:rsidRPr="0089599C">
        <w:t>активов,</w:t>
      </w:r>
      <w:r w:rsidR="0089599C" w:rsidRPr="0089599C">
        <w:t xml:space="preserve"> </w:t>
      </w:r>
      <w:r w:rsidRPr="0089599C">
        <w:t>или</w:t>
      </w:r>
      <w:r w:rsidR="0089599C" w:rsidRPr="0089599C">
        <w:t xml:space="preserve"> </w:t>
      </w:r>
      <w:r w:rsidRPr="0089599C">
        <w:t>45,42</w:t>
      </w:r>
      <w:r w:rsidR="0089599C" w:rsidRPr="0089599C">
        <w:t xml:space="preserve"> </w:t>
      </w:r>
      <w:r w:rsidRPr="0089599C">
        <w:t>трлн</w:t>
      </w:r>
      <w:r w:rsidR="0089599C" w:rsidRPr="0089599C">
        <w:t xml:space="preserve"> </w:t>
      </w:r>
      <w:r w:rsidRPr="0089599C">
        <w:t>иен</w:t>
      </w:r>
      <w:r w:rsidR="0089599C" w:rsidRPr="0089599C">
        <w:t xml:space="preserve"> </w:t>
      </w:r>
      <w:r w:rsidRPr="0089599C">
        <w:t>($281,2</w:t>
      </w:r>
      <w:r w:rsidR="0089599C" w:rsidRPr="0089599C">
        <w:t xml:space="preserve"> </w:t>
      </w:r>
      <w:r w:rsidRPr="0089599C">
        <w:t>млрд),</w:t>
      </w:r>
      <w:r w:rsidR="0089599C" w:rsidRPr="0089599C">
        <w:t xml:space="preserve"> </w:t>
      </w:r>
      <w:r w:rsidRPr="0089599C">
        <w:t>по</w:t>
      </w:r>
      <w:r w:rsidR="0089599C" w:rsidRPr="0089599C">
        <w:t xml:space="preserve"> </w:t>
      </w:r>
      <w:r w:rsidRPr="0089599C">
        <w:t>итогам</w:t>
      </w:r>
      <w:r w:rsidR="0089599C" w:rsidRPr="0089599C">
        <w:t xml:space="preserve"> </w:t>
      </w:r>
      <w:r w:rsidRPr="0089599C">
        <w:t>финансового</w:t>
      </w:r>
      <w:r w:rsidR="0089599C" w:rsidRPr="0089599C">
        <w:t xml:space="preserve"> </w:t>
      </w:r>
      <w:r w:rsidRPr="0089599C">
        <w:t>года,</w:t>
      </w:r>
      <w:r w:rsidR="0089599C" w:rsidRPr="0089599C">
        <w:t xml:space="preserve"> </w:t>
      </w:r>
      <w:r w:rsidRPr="0089599C">
        <w:t>завершившегося</w:t>
      </w:r>
      <w:r w:rsidR="0089599C" w:rsidRPr="0089599C">
        <w:t xml:space="preserve"> </w:t>
      </w:r>
      <w:r w:rsidRPr="0089599C">
        <w:t>31</w:t>
      </w:r>
      <w:r w:rsidR="0089599C" w:rsidRPr="0089599C">
        <w:t xml:space="preserve"> </w:t>
      </w:r>
      <w:r w:rsidRPr="0089599C">
        <w:t>марта.</w:t>
      </w:r>
      <w:r w:rsidR="0089599C" w:rsidRPr="0089599C">
        <w:t xml:space="preserve"> </w:t>
      </w:r>
      <w:r w:rsidRPr="0089599C">
        <w:t>Объем</w:t>
      </w:r>
      <w:r w:rsidR="0089599C" w:rsidRPr="0089599C">
        <w:t xml:space="preserve"> </w:t>
      </w:r>
      <w:r w:rsidRPr="0089599C">
        <w:t>активов</w:t>
      </w:r>
      <w:r w:rsidR="0089599C" w:rsidRPr="0089599C">
        <w:t xml:space="preserve"> </w:t>
      </w:r>
      <w:r w:rsidRPr="0089599C">
        <w:t>под</w:t>
      </w:r>
      <w:r w:rsidR="0089599C" w:rsidRPr="0089599C">
        <w:t xml:space="preserve"> </w:t>
      </w:r>
      <w:r w:rsidRPr="0089599C">
        <w:t>управлением</w:t>
      </w:r>
      <w:r w:rsidR="0089599C" w:rsidRPr="0089599C">
        <w:t xml:space="preserve"> </w:t>
      </w:r>
      <w:r w:rsidRPr="0089599C">
        <w:t>фонда</w:t>
      </w:r>
      <w:r w:rsidR="0089599C" w:rsidRPr="0089599C">
        <w:t xml:space="preserve"> </w:t>
      </w:r>
      <w:r w:rsidRPr="0089599C">
        <w:t>на</w:t>
      </w:r>
      <w:r w:rsidR="0089599C" w:rsidRPr="0089599C">
        <w:t xml:space="preserve"> </w:t>
      </w:r>
      <w:r w:rsidRPr="0089599C">
        <w:t>конец</w:t>
      </w:r>
      <w:r w:rsidR="0089599C" w:rsidRPr="0089599C">
        <w:t xml:space="preserve"> </w:t>
      </w:r>
      <w:r w:rsidRPr="0089599C">
        <w:t>фингода</w:t>
      </w:r>
      <w:r w:rsidR="0089599C" w:rsidRPr="0089599C">
        <w:t xml:space="preserve"> </w:t>
      </w:r>
      <w:r w:rsidRPr="0089599C">
        <w:t>составил</w:t>
      </w:r>
      <w:r w:rsidR="0089599C" w:rsidRPr="0089599C">
        <w:t xml:space="preserve"> </w:t>
      </w:r>
      <w:r w:rsidRPr="0089599C">
        <w:t>245,98</w:t>
      </w:r>
      <w:r w:rsidR="0089599C" w:rsidRPr="0089599C">
        <w:t xml:space="preserve"> </w:t>
      </w:r>
      <w:r w:rsidRPr="0089599C">
        <w:t>трлн</w:t>
      </w:r>
      <w:r w:rsidR="0089599C" w:rsidRPr="0089599C">
        <w:t xml:space="preserve"> </w:t>
      </w:r>
      <w:r w:rsidRPr="0089599C">
        <w:t>иен.</w:t>
      </w:r>
      <w:bookmarkEnd w:id="174"/>
    </w:p>
    <w:p w14:paraId="537329B8" w14:textId="77777777" w:rsidR="00E823AE" w:rsidRPr="0089599C" w:rsidRDefault="00E823AE" w:rsidP="00E823AE">
      <w:r w:rsidRPr="0089599C">
        <w:t>Годовой</w:t>
      </w:r>
      <w:r w:rsidR="0089599C" w:rsidRPr="0089599C">
        <w:t xml:space="preserve"> </w:t>
      </w:r>
      <w:r w:rsidRPr="0089599C">
        <w:t>доход</w:t>
      </w:r>
      <w:r w:rsidR="0089599C" w:rsidRPr="0089599C">
        <w:t xml:space="preserve"> </w:t>
      </w:r>
      <w:r w:rsidRPr="0089599C">
        <w:t>от</w:t>
      </w:r>
      <w:r w:rsidR="0089599C" w:rsidRPr="0089599C">
        <w:t xml:space="preserve"> </w:t>
      </w:r>
      <w:r w:rsidRPr="0089599C">
        <w:t>инвестиций</w:t>
      </w:r>
      <w:r w:rsidR="0089599C" w:rsidRPr="0089599C">
        <w:t xml:space="preserve"> </w:t>
      </w:r>
      <w:r w:rsidRPr="0089599C">
        <w:rPr>
          <w:lang w:val="en-US"/>
        </w:rPr>
        <w:t>GPIF</w:t>
      </w:r>
      <w:r w:rsidR="0089599C" w:rsidRPr="0089599C">
        <w:t xml:space="preserve"> </w:t>
      </w:r>
      <w:r w:rsidRPr="0089599C">
        <w:t>является</w:t>
      </w:r>
      <w:r w:rsidR="0089599C" w:rsidRPr="0089599C">
        <w:t xml:space="preserve"> </w:t>
      </w:r>
      <w:r w:rsidRPr="0089599C">
        <w:t>рекордным.</w:t>
      </w:r>
      <w:r w:rsidR="0089599C" w:rsidRPr="0089599C">
        <w:t xml:space="preserve"> </w:t>
      </w:r>
      <w:r w:rsidRPr="0089599C">
        <w:t>Предыдущий</w:t>
      </w:r>
      <w:r w:rsidR="0089599C" w:rsidRPr="0089599C">
        <w:t xml:space="preserve"> </w:t>
      </w:r>
      <w:r w:rsidRPr="0089599C">
        <w:t>максимум</w:t>
      </w:r>
      <w:r w:rsidR="0089599C" w:rsidRPr="0089599C">
        <w:t xml:space="preserve"> </w:t>
      </w:r>
      <w:r w:rsidRPr="0089599C">
        <w:t>был</w:t>
      </w:r>
      <w:r w:rsidR="0089599C" w:rsidRPr="0089599C">
        <w:t xml:space="preserve"> </w:t>
      </w:r>
      <w:r w:rsidRPr="0089599C">
        <w:t>зафиксирован</w:t>
      </w:r>
      <w:r w:rsidR="0089599C" w:rsidRPr="0089599C">
        <w:t xml:space="preserve"> </w:t>
      </w:r>
      <w:r w:rsidRPr="0089599C">
        <w:t>в</w:t>
      </w:r>
      <w:r w:rsidR="0089599C" w:rsidRPr="0089599C">
        <w:t xml:space="preserve"> </w:t>
      </w:r>
      <w:r w:rsidRPr="0089599C">
        <w:t>2020</w:t>
      </w:r>
      <w:r w:rsidR="0089599C" w:rsidRPr="0089599C">
        <w:t xml:space="preserve"> </w:t>
      </w:r>
      <w:r w:rsidRPr="0089599C">
        <w:t>фингоду</w:t>
      </w:r>
      <w:r w:rsidR="0089599C" w:rsidRPr="0089599C">
        <w:t xml:space="preserve"> </w:t>
      </w:r>
      <w:r w:rsidRPr="0089599C">
        <w:t>-</w:t>
      </w:r>
      <w:r w:rsidR="0089599C" w:rsidRPr="0089599C">
        <w:t xml:space="preserve"> </w:t>
      </w:r>
      <w:r w:rsidRPr="0089599C">
        <w:t>37,8</w:t>
      </w:r>
      <w:r w:rsidR="0089599C" w:rsidRPr="0089599C">
        <w:t xml:space="preserve"> </w:t>
      </w:r>
      <w:r w:rsidRPr="0089599C">
        <w:t>трлн</w:t>
      </w:r>
      <w:r w:rsidR="0089599C" w:rsidRPr="0089599C">
        <w:t xml:space="preserve"> </w:t>
      </w:r>
      <w:r w:rsidRPr="0089599C">
        <w:t>иен.</w:t>
      </w:r>
    </w:p>
    <w:p w14:paraId="04146BB0" w14:textId="77777777" w:rsidR="00E823AE" w:rsidRPr="0089599C" w:rsidRDefault="00E823AE" w:rsidP="00E823AE">
      <w:r w:rsidRPr="0089599C">
        <w:t>Доходность</w:t>
      </w:r>
      <w:r w:rsidR="0089599C" w:rsidRPr="0089599C">
        <w:t xml:space="preserve"> </w:t>
      </w:r>
      <w:r w:rsidRPr="0089599C">
        <w:t>инвестиций</w:t>
      </w:r>
      <w:r w:rsidR="0089599C" w:rsidRPr="0089599C">
        <w:t xml:space="preserve"> </w:t>
      </w:r>
      <w:r w:rsidRPr="0089599C">
        <w:t>в</w:t>
      </w:r>
      <w:r w:rsidR="0089599C" w:rsidRPr="0089599C">
        <w:t xml:space="preserve"> </w:t>
      </w:r>
      <w:r w:rsidRPr="0089599C">
        <w:t>акции</w:t>
      </w:r>
      <w:r w:rsidR="0089599C" w:rsidRPr="0089599C">
        <w:t xml:space="preserve"> </w:t>
      </w:r>
      <w:r w:rsidRPr="0089599C">
        <w:t>японских</w:t>
      </w:r>
      <w:r w:rsidR="0089599C" w:rsidRPr="0089599C">
        <w:t xml:space="preserve"> </w:t>
      </w:r>
      <w:r w:rsidRPr="0089599C">
        <w:t>компаний</w:t>
      </w:r>
      <w:r w:rsidR="0089599C" w:rsidRPr="0089599C">
        <w:t xml:space="preserve"> </w:t>
      </w:r>
      <w:r w:rsidRPr="0089599C">
        <w:t>в</w:t>
      </w:r>
      <w:r w:rsidR="0089599C" w:rsidRPr="0089599C">
        <w:t xml:space="preserve"> </w:t>
      </w:r>
      <w:r w:rsidRPr="0089599C">
        <w:t>прошлом</w:t>
      </w:r>
      <w:r w:rsidR="0089599C" w:rsidRPr="0089599C">
        <w:t xml:space="preserve"> </w:t>
      </w:r>
      <w:r w:rsidRPr="0089599C">
        <w:t>фингоду</w:t>
      </w:r>
      <w:r w:rsidR="0089599C" w:rsidRPr="0089599C">
        <w:t xml:space="preserve"> </w:t>
      </w:r>
      <w:r w:rsidRPr="0089599C">
        <w:t>составила</w:t>
      </w:r>
      <w:r w:rsidR="0089599C" w:rsidRPr="0089599C">
        <w:t xml:space="preserve"> </w:t>
      </w:r>
      <w:r w:rsidRPr="0089599C">
        <w:t>41,4%,</w:t>
      </w:r>
      <w:r w:rsidR="0089599C" w:rsidRPr="0089599C">
        <w:t xml:space="preserve"> </w:t>
      </w:r>
      <w:r w:rsidRPr="0089599C">
        <w:t>в</w:t>
      </w:r>
      <w:r w:rsidR="0089599C" w:rsidRPr="0089599C">
        <w:t xml:space="preserve"> </w:t>
      </w:r>
      <w:r w:rsidRPr="0089599C">
        <w:t>иностранные</w:t>
      </w:r>
      <w:r w:rsidR="0089599C" w:rsidRPr="0089599C">
        <w:t xml:space="preserve"> </w:t>
      </w:r>
      <w:r w:rsidRPr="0089599C">
        <w:t>акции</w:t>
      </w:r>
      <w:r w:rsidR="0089599C" w:rsidRPr="0089599C">
        <w:t xml:space="preserve"> </w:t>
      </w:r>
      <w:r w:rsidRPr="0089599C">
        <w:t>-</w:t>
      </w:r>
      <w:r w:rsidR="0089599C" w:rsidRPr="0089599C">
        <w:t xml:space="preserve"> </w:t>
      </w:r>
      <w:r w:rsidRPr="0089599C">
        <w:t>40%,</w:t>
      </w:r>
      <w:r w:rsidR="0089599C" w:rsidRPr="0089599C">
        <w:t xml:space="preserve"> </w:t>
      </w:r>
      <w:r w:rsidRPr="0089599C">
        <w:t>в</w:t>
      </w:r>
      <w:r w:rsidR="0089599C" w:rsidRPr="0089599C">
        <w:t xml:space="preserve"> </w:t>
      </w:r>
      <w:r w:rsidRPr="0089599C">
        <w:t>иностранные</w:t>
      </w:r>
      <w:r w:rsidR="0089599C" w:rsidRPr="0089599C">
        <w:t xml:space="preserve"> </w:t>
      </w:r>
      <w:r w:rsidRPr="0089599C">
        <w:t>облигации</w:t>
      </w:r>
      <w:r w:rsidR="0089599C" w:rsidRPr="0089599C">
        <w:t xml:space="preserve"> </w:t>
      </w:r>
      <w:r w:rsidRPr="0089599C">
        <w:t>-</w:t>
      </w:r>
      <w:r w:rsidR="0089599C" w:rsidRPr="0089599C">
        <w:t xml:space="preserve"> </w:t>
      </w:r>
      <w:r w:rsidRPr="0089599C">
        <w:t>15,8%.</w:t>
      </w:r>
      <w:r w:rsidR="0089599C" w:rsidRPr="0089599C">
        <w:t xml:space="preserve"> </w:t>
      </w:r>
      <w:r w:rsidRPr="0089599C">
        <w:t>При</w:t>
      </w:r>
      <w:r w:rsidR="0089599C" w:rsidRPr="0089599C">
        <w:t xml:space="preserve"> </w:t>
      </w:r>
      <w:r w:rsidRPr="0089599C">
        <w:t>этом</w:t>
      </w:r>
      <w:r w:rsidR="0089599C" w:rsidRPr="0089599C">
        <w:t xml:space="preserve"> </w:t>
      </w:r>
      <w:r w:rsidRPr="0089599C">
        <w:rPr>
          <w:lang w:val="en-US"/>
        </w:rPr>
        <w:t>GPIF</w:t>
      </w:r>
      <w:r w:rsidR="0089599C" w:rsidRPr="0089599C">
        <w:t xml:space="preserve"> </w:t>
      </w:r>
      <w:r w:rsidRPr="0089599C">
        <w:t>потерял</w:t>
      </w:r>
      <w:r w:rsidR="0089599C" w:rsidRPr="0089599C">
        <w:t xml:space="preserve"> </w:t>
      </w:r>
      <w:r w:rsidRPr="0089599C">
        <w:t>2%</w:t>
      </w:r>
      <w:r w:rsidR="0089599C" w:rsidRPr="0089599C">
        <w:t xml:space="preserve"> </w:t>
      </w:r>
      <w:r w:rsidRPr="0089599C">
        <w:t>на</w:t>
      </w:r>
      <w:r w:rsidR="0089599C" w:rsidRPr="0089599C">
        <w:t xml:space="preserve"> </w:t>
      </w:r>
      <w:r w:rsidRPr="0089599C">
        <w:t>вложениях</w:t>
      </w:r>
      <w:r w:rsidR="0089599C" w:rsidRPr="0089599C">
        <w:t xml:space="preserve"> </w:t>
      </w:r>
      <w:r w:rsidRPr="0089599C">
        <w:t>в</w:t>
      </w:r>
      <w:r w:rsidR="0089599C" w:rsidRPr="0089599C">
        <w:t xml:space="preserve"> </w:t>
      </w:r>
      <w:r w:rsidRPr="0089599C">
        <w:t>японские</w:t>
      </w:r>
      <w:r w:rsidR="0089599C" w:rsidRPr="0089599C">
        <w:t xml:space="preserve"> </w:t>
      </w:r>
      <w:r w:rsidRPr="0089599C">
        <w:t>бонды.</w:t>
      </w:r>
    </w:p>
    <w:p w14:paraId="1E73EB5F" w14:textId="77777777" w:rsidR="00E823AE" w:rsidRPr="0089599C" w:rsidRDefault="00E823AE" w:rsidP="00E823AE">
      <w:r w:rsidRPr="0089599C">
        <w:t>На</w:t>
      </w:r>
      <w:r w:rsidR="0089599C" w:rsidRPr="0089599C">
        <w:t xml:space="preserve"> </w:t>
      </w:r>
      <w:r w:rsidRPr="0089599C">
        <w:t>конец</w:t>
      </w:r>
      <w:r w:rsidR="0089599C" w:rsidRPr="0089599C">
        <w:t xml:space="preserve"> </w:t>
      </w:r>
      <w:r w:rsidRPr="0089599C">
        <w:t>прошедшего</w:t>
      </w:r>
      <w:r w:rsidR="0089599C" w:rsidRPr="0089599C">
        <w:t xml:space="preserve"> </w:t>
      </w:r>
      <w:r w:rsidRPr="0089599C">
        <w:t>фингода</w:t>
      </w:r>
      <w:r w:rsidR="0089599C" w:rsidRPr="0089599C">
        <w:t xml:space="preserve"> </w:t>
      </w:r>
      <w:r w:rsidRPr="0089599C">
        <w:t>24,33%</w:t>
      </w:r>
      <w:r w:rsidR="0089599C" w:rsidRPr="0089599C">
        <w:t xml:space="preserve"> </w:t>
      </w:r>
      <w:r w:rsidRPr="0089599C">
        <w:t>активов</w:t>
      </w:r>
      <w:r w:rsidR="0089599C" w:rsidRPr="0089599C">
        <w:t xml:space="preserve"> </w:t>
      </w:r>
      <w:r w:rsidRPr="0089599C">
        <w:rPr>
          <w:lang w:val="en-US"/>
        </w:rPr>
        <w:t>GPIF</w:t>
      </w:r>
      <w:r w:rsidR="0089599C" w:rsidRPr="0089599C">
        <w:t xml:space="preserve"> </w:t>
      </w:r>
      <w:r w:rsidRPr="0089599C">
        <w:t>приходилось</w:t>
      </w:r>
      <w:r w:rsidR="0089599C" w:rsidRPr="0089599C">
        <w:t xml:space="preserve"> </w:t>
      </w:r>
      <w:r w:rsidRPr="0089599C">
        <w:t>на</w:t>
      </w:r>
      <w:r w:rsidR="0089599C" w:rsidRPr="0089599C">
        <w:t xml:space="preserve"> </w:t>
      </w:r>
      <w:r w:rsidRPr="0089599C">
        <w:t>акции</w:t>
      </w:r>
      <w:r w:rsidR="0089599C" w:rsidRPr="0089599C">
        <w:t xml:space="preserve"> </w:t>
      </w:r>
      <w:r w:rsidRPr="0089599C">
        <w:t>японских</w:t>
      </w:r>
      <w:r w:rsidR="0089599C" w:rsidRPr="0089599C">
        <w:t xml:space="preserve"> </w:t>
      </w:r>
      <w:r w:rsidRPr="0089599C">
        <w:t>компаний,</w:t>
      </w:r>
      <w:r w:rsidR="0089599C" w:rsidRPr="0089599C">
        <w:t xml:space="preserve"> </w:t>
      </w:r>
      <w:r w:rsidRPr="0089599C">
        <w:t>24,86%</w:t>
      </w:r>
      <w:r w:rsidR="0089599C" w:rsidRPr="0089599C">
        <w:t xml:space="preserve"> </w:t>
      </w:r>
      <w:r w:rsidRPr="0089599C">
        <w:t>-</w:t>
      </w:r>
      <w:r w:rsidR="0089599C" w:rsidRPr="0089599C">
        <w:t xml:space="preserve"> </w:t>
      </w:r>
      <w:r w:rsidRPr="0089599C">
        <w:t>на</w:t>
      </w:r>
      <w:r w:rsidR="0089599C" w:rsidRPr="0089599C">
        <w:t xml:space="preserve"> </w:t>
      </w:r>
      <w:r w:rsidRPr="0089599C">
        <w:t>зарубежные</w:t>
      </w:r>
      <w:r w:rsidR="0089599C" w:rsidRPr="0089599C">
        <w:t xml:space="preserve"> </w:t>
      </w:r>
      <w:r w:rsidRPr="0089599C">
        <w:t>акции,</w:t>
      </w:r>
      <w:r w:rsidR="0089599C" w:rsidRPr="0089599C">
        <w:t xml:space="preserve"> </w:t>
      </w:r>
      <w:r w:rsidRPr="0089599C">
        <w:t>23,86%</w:t>
      </w:r>
      <w:r w:rsidR="0089599C" w:rsidRPr="0089599C">
        <w:t xml:space="preserve"> </w:t>
      </w:r>
      <w:r w:rsidRPr="0089599C">
        <w:t>-</w:t>
      </w:r>
      <w:r w:rsidR="0089599C" w:rsidRPr="0089599C">
        <w:t xml:space="preserve"> </w:t>
      </w:r>
      <w:r w:rsidRPr="0089599C">
        <w:t>на</w:t>
      </w:r>
      <w:r w:rsidR="0089599C" w:rsidRPr="0089599C">
        <w:t xml:space="preserve"> </w:t>
      </w:r>
      <w:r w:rsidRPr="0089599C">
        <w:t>иностранные</w:t>
      </w:r>
      <w:r w:rsidR="0089599C" w:rsidRPr="0089599C">
        <w:t xml:space="preserve"> </w:t>
      </w:r>
      <w:r w:rsidRPr="0089599C">
        <w:t>бонды</w:t>
      </w:r>
      <w:r w:rsidR="0089599C" w:rsidRPr="0089599C">
        <w:t xml:space="preserve"> </w:t>
      </w:r>
      <w:r w:rsidRPr="0089599C">
        <w:t>и</w:t>
      </w:r>
      <w:r w:rsidR="0089599C" w:rsidRPr="0089599C">
        <w:t xml:space="preserve"> </w:t>
      </w:r>
      <w:r w:rsidRPr="0089599C">
        <w:t>26,95%</w:t>
      </w:r>
      <w:r w:rsidR="0089599C" w:rsidRPr="0089599C">
        <w:t xml:space="preserve"> </w:t>
      </w:r>
      <w:r w:rsidRPr="0089599C">
        <w:t>-</w:t>
      </w:r>
      <w:r w:rsidR="0089599C" w:rsidRPr="0089599C">
        <w:t xml:space="preserve"> </w:t>
      </w:r>
      <w:r w:rsidRPr="0089599C">
        <w:t>на</w:t>
      </w:r>
      <w:r w:rsidR="0089599C" w:rsidRPr="0089599C">
        <w:t xml:space="preserve"> </w:t>
      </w:r>
      <w:r w:rsidRPr="0089599C">
        <w:t>японские</w:t>
      </w:r>
      <w:r w:rsidR="0089599C" w:rsidRPr="0089599C">
        <w:t xml:space="preserve"> </w:t>
      </w:r>
      <w:r w:rsidRPr="0089599C">
        <w:t>облигации.</w:t>
      </w:r>
    </w:p>
    <w:p w14:paraId="60196A56" w14:textId="77777777" w:rsidR="00E823AE" w:rsidRPr="0089599C" w:rsidRDefault="00E823AE" w:rsidP="00E823AE">
      <w:r w:rsidRPr="0089599C">
        <w:t>Доходность</w:t>
      </w:r>
      <w:r w:rsidR="0089599C" w:rsidRPr="0089599C">
        <w:t xml:space="preserve"> </w:t>
      </w:r>
      <w:r w:rsidRPr="0089599C">
        <w:t>инвестиций</w:t>
      </w:r>
      <w:r w:rsidR="0089599C" w:rsidRPr="0089599C">
        <w:t xml:space="preserve"> </w:t>
      </w:r>
      <w:r w:rsidRPr="0089599C">
        <w:t>пенсионного</w:t>
      </w:r>
      <w:r w:rsidR="0089599C" w:rsidRPr="0089599C">
        <w:t xml:space="preserve"> </w:t>
      </w:r>
      <w:r w:rsidRPr="0089599C">
        <w:t>госфонда</w:t>
      </w:r>
      <w:r w:rsidR="0089599C" w:rsidRPr="0089599C">
        <w:t xml:space="preserve"> </w:t>
      </w:r>
      <w:r w:rsidRPr="0089599C">
        <w:t>Японии</w:t>
      </w:r>
      <w:r w:rsidR="0089599C" w:rsidRPr="0089599C">
        <w:t xml:space="preserve"> </w:t>
      </w:r>
      <w:r w:rsidRPr="0089599C">
        <w:t>в</w:t>
      </w:r>
      <w:r w:rsidR="0089599C" w:rsidRPr="0089599C">
        <w:t xml:space="preserve"> </w:t>
      </w:r>
      <w:r w:rsidRPr="0089599C">
        <w:t>январе-марте</w:t>
      </w:r>
      <w:r w:rsidR="0089599C" w:rsidRPr="0089599C">
        <w:t xml:space="preserve"> </w:t>
      </w:r>
      <w:r w:rsidRPr="0089599C">
        <w:t>составила</w:t>
      </w:r>
      <w:r w:rsidR="0089599C" w:rsidRPr="0089599C">
        <w:t xml:space="preserve"> </w:t>
      </w:r>
      <w:r w:rsidRPr="0089599C">
        <w:t>9,5%.</w:t>
      </w:r>
      <w:r w:rsidR="0089599C" w:rsidRPr="0089599C">
        <w:t xml:space="preserve"> </w:t>
      </w:r>
      <w:r w:rsidRPr="0089599C">
        <w:t>В</w:t>
      </w:r>
      <w:r w:rsidR="0089599C" w:rsidRPr="0089599C">
        <w:t xml:space="preserve"> </w:t>
      </w:r>
      <w:r w:rsidRPr="0089599C">
        <w:t>предыдущем</w:t>
      </w:r>
      <w:r w:rsidR="0089599C" w:rsidRPr="0089599C">
        <w:t xml:space="preserve"> </w:t>
      </w:r>
      <w:r w:rsidRPr="0089599C">
        <w:t>фингоду,</w:t>
      </w:r>
      <w:r w:rsidR="0089599C" w:rsidRPr="0089599C">
        <w:t xml:space="preserve"> </w:t>
      </w:r>
      <w:r w:rsidRPr="0089599C">
        <w:t>завершившемся</w:t>
      </w:r>
      <w:r w:rsidR="0089599C" w:rsidRPr="0089599C">
        <w:t xml:space="preserve"> </w:t>
      </w:r>
      <w:r w:rsidRPr="0089599C">
        <w:t>в</w:t>
      </w:r>
      <w:r w:rsidR="0089599C" w:rsidRPr="0089599C">
        <w:t xml:space="preserve"> </w:t>
      </w:r>
      <w:r w:rsidRPr="0089599C">
        <w:t>марте</w:t>
      </w:r>
      <w:r w:rsidR="0089599C" w:rsidRPr="0089599C">
        <w:t xml:space="preserve"> </w:t>
      </w:r>
      <w:r w:rsidRPr="0089599C">
        <w:t>2023</w:t>
      </w:r>
      <w:r w:rsidR="0089599C" w:rsidRPr="0089599C">
        <w:t xml:space="preserve"> </w:t>
      </w:r>
      <w:r w:rsidRPr="0089599C">
        <w:t>года,</w:t>
      </w:r>
      <w:r w:rsidR="0089599C" w:rsidRPr="0089599C">
        <w:t xml:space="preserve"> </w:t>
      </w:r>
      <w:r w:rsidRPr="0089599C">
        <w:rPr>
          <w:lang w:val="en-US"/>
        </w:rPr>
        <w:t>GPIF</w:t>
      </w:r>
      <w:r w:rsidR="0089599C" w:rsidRPr="0089599C">
        <w:t xml:space="preserve"> </w:t>
      </w:r>
      <w:r w:rsidRPr="0089599C">
        <w:t>зафиксировал</w:t>
      </w:r>
      <w:r w:rsidR="0089599C" w:rsidRPr="0089599C">
        <w:t xml:space="preserve"> </w:t>
      </w:r>
      <w:r w:rsidRPr="0089599C">
        <w:t>доход</w:t>
      </w:r>
      <w:r w:rsidR="0089599C" w:rsidRPr="0089599C">
        <w:t xml:space="preserve"> </w:t>
      </w:r>
      <w:r w:rsidRPr="0089599C">
        <w:t>от</w:t>
      </w:r>
      <w:r w:rsidR="0089599C" w:rsidRPr="0089599C">
        <w:t xml:space="preserve"> </w:t>
      </w:r>
      <w:r w:rsidRPr="0089599C">
        <w:t>инвестиций</w:t>
      </w:r>
      <w:r w:rsidR="0089599C" w:rsidRPr="0089599C">
        <w:t xml:space="preserve"> </w:t>
      </w:r>
      <w:r w:rsidRPr="0089599C">
        <w:t>в</w:t>
      </w:r>
      <w:r w:rsidR="0089599C" w:rsidRPr="0089599C">
        <w:t xml:space="preserve"> </w:t>
      </w:r>
      <w:r w:rsidRPr="0089599C">
        <w:t>размере</w:t>
      </w:r>
      <w:r w:rsidR="0089599C" w:rsidRPr="0089599C">
        <w:t xml:space="preserve"> </w:t>
      </w:r>
      <w:r w:rsidRPr="0089599C">
        <w:t>1,5%.</w:t>
      </w:r>
    </w:p>
    <w:p w14:paraId="4A114261" w14:textId="77777777" w:rsidR="00E823AE" w:rsidRPr="0089599C" w:rsidRDefault="00000000" w:rsidP="00E823AE">
      <w:hyperlink r:id="rId63" w:history="1">
        <w:r w:rsidR="00E823AE" w:rsidRPr="0089599C">
          <w:rPr>
            <w:rStyle w:val="a3"/>
            <w:lang w:val="en-US"/>
          </w:rPr>
          <w:t>https</w:t>
        </w:r>
        <w:r w:rsidR="00E823AE" w:rsidRPr="0089599C">
          <w:rPr>
            <w:rStyle w:val="a3"/>
          </w:rPr>
          <w:t>://</w:t>
        </w:r>
        <w:r w:rsidR="00E823AE" w:rsidRPr="0089599C">
          <w:rPr>
            <w:rStyle w:val="a3"/>
            <w:lang w:val="en-US"/>
          </w:rPr>
          <w:t>www</w:t>
        </w:r>
        <w:r w:rsidR="00E823AE" w:rsidRPr="0089599C">
          <w:rPr>
            <w:rStyle w:val="a3"/>
          </w:rPr>
          <w:t>.</w:t>
        </w:r>
        <w:r w:rsidR="00E823AE" w:rsidRPr="0089599C">
          <w:rPr>
            <w:rStyle w:val="a3"/>
            <w:lang w:val="en-US"/>
          </w:rPr>
          <w:t>finmarket</w:t>
        </w:r>
        <w:r w:rsidR="00E823AE" w:rsidRPr="0089599C">
          <w:rPr>
            <w:rStyle w:val="a3"/>
          </w:rPr>
          <w:t>.</w:t>
        </w:r>
        <w:r w:rsidR="00E823AE" w:rsidRPr="0089599C">
          <w:rPr>
            <w:rStyle w:val="a3"/>
            <w:lang w:val="en-US"/>
          </w:rPr>
          <w:t>ru</w:t>
        </w:r>
        <w:r w:rsidR="00E823AE" w:rsidRPr="0089599C">
          <w:rPr>
            <w:rStyle w:val="a3"/>
          </w:rPr>
          <w:t>/</w:t>
        </w:r>
        <w:r w:rsidR="00E823AE" w:rsidRPr="0089599C">
          <w:rPr>
            <w:rStyle w:val="a3"/>
            <w:lang w:val="en-US"/>
          </w:rPr>
          <w:t>news</w:t>
        </w:r>
        <w:r w:rsidR="00E823AE" w:rsidRPr="0089599C">
          <w:rPr>
            <w:rStyle w:val="a3"/>
          </w:rPr>
          <w:t>/6207952</w:t>
        </w:r>
      </w:hyperlink>
      <w:r w:rsidR="0089599C" w:rsidRPr="0089599C">
        <w:t xml:space="preserve"> </w:t>
      </w:r>
    </w:p>
    <w:p w14:paraId="7CAF3164" w14:textId="39C9BC21" w:rsidR="009D7B87" w:rsidRDefault="009D7B87" w:rsidP="009D7B87"/>
    <w:sectPr w:rsidR="009D7B87" w:rsidSect="00B01BEA">
      <w:headerReference w:type="default" r:id="rId64"/>
      <w:footerReference w:type="default" r:id="rId6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3EF7" w14:textId="77777777" w:rsidR="00E55A9C" w:rsidRDefault="00E55A9C">
      <w:r>
        <w:separator/>
      </w:r>
    </w:p>
  </w:endnote>
  <w:endnote w:type="continuationSeparator" w:id="0">
    <w:p w14:paraId="799E6C7F" w14:textId="77777777" w:rsidR="00E55A9C" w:rsidRDefault="00E5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BC8D" w14:textId="77777777" w:rsidR="00142A59" w:rsidRPr="00D64E5C" w:rsidRDefault="00142A5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89599C">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89599C">
      <w:rPr>
        <w:rFonts w:ascii="Cambria" w:hAnsi="Cambria"/>
      </w:rPr>
      <w:t xml:space="preserve"> </w:t>
    </w:r>
    <w:r w:rsidRPr="00D64E5C">
      <w:rPr>
        <w:rFonts w:ascii="Cambria" w:hAnsi="Cambria"/>
        <w:b/>
        <w:color w:val="FF0000"/>
      </w:rPr>
      <w:t>С</w:t>
    </w:r>
    <w:r w:rsidRPr="00D64E5C">
      <w:rPr>
        <w:rFonts w:ascii="Cambria" w:hAnsi="Cambria"/>
      </w:rPr>
      <w:t>лово</w:t>
    </w:r>
    <w:r w:rsidR="0089599C">
      <w:rPr>
        <w:rFonts w:ascii="Cambria" w:hAnsi="Cambria"/>
      </w:rPr>
      <w:t xml:space="preserve"> </w:t>
    </w:r>
    <w:r w:rsidRPr="00D64E5C">
      <w:rPr>
        <w:rFonts w:ascii="Cambria" w:hAnsi="Cambria"/>
      </w:rPr>
      <w:t>в</w:t>
    </w:r>
    <w:r w:rsidR="0089599C">
      <w:rPr>
        <w:rFonts w:ascii="Cambria" w:hAnsi="Cambria"/>
      </w:rPr>
      <w:t xml:space="preserve"> </w:t>
    </w:r>
    <w:r w:rsidRPr="00D64E5C">
      <w:rPr>
        <w:rFonts w:ascii="Cambria" w:hAnsi="Cambria"/>
        <w:b/>
        <w:color w:val="FF0000"/>
      </w:rPr>
      <w:t>З</w:t>
    </w:r>
    <w:r w:rsidRPr="00D64E5C">
      <w:rPr>
        <w:rFonts w:ascii="Cambria" w:hAnsi="Cambria"/>
      </w:rPr>
      <w:t>ащите</w:t>
    </w:r>
    <w:r w:rsidR="0089599C">
      <w:rPr>
        <w:rFonts w:ascii="Cambria" w:hAnsi="Cambria"/>
      </w:rPr>
      <w:t xml:space="preserve"> </w:t>
    </w:r>
    <w:r w:rsidRPr="00D64E5C">
      <w:rPr>
        <w:rFonts w:ascii="Cambria" w:hAnsi="Cambria"/>
        <w:b/>
        <w:color w:val="FF0000"/>
      </w:rPr>
      <w:t>К</w:t>
    </w:r>
    <w:r w:rsidRPr="00D64E5C">
      <w:rPr>
        <w:rFonts w:ascii="Cambria" w:hAnsi="Cambria"/>
      </w:rPr>
      <w:t>орпоративных</w:t>
    </w:r>
    <w:r w:rsidR="0089599C">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F01F9" w:rsidRPr="007F01F9">
      <w:rPr>
        <w:rFonts w:ascii="Cambria" w:hAnsi="Cambria"/>
        <w:b/>
        <w:noProof/>
      </w:rPr>
      <w:t>24</w:t>
    </w:r>
    <w:r w:rsidRPr="00CB47BF">
      <w:rPr>
        <w:b/>
      </w:rPr>
      <w:fldChar w:fldCharType="end"/>
    </w:r>
  </w:p>
  <w:p w14:paraId="0FCD52AE" w14:textId="77777777" w:rsidR="00142A59" w:rsidRPr="00D15988" w:rsidRDefault="00142A5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F5B2" w14:textId="77777777" w:rsidR="00E55A9C" w:rsidRDefault="00E55A9C">
      <w:r>
        <w:separator/>
      </w:r>
    </w:p>
  </w:footnote>
  <w:footnote w:type="continuationSeparator" w:id="0">
    <w:p w14:paraId="18446239" w14:textId="77777777" w:rsidR="00E55A9C" w:rsidRDefault="00E5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6102" w14:textId="77777777" w:rsidR="00142A59" w:rsidRDefault="00023C7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618AE57" wp14:editId="0BE528F5">
              <wp:simplePos x="0" y="0"/>
              <wp:positionH relativeFrom="column">
                <wp:posOffset>1619250</wp:posOffset>
              </wp:positionH>
              <wp:positionV relativeFrom="paragraph">
                <wp:posOffset>-173990</wp:posOffset>
              </wp:positionV>
              <wp:extent cx="2395220" cy="396875"/>
              <wp:effectExtent l="0" t="0" r="0" b="0"/>
              <wp:wrapNone/>
              <wp:docPr id="4789838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50552D" w14:textId="77777777" w:rsidR="00142A59" w:rsidRPr="000C041B" w:rsidRDefault="0089599C" w:rsidP="00122493">
                          <w:pPr>
                            <w:ind w:right="423"/>
                            <w:jc w:val="center"/>
                            <w:rPr>
                              <w:rFonts w:cs="Arial"/>
                              <w:b/>
                              <w:color w:val="EEECE1"/>
                              <w:sz w:val="6"/>
                              <w:szCs w:val="6"/>
                            </w:rPr>
                          </w:pPr>
                          <w:r>
                            <w:rPr>
                              <w:rFonts w:cs="Arial"/>
                              <w:b/>
                              <w:color w:val="EEECE1"/>
                              <w:sz w:val="6"/>
                              <w:szCs w:val="6"/>
                            </w:rPr>
                            <w:t xml:space="preserve">  </w:t>
                          </w:r>
                        </w:p>
                        <w:p w14:paraId="0FE0846E" w14:textId="77777777" w:rsidR="00142A59" w:rsidRPr="00D15988" w:rsidRDefault="0089599C" w:rsidP="00122493">
                          <w:pPr>
                            <w:ind w:right="423"/>
                            <w:jc w:val="center"/>
                            <w:rPr>
                              <w:rFonts w:cs="Arial"/>
                              <w:b/>
                              <w:u w:val="single"/>
                            </w:rPr>
                          </w:pPr>
                          <w:r>
                            <w:rPr>
                              <w:rFonts w:cs="Arial"/>
                              <w:b/>
                            </w:rPr>
                            <w:t xml:space="preserve">  </w:t>
                          </w:r>
                          <w:r w:rsidR="00142A59" w:rsidRPr="00D15988">
                            <w:rPr>
                              <w:b/>
                              <w:color w:val="FF0000"/>
                              <w:u w:val="single"/>
                            </w:rPr>
                            <w:t>М</w:t>
                          </w:r>
                          <w:r w:rsidR="00142A59" w:rsidRPr="00D15988">
                            <w:rPr>
                              <w:rFonts w:cs="Arial"/>
                              <w:b/>
                              <w:u w:val="single"/>
                            </w:rPr>
                            <w:t>ОНИТОРИНГ</w:t>
                          </w:r>
                          <w:r>
                            <w:rPr>
                              <w:rFonts w:cs="Arial"/>
                              <w:b/>
                              <w:u w:val="single"/>
                            </w:rPr>
                            <w:t xml:space="preserve"> </w:t>
                          </w:r>
                          <w:r w:rsidR="00142A59" w:rsidRPr="00D15988">
                            <w:rPr>
                              <w:rFonts w:cs="Arial"/>
                              <w:b/>
                              <w:u w:val="single"/>
                            </w:rPr>
                            <w:t>СМИ</w:t>
                          </w:r>
                        </w:p>
                        <w:p w14:paraId="334524B6" w14:textId="77777777" w:rsidR="00142A59" w:rsidRPr="007336C7" w:rsidRDefault="00142A59" w:rsidP="00122493">
                          <w:pPr>
                            <w:ind w:right="423"/>
                            <w:rPr>
                              <w:rFonts w:cs="Arial"/>
                            </w:rPr>
                          </w:pPr>
                        </w:p>
                        <w:p w14:paraId="7E9E2F28" w14:textId="77777777" w:rsidR="00142A59" w:rsidRPr="00267F53" w:rsidRDefault="00142A5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8AE57"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6750552D" w14:textId="77777777" w:rsidR="00142A59" w:rsidRPr="000C041B" w:rsidRDefault="0089599C" w:rsidP="00122493">
                    <w:pPr>
                      <w:ind w:right="423"/>
                      <w:jc w:val="center"/>
                      <w:rPr>
                        <w:rFonts w:cs="Arial"/>
                        <w:b/>
                        <w:color w:val="EEECE1"/>
                        <w:sz w:val="6"/>
                        <w:szCs w:val="6"/>
                      </w:rPr>
                    </w:pPr>
                    <w:r>
                      <w:rPr>
                        <w:rFonts w:cs="Arial"/>
                        <w:b/>
                        <w:color w:val="EEECE1"/>
                        <w:sz w:val="6"/>
                        <w:szCs w:val="6"/>
                      </w:rPr>
                      <w:t xml:space="preserve">  </w:t>
                    </w:r>
                  </w:p>
                  <w:p w14:paraId="0FE0846E" w14:textId="77777777" w:rsidR="00142A59" w:rsidRPr="00D15988" w:rsidRDefault="0089599C" w:rsidP="00122493">
                    <w:pPr>
                      <w:ind w:right="423"/>
                      <w:jc w:val="center"/>
                      <w:rPr>
                        <w:rFonts w:cs="Arial"/>
                        <w:b/>
                        <w:u w:val="single"/>
                      </w:rPr>
                    </w:pPr>
                    <w:r>
                      <w:rPr>
                        <w:rFonts w:cs="Arial"/>
                        <w:b/>
                      </w:rPr>
                      <w:t xml:space="preserve">  </w:t>
                    </w:r>
                    <w:r w:rsidR="00142A59" w:rsidRPr="00D15988">
                      <w:rPr>
                        <w:b/>
                        <w:color w:val="FF0000"/>
                        <w:u w:val="single"/>
                      </w:rPr>
                      <w:t>М</w:t>
                    </w:r>
                    <w:r w:rsidR="00142A59" w:rsidRPr="00D15988">
                      <w:rPr>
                        <w:rFonts w:cs="Arial"/>
                        <w:b/>
                        <w:u w:val="single"/>
                      </w:rPr>
                      <w:t>ОНИТОРИНГ</w:t>
                    </w:r>
                    <w:r>
                      <w:rPr>
                        <w:rFonts w:cs="Arial"/>
                        <w:b/>
                        <w:u w:val="single"/>
                      </w:rPr>
                      <w:t xml:space="preserve"> </w:t>
                    </w:r>
                    <w:r w:rsidR="00142A59" w:rsidRPr="00D15988">
                      <w:rPr>
                        <w:rFonts w:cs="Arial"/>
                        <w:b/>
                        <w:u w:val="single"/>
                      </w:rPr>
                      <w:t>СМИ</w:t>
                    </w:r>
                  </w:p>
                  <w:p w14:paraId="334524B6" w14:textId="77777777" w:rsidR="00142A59" w:rsidRPr="007336C7" w:rsidRDefault="00142A59" w:rsidP="00122493">
                    <w:pPr>
                      <w:ind w:right="423"/>
                      <w:rPr>
                        <w:rFonts w:cs="Arial"/>
                      </w:rPr>
                    </w:pPr>
                  </w:p>
                  <w:p w14:paraId="7E9E2F28" w14:textId="77777777" w:rsidR="00142A59" w:rsidRPr="00267F53" w:rsidRDefault="00142A59" w:rsidP="00122493"/>
                </w:txbxContent>
              </v:textbox>
            </v:roundrect>
          </w:pict>
        </mc:Fallback>
      </mc:AlternateContent>
    </w:r>
    <w:r w:rsidR="0089599C">
      <w:t xml:space="preserve"> </w:t>
    </w:r>
    <w:r>
      <w:rPr>
        <w:noProof/>
      </w:rPr>
      <w:drawing>
        <wp:inline distT="0" distB="0" distL="0" distR="0" wp14:anchorId="71610150" wp14:editId="317C50C0">
          <wp:extent cx="1981200" cy="406400"/>
          <wp:effectExtent l="0" t="0" r="0"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6400"/>
                  </a:xfrm>
                  <a:prstGeom prst="rect">
                    <a:avLst/>
                  </a:prstGeom>
                  <a:noFill/>
                  <a:ln>
                    <a:noFill/>
                  </a:ln>
                </pic:spPr>
              </pic:pic>
            </a:graphicData>
          </a:graphic>
        </wp:inline>
      </w:drawing>
    </w:r>
    <w:r w:rsidR="0089599C">
      <w:t xml:space="preserve">  </w:t>
    </w:r>
    <w:r w:rsidR="00142A59">
      <w:tab/>
    </w:r>
    <w:r w:rsidR="005D584E">
      <w:fldChar w:fldCharType="begin"/>
    </w:r>
    <w:r w:rsidR="005D584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D584E">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0932A4CE" wp14:editId="76E91826">
          <wp:extent cx="1828800" cy="66040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00000000">
      <w:fldChar w:fldCharType="end"/>
    </w:r>
    <w:r w:rsidR="005D58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695581">
    <w:abstractNumId w:val="25"/>
  </w:num>
  <w:num w:numId="2" w16cid:durableId="484588666">
    <w:abstractNumId w:val="12"/>
  </w:num>
  <w:num w:numId="3" w16cid:durableId="2088765441">
    <w:abstractNumId w:val="27"/>
  </w:num>
  <w:num w:numId="4" w16cid:durableId="1631933392">
    <w:abstractNumId w:val="17"/>
  </w:num>
  <w:num w:numId="5" w16cid:durableId="1565680192">
    <w:abstractNumId w:val="18"/>
  </w:num>
  <w:num w:numId="6" w16cid:durableId="3363463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39419">
    <w:abstractNumId w:val="24"/>
  </w:num>
  <w:num w:numId="8" w16cid:durableId="762343371">
    <w:abstractNumId w:val="21"/>
  </w:num>
  <w:num w:numId="9" w16cid:durableId="3244810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2662072">
    <w:abstractNumId w:val="16"/>
  </w:num>
  <w:num w:numId="11" w16cid:durableId="10494169">
    <w:abstractNumId w:val="15"/>
  </w:num>
  <w:num w:numId="12" w16cid:durableId="1569270127">
    <w:abstractNumId w:val="10"/>
  </w:num>
  <w:num w:numId="13" w16cid:durableId="1863548873">
    <w:abstractNumId w:val="9"/>
  </w:num>
  <w:num w:numId="14" w16cid:durableId="96338192">
    <w:abstractNumId w:val="7"/>
  </w:num>
  <w:num w:numId="15" w16cid:durableId="920721616">
    <w:abstractNumId w:val="6"/>
  </w:num>
  <w:num w:numId="16" w16cid:durableId="1380981740">
    <w:abstractNumId w:val="5"/>
  </w:num>
  <w:num w:numId="17" w16cid:durableId="1324774709">
    <w:abstractNumId w:val="4"/>
  </w:num>
  <w:num w:numId="18" w16cid:durableId="1032999356">
    <w:abstractNumId w:val="8"/>
  </w:num>
  <w:num w:numId="19" w16cid:durableId="724916831">
    <w:abstractNumId w:val="3"/>
  </w:num>
  <w:num w:numId="20" w16cid:durableId="1919441813">
    <w:abstractNumId w:val="2"/>
  </w:num>
  <w:num w:numId="21" w16cid:durableId="1824275631">
    <w:abstractNumId w:val="1"/>
  </w:num>
  <w:num w:numId="22" w16cid:durableId="469057240">
    <w:abstractNumId w:val="0"/>
  </w:num>
  <w:num w:numId="23" w16cid:durableId="1265109356">
    <w:abstractNumId w:val="19"/>
  </w:num>
  <w:num w:numId="24" w16cid:durableId="1127772391">
    <w:abstractNumId w:val="26"/>
  </w:num>
  <w:num w:numId="25" w16cid:durableId="870723933">
    <w:abstractNumId w:val="20"/>
  </w:num>
  <w:num w:numId="26" w16cid:durableId="2901776">
    <w:abstractNumId w:val="13"/>
  </w:num>
  <w:num w:numId="27" w16cid:durableId="1102724974">
    <w:abstractNumId w:val="11"/>
  </w:num>
  <w:num w:numId="28" w16cid:durableId="1540623174">
    <w:abstractNumId w:val="22"/>
  </w:num>
  <w:num w:numId="29" w16cid:durableId="1225599622">
    <w:abstractNumId w:val="23"/>
  </w:num>
  <w:num w:numId="30" w16cid:durableId="1981686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3C7E"/>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331"/>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2A5"/>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A59"/>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87721"/>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3F3"/>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5F63"/>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5DE4"/>
    <w:rsid w:val="002E678D"/>
    <w:rsid w:val="002F04A6"/>
    <w:rsid w:val="002F0A56"/>
    <w:rsid w:val="002F0EA6"/>
    <w:rsid w:val="002F1DBD"/>
    <w:rsid w:val="002F22D6"/>
    <w:rsid w:val="002F26F1"/>
    <w:rsid w:val="002F2FEC"/>
    <w:rsid w:val="002F33B9"/>
    <w:rsid w:val="002F3460"/>
    <w:rsid w:val="002F41F1"/>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56C"/>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CD3"/>
    <w:rsid w:val="00415D95"/>
    <w:rsid w:val="0041600E"/>
    <w:rsid w:val="0041634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6F98"/>
    <w:rsid w:val="004876F6"/>
    <w:rsid w:val="00487B45"/>
    <w:rsid w:val="00487BB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B6F"/>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8A3"/>
    <w:rsid w:val="004C2BF0"/>
    <w:rsid w:val="004C3CE1"/>
    <w:rsid w:val="004C3D6E"/>
    <w:rsid w:val="004C3F8D"/>
    <w:rsid w:val="004C4127"/>
    <w:rsid w:val="004C44C9"/>
    <w:rsid w:val="004C4CA8"/>
    <w:rsid w:val="004C5480"/>
    <w:rsid w:val="004C5517"/>
    <w:rsid w:val="004C5AC9"/>
    <w:rsid w:val="004C5D1D"/>
    <w:rsid w:val="004C659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0D00"/>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0E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280"/>
    <w:rsid w:val="00581532"/>
    <w:rsid w:val="005815A0"/>
    <w:rsid w:val="00581B73"/>
    <w:rsid w:val="00582BD0"/>
    <w:rsid w:val="0058305A"/>
    <w:rsid w:val="0058313C"/>
    <w:rsid w:val="00583752"/>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584E"/>
    <w:rsid w:val="005D6AB7"/>
    <w:rsid w:val="005D7BA5"/>
    <w:rsid w:val="005D7E66"/>
    <w:rsid w:val="005E0042"/>
    <w:rsid w:val="005E01B3"/>
    <w:rsid w:val="005E0220"/>
    <w:rsid w:val="005E09C9"/>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2EF2"/>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D2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08B0"/>
    <w:rsid w:val="006B1BB9"/>
    <w:rsid w:val="006B375D"/>
    <w:rsid w:val="006B4337"/>
    <w:rsid w:val="006B48B1"/>
    <w:rsid w:val="006B51B0"/>
    <w:rsid w:val="006B66C6"/>
    <w:rsid w:val="006B6D59"/>
    <w:rsid w:val="006B7EC7"/>
    <w:rsid w:val="006C03C4"/>
    <w:rsid w:val="006C1EDA"/>
    <w:rsid w:val="006C2C65"/>
    <w:rsid w:val="006C2D80"/>
    <w:rsid w:val="006C3C9B"/>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36"/>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1C45"/>
    <w:rsid w:val="007E231C"/>
    <w:rsid w:val="007E2C16"/>
    <w:rsid w:val="007E33C8"/>
    <w:rsid w:val="007E480D"/>
    <w:rsid w:val="007E5070"/>
    <w:rsid w:val="007E67FD"/>
    <w:rsid w:val="007E6B90"/>
    <w:rsid w:val="007E6E35"/>
    <w:rsid w:val="007E6F25"/>
    <w:rsid w:val="007E73EC"/>
    <w:rsid w:val="007E7B57"/>
    <w:rsid w:val="007E7D99"/>
    <w:rsid w:val="007F01D5"/>
    <w:rsid w:val="007F01F9"/>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48D"/>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599C"/>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3B3"/>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294D"/>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B87"/>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6884"/>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D4E"/>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798"/>
    <w:rsid w:val="00A8386C"/>
    <w:rsid w:val="00A839FE"/>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E6505"/>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1F47"/>
    <w:rsid w:val="00B926E1"/>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6BF0"/>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7FD"/>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4D2"/>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549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4B6"/>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AAB"/>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00FC"/>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17CED"/>
    <w:rsid w:val="00E208F0"/>
    <w:rsid w:val="00E20B36"/>
    <w:rsid w:val="00E20EAD"/>
    <w:rsid w:val="00E20ECE"/>
    <w:rsid w:val="00E21EAD"/>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4A21"/>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A9C"/>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3A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005"/>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B20"/>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2A"/>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734"/>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140"/>
    <w:rsid w:val="00F70B9A"/>
    <w:rsid w:val="00F70C20"/>
    <w:rsid w:val="00F70FA5"/>
    <w:rsid w:val="00F71753"/>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B48E2"/>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basedOn w:val="a0"/>
    <w:uiPriority w:val="99"/>
    <w:semiHidden/>
    <w:unhideWhenUsed/>
    <w:rsid w:val="00310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yarreg.ru/articles/programma-dolgosrochnyh-sberejeniy-stala-centralnoy-temoy-na-konferencii-po-finansovoy-gramotnosti/" TargetMode="External"/><Relationship Id="rId21" Type="http://schemas.openxmlformats.org/officeDocument/2006/relationships/hyperlink" Target="https://vesti-ural.ru/2024/07/03/228033/" TargetMode="External"/><Relationship Id="rId34" Type="http://schemas.openxmlformats.org/officeDocument/2006/relationships/hyperlink" Target="https://progorod33.ru/news/90370" TargetMode="External"/><Relationship Id="rId42" Type="http://schemas.openxmlformats.org/officeDocument/2006/relationships/hyperlink" Target="https://aif.ru/money/mymoney/vyplatu-otmenyat-ekspert-nazval-v-kakom-sluchae-pensionera-lishat-pensii" TargetMode="External"/><Relationship Id="rId47" Type="http://schemas.openxmlformats.org/officeDocument/2006/relationships/hyperlink" Target="https://primpress.ru/article/113567" TargetMode="External"/><Relationship Id="rId50" Type="http://schemas.openxmlformats.org/officeDocument/2006/relationships/hyperlink" Target="https://deita.ru/article/554874" TargetMode="External"/><Relationship Id="rId55" Type="http://schemas.openxmlformats.org/officeDocument/2006/relationships/hyperlink" Target="https://www.ng.ru/economics/2024-07-07/1_9043_tendency.html" TargetMode="External"/><Relationship Id="rId63" Type="http://schemas.openxmlformats.org/officeDocument/2006/relationships/hyperlink" Target="https://www.finmarket.ru/news/62079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ussia-on.ru/187467" TargetMode="External"/><Relationship Id="rId29" Type="http://schemas.openxmlformats.org/officeDocument/2006/relationships/hyperlink" Target="https://www.interfax-russia.ru/south-and-north-caucasus/news/zhiteli-yufo-v-i-polugodii-otpravili-v-pds-okolo-1-mlrd-rub-nakopitelnoy-pensii" TargetMode="External"/><Relationship Id="rId11" Type="http://schemas.openxmlformats.org/officeDocument/2006/relationships/hyperlink" Target="https://www.banki.ru/news/daytheme/?id=11004422" TargetMode="External"/><Relationship Id="rId24" Type="http://schemas.openxmlformats.org/officeDocument/2006/relationships/hyperlink" Target="https://riamo.ru/news/ekonomika/zhiteli-podmoskovja-napravili-bolee-1-mlrd-rub-nakopitelnoj-pensii-v-dolgosrochnye-sberezhenija/" TargetMode="External"/><Relationship Id="rId32" Type="http://schemas.openxmlformats.org/officeDocument/2006/relationships/hyperlink" Target="https://primpress.ru/article/113574" TargetMode="External"/><Relationship Id="rId37" Type="http://schemas.openxmlformats.org/officeDocument/2006/relationships/hyperlink" Target="https://&#1085;&#1086;&#1074;&#1072;&#1103;&#1078;&#1080;&#1079;&#1085;&#1100;-&#1082;&#1072;&#1079;&#1072;&#1095;&#1080;&#1085;&#1089;&#1082;&#1086;&#1077;.&#1088;&#1092;/news/programma-dolgosrochnyh-sberezhenij-dostojnoe-vlozhenie-v-svoe-budushhee/" TargetMode="External"/><Relationship Id="rId40" Type="http://schemas.openxmlformats.org/officeDocument/2006/relationships/hyperlink" Target="https://www.pnp.ru/social/v-gosdumu-vnesen-zakonoproekt-o-pereraschete-pensiy-nekotorym-selkhozrabotnikam.html" TargetMode="External"/><Relationship Id="rId45" Type="http://schemas.openxmlformats.org/officeDocument/2006/relationships/hyperlink" Target="https://primpress.ru/article/113600" TargetMode="External"/><Relationship Id="rId53" Type="http://schemas.openxmlformats.org/officeDocument/2006/relationships/hyperlink" Target="https://quote.rbc.ru/news/article/6687cf4b9a7947bf3a2702ff" TargetMode="External"/><Relationship Id="rId58" Type="http://schemas.openxmlformats.org/officeDocument/2006/relationships/hyperlink" Target="https://kazpravda.kz/n/v-kazahstane-zapushchena-petitsiya-po-snizheniyu-pensionnogo-vozrasta-shahterov/"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spot.uz/ru/2024/07/05/pensions/" TargetMode="External"/><Relationship Id="rId19" Type="http://schemas.openxmlformats.org/officeDocument/2006/relationships/hyperlink" Target="https://bankinform.ru/news/134212" TargetMode="External"/><Relationship Id="rId14" Type="http://schemas.openxmlformats.org/officeDocument/2006/relationships/hyperlink" Target="https://www.interfax.ru/russia/969533" TargetMode="External"/><Relationship Id="rId22" Type="http://schemas.openxmlformats.org/officeDocument/2006/relationships/hyperlink" Target="https://vestitula.ru/lenta/209468" TargetMode="External"/><Relationship Id="rId27" Type="http://schemas.openxmlformats.org/officeDocument/2006/relationships/hyperlink" Target="https://nn.mk.ru/social/2024/07/05/nizhegorodcam-uprostyat-perevod-pensionnykh-nakopleniy-v-pds.html" TargetMode="External"/><Relationship Id="rId30" Type="http://schemas.openxmlformats.org/officeDocument/2006/relationships/hyperlink" Target="https://yugtimes.com/news/98764/" TargetMode="External"/><Relationship Id="rId35" Type="http://schemas.openxmlformats.org/officeDocument/2006/relationships/hyperlink" Target="https://dela.ru/lenta/287765/" TargetMode="External"/><Relationship Id="rId43" Type="http://schemas.openxmlformats.org/officeDocument/2006/relationships/hyperlink" Target="https://lenta.ru/news/2024/07/04/nazvan-sredniy-razmer-voennoy-pensii-posle-indeksatsii/" TargetMode="External"/><Relationship Id="rId48" Type="http://schemas.openxmlformats.org/officeDocument/2006/relationships/hyperlink" Target="https://primpress.ru/article/113561" TargetMode="External"/><Relationship Id="rId56" Type="http://schemas.openxmlformats.org/officeDocument/2006/relationships/hyperlink" Target="https://kapital.kz/finance/127427/chastnym-upravlyayushchim-peredali-aktivy-kfgd-na-200-mlrd-tenge.html"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eita.ru/article/554907" TargetMode="External"/><Relationship Id="rId3" Type="http://schemas.openxmlformats.org/officeDocument/2006/relationships/styles" Target="styles.xml"/><Relationship Id="rId12" Type="http://schemas.openxmlformats.org/officeDocument/2006/relationships/hyperlink" Target="https://siapress.ru/official/130036-hanti-mansiyskiy-npf-otmechaet-29-letie-za-godi-raboti-fond-stal-odnim-iz-vedushchih-uchastnikov-pensionnogo-rinka-rossii" TargetMode="External"/><Relationship Id="rId17" Type="http://schemas.openxmlformats.org/officeDocument/2006/relationships/hyperlink" Target="http://www.russia-on.ru/187472" TargetMode="External"/><Relationship Id="rId25" Type="http://schemas.openxmlformats.org/officeDocument/2006/relationships/hyperlink" Target="https://riamo.ru/news/ekonomika/zhiteli-podmoskovja-otlozhili-svyshe-15-mlrd-rub-v-sberezhenija-v-sbernpf/" TargetMode="External"/><Relationship Id="rId33" Type="http://schemas.openxmlformats.org/officeDocument/2006/relationships/hyperlink" Target="https://trc33.ru/news/society/bolee_10_tysyach_zhiteley_33_regiona_investirovali_v_svoe_buduschee_za_etot_god89222" TargetMode="External"/><Relationship Id="rId38" Type="http://schemas.openxmlformats.org/officeDocument/2006/relationships/hyperlink" Target="https://gazetavibor.ru/news/novosti/2024-07-06/zhitelyam-bashkirii-rasskazali-o-preimuschestvah-programmy-dolgosrochnyh-sberezheniy-3837925" TargetMode="External"/><Relationship Id="rId46" Type="http://schemas.openxmlformats.org/officeDocument/2006/relationships/hyperlink" Target="https://primpress.ru/article/113568" TargetMode="External"/><Relationship Id="rId59" Type="http://schemas.openxmlformats.org/officeDocument/2006/relationships/hyperlink" Target="https://md.sputniknews.ru/20240706/profsoyuzy-prosyat-parlament-ne-povyshat-pensionnyy-vozrast-dlya-zhenschin-60993914.html" TargetMode="External"/><Relationship Id="rId67" Type="http://schemas.openxmlformats.org/officeDocument/2006/relationships/theme" Target="theme/theme1.xml"/><Relationship Id="rId20" Type="http://schemas.openxmlformats.org/officeDocument/2006/relationships/hyperlink" Target="https://bankinform.ru/news/134219" TargetMode="External"/><Relationship Id="rId41" Type="http://schemas.openxmlformats.org/officeDocument/2006/relationships/hyperlink" Target="https://ria.ru/20240706/pensiya-1957808394.html" TargetMode="External"/><Relationship Id="rId54" Type="http://schemas.openxmlformats.org/officeDocument/2006/relationships/hyperlink" Target="https://m.lenta.ru/news/2024/07/05/rossiyane-stali-chasche-zapasat-dengi/" TargetMode="External"/><Relationship Id="rId62" Type="http://schemas.openxmlformats.org/officeDocument/2006/relationships/hyperlink" Target="https://www.vedomosti.ru/finance/news/2024/07/05/1048179-poteryal-stat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prime.ru/20240705/sberezheniya-849865743.html" TargetMode="External"/><Relationship Id="rId23" Type="http://schemas.openxmlformats.org/officeDocument/2006/relationships/hyperlink" Target="https://bfmspb.ru/novosti/nikolaj-pecheliev-programma-dolgosrochnyix-sberezhenij-pozvolit-rossiyanam-poluchit-pribavku-k-pensii" TargetMode="External"/><Relationship Id="rId28" Type="http://schemas.openxmlformats.org/officeDocument/2006/relationships/hyperlink" Target="https://tvtambov.ru/partners/zhiteli-chernozemya-napravili-svyshe-700-mln-rublej-nakopitelnoj-pensii-na-lichnye-scheta/2024/07/05/" TargetMode="External"/><Relationship Id="rId36" Type="http://schemas.openxmlformats.org/officeDocument/2006/relationships/hyperlink" Target="https://sevkor.ru/kazhdyj-tretij-zhitel-sevastopolya-formiruet-nakopleniya/" TargetMode="External"/><Relationship Id="rId49" Type="http://schemas.openxmlformats.org/officeDocument/2006/relationships/hyperlink" Target="https://konkurent.ru/article/69496" TargetMode="External"/><Relationship Id="rId57" Type="http://schemas.openxmlformats.org/officeDocument/2006/relationships/hyperlink" Target="https://tengrinews.kz/kazakhstan_news/na-skolko-vyirastut-pensii-k-2025-godu-v-kazahstane-537466/" TargetMode="External"/><Relationship Id="rId10" Type="http://schemas.openxmlformats.org/officeDocument/2006/relationships/image" Target="media/image2.png"/><Relationship Id="rId31" Type="http://schemas.openxmlformats.org/officeDocument/2006/relationships/hyperlink" Target="https://i38.ru/dengi-obichnie/sbernpf-podelilsya-statistikoy-ispolzovaniya-programmi-dolgosrochnich-sberezheniy-v-irkutskoy-oblasti" TargetMode="External"/><Relationship Id="rId44" Type="http://schemas.openxmlformats.org/officeDocument/2006/relationships/hyperlink" Target="https://actualnews.org/exclusive/518920-deputat-gd-bessarab-voennaja-pensija-posle-indeksacii-sostavit-41600-rublej.html" TargetMode="External"/><Relationship Id="rId52" Type="http://schemas.openxmlformats.org/officeDocument/2006/relationships/hyperlink" Target="https://tass.ru/ekonomika/21288697" TargetMode="External"/><Relationship Id="rId60" Type="http://schemas.openxmlformats.org/officeDocument/2006/relationships/hyperlink" Target="https://www.uzdaily.uz/ru/post/87476"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www.pnp.ru/economics/gosudarstvo-pomozhet-nakopit-na-starost.html" TargetMode="External"/><Relationship Id="rId18" Type="http://schemas.openxmlformats.org/officeDocument/2006/relationships/hyperlink" Target="https://www.finversia.ru/news/events/strasti-po-ekonomike-rubl-sanktsii-tsifra-birzhi-142961" TargetMode="External"/><Relationship Id="rId39" Type="http://schemas.openxmlformats.org/officeDocument/2006/relationships/hyperlink" Target="https://quote.rbc.ru/news/article/6684febd9a7947776b1aef9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A553-7B80-49AE-BE01-D96BF87B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81</Pages>
  <Words>33302</Words>
  <Characters>189826</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222683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5</cp:revision>
  <cp:lastPrinted>2009-04-02T10:14:00Z</cp:lastPrinted>
  <dcterms:created xsi:type="dcterms:W3CDTF">2024-07-08T03:53:00Z</dcterms:created>
  <dcterms:modified xsi:type="dcterms:W3CDTF">2024-07-08T04:47:00Z</dcterms:modified>
  <cp:category>И-Консалтинг</cp:category>
  <cp:contentStatus>И-Консалтинг</cp:contentStatus>
</cp:coreProperties>
</file>