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7CFCD" w14:textId="77777777" w:rsidR="00561476" w:rsidRPr="008C0E50" w:rsidRDefault="006471F7" w:rsidP="00561476">
      <w:pPr>
        <w:jc w:val="center"/>
        <w:rPr>
          <w:b/>
          <w:sz w:val="36"/>
          <w:szCs w:val="36"/>
        </w:rPr>
      </w:pPr>
      <w:r>
        <w:rPr>
          <w:b/>
          <w:sz w:val="36"/>
          <w:szCs w:val="36"/>
        </w:rPr>
        <w:pict w14:anchorId="40931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45DBC6F6" w14:textId="77777777" w:rsidR="00561476" w:rsidRPr="008C0E50" w:rsidRDefault="00561476" w:rsidP="00561476">
      <w:pPr>
        <w:jc w:val="center"/>
        <w:rPr>
          <w:b/>
          <w:sz w:val="36"/>
          <w:szCs w:val="36"/>
          <w:lang w:val="en-US"/>
        </w:rPr>
      </w:pPr>
    </w:p>
    <w:p w14:paraId="1B6C9CE4" w14:textId="77777777" w:rsidR="000A4DD6" w:rsidRPr="008C0E50" w:rsidRDefault="000A4DD6" w:rsidP="00561476">
      <w:pPr>
        <w:jc w:val="center"/>
        <w:rPr>
          <w:b/>
          <w:sz w:val="36"/>
          <w:szCs w:val="36"/>
          <w:lang w:val="en-US"/>
        </w:rPr>
      </w:pPr>
    </w:p>
    <w:p w14:paraId="30CBA248" w14:textId="77777777" w:rsidR="000A4DD6" w:rsidRPr="008C0E50" w:rsidRDefault="000A4DD6" w:rsidP="00561476">
      <w:pPr>
        <w:jc w:val="center"/>
        <w:rPr>
          <w:b/>
          <w:sz w:val="36"/>
          <w:szCs w:val="36"/>
          <w:lang w:val="en-US"/>
        </w:rPr>
      </w:pPr>
    </w:p>
    <w:p w14:paraId="0F1D7AA0" w14:textId="77777777" w:rsidR="000A4DD6" w:rsidRPr="008C0E50" w:rsidRDefault="000A4DD6" w:rsidP="00561476">
      <w:pPr>
        <w:jc w:val="center"/>
        <w:rPr>
          <w:b/>
          <w:sz w:val="36"/>
          <w:szCs w:val="36"/>
          <w:lang w:val="en-US"/>
        </w:rPr>
      </w:pPr>
    </w:p>
    <w:p w14:paraId="78F61720" w14:textId="77777777" w:rsidR="00561476" w:rsidRPr="008C0E50" w:rsidRDefault="00561476" w:rsidP="00F97E19">
      <w:pPr>
        <w:jc w:val="center"/>
        <w:rPr>
          <w:b/>
          <w:sz w:val="36"/>
          <w:szCs w:val="36"/>
          <w:lang w:val="en-US"/>
        </w:rPr>
      </w:pPr>
    </w:p>
    <w:p w14:paraId="13E22003" w14:textId="77777777" w:rsidR="00561476" w:rsidRPr="008C0E50" w:rsidRDefault="00561476" w:rsidP="00561476">
      <w:pPr>
        <w:jc w:val="center"/>
        <w:rPr>
          <w:b/>
          <w:sz w:val="36"/>
          <w:szCs w:val="36"/>
        </w:rPr>
      </w:pPr>
    </w:p>
    <w:p w14:paraId="64F2D074" w14:textId="77777777" w:rsidR="00561476" w:rsidRPr="008C0E50" w:rsidRDefault="00CB76D2" w:rsidP="00561476">
      <w:pPr>
        <w:jc w:val="center"/>
        <w:rPr>
          <w:b/>
          <w:sz w:val="48"/>
          <w:szCs w:val="48"/>
        </w:rPr>
      </w:pPr>
      <w:bookmarkStart w:id="0" w:name="_Toc226196784"/>
      <w:bookmarkStart w:id="1" w:name="_Toc226197203"/>
      <w:r w:rsidRPr="008C0E50">
        <w:rPr>
          <w:b/>
          <w:sz w:val="48"/>
          <w:szCs w:val="48"/>
        </w:rPr>
        <w:t>М</w:t>
      </w:r>
      <w:r w:rsidR="00561476" w:rsidRPr="008C0E50">
        <w:rPr>
          <w:b/>
          <w:sz w:val="48"/>
          <w:szCs w:val="48"/>
        </w:rPr>
        <w:t>ониторинг СМИ</w:t>
      </w:r>
      <w:bookmarkEnd w:id="0"/>
      <w:bookmarkEnd w:id="1"/>
      <w:r w:rsidR="00561476" w:rsidRPr="008C0E50">
        <w:rPr>
          <w:b/>
          <w:sz w:val="48"/>
          <w:szCs w:val="48"/>
        </w:rPr>
        <w:t xml:space="preserve"> РФ</w:t>
      </w:r>
    </w:p>
    <w:p w14:paraId="5233E947" w14:textId="77777777" w:rsidR="00561476" w:rsidRPr="008C0E50" w:rsidRDefault="00561476" w:rsidP="00561476">
      <w:pPr>
        <w:jc w:val="center"/>
        <w:rPr>
          <w:b/>
          <w:sz w:val="48"/>
          <w:szCs w:val="48"/>
        </w:rPr>
      </w:pPr>
      <w:bookmarkStart w:id="2" w:name="_Toc226196785"/>
      <w:bookmarkStart w:id="3" w:name="_Toc226197204"/>
      <w:r w:rsidRPr="008C0E50">
        <w:rPr>
          <w:b/>
          <w:sz w:val="48"/>
          <w:szCs w:val="48"/>
        </w:rPr>
        <w:t>по пенсионной тематике</w:t>
      </w:r>
      <w:bookmarkEnd w:id="2"/>
      <w:bookmarkEnd w:id="3"/>
    </w:p>
    <w:p w14:paraId="2C891B4A" w14:textId="77777777" w:rsidR="008B6D1B" w:rsidRPr="008C0E50" w:rsidRDefault="008B6D1B" w:rsidP="00C70A20">
      <w:pPr>
        <w:jc w:val="center"/>
        <w:rPr>
          <w:b/>
          <w:sz w:val="36"/>
          <w:szCs w:val="36"/>
        </w:rPr>
      </w:pPr>
    </w:p>
    <w:p w14:paraId="22E8BF33" w14:textId="77777777" w:rsidR="007D6FE5" w:rsidRPr="008C0E50" w:rsidRDefault="007D6FE5" w:rsidP="00C70A20">
      <w:pPr>
        <w:jc w:val="center"/>
        <w:rPr>
          <w:b/>
          <w:sz w:val="36"/>
          <w:szCs w:val="36"/>
        </w:rPr>
      </w:pPr>
    </w:p>
    <w:p w14:paraId="55FBCEC8" w14:textId="77777777" w:rsidR="00C70A20" w:rsidRPr="008C0E50" w:rsidRDefault="00676B88" w:rsidP="00C70A20">
      <w:pPr>
        <w:jc w:val="center"/>
        <w:rPr>
          <w:b/>
          <w:sz w:val="40"/>
          <w:szCs w:val="40"/>
        </w:rPr>
      </w:pPr>
      <w:r w:rsidRPr="008C0E50">
        <w:rPr>
          <w:b/>
          <w:sz w:val="40"/>
          <w:szCs w:val="40"/>
          <w:lang w:val="en-US"/>
        </w:rPr>
        <w:t>0</w:t>
      </w:r>
      <w:r w:rsidR="00FC5283" w:rsidRPr="008C0E50">
        <w:rPr>
          <w:b/>
          <w:sz w:val="40"/>
          <w:szCs w:val="40"/>
        </w:rPr>
        <w:t>9</w:t>
      </w:r>
      <w:r w:rsidR="00CB6B64" w:rsidRPr="008C0E50">
        <w:rPr>
          <w:b/>
          <w:sz w:val="40"/>
          <w:szCs w:val="40"/>
        </w:rPr>
        <w:t>.</w:t>
      </w:r>
      <w:r w:rsidR="001C5C5D" w:rsidRPr="008C0E50">
        <w:rPr>
          <w:b/>
          <w:sz w:val="40"/>
          <w:szCs w:val="40"/>
          <w:lang w:val="en-US"/>
        </w:rPr>
        <w:t>1</w:t>
      </w:r>
      <w:r w:rsidR="006411FF" w:rsidRPr="008C0E50">
        <w:rPr>
          <w:b/>
          <w:sz w:val="40"/>
          <w:szCs w:val="40"/>
          <w:lang w:val="en-US"/>
        </w:rPr>
        <w:t>2</w:t>
      </w:r>
      <w:r w:rsidR="000214CF" w:rsidRPr="008C0E50">
        <w:rPr>
          <w:b/>
          <w:sz w:val="40"/>
          <w:szCs w:val="40"/>
        </w:rPr>
        <w:t>.</w:t>
      </w:r>
      <w:r w:rsidR="007D6FE5" w:rsidRPr="008C0E50">
        <w:rPr>
          <w:b/>
          <w:sz w:val="40"/>
          <w:szCs w:val="40"/>
        </w:rPr>
        <w:t>20</w:t>
      </w:r>
      <w:r w:rsidR="00EB57E7" w:rsidRPr="008C0E50">
        <w:rPr>
          <w:b/>
          <w:sz w:val="40"/>
          <w:szCs w:val="40"/>
        </w:rPr>
        <w:t>2</w:t>
      </w:r>
      <w:r w:rsidR="005E66F0" w:rsidRPr="008C0E50">
        <w:rPr>
          <w:b/>
          <w:sz w:val="40"/>
          <w:szCs w:val="40"/>
        </w:rPr>
        <w:t>4</w:t>
      </w:r>
      <w:r w:rsidR="00C70A20" w:rsidRPr="008C0E50">
        <w:rPr>
          <w:b/>
          <w:sz w:val="40"/>
          <w:szCs w:val="40"/>
        </w:rPr>
        <w:t xml:space="preserve"> г</w:t>
      </w:r>
      <w:r w:rsidR="007D6FE5" w:rsidRPr="008C0E50">
        <w:rPr>
          <w:b/>
          <w:sz w:val="40"/>
          <w:szCs w:val="40"/>
        </w:rPr>
        <w:t>.</w:t>
      </w:r>
    </w:p>
    <w:p w14:paraId="3838C4E5" w14:textId="77777777" w:rsidR="007D6FE5" w:rsidRPr="008C0E50" w:rsidRDefault="007D6FE5" w:rsidP="000C1A46">
      <w:pPr>
        <w:jc w:val="center"/>
        <w:rPr>
          <w:b/>
          <w:sz w:val="40"/>
          <w:szCs w:val="40"/>
        </w:rPr>
      </w:pPr>
    </w:p>
    <w:p w14:paraId="74E650CB" w14:textId="77777777" w:rsidR="00C16C6D" w:rsidRPr="008C0E50" w:rsidRDefault="00C16C6D" w:rsidP="000C1A46">
      <w:pPr>
        <w:jc w:val="center"/>
        <w:rPr>
          <w:b/>
          <w:sz w:val="40"/>
          <w:szCs w:val="40"/>
        </w:rPr>
      </w:pPr>
    </w:p>
    <w:p w14:paraId="42B66026" w14:textId="77777777" w:rsidR="00C70A20" w:rsidRPr="008C0E50" w:rsidRDefault="00C70A20" w:rsidP="000C1A46">
      <w:pPr>
        <w:jc w:val="center"/>
        <w:rPr>
          <w:b/>
          <w:sz w:val="40"/>
          <w:szCs w:val="40"/>
        </w:rPr>
      </w:pPr>
    </w:p>
    <w:p w14:paraId="69937AED" w14:textId="77777777" w:rsidR="00CB76D2" w:rsidRPr="008C0E50" w:rsidRDefault="00CB76D2" w:rsidP="000C1A46">
      <w:pPr>
        <w:jc w:val="center"/>
        <w:rPr>
          <w:b/>
          <w:sz w:val="40"/>
          <w:szCs w:val="40"/>
        </w:rPr>
      </w:pPr>
    </w:p>
    <w:p w14:paraId="59DFD03B" w14:textId="77777777" w:rsidR="009D66A1" w:rsidRPr="008C0E50" w:rsidRDefault="009B23FE" w:rsidP="009B23FE">
      <w:pPr>
        <w:pStyle w:val="10"/>
        <w:jc w:val="center"/>
      </w:pPr>
      <w:r w:rsidRPr="008C0E50">
        <w:br w:type="page"/>
      </w:r>
      <w:bookmarkStart w:id="4" w:name="_Toc396864626"/>
      <w:bookmarkStart w:id="5" w:name="_Toc184622650"/>
      <w:r w:rsidR="009D79CC" w:rsidRPr="008C0E50">
        <w:lastRenderedPageBreak/>
        <w:t>Те</w:t>
      </w:r>
      <w:r w:rsidR="009D66A1" w:rsidRPr="008C0E50">
        <w:t>мы</w:t>
      </w:r>
      <w:r w:rsidR="009D66A1" w:rsidRPr="008C0E50">
        <w:rPr>
          <w:rFonts w:ascii="Arial Rounded MT Bold" w:hAnsi="Arial Rounded MT Bold"/>
        </w:rPr>
        <w:t xml:space="preserve"> </w:t>
      </w:r>
      <w:r w:rsidR="009D66A1" w:rsidRPr="008C0E50">
        <w:t>дня</w:t>
      </w:r>
      <w:bookmarkEnd w:id="4"/>
      <w:bookmarkEnd w:id="5"/>
    </w:p>
    <w:p w14:paraId="7A44441E" w14:textId="77777777" w:rsidR="007D5604" w:rsidRPr="008C0E50" w:rsidRDefault="007D5604" w:rsidP="00676D5F">
      <w:pPr>
        <w:numPr>
          <w:ilvl w:val="0"/>
          <w:numId w:val="25"/>
        </w:numPr>
        <w:rPr>
          <w:i/>
        </w:rPr>
      </w:pPr>
      <w:r w:rsidRPr="008C0E50">
        <w:rPr>
          <w:i/>
        </w:rPr>
        <w:t xml:space="preserve">Президент НАПФ Сергей Беляков принял участие в работе 15-го инвестиционного форума ВТБ </w:t>
      </w:r>
      <w:r w:rsidR="006F518A" w:rsidRPr="008C0E50">
        <w:rPr>
          <w:i/>
        </w:rPr>
        <w:t>«</w:t>
      </w:r>
      <w:r w:rsidRPr="008C0E50">
        <w:rPr>
          <w:i/>
        </w:rPr>
        <w:t>РОССИЯ ЗОВЁТ!</w:t>
      </w:r>
      <w:r w:rsidR="006F518A" w:rsidRPr="008C0E50">
        <w:rPr>
          <w:i/>
        </w:rPr>
        <w:t>»</w:t>
      </w:r>
      <w:r w:rsidRPr="008C0E50">
        <w:rPr>
          <w:i/>
        </w:rPr>
        <w:t xml:space="preserve">. Он отметил, что с января по конец ноября 2024 года россияне заключили более 2,3 млн договоров по Программе долгосрочных сбережений (ПДС), а совокупный объем привлечённых в программу средств превысил 159,8 млрд рублей. Благодаря такому успеху программы отрасль НПФ показала положительную динамику, </w:t>
      </w:r>
      <w:hyperlink w:anchor="А101" w:history="1">
        <w:r w:rsidRPr="008C0E50">
          <w:rPr>
            <w:rStyle w:val="a3"/>
            <w:i/>
          </w:rPr>
          <w:t>сообщается на официальной странице НАПФ</w:t>
        </w:r>
      </w:hyperlink>
    </w:p>
    <w:p w14:paraId="27F62730" w14:textId="77777777" w:rsidR="00A1463C" w:rsidRPr="008C0E50" w:rsidRDefault="00873BAC" w:rsidP="00676D5F">
      <w:pPr>
        <w:numPr>
          <w:ilvl w:val="0"/>
          <w:numId w:val="25"/>
        </w:numPr>
        <w:rPr>
          <w:i/>
        </w:rPr>
      </w:pPr>
      <w:r w:rsidRPr="008C0E50">
        <w:rPr>
          <w:i/>
        </w:rPr>
        <w:t xml:space="preserve">В государственной программе долгосрочных сбережений (ПДС) хочет участвовать каждый пятый россиянин (22%). Об этом говорят результаты опроса, проведенного ВЦИОМ. Данные имеются на официальном сайте соццентра. Так, в течение ближайших двух лет совершенно точно в программу войдут пять процентов респондентов, каждый шестой участник опроса, а это 17%, заявил, что </w:t>
      </w:r>
      <w:r w:rsidR="006F518A" w:rsidRPr="008C0E50">
        <w:rPr>
          <w:i/>
        </w:rPr>
        <w:t>«</w:t>
      </w:r>
      <w:r w:rsidRPr="008C0E50">
        <w:rPr>
          <w:i/>
        </w:rPr>
        <w:t>скорее всего</w:t>
      </w:r>
      <w:r w:rsidR="006F518A" w:rsidRPr="008C0E50">
        <w:rPr>
          <w:i/>
        </w:rPr>
        <w:t>»</w:t>
      </w:r>
      <w:r w:rsidRPr="008C0E50">
        <w:rPr>
          <w:i/>
        </w:rPr>
        <w:t xml:space="preserve"> примут участие в ПДС в течение трех-пяти ближайших лет. Из тех, кто имеет сбережения, планирующих поучаствовать в программе набралось 23 процента респондентов. А те, кто сбережений не имеет, этот показатель находится на уровне 21%, </w:t>
      </w:r>
      <w:hyperlink w:anchor="А102" w:history="1">
        <w:r w:rsidRPr="008C0E50">
          <w:rPr>
            <w:rStyle w:val="a3"/>
            <w:i/>
          </w:rPr>
          <w:t xml:space="preserve">пишет </w:t>
        </w:r>
        <w:r w:rsidR="006F518A" w:rsidRPr="008C0E50">
          <w:rPr>
            <w:rStyle w:val="a3"/>
            <w:i/>
          </w:rPr>
          <w:t>«</w:t>
        </w:r>
        <w:r w:rsidRPr="008C0E50">
          <w:rPr>
            <w:rStyle w:val="a3"/>
            <w:i/>
          </w:rPr>
          <w:t>Комсомольская правда</w:t>
        </w:r>
        <w:r w:rsidR="006F518A" w:rsidRPr="008C0E50">
          <w:rPr>
            <w:rStyle w:val="a3"/>
            <w:i/>
          </w:rPr>
          <w:t>»</w:t>
        </w:r>
      </w:hyperlink>
    </w:p>
    <w:p w14:paraId="294A32AF" w14:textId="77777777" w:rsidR="00873BAC" w:rsidRPr="008C0E50" w:rsidRDefault="00873BAC" w:rsidP="00676D5F">
      <w:pPr>
        <w:numPr>
          <w:ilvl w:val="0"/>
          <w:numId w:val="25"/>
        </w:numPr>
        <w:rPr>
          <w:i/>
        </w:rPr>
      </w:pPr>
      <w:r w:rsidRPr="008C0E50">
        <w:rPr>
          <w:i/>
        </w:rPr>
        <w:t xml:space="preserve">Около восьми тысяч договоров долгосрочных сбережений заключили амурчане, по последним данным регионального Минфина. Сумма вложений жителей области в новую госпрограмму составила порядка двухсот миллионов рублей, </w:t>
      </w:r>
      <w:hyperlink w:anchor="А103" w:history="1">
        <w:r w:rsidRPr="008C0E50">
          <w:rPr>
            <w:rStyle w:val="a3"/>
            <w:i/>
          </w:rPr>
          <w:t xml:space="preserve">передает ГТРК </w:t>
        </w:r>
        <w:r w:rsidR="006F518A" w:rsidRPr="008C0E50">
          <w:rPr>
            <w:rStyle w:val="a3"/>
            <w:i/>
          </w:rPr>
          <w:t>«</w:t>
        </w:r>
        <w:r w:rsidRPr="008C0E50">
          <w:rPr>
            <w:rStyle w:val="a3"/>
            <w:i/>
          </w:rPr>
          <w:t>Амур</w:t>
        </w:r>
        <w:r w:rsidR="006F518A" w:rsidRPr="008C0E50">
          <w:rPr>
            <w:rStyle w:val="a3"/>
            <w:i/>
          </w:rPr>
          <w:t>»</w:t>
        </w:r>
      </w:hyperlink>
    </w:p>
    <w:p w14:paraId="1E8719AD" w14:textId="77777777" w:rsidR="00470B98" w:rsidRPr="008C0E50" w:rsidRDefault="00470B98" w:rsidP="00676D5F">
      <w:pPr>
        <w:numPr>
          <w:ilvl w:val="0"/>
          <w:numId w:val="25"/>
        </w:numPr>
        <w:rPr>
          <w:i/>
        </w:rPr>
      </w:pPr>
      <w:r w:rsidRPr="008C0E50">
        <w:rPr>
          <w:i/>
        </w:rPr>
        <w:t xml:space="preserve">В Ростовской области участники программы долгосрочных сбережений (ПДС) перевели на счета программы 1,1 млрд рублей средств накопительной пенсии. Сделать это помог СберНПФ. Программа долгосрочных сбережений заработала в Ростовской области в 2024 году. В неё можно перевести средства накопительной пенсии. В регионе такой возможностью уже воспользовался почти каждый четвёртый участник программы. Перевод никак не повлияет на выплату страховой пенсии: её обеспечат с учётом заработанных пенсионных баллов и трудового стажа человека, </w:t>
      </w:r>
      <w:hyperlink w:anchor="А104" w:history="1">
        <w:r w:rsidRPr="008C0E50">
          <w:rPr>
            <w:rStyle w:val="a3"/>
            <w:i/>
          </w:rPr>
          <w:t xml:space="preserve">пишет </w:t>
        </w:r>
        <w:r w:rsidR="006F518A" w:rsidRPr="008C0E50">
          <w:rPr>
            <w:rStyle w:val="a3"/>
            <w:i/>
          </w:rPr>
          <w:t>«</w:t>
        </w:r>
        <w:r w:rsidRPr="008C0E50">
          <w:rPr>
            <w:rStyle w:val="a3"/>
            <w:i/>
          </w:rPr>
          <w:t>Городской репортер</w:t>
        </w:r>
        <w:r w:rsidR="006F518A" w:rsidRPr="008C0E50">
          <w:rPr>
            <w:rStyle w:val="a3"/>
            <w:i/>
          </w:rPr>
          <w:t>»</w:t>
        </w:r>
      </w:hyperlink>
    </w:p>
    <w:p w14:paraId="3FF0BADE" w14:textId="77777777" w:rsidR="000B1CF6" w:rsidRPr="008C0E50" w:rsidRDefault="000B1CF6" w:rsidP="00676D5F">
      <w:pPr>
        <w:numPr>
          <w:ilvl w:val="0"/>
          <w:numId w:val="25"/>
        </w:numPr>
        <w:rPr>
          <w:i/>
        </w:rPr>
      </w:pPr>
      <w:r w:rsidRPr="008C0E50">
        <w:rPr>
          <w:i/>
        </w:rPr>
        <w:t xml:space="preserve">Работающие и неработающие пенсионеры начнут получать проиндексированную пенсию уже в декабре, </w:t>
      </w:r>
      <w:hyperlink w:anchor="А105" w:history="1">
        <w:r w:rsidRPr="008C0E50">
          <w:rPr>
            <w:rStyle w:val="a3"/>
            <w:i/>
          </w:rPr>
          <w:t xml:space="preserve">сообщил </w:t>
        </w:r>
        <w:r w:rsidR="00F97E19" w:rsidRPr="008C0E50">
          <w:rPr>
            <w:rStyle w:val="a3"/>
            <w:i/>
          </w:rPr>
          <w:t>«</w:t>
        </w:r>
        <w:r w:rsidRPr="008C0E50">
          <w:rPr>
            <w:rStyle w:val="a3"/>
            <w:i/>
          </w:rPr>
          <w:t>РИА Новости</w:t>
        </w:r>
        <w:r w:rsidR="00F97E19" w:rsidRPr="008C0E50">
          <w:rPr>
            <w:rStyle w:val="a3"/>
            <w:i/>
          </w:rPr>
          <w:t>»</w:t>
        </w:r>
      </w:hyperlink>
      <w:r w:rsidRPr="008C0E50">
        <w:rPr>
          <w:i/>
        </w:rPr>
        <w:t xml:space="preserve"> глава комитета Госдумы по социальной политике Ярослав Нилов (ЛДПР). Как ранее отмечал Нилов, пенсии работающим и неработающим пенсионерам будут проиндексированы на 7,3 процента</w:t>
      </w:r>
    </w:p>
    <w:p w14:paraId="113DB942" w14:textId="77777777" w:rsidR="00873BAC" w:rsidRPr="008C0E50" w:rsidRDefault="00EC072C" w:rsidP="00676D5F">
      <w:pPr>
        <w:numPr>
          <w:ilvl w:val="0"/>
          <w:numId w:val="25"/>
        </w:numPr>
        <w:rPr>
          <w:i/>
        </w:rPr>
      </w:pPr>
      <w:r w:rsidRPr="008C0E50">
        <w:rPr>
          <w:i/>
        </w:rPr>
        <w:t>Часть российских пенсионеров в декабре получат выплаты сразу и за январь. Порядок выплат в ближайшие два месяца объяснила депутат Госдумы Светлана Бессараб. Она уточнила, что те, кому выдают пенсию в начале месяца (с 3-го по 8-е число), получат в декабре двойные выплаты, так как в январе на эти даты приходятся праздничные дни. Следующую выплату они получат уже в феврале, уточнила депутат</w:t>
      </w:r>
      <w:r w:rsidR="00470B98" w:rsidRPr="008C0E50">
        <w:rPr>
          <w:i/>
        </w:rPr>
        <w:t xml:space="preserve">, </w:t>
      </w:r>
      <w:hyperlink w:anchor="А106" w:history="1">
        <w:r w:rsidR="00C27599" w:rsidRPr="008C0E50">
          <w:rPr>
            <w:rStyle w:val="a3"/>
            <w:i/>
          </w:rPr>
          <w:t>передает</w:t>
        </w:r>
        <w:r w:rsidR="00470B98" w:rsidRPr="008C0E50">
          <w:rPr>
            <w:rStyle w:val="a3"/>
            <w:i/>
          </w:rPr>
          <w:t xml:space="preserve"> </w:t>
        </w:r>
        <w:r w:rsidR="006F518A" w:rsidRPr="008C0E50">
          <w:rPr>
            <w:rStyle w:val="a3"/>
            <w:i/>
          </w:rPr>
          <w:t>«</w:t>
        </w:r>
        <w:r w:rsidRPr="008C0E50">
          <w:rPr>
            <w:rStyle w:val="a3"/>
            <w:i/>
          </w:rPr>
          <w:t>Лента.ru</w:t>
        </w:r>
        <w:r w:rsidR="006F518A" w:rsidRPr="008C0E50">
          <w:rPr>
            <w:rStyle w:val="a3"/>
            <w:i/>
          </w:rPr>
          <w:t>»</w:t>
        </w:r>
      </w:hyperlink>
    </w:p>
    <w:p w14:paraId="07F8CDF4" w14:textId="77777777" w:rsidR="00470B98" w:rsidRPr="008C0E50" w:rsidRDefault="00470B98" w:rsidP="00676D5F">
      <w:pPr>
        <w:numPr>
          <w:ilvl w:val="0"/>
          <w:numId w:val="25"/>
        </w:numPr>
        <w:rPr>
          <w:i/>
        </w:rPr>
      </w:pPr>
      <w:r w:rsidRPr="008C0E50">
        <w:rPr>
          <w:i/>
        </w:rPr>
        <w:lastRenderedPageBreak/>
        <w:t xml:space="preserve">Россияне могут получить пенсию по старости, накопив 15 лет страхового стажа, при этом необязательно, чтобы он был непрерывным. Об этом рассказала член Комитета Госдумы по труду, социальной политике и делам ветеранов Светлана Бессараб. Депутат уточнила, что выйти на пенсию по старосте могут мужчины 63 лет и женщины 58 лет. Кроме того, необходимо иметь 30 пенсионных баллов, </w:t>
      </w:r>
      <w:hyperlink w:anchor="А107" w:history="1">
        <w:r w:rsidRPr="008C0E50">
          <w:rPr>
            <w:rStyle w:val="a3"/>
            <w:i/>
          </w:rPr>
          <w:t xml:space="preserve">пишет </w:t>
        </w:r>
        <w:r w:rsidR="006F518A" w:rsidRPr="008C0E50">
          <w:rPr>
            <w:rStyle w:val="a3"/>
            <w:i/>
          </w:rPr>
          <w:t>«</w:t>
        </w:r>
        <w:r w:rsidRPr="008C0E50">
          <w:rPr>
            <w:rStyle w:val="a3"/>
            <w:i/>
          </w:rPr>
          <w:t xml:space="preserve">Ваш </w:t>
        </w:r>
        <w:r w:rsidR="00F97E19" w:rsidRPr="008C0E50">
          <w:rPr>
            <w:rStyle w:val="a3"/>
            <w:i/>
          </w:rPr>
          <w:t>пенсионный брокер</w:t>
        </w:r>
        <w:r w:rsidR="006F518A" w:rsidRPr="008C0E50">
          <w:rPr>
            <w:rStyle w:val="a3"/>
            <w:i/>
          </w:rPr>
          <w:t>»</w:t>
        </w:r>
      </w:hyperlink>
    </w:p>
    <w:p w14:paraId="6F01CD39" w14:textId="77777777" w:rsidR="00470B98" w:rsidRPr="008C0E50" w:rsidRDefault="00470B98" w:rsidP="00676D5F">
      <w:pPr>
        <w:numPr>
          <w:ilvl w:val="0"/>
          <w:numId w:val="25"/>
        </w:numPr>
        <w:rPr>
          <w:i/>
        </w:rPr>
      </w:pPr>
      <w:r w:rsidRPr="008C0E50">
        <w:rPr>
          <w:i/>
        </w:rPr>
        <w:t xml:space="preserve">Председатель Комитета Госдумы по вопросам собственности, земельным и имущественным отношениям Сергей Гаврилов (КПРФ) предложил не облагать налогами накопительную часть пенсий работающих пенсионеров. По словам депутата, сейчас, если пенсионер продолжает работать и получает как страховую, так и накопительную пенсию, последняя рассматривается как доход, подлежащий налогообложению, </w:t>
      </w:r>
      <w:hyperlink w:anchor="А108" w:history="1">
        <w:r w:rsidRPr="008C0E50">
          <w:rPr>
            <w:rStyle w:val="a3"/>
            <w:i/>
          </w:rPr>
          <w:t xml:space="preserve">передает </w:t>
        </w:r>
        <w:r w:rsidR="006F518A" w:rsidRPr="008C0E50">
          <w:rPr>
            <w:rStyle w:val="a3"/>
            <w:i/>
          </w:rPr>
          <w:t>«</w:t>
        </w:r>
        <w:r w:rsidRPr="008C0E50">
          <w:rPr>
            <w:rStyle w:val="a3"/>
            <w:i/>
          </w:rPr>
          <w:t xml:space="preserve">Ваш </w:t>
        </w:r>
        <w:r w:rsidR="00F97E19" w:rsidRPr="008C0E50">
          <w:rPr>
            <w:rStyle w:val="a3"/>
            <w:i/>
          </w:rPr>
          <w:t>пенсионный брокер</w:t>
        </w:r>
        <w:r w:rsidR="006F518A" w:rsidRPr="008C0E50">
          <w:rPr>
            <w:rStyle w:val="a3"/>
            <w:i/>
          </w:rPr>
          <w:t>»</w:t>
        </w:r>
      </w:hyperlink>
    </w:p>
    <w:p w14:paraId="332AFDC4" w14:textId="77777777" w:rsidR="00940029" w:rsidRPr="008C0E50" w:rsidRDefault="009D79CC" w:rsidP="00940029">
      <w:pPr>
        <w:pStyle w:val="10"/>
        <w:jc w:val="center"/>
      </w:pPr>
      <w:bookmarkStart w:id="6" w:name="_Toc173015209"/>
      <w:bookmarkStart w:id="7" w:name="_Toc184622651"/>
      <w:r w:rsidRPr="008C0E50">
        <w:t>Ци</w:t>
      </w:r>
      <w:r w:rsidR="00940029" w:rsidRPr="008C0E50">
        <w:t>таты дня</w:t>
      </w:r>
      <w:bookmarkEnd w:id="6"/>
      <w:bookmarkEnd w:id="7"/>
    </w:p>
    <w:p w14:paraId="13561E00" w14:textId="77777777" w:rsidR="007D5604" w:rsidRPr="008C0E50" w:rsidRDefault="00F97E19" w:rsidP="003B3BAA">
      <w:pPr>
        <w:numPr>
          <w:ilvl w:val="0"/>
          <w:numId w:val="27"/>
        </w:numPr>
        <w:rPr>
          <w:i/>
        </w:rPr>
      </w:pPr>
      <w:r w:rsidRPr="008C0E50">
        <w:rPr>
          <w:i/>
        </w:rPr>
        <w:t xml:space="preserve">Сергей Беляков, президент НАПФ: </w:t>
      </w:r>
      <w:r w:rsidR="006F518A" w:rsidRPr="008C0E50">
        <w:rPr>
          <w:i/>
        </w:rPr>
        <w:t>«</w:t>
      </w:r>
      <w:r w:rsidR="007D5604" w:rsidRPr="008C0E50">
        <w:rPr>
          <w:i/>
        </w:rPr>
        <w:t>Долгосрочное планирование позволяет людям обеспечить финансовую безопасность для себя и близких. В условиях неопределенности накопления становятся надежным щитом, который помогает сохранять спокойствие и финансовую стабильность. Более того, ПДС оказалась выгодным направлением и для игроков рынка: к концу года услуги по программе предоставляли уже 33</w:t>
      </w:r>
      <w:r w:rsidRPr="008C0E50">
        <w:rPr>
          <w:i/>
        </w:rPr>
        <w:t xml:space="preserve"> из 37 действующих в России НПФ»</w:t>
      </w:r>
    </w:p>
    <w:p w14:paraId="69C998A6" w14:textId="77777777" w:rsidR="007D5604" w:rsidRPr="008C0E50" w:rsidRDefault="007D5604" w:rsidP="003B3BAA">
      <w:pPr>
        <w:numPr>
          <w:ilvl w:val="0"/>
          <w:numId w:val="27"/>
        </w:numPr>
        <w:rPr>
          <w:i/>
        </w:rPr>
      </w:pPr>
      <w:r w:rsidRPr="008C0E50">
        <w:rPr>
          <w:i/>
        </w:rPr>
        <w:t xml:space="preserve">Сергей Беляков, президент НАПФ: </w:t>
      </w:r>
      <w:r w:rsidR="006F518A" w:rsidRPr="008C0E50">
        <w:rPr>
          <w:i/>
        </w:rPr>
        <w:t>«</w:t>
      </w:r>
      <w:r w:rsidRPr="008C0E50">
        <w:rPr>
          <w:i/>
        </w:rPr>
        <w:t>Поколение цифры, которое активно использует цифровые технологии и лучше воспринимает современные финансовые инструменты, проявило более высокую готовность к освоению ПДС. Молодежь стремится к новым возможностям и легко адаптируется к изменениям в экономической среде</w:t>
      </w:r>
      <w:r w:rsidR="006F518A" w:rsidRPr="008C0E50">
        <w:rPr>
          <w:i/>
        </w:rPr>
        <w:t>»</w:t>
      </w:r>
    </w:p>
    <w:p w14:paraId="75F21069" w14:textId="77777777" w:rsidR="00A5122A" w:rsidRPr="008C0E50" w:rsidRDefault="00A5122A" w:rsidP="003B3BAA">
      <w:pPr>
        <w:numPr>
          <w:ilvl w:val="0"/>
          <w:numId w:val="27"/>
        </w:numPr>
        <w:rPr>
          <w:i/>
        </w:rPr>
      </w:pPr>
      <w:r w:rsidRPr="008C0E50">
        <w:rPr>
          <w:i/>
        </w:rPr>
        <w:t xml:space="preserve">Сергей Беляков, президент НАПФ: </w:t>
      </w:r>
      <w:r w:rsidR="006F518A" w:rsidRPr="008C0E50">
        <w:rPr>
          <w:i/>
        </w:rPr>
        <w:t>«</w:t>
      </w:r>
      <w:r w:rsidRPr="008C0E50">
        <w:rPr>
          <w:i/>
        </w:rPr>
        <w:t>Соотношение средних пенсий и средних заработных плат составляет около 25%, что стало самым низким показателем за последние 10 лет. Не уверен, что индексация пенсий на уровне 7,3-7,5% в 2024-2025 годах позволит значительно улучшить благосостояние пенсионеров. Нужно многое менять в сознании людей - прививать им понимание, что пора с молодых лет создавать резервы для обеспечения привычного уровня жизни в зрелом возрасте</w:t>
      </w:r>
      <w:r w:rsidR="006F518A" w:rsidRPr="008C0E50">
        <w:rPr>
          <w:i/>
        </w:rPr>
        <w:t>»</w:t>
      </w:r>
    </w:p>
    <w:p w14:paraId="626C92DD" w14:textId="77777777" w:rsidR="00676D5F" w:rsidRPr="008C0E50" w:rsidRDefault="00BF54CC" w:rsidP="003B3BAA">
      <w:pPr>
        <w:numPr>
          <w:ilvl w:val="0"/>
          <w:numId w:val="27"/>
        </w:numPr>
        <w:rPr>
          <w:i/>
        </w:rPr>
      </w:pPr>
      <w:r w:rsidRPr="008C0E50">
        <w:rPr>
          <w:i/>
        </w:rPr>
        <w:t>Всеволод Евстигнеев,</w:t>
      </w:r>
      <w:r w:rsidR="00F97E19" w:rsidRPr="008C0E50">
        <w:rPr>
          <w:i/>
        </w:rPr>
        <w:t xml:space="preserve"> управляющий О</w:t>
      </w:r>
      <w:r w:rsidRPr="008C0E50">
        <w:rPr>
          <w:i/>
        </w:rPr>
        <w:t xml:space="preserve">тделением ВТБ в Нижегородской области: </w:t>
      </w:r>
      <w:r w:rsidR="006F518A" w:rsidRPr="008C0E50">
        <w:rPr>
          <w:i/>
        </w:rPr>
        <w:t>«</w:t>
      </w:r>
      <w:r w:rsidRPr="008C0E50">
        <w:rPr>
          <w:i/>
        </w:rPr>
        <w:t>Регион занимает одно из лидирующих мест в стране по активности участия жителей в программе долгосрочных сбережений. Каждый второй вкладчик нашего банка открывает вклад вместе с ПДС. Как только люди начинают задумываться о том, чтобы сохранять средства, то сбережения начинают у них появляться. Главное, не забывать правило „разных корзин“: какую-то часть средств хранить на классическом депозите, другую — на индивидуальных инвестиционных счетах, третью вложить в ПДС или недвижимость. И по-прежнему самыми эффективными являются вложения в себя и своих детей — в здоровье, образование, развитие</w:t>
      </w:r>
      <w:r w:rsidR="006F518A" w:rsidRPr="008C0E50">
        <w:rPr>
          <w:i/>
        </w:rPr>
        <w:t>»</w:t>
      </w:r>
    </w:p>
    <w:p w14:paraId="7A4B18E6" w14:textId="77777777" w:rsidR="00BF54CC" w:rsidRPr="008C0E50" w:rsidRDefault="00BF54CC" w:rsidP="003B3BAA">
      <w:pPr>
        <w:numPr>
          <w:ilvl w:val="0"/>
          <w:numId w:val="27"/>
        </w:numPr>
        <w:rPr>
          <w:i/>
        </w:rPr>
      </w:pPr>
      <w:r w:rsidRPr="008C0E50">
        <w:rPr>
          <w:i/>
        </w:rPr>
        <w:lastRenderedPageBreak/>
        <w:t xml:space="preserve">Константин Бугрим, управляющий Ростовским отделением Сбербанка: </w:t>
      </w:r>
      <w:r w:rsidR="006F518A" w:rsidRPr="008C0E50">
        <w:rPr>
          <w:i/>
        </w:rPr>
        <w:t>«</w:t>
      </w:r>
      <w:r w:rsidRPr="008C0E50">
        <w:rPr>
          <w:i/>
        </w:rPr>
        <w:t>Жители Ростовской области вошли в десятку по количеству открытых договоров долгосрочных сбережений. Это видно из статистики СберНПФ. Сберегатели региона направили в этот инструмент уже 1,6 млрд рублей. Из них 1,1 млрд рублей составили заявленные к переводу средства накопительной пенсии. Ещё почти 500 млн рублей пришлось на собственные средства, которые люди вложили в программу. На эти деньги из бюджета и будут добавлять софинансирование – ежегодно до 36 тысяч рублей. Кроме того, жители Ростовской области смогут оформить налоговый вычет на взносы в программу</w:t>
      </w:r>
      <w:r w:rsidR="006F518A" w:rsidRPr="008C0E50">
        <w:rPr>
          <w:i/>
        </w:rPr>
        <w:t>»</w:t>
      </w:r>
    </w:p>
    <w:p w14:paraId="2E072FFC" w14:textId="77777777" w:rsidR="00A0290C" w:rsidRPr="008C0E50"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C0E50">
        <w:rPr>
          <w:u w:val="single"/>
        </w:rPr>
        <w:lastRenderedPageBreak/>
        <w:t>ОГЛАВЛЕНИЕ</w:t>
      </w:r>
    </w:p>
    <w:p w14:paraId="0E1DE039" w14:textId="3424CA71" w:rsidR="00A432EA" w:rsidRDefault="00DC7DD5">
      <w:pPr>
        <w:pStyle w:val="12"/>
        <w:tabs>
          <w:tab w:val="right" w:leader="dot" w:pos="9061"/>
        </w:tabs>
        <w:rPr>
          <w:rFonts w:ascii="Calibri" w:hAnsi="Calibri"/>
          <w:b w:val="0"/>
          <w:noProof/>
          <w:kern w:val="2"/>
          <w:sz w:val="24"/>
        </w:rPr>
      </w:pPr>
      <w:r w:rsidRPr="008C0E50">
        <w:rPr>
          <w:caps/>
        </w:rPr>
        <w:fldChar w:fldCharType="begin"/>
      </w:r>
      <w:r w:rsidR="00310633" w:rsidRPr="008C0E50">
        <w:rPr>
          <w:caps/>
        </w:rPr>
        <w:instrText xml:space="preserve"> TOC \o "1-5" \h \z \u </w:instrText>
      </w:r>
      <w:r w:rsidRPr="008C0E50">
        <w:rPr>
          <w:caps/>
        </w:rPr>
        <w:fldChar w:fldCharType="separate"/>
      </w:r>
      <w:hyperlink w:anchor="_Toc184622650" w:history="1">
        <w:r w:rsidR="00A432EA" w:rsidRPr="00913687">
          <w:rPr>
            <w:rStyle w:val="a3"/>
            <w:noProof/>
          </w:rPr>
          <w:t>Темы</w:t>
        </w:r>
        <w:r w:rsidR="00A432EA" w:rsidRPr="00913687">
          <w:rPr>
            <w:rStyle w:val="a3"/>
            <w:rFonts w:ascii="Arial Rounded MT Bold" w:hAnsi="Arial Rounded MT Bold"/>
            <w:noProof/>
          </w:rPr>
          <w:t xml:space="preserve"> </w:t>
        </w:r>
        <w:r w:rsidR="00A432EA" w:rsidRPr="00913687">
          <w:rPr>
            <w:rStyle w:val="a3"/>
            <w:noProof/>
          </w:rPr>
          <w:t>дня</w:t>
        </w:r>
        <w:r w:rsidR="00A432EA">
          <w:rPr>
            <w:noProof/>
            <w:webHidden/>
          </w:rPr>
          <w:tab/>
        </w:r>
        <w:r w:rsidR="00A432EA">
          <w:rPr>
            <w:noProof/>
            <w:webHidden/>
          </w:rPr>
          <w:fldChar w:fldCharType="begin"/>
        </w:r>
        <w:r w:rsidR="00A432EA">
          <w:rPr>
            <w:noProof/>
            <w:webHidden/>
          </w:rPr>
          <w:instrText xml:space="preserve"> PAGEREF _Toc184622650 \h </w:instrText>
        </w:r>
        <w:r w:rsidR="00A432EA">
          <w:rPr>
            <w:noProof/>
            <w:webHidden/>
          </w:rPr>
        </w:r>
        <w:r w:rsidR="00A432EA">
          <w:rPr>
            <w:noProof/>
            <w:webHidden/>
          </w:rPr>
          <w:fldChar w:fldCharType="separate"/>
        </w:r>
        <w:r w:rsidR="00A432EA">
          <w:rPr>
            <w:noProof/>
            <w:webHidden/>
          </w:rPr>
          <w:t>2</w:t>
        </w:r>
        <w:r w:rsidR="00A432EA">
          <w:rPr>
            <w:noProof/>
            <w:webHidden/>
          </w:rPr>
          <w:fldChar w:fldCharType="end"/>
        </w:r>
      </w:hyperlink>
    </w:p>
    <w:p w14:paraId="2B2FAE12" w14:textId="3C62AFAF" w:rsidR="00A432EA" w:rsidRDefault="00A432EA">
      <w:pPr>
        <w:pStyle w:val="12"/>
        <w:tabs>
          <w:tab w:val="right" w:leader="dot" w:pos="9061"/>
        </w:tabs>
        <w:rPr>
          <w:rFonts w:ascii="Calibri" w:hAnsi="Calibri"/>
          <w:b w:val="0"/>
          <w:noProof/>
          <w:kern w:val="2"/>
          <w:sz w:val="24"/>
        </w:rPr>
      </w:pPr>
      <w:hyperlink w:anchor="_Toc184622651" w:history="1">
        <w:r w:rsidRPr="00913687">
          <w:rPr>
            <w:rStyle w:val="a3"/>
            <w:noProof/>
          </w:rPr>
          <w:t>Цитаты дня</w:t>
        </w:r>
        <w:r>
          <w:rPr>
            <w:noProof/>
            <w:webHidden/>
          </w:rPr>
          <w:tab/>
        </w:r>
        <w:r>
          <w:rPr>
            <w:noProof/>
            <w:webHidden/>
          </w:rPr>
          <w:fldChar w:fldCharType="begin"/>
        </w:r>
        <w:r>
          <w:rPr>
            <w:noProof/>
            <w:webHidden/>
          </w:rPr>
          <w:instrText xml:space="preserve"> PAGEREF _Toc184622651 \h </w:instrText>
        </w:r>
        <w:r>
          <w:rPr>
            <w:noProof/>
            <w:webHidden/>
          </w:rPr>
        </w:r>
        <w:r>
          <w:rPr>
            <w:noProof/>
            <w:webHidden/>
          </w:rPr>
          <w:fldChar w:fldCharType="separate"/>
        </w:r>
        <w:r>
          <w:rPr>
            <w:noProof/>
            <w:webHidden/>
          </w:rPr>
          <w:t>3</w:t>
        </w:r>
        <w:r>
          <w:rPr>
            <w:noProof/>
            <w:webHidden/>
          </w:rPr>
          <w:fldChar w:fldCharType="end"/>
        </w:r>
      </w:hyperlink>
    </w:p>
    <w:p w14:paraId="5F35A754" w14:textId="4249C873" w:rsidR="00A432EA" w:rsidRDefault="00A432EA">
      <w:pPr>
        <w:pStyle w:val="12"/>
        <w:tabs>
          <w:tab w:val="right" w:leader="dot" w:pos="9061"/>
        </w:tabs>
        <w:rPr>
          <w:rFonts w:ascii="Calibri" w:hAnsi="Calibri"/>
          <w:b w:val="0"/>
          <w:noProof/>
          <w:kern w:val="2"/>
          <w:sz w:val="24"/>
        </w:rPr>
      </w:pPr>
      <w:hyperlink w:anchor="_Toc184622652" w:history="1">
        <w:r w:rsidRPr="00913687">
          <w:rPr>
            <w:rStyle w:val="a3"/>
            <w:noProof/>
          </w:rPr>
          <w:t>НОВОСТИ ПЕНСИОННОЙ ОТРАСЛИ</w:t>
        </w:r>
        <w:r>
          <w:rPr>
            <w:noProof/>
            <w:webHidden/>
          </w:rPr>
          <w:tab/>
        </w:r>
        <w:r>
          <w:rPr>
            <w:noProof/>
            <w:webHidden/>
          </w:rPr>
          <w:fldChar w:fldCharType="begin"/>
        </w:r>
        <w:r>
          <w:rPr>
            <w:noProof/>
            <w:webHidden/>
          </w:rPr>
          <w:instrText xml:space="preserve"> PAGEREF _Toc184622652 \h </w:instrText>
        </w:r>
        <w:r>
          <w:rPr>
            <w:noProof/>
            <w:webHidden/>
          </w:rPr>
        </w:r>
        <w:r>
          <w:rPr>
            <w:noProof/>
            <w:webHidden/>
          </w:rPr>
          <w:fldChar w:fldCharType="separate"/>
        </w:r>
        <w:r>
          <w:rPr>
            <w:noProof/>
            <w:webHidden/>
          </w:rPr>
          <w:t>14</w:t>
        </w:r>
        <w:r>
          <w:rPr>
            <w:noProof/>
            <w:webHidden/>
          </w:rPr>
          <w:fldChar w:fldCharType="end"/>
        </w:r>
      </w:hyperlink>
    </w:p>
    <w:p w14:paraId="28612399" w14:textId="2564E0B0" w:rsidR="00A432EA" w:rsidRDefault="00A432EA">
      <w:pPr>
        <w:pStyle w:val="12"/>
        <w:tabs>
          <w:tab w:val="right" w:leader="dot" w:pos="9061"/>
        </w:tabs>
        <w:rPr>
          <w:rFonts w:ascii="Calibri" w:hAnsi="Calibri"/>
          <w:b w:val="0"/>
          <w:noProof/>
          <w:kern w:val="2"/>
          <w:sz w:val="24"/>
        </w:rPr>
      </w:pPr>
      <w:hyperlink w:anchor="_Toc184622653" w:history="1">
        <w:r w:rsidRPr="00913687">
          <w:rPr>
            <w:rStyle w:val="a3"/>
            <w:noProof/>
          </w:rPr>
          <w:t>Новости отрасли НПФ</w:t>
        </w:r>
        <w:r>
          <w:rPr>
            <w:noProof/>
            <w:webHidden/>
          </w:rPr>
          <w:tab/>
        </w:r>
        <w:r>
          <w:rPr>
            <w:noProof/>
            <w:webHidden/>
          </w:rPr>
          <w:fldChar w:fldCharType="begin"/>
        </w:r>
        <w:r>
          <w:rPr>
            <w:noProof/>
            <w:webHidden/>
          </w:rPr>
          <w:instrText xml:space="preserve"> PAGEREF _Toc184622653 \h </w:instrText>
        </w:r>
        <w:r>
          <w:rPr>
            <w:noProof/>
            <w:webHidden/>
          </w:rPr>
        </w:r>
        <w:r>
          <w:rPr>
            <w:noProof/>
            <w:webHidden/>
          </w:rPr>
          <w:fldChar w:fldCharType="separate"/>
        </w:r>
        <w:r>
          <w:rPr>
            <w:noProof/>
            <w:webHidden/>
          </w:rPr>
          <w:t>14</w:t>
        </w:r>
        <w:r>
          <w:rPr>
            <w:noProof/>
            <w:webHidden/>
          </w:rPr>
          <w:fldChar w:fldCharType="end"/>
        </w:r>
      </w:hyperlink>
    </w:p>
    <w:p w14:paraId="319F7581" w14:textId="797C87CF" w:rsidR="00A432EA" w:rsidRDefault="00A432EA">
      <w:pPr>
        <w:pStyle w:val="21"/>
        <w:tabs>
          <w:tab w:val="right" w:leader="dot" w:pos="9061"/>
        </w:tabs>
        <w:rPr>
          <w:rFonts w:ascii="Calibri" w:hAnsi="Calibri"/>
          <w:noProof/>
          <w:kern w:val="2"/>
        </w:rPr>
      </w:pPr>
      <w:hyperlink w:anchor="_Toc184622654" w:history="1">
        <w:r w:rsidRPr="00913687">
          <w:rPr>
            <w:rStyle w:val="a3"/>
            <w:noProof/>
          </w:rPr>
          <w:t>Московский комсомолец - Волгоград, 08.12.2024, Волгоградцам объяснили, как работает негосударственный пенсионный фонд</w:t>
        </w:r>
        <w:r>
          <w:rPr>
            <w:noProof/>
            <w:webHidden/>
          </w:rPr>
          <w:tab/>
        </w:r>
        <w:r>
          <w:rPr>
            <w:noProof/>
            <w:webHidden/>
          </w:rPr>
          <w:fldChar w:fldCharType="begin"/>
        </w:r>
        <w:r>
          <w:rPr>
            <w:noProof/>
            <w:webHidden/>
          </w:rPr>
          <w:instrText xml:space="preserve"> PAGEREF _Toc184622654 \h </w:instrText>
        </w:r>
        <w:r>
          <w:rPr>
            <w:noProof/>
            <w:webHidden/>
          </w:rPr>
        </w:r>
        <w:r>
          <w:rPr>
            <w:noProof/>
            <w:webHidden/>
          </w:rPr>
          <w:fldChar w:fldCharType="separate"/>
        </w:r>
        <w:r>
          <w:rPr>
            <w:noProof/>
            <w:webHidden/>
          </w:rPr>
          <w:t>14</w:t>
        </w:r>
        <w:r>
          <w:rPr>
            <w:noProof/>
            <w:webHidden/>
          </w:rPr>
          <w:fldChar w:fldCharType="end"/>
        </w:r>
      </w:hyperlink>
    </w:p>
    <w:p w14:paraId="4D6BB64C" w14:textId="08C93115" w:rsidR="00A432EA" w:rsidRDefault="00A432EA">
      <w:pPr>
        <w:pStyle w:val="31"/>
        <w:rPr>
          <w:rFonts w:ascii="Calibri" w:hAnsi="Calibri"/>
          <w:kern w:val="2"/>
        </w:rPr>
      </w:pPr>
      <w:hyperlink w:anchor="_Toc184622655" w:history="1">
        <w:r w:rsidRPr="00913687">
          <w:rPr>
            <w:rStyle w:val="a3"/>
          </w:rPr>
          <w:t>Перевести накопления из Социального фонда России в негосударственный пенсионный фонд – законное право каждого жителя страны. Сделать это можно, но важно учитывать ряд особенностей.</w:t>
        </w:r>
        <w:r>
          <w:rPr>
            <w:webHidden/>
          </w:rPr>
          <w:tab/>
        </w:r>
        <w:r>
          <w:rPr>
            <w:webHidden/>
          </w:rPr>
          <w:fldChar w:fldCharType="begin"/>
        </w:r>
        <w:r>
          <w:rPr>
            <w:webHidden/>
          </w:rPr>
          <w:instrText xml:space="preserve"> PAGEREF _Toc184622655 \h </w:instrText>
        </w:r>
        <w:r>
          <w:rPr>
            <w:webHidden/>
          </w:rPr>
        </w:r>
        <w:r>
          <w:rPr>
            <w:webHidden/>
          </w:rPr>
          <w:fldChar w:fldCharType="separate"/>
        </w:r>
        <w:r>
          <w:rPr>
            <w:webHidden/>
          </w:rPr>
          <w:t>14</w:t>
        </w:r>
        <w:r>
          <w:rPr>
            <w:webHidden/>
          </w:rPr>
          <w:fldChar w:fldCharType="end"/>
        </w:r>
      </w:hyperlink>
    </w:p>
    <w:p w14:paraId="383D52AF" w14:textId="2306D466" w:rsidR="00A432EA" w:rsidRDefault="00A432EA">
      <w:pPr>
        <w:pStyle w:val="12"/>
        <w:tabs>
          <w:tab w:val="right" w:leader="dot" w:pos="9061"/>
        </w:tabs>
        <w:rPr>
          <w:rFonts w:ascii="Calibri" w:hAnsi="Calibri"/>
          <w:b w:val="0"/>
          <w:noProof/>
          <w:kern w:val="2"/>
          <w:sz w:val="24"/>
        </w:rPr>
      </w:pPr>
      <w:hyperlink w:anchor="_Toc184622656" w:history="1">
        <w:r w:rsidRPr="0091368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_Toc184622656 \h </w:instrText>
        </w:r>
        <w:r>
          <w:rPr>
            <w:noProof/>
            <w:webHidden/>
          </w:rPr>
        </w:r>
        <w:r>
          <w:rPr>
            <w:noProof/>
            <w:webHidden/>
          </w:rPr>
          <w:fldChar w:fldCharType="separate"/>
        </w:r>
        <w:r>
          <w:rPr>
            <w:noProof/>
            <w:webHidden/>
          </w:rPr>
          <w:t>16</w:t>
        </w:r>
        <w:r>
          <w:rPr>
            <w:noProof/>
            <w:webHidden/>
          </w:rPr>
          <w:fldChar w:fldCharType="end"/>
        </w:r>
      </w:hyperlink>
    </w:p>
    <w:p w14:paraId="2399CB95" w14:textId="43BF552C" w:rsidR="00A432EA" w:rsidRDefault="00A432EA">
      <w:pPr>
        <w:pStyle w:val="21"/>
        <w:tabs>
          <w:tab w:val="right" w:leader="dot" w:pos="9061"/>
        </w:tabs>
        <w:rPr>
          <w:rFonts w:ascii="Calibri" w:hAnsi="Calibri"/>
          <w:noProof/>
          <w:kern w:val="2"/>
        </w:rPr>
      </w:pPr>
      <w:hyperlink w:anchor="_Toc184622657" w:history="1">
        <w:r w:rsidRPr="00913687">
          <w:rPr>
            <w:rStyle w:val="a3"/>
            <w:noProof/>
          </w:rPr>
          <w:t>НАПФ, 06.12.2024, Президент НАПФ подвел итоги первого года реализации программы долгосрочных сбережений</w:t>
        </w:r>
        <w:r>
          <w:rPr>
            <w:noProof/>
            <w:webHidden/>
          </w:rPr>
          <w:tab/>
        </w:r>
        <w:r>
          <w:rPr>
            <w:noProof/>
            <w:webHidden/>
          </w:rPr>
          <w:fldChar w:fldCharType="begin"/>
        </w:r>
        <w:r>
          <w:rPr>
            <w:noProof/>
            <w:webHidden/>
          </w:rPr>
          <w:instrText xml:space="preserve"> PAGEREF _Toc184622657 \h </w:instrText>
        </w:r>
        <w:r>
          <w:rPr>
            <w:noProof/>
            <w:webHidden/>
          </w:rPr>
        </w:r>
        <w:r>
          <w:rPr>
            <w:noProof/>
            <w:webHidden/>
          </w:rPr>
          <w:fldChar w:fldCharType="separate"/>
        </w:r>
        <w:r>
          <w:rPr>
            <w:noProof/>
            <w:webHidden/>
          </w:rPr>
          <w:t>16</w:t>
        </w:r>
        <w:r>
          <w:rPr>
            <w:noProof/>
            <w:webHidden/>
          </w:rPr>
          <w:fldChar w:fldCharType="end"/>
        </w:r>
      </w:hyperlink>
    </w:p>
    <w:p w14:paraId="5E23DBF5" w14:textId="64740A13" w:rsidR="00A432EA" w:rsidRDefault="00A432EA">
      <w:pPr>
        <w:pStyle w:val="31"/>
        <w:rPr>
          <w:rFonts w:ascii="Calibri" w:hAnsi="Calibri"/>
          <w:kern w:val="2"/>
        </w:rPr>
      </w:pPr>
      <w:hyperlink w:anchor="_Toc184622658" w:history="1">
        <w:r w:rsidRPr="00913687">
          <w:rPr>
            <w:rStyle w:val="a3"/>
          </w:rPr>
          <w:t xml:space="preserve">Президент </w:t>
        </w:r>
        <w:r w:rsidRPr="00913687">
          <w:rPr>
            <w:rStyle w:val="a3"/>
            <w:b/>
          </w:rPr>
          <w:t>НАПФ</w:t>
        </w:r>
        <w:r w:rsidRPr="00913687">
          <w:rPr>
            <w:rStyle w:val="a3"/>
          </w:rPr>
          <w:t xml:space="preserve"> </w:t>
        </w:r>
        <w:r w:rsidRPr="00913687">
          <w:rPr>
            <w:rStyle w:val="a3"/>
            <w:b/>
          </w:rPr>
          <w:t>Сергей Беляков</w:t>
        </w:r>
        <w:r w:rsidRPr="00913687">
          <w:rPr>
            <w:rStyle w:val="a3"/>
          </w:rPr>
          <w:t xml:space="preserve"> принял участие в работе 15-го инвестиционного форума ВТБ «РОССИЯ ЗОВЁТ!». Он отметил, что с января по конец ноября 2024 года россияне заключили более 2,3 млн договоров по Программе долгосрочных сбережений (ПДС), а совокупный объем привлечённых в программу средств превысил 159,8 млрд рублей. Благодаря такому успеху программы отрасль НПФ показала положительную динамику.</w:t>
        </w:r>
        <w:r>
          <w:rPr>
            <w:webHidden/>
          </w:rPr>
          <w:tab/>
        </w:r>
        <w:r>
          <w:rPr>
            <w:webHidden/>
          </w:rPr>
          <w:fldChar w:fldCharType="begin"/>
        </w:r>
        <w:r>
          <w:rPr>
            <w:webHidden/>
          </w:rPr>
          <w:instrText xml:space="preserve"> PAGEREF _Toc184622658 \h </w:instrText>
        </w:r>
        <w:r>
          <w:rPr>
            <w:webHidden/>
          </w:rPr>
        </w:r>
        <w:r>
          <w:rPr>
            <w:webHidden/>
          </w:rPr>
          <w:fldChar w:fldCharType="separate"/>
        </w:r>
        <w:r>
          <w:rPr>
            <w:webHidden/>
          </w:rPr>
          <w:t>16</w:t>
        </w:r>
        <w:r>
          <w:rPr>
            <w:webHidden/>
          </w:rPr>
          <w:fldChar w:fldCharType="end"/>
        </w:r>
      </w:hyperlink>
    </w:p>
    <w:p w14:paraId="20BA3520" w14:textId="0615A7AC" w:rsidR="00A432EA" w:rsidRDefault="00A432EA">
      <w:pPr>
        <w:pStyle w:val="21"/>
        <w:tabs>
          <w:tab w:val="right" w:leader="dot" w:pos="9061"/>
        </w:tabs>
        <w:rPr>
          <w:rFonts w:ascii="Calibri" w:hAnsi="Calibri"/>
          <w:noProof/>
          <w:kern w:val="2"/>
        </w:rPr>
      </w:pPr>
      <w:hyperlink w:anchor="_Toc184622659" w:history="1">
        <w:r w:rsidRPr="00913687">
          <w:rPr>
            <w:rStyle w:val="a3"/>
            <w:noProof/>
          </w:rPr>
          <w:t>Комсомольская правда, 06.12.2024, Вызывает интерес: Сколько россиян хотят попасть в программу долгосрочных сбережений</w:t>
        </w:r>
        <w:r>
          <w:rPr>
            <w:noProof/>
            <w:webHidden/>
          </w:rPr>
          <w:tab/>
        </w:r>
        <w:r>
          <w:rPr>
            <w:noProof/>
            <w:webHidden/>
          </w:rPr>
          <w:fldChar w:fldCharType="begin"/>
        </w:r>
        <w:r>
          <w:rPr>
            <w:noProof/>
            <w:webHidden/>
          </w:rPr>
          <w:instrText xml:space="preserve"> PAGEREF _Toc184622659 \h </w:instrText>
        </w:r>
        <w:r>
          <w:rPr>
            <w:noProof/>
            <w:webHidden/>
          </w:rPr>
        </w:r>
        <w:r>
          <w:rPr>
            <w:noProof/>
            <w:webHidden/>
          </w:rPr>
          <w:fldChar w:fldCharType="separate"/>
        </w:r>
        <w:r>
          <w:rPr>
            <w:noProof/>
            <w:webHidden/>
          </w:rPr>
          <w:t>18</w:t>
        </w:r>
        <w:r>
          <w:rPr>
            <w:noProof/>
            <w:webHidden/>
          </w:rPr>
          <w:fldChar w:fldCharType="end"/>
        </w:r>
      </w:hyperlink>
    </w:p>
    <w:p w14:paraId="2294CE6A" w14:textId="54B3C504" w:rsidR="00A432EA" w:rsidRDefault="00A432EA">
      <w:pPr>
        <w:pStyle w:val="31"/>
        <w:rPr>
          <w:rFonts w:ascii="Calibri" w:hAnsi="Calibri"/>
          <w:kern w:val="2"/>
        </w:rPr>
      </w:pPr>
      <w:hyperlink w:anchor="_Toc184622660" w:history="1">
        <w:r w:rsidRPr="00913687">
          <w:rPr>
            <w:rStyle w:val="a3"/>
          </w:rPr>
          <w:t>В государственной программе долгосрочных сбережений (ПДС) хочет участвовать каждый пятый россиянин (22%). Об этом говорят результаты опроса, проведенного ВЦИОМ. Данные имеются на официальном сайте соццентра.</w:t>
        </w:r>
        <w:r>
          <w:rPr>
            <w:webHidden/>
          </w:rPr>
          <w:tab/>
        </w:r>
        <w:r>
          <w:rPr>
            <w:webHidden/>
          </w:rPr>
          <w:fldChar w:fldCharType="begin"/>
        </w:r>
        <w:r>
          <w:rPr>
            <w:webHidden/>
          </w:rPr>
          <w:instrText xml:space="preserve"> PAGEREF _Toc184622660 \h </w:instrText>
        </w:r>
        <w:r>
          <w:rPr>
            <w:webHidden/>
          </w:rPr>
        </w:r>
        <w:r>
          <w:rPr>
            <w:webHidden/>
          </w:rPr>
          <w:fldChar w:fldCharType="separate"/>
        </w:r>
        <w:r>
          <w:rPr>
            <w:webHidden/>
          </w:rPr>
          <w:t>18</w:t>
        </w:r>
        <w:r>
          <w:rPr>
            <w:webHidden/>
          </w:rPr>
          <w:fldChar w:fldCharType="end"/>
        </w:r>
      </w:hyperlink>
    </w:p>
    <w:p w14:paraId="41BF7E6B" w14:textId="42DAA6B6" w:rsidR="00A432EA" w:rsidRDefault="00A432EA">
      <w:pPr>
        <w:pStyle w:val="21"/>
        <w:tabs>
          <w:tab w:val="right" w:leader="dot" w:pos="9061"/>
        </w:tabs>
        <w:rPr>
          <w:rFonts w:ascii="Calibri" w:hAnsi="Calibri"/>
          <w:noProof/>
          <w:kern w:val="2"/>
        </w:rPr>
      </w:pPr>
      <w:hyperlink w:anchor="_Toc184622661" w:history="1">
        <w:r w:rsidRPr="00913687">
          <w:rPr>
            <w:rStyle w:val="a3"/>
            <w:noProof/>
          </w:rPr>
          <w:t>Интерфакс, 06.12.2024, Участвовать в программе долгосрочных сбережений намерены 22% россиян</w:t>
        </w:r>
        <w:r>
          <w:rPr>
            <w:noProof/>
            <w:webHidden/>
          </w:rPr>
          <w:tab/>
        </w:r>
        <w:r>
          <w:rPr>
            <w:noProof/>
            <w:webHidden/>
          </w:rPr>
          <w:fldChar w:fldCharType="begin"/>
        </w:r>
        <w:r>
          <w:rPr>
            <w:noProof/>
            <w:webHidden/>
          </w:rPr>
          <w:instrText xml:space="preserve"> PAGEREF _Toc184622661 \h </w:instrText>
        </w:r>
        <w:r>
          <w:rPr>
            <w:noProof/>
            <w:webHidden/>
          </w:rPr>
        </w:r>
        <w:r>
          <w:rPr>
            <w:noProof/>
            <w:webHidden/>
          </w:rPr>
          <w:fldChar w:fldCharType="separate"/>
        </w:r>
        <w:r>
          <w:rPr>
            <w:noProof/>
            <w:webHidden/>
          </w:rPr>
          <w:t>18</w:t>
        </w:r>
        <w:r>
          <w:rPr>
            <w:noProof/>
            <w:webHidden/>
          </w:rPr>
          <w:fldChar w:fldCharType="end"/>
        </w:r>
      </w:hyperlink>
    </w:p>
    <w:p w14:paraId="6A619467" w14:textId="23B939F4" w:rsidR="00A432EA" w:rsidRDefault="00A432EA">
      <w:pPr>
        <w:pStyle w:val="31"/>
        <w:rPr>
          <w:rFonts w:ascii="Calibri" w:hAnsi="Calibri"/>
          <w:kern w:val="2"/>
        </w:rPr>
      </w:pPr>
      <w:hyperlink w:anchor="_Toc184622662" w:history="1">
        <w:r w:rsidRPr="00913687">
          <w:rPr>
            <w:rStyle w:val="a3"/>
          </w:rPr>
          <w:t>Каждый пятый россиянин (22%) собирается принять участие в программе долгосрочных сбережений (ПДС), свидетельствуют данные опроса ВЦИОМ, опубликованные на официальном сайте социологического центра.</w:t>
        </w:r>
        <w:r>
          <w:rPr>
            <w:webHidden/>
          </w:rPr>
          <w:tab/>
        </w:r>
        <w:r>
          <w:rPr>
            <w:webHidden/>
          </w:rPr>
          <w:fldChar w:fldCharType="begin"/>
        </w:r>
        <w:r>
          <w:rPr>
            <w:webHidden/>
          </w:rPr>
          <w:instrText xml:space="preserve"> PAGEREF _Toc184622662 \h </w:instrText>
        </w:r>
        <w:r>
          <w:rPr>
            <w:webHidden/>
          </w:rPr>
        </w:r>
        <w:r>
          <w:rPr>
            <w:webHidden/>
          </w:rPr>
          <w:fldChar w:fldCharType="separate"/>
        </w:r>
        <w:r>
          <w:rPr>
            <w:webHidden/>
          </w:rPr>
          <w:t>18</w:t>
        </w:r>
        <w:r>
          <w:rPr>
            <w:webHidden/>
          </w:rPr>
          <w:fldChar w:fldCharType="end"/>
        </w:r>
      </w:hyperlink>
    </w:p>
    <w:p w14:paraId="3C8722D6" w14:textId="1B940FFE" w:rsidR="00A432EA" w:rsidRDefault="00A432EA">
      <w:pPr>
        <w:pStyle w:val="21"/>
        <w:tabs>
          <w:tab w:val="right" w:leader="dot" w:pos="9061"/>
        </w:tabs>
        <w:rPr>
          <w:rFonts w:ascii="Calibri" w:hAnsi="Calibri"/>
          <w:noProof/>
          <w:kern w:val="2"/>
        </w:rPr>
      </w:pPr>
      <w:hyperlink w:anchor="_Toc184622663" w:history="1">
        <w:r w:rsidRPr="00913687">
          <w:rPr>
            <w:rStyle w:val="a3"/>
            <w:noProof/>
          </w:rPr>
          <w:t xml:space="preserve">Frank </w:t>
        </w:r>
        <w:r w:rsidRPr="00913687">
          <w:rPr>
            <w:rStyle w:val="a3"/>
            <w:noProof/>
            <w:lang w:val="en-US"/>
          </w:rPr>
          <w:t>RG</w:t>
        </w:r>
        <w:r w:rsidRPr="00913687">
          <w:rPr>
            <w:rStyle w:val="a3"/>
            <w:noProof/>
          </w:rPr>
          <w:t>, 06.12.2024, Россияне не хотят участвовать в ПДС из-за отсутствия денег</w:t>
        </w:r>
        <w:r>
          <w:rPr>
            <w:noProof/>
            <w:webHidden/>
          </w:rPr>
          <w:tab/>
        </w:r>
        <w:r>
          <w:rPr>
            <w:noProof/>
            <w:webHidden/>
          </w:rPr>
          <w:fldChar w:fldCharType="begin"/>
        </w:r>
        <w:r>
          <w:rPr>
            <w:noProof/>
            <w:webHidden/>
          </w:rPr>
          <w:instrText xml:space="preserve"> PAGEREF _Toc184622663 \h </w:instrText>
        </w:r>
        <w:r>
          <w:rPr>
            <w:noProof/>
            <w:webHidden/>
          </w:rPr>
        </w:r>
        <w:r>
          <w:rPr>
            <w:noProof/>
            <w:webHidden/>
          </w:rPr>
          <w:fldChar w:fldCharType="separate"/>
        </w:r>
        <w:r>
          <w:rPr>
            <w:noProof/>
            <w:webHidden/>
          </w:rPr>
          <w:t>19</w:t>
        </w:r>
        <w:r>
          <w:rPr>
            <w:noProof/>
            <w:webHidden/>
          </w:rPr>
          <w:fldChar w:fldCharType="end"/>
        </w:r>
      </w:hyperlink>
    </w:p>
    <w:p w14:paraId="27504968" w14:textId="6A2DAB51" w:rsidR="00A432EA" w:rsidRDefault="00A432EA">
      <w:pPr>
        <w:pStyle w:val="31"/>
        <w:rPr>
          <w:rFonts w:ascii="Calibri" w:hAnsi="Calibri"/>
          <w:kern w:val="2"/>
        </w:rPr>
      </w:pPr>
      <w:hyperlink w:anchor="_Toc184622664" w:history="1">
        <w:r w:rsidRPr="00913687">
          <w:rPr>
            <w:rStyle w:val="a3"/>
          </w:rPr>
          <w:t>66% россиян называют основным препятствием к вступлению в программу долгосрочных сбережений (ПДС) отсутствие на это свободных денег, пишет РБК со ссылкой на результаты опроса, проведенного Всероссийским центром изучения общественного мнения (ВЦИОМ). Кроме того, 65% респондентов опасаются изменений «правил игры» со стороны государства, а 64% — видят риск обесценивания накоплений из-за инфляции.</w:t>
        </w:r>
        <w:r>
          <w:rPr>
            <w:webHidden/>
          </w:rPr>
          <w:tab/>
        </w:r>
        <w:r>
          <w:rPr>
            <w:webHidden/>
          </w:rPr>
          <w:fldChar w:fldCharType="begin"/>
        </w:r>
        <w:r>
          <w:rPr>
            <w:webHidden/>
          </w:rPr>
          <w:instrText xml:space="preserve"> PAGEREF _Toc184622664 \h </w:instrText>
        </w:r>
        <w:r>
          <w:rPr>
            <w:webHidden/>
          </w:rPr>
        </w:r>
        <w:r>
          <w:rPr>
            <w:webHidden/>
          </w:rPr>
          <w:fldChar w:fldCharType="separate"/>
        </w:r>
        <w:r>
          <w:rPr>
            <w:webHidden/>
          </w:rPr>
          <w:t>19</w:t>
        </w:r>
        <w:r>
          <w:rPr>
            <w:webHidden/>
          </w:rPr>
          <w:fldChar w:fldCharType="end"/>
        </w:r>
      </w:hyperlink>
    </w:p>
    <w:p w14:paraId="4E1CD034" w14:textId="19BEF5BF" w:rsidR="00A432EA" w:rsidRDefault="00A432EA">
      <w:pPr>
        <w:pStyle w:val="21"/>
        <w:tabs>
          <w:tab w:val="right" w:leader="dot" w:pos="9061"/>
        </w:tabs>
        <w:rPr>
          <w:rFonts w:ascii="Calibri" w:hAnsi="Calibri"/>
          <w:noProof/>
          <w:kern w:val="2"/>
        </w:rPr>
      </w:pPr>
      <w:hyperlink w:anchor="_Toc184622665" w:history="1">
        <w:r w:rsidRPr="00913687">
          <w:rPr>
            <w:rStyle w:val="a3"/>
            <w:noProof/>
          </w:rPr>
          <w:t>Региональные комментарии, 07.12.2024, Отсутствие сбережений у россиян: региональные власти выбирают стратегии поддержки</w:t>
        </w:r>
        <w:r>
          <w:rPr>
            <w:noProof/>
            <w:webHidden/>
          </w:rPr>
          <w:tab/>
        </w:r>
        <w:r>
          <w:rPr>
            <w:noProof/>
            <w:webHidden/>
          </w:rPr>
          <w:fldChar w:fldCharType="begin"/>
        </w:r>
        <w:r>
          <w:rPr>
            <w:noProof/>
            <w:webHidden/>
          </w:rPr>
          <w:instrText xml:space="preserve"> PAGEREF _Toc184622665 \h </w:instrText>
        </w:r>
        <w:r>
          <w:rPr>
            <w:noProof/>
            <w:webHidden/>
          </w:rPr>
        </w:r>
        <w:r>
          <w:rPr>
            <w:noProof/>
            <w:webHidden/>
          </w:rPr>
          <w:fldChar w:fldCharType="separate"/>
        </w:r>
        <w:r>
          <w:rPr>
            <w:noProof/>
            <w:webHidden/>
          </w:rPr>
          <w:t>20</w:t>
        </w:r>
        <w:r>
          <w:rPr>
            <w:noProof/>
            <w:webHidden/>
          </w:rPr>
          <w:fldChar w:fldCharType="end"/>
        </w:r>
      </w:hyperlink>
    </w:p>
    <w:p w14:paraId="426C4849" w14:textId="5E68A222" w:rsidR="00A432EA" w:rsidRDefault="00A432EA">
      <w:pPr>
        <w:pStyle w:val="31"/>
        <w:rPr>
          <w:rFonts w:ascii="Calibri" w:hAnsi="Calibri"/>
          <w:kern w:val="2"/>
        </w:rPr>
      </w:pPr>
      <w:hyperlink w:anchor="_Toc184622666" w:history="1">
        <w:r w:rsidRPr="00913687">
          <w:rPr>
            <w:rStyle w:val="a3"/>
          </w:rPr>
          <w:t>66% опрошенных россиян назвали отсутствие свободных денег главной причиной отказа от участия в программе долгосрочных сбережений, следует из результата опроса ВЦИОМ. В ноябре 2024 года, по данным «инФОМ»,62% опрошенных россиян ответили, что не имеют сбережений, объем которых позволит им «продержаться какое-то время», если они лишатся основного дохода.</w:t>
        </w:r>
        <w:r>
          <w:rPr>
            <w:webHidden/>
          </w:rPr>
          <w:tab/>
        </w:r>
        <w:r>
          <w:rPr>
            <w:webHidden/>
          </w:rPr>
          <w:fldChar w:fldCharType="begin"/>
        </w:r>
        <w:r>
          <w:rPr>
            <w:webHidden/>
          </w:rPr>
          <w:instrText xml:space="preserve"> PAGEREF _Toc184622666 \h </w:instrText>
        </w:r>
        <w:r>
          <w:rPr>
            <w:webHidden/>
          </w:rPr>
        </w:r>
        <w:r>
          <w:rPr>
            <w:webHidden/>
          </w:rPr>
          <w:fldChar w:fldCharType="separate"/>
        </w:r>
        <w:r>
          <w:rPr>
            <w:webHidden/>
          </w:rPr>
          <w:t>20</w:t>
        </w:r>
        <w:r>
          <w:rPr>
            <w:webHidden/>
          </w:rPr>
          <w:fldChar w:fldCharType="end"/>
        </w:r>
      </w:hyperlink>
    </w:p>
    <w:p w14:paraId="4F1DF9DA" w14:textId="79198A20" w:rsidR="00A432EA" w:rsidRDefault="00A432EA">
      <w:pPr>
        <w:pStyle w:val="21"/>
        <w:tabs>
          <w:tab w:val="right" w:leader="dot" w:pos="9061"/>
        </w:tabs>
        <w:rPr>
          <w:rFonts w:ascii="Calibri" w:hAnsi="Calibri"/>
          <w:noProof/>
          <w:kern w:val="2"/>
        </w:rPr>
      </w:pPr>
      <w:hyperlink w:anchor="_Toc184622667" w:history="1">
        <w:r w:rsidRPr="00913687">
          <w:rPr>
            <w:rStyle w:val="a3"/>
            <w:noProof/>
          </w:rPr>
          <w:t>ТВ «Санкт-Петербург», 06.12.2024, Петербург стал одним из лидеров по объему вкладов в госпрограмму долгосрочных сбережений</w:t>
        </w:r>
        <w:r>
          <w:rPr>
            <w:noProof/>
            <w:webHidden/>
          </w:rPr>
          <w:tab/>
        </w:r>
        <w:r>
          <w:rPr>
            <w:noProof/>
            <w:webHidden/>
          </w:rPr>
          <w:fldChar w:fldCharType="begin"/>
        </w:r>
        <w:r>
          <w:rPr>
            <w:noProof/>
            <w:webHidden/>
          </w:rPr>
          <w:instrText xml:space="preserve"> PAGEREF _Toc184622667 \h </w:instrText>
        </w:r>
        <w:r>
          <w:rPr>
            <w:noProof/>
            <w:webHidden/>
          </w:rPr>
        </w:r>
        <w:r>
          <w:rPr>
            <w:noProof/>
            <w:webHidden/>
          </w:rPr>
          <w:fldChar w:fldCharType="separate"/>
        </w:r>
        <w:r>
          <w:rPr>
            <w:noProof/>
            <w:webHidden/>
          </w:rPr>
          <w:t>22</w:t>
        </w:r>
        <w:r>
          <w:rPr>
            <w:noProof/>
            <w:webHidden/>
          </w:rPr>
          <w:fldChar w:fldCharType="end"/>
        </w:r>
      </w:hyperlink>
    </w:p>
    <w:p w14:paraId="4C06F829" w14:textId="18B542CD" w:rsidR="00A432EA" w:rsidRDefault="00A432EA">
      <w:pPr>
        <w:pStyle w:val="31"/>
        <w:rPr>
          <w:rFonts w:ascii="Calibri" w:hAnsi="Calibri"/>
          <w:kern w:val="2"/>
        </w:rPr>
      </w:pPr>
      <w:hyperlink w:anchor="_Toc184622668" w:history="1">
        <w:r w:rsidRPr="00913687">
          <w:rPr>
            <w:rStyle w:val="a3"/>
          </w:rPr>
          <w:t>Петербург в этом году стал одним из лидеров среди российских регионов по объему вкладов в государственную программу долгосрочных сбережений.</w:t>
        </w:r>
        <w:r>
          <w:rPr>
            <w:webHidden/>
          </w:rPr>
          <w:tab/>
        </w:r>
        <w:r>
          <w:rPr>
            <w:webHidden/>
          </w:rPr>
          <w:fldChar w:fldCharType="begin"/>
        </w:r>
        <w:r>
          <w:rPr>
            <w:webHidden/>
          </w:rPr>
          <w:instrText xml:space="preserve"> PAGEREF _Toc184622668 \h </w:instrText>
        </w:r>
        <w:r>
          <w:rPr>
            <w:webHidden/>
          </w:rPr>
        </w:r>
        <w:r>
          <w:rPr>
            <w:webHidden/>
          </w:rPr>
          <w:fldChar w:fldCharType="separate"/>
        </w:r>
        <w:r>
          <w:rPr>
            <w:webHidden/>
          </w:rPr>
          <w:t>22</w:t>
        </w:r>
        <w:r>
          <w:rPr>
            <w:webHidden/>
          </w:rPr>
          <w:fldChar w:fldCharType="end"/>
        </w:r>
      </w:hyperlink>
    </w:p>
    <w:p w14:paraId="426B202D" w14:textId="46EC5841" w:rsidR="00A432EA" w:rsidRDefault="00A432EA">
      <w:pPr>
        <w:pStyle w:val="21"/>
        <w:tabs>
          <w:tab w:val="right" w:leader="dot" w:pos="9061"/>
        </w:tabs>
        <w:rPr>
          <w:rFonts w:ascii="Calibri" w:hAnsi="Calibri"/>
          <w:noProof/>
          <w:kern w:val="2"/>
        </w:rPr>
      </w:pPr>
      <w:hyperlink w:anchor="_Toc184622669" w:history="1">
        <w:r w:rsidRPr="00913687">
          <w:rPr>
            <w:rStyle w:val="a3"/>
            <w:noProof/>
          </w:rPr>
          <w:t>ГТРК «Амур» (Благовещенск), 06.12.2024, Жители Приамурья заключили около 8 тысяч договоров долгосрочных сбережений</w:t>
        </w:r>
        <w:r>
          <w:rPr>
            <w:noProof/>
            <w:webHidden/>
          </w:rPr>
          <w:tab/>
        </w:r>
        <w:r>
          <w:rPr>
            <w:noProof/>
            <w:webHidden/>
          </w:rPr>
          <w:fldChar w:fldCharType="begin"/>
        </w:r>
        <w:r>
          <w:rPr>
            <w:noProof/>
            <w:webHidden/>
          </w:rPr>
          <w:instrText xml:space="preserve"> PAGEREF _Toc184622669 \h </w:instrText>
        </w:r>
        <w:r>
          <w:rPr>
            <w:noProof/>
            <w:webHidden/>
          </w:rPr>
        </w:r>
        <w:r>
          <w:rPr>
            <w:noProof/>
            <w:webHidden/>
          </w:rPr>
          <w:fldChar w:fldCharType="separate"/>
        </w:r>
        <w:r>
          <w:rPr>
            <w:noProof/>
            <w:webHidden/>
          </w:rPr>
          <w:t>22</w:t>
        </w:r>
        <w:r>
          <w:rPr>
            <w:noProof/>
            <w:webHidden/>
          </w:rPr>
          <w:fldChar w:fldCharType="end"/>
        </w:r>
      </w:hyperlink>
    </w:p>
    <w:p w14:paraId="22BE2BAD" w14:textId="58525FD3" w:rsidR="00A432EA" w:rsidRDefault="00A432EA">
      <w:pPr>
        <w:pStyle w:val="31"/>
        <w:rPr>
          <w:rFonts w:ascii="Calibri" w:hAnsi="Calibri"/>
          <w:kern w:val="2"/>
        </w:rPr>
      </w:pPr>
      <w:hyperlink w:anchor="_Toc184622670" w:history="1">
        <w:r w:rsidRPr="00913687">
          <w:rPr>
            <w:rStyle w:val="a3"/>
          </w:rPr>
          <w:t>Около восьми тысяч договоров долгосрочных сбережений заключили амурчане, по последним данным регионального Минфина. Сумма вложений жителей области в новую госпрограмму составила порядка двухсот миллионов рублей.</w:t>
        </w:r>
        <w:r>
          <w:rPr>
            <w:webHidden/>
          </w:rPr>
          <w:tab/>
        </w:r>
        <w:r>
          <w:rPr>
            <w:webHidden/>
          </w:rPr>
          <w:fldChar w:fldCharType="begin"/>
        </w:r>
        <w:r>
          <w:rPr>
            <w:webHidden/>
          </w:rPr>
          <w:instrText xml:space="preserve"> PAGEREF _Toc184622670 \h </w:instrText>
        </w:r>
        <w:r>
          <w:rPr>
            <w:webHidden/>
          </w:rPr>
        </w:r>
        <w:r>
          <w:rPr>
            <w:webHidden/>
          </w:rPr>
          <w:fldChar w:fldCharType="separate"/>
        </w:r>
        <w:r>
          <w:rPr>
            <w:webHidden/>
          </w:rPr>
          <w:t>22</w:t>
        </w:r>
        <w:r>
          <w:rPr>
            <w:webHidden/>
          </w:rPr>
          <w:fldChar w:fldCharType="end"/>
        </w:r>
      </w:hyperlink>
    </w:p>
    <w:p w14:paraId="749E50B4" w14:textId="399D23A5" w:rsidR="00A432EA" w:rsidRDefault="00A432EA">
      <w:pPr>
        <w:pStyle w:val="21"/>
        <w:tabs>
          <w:tab w:val="right" w:leader="dot" w:pos="9061"/>
        </w:tabs>
        <w:rPr>
          <w:rFonts w:ascii="Calibri" w:hAnsi="Calibri"/>
          <w:noProof/>
          <w:kern w:val="2"/>
        </w:rPr>
      </w:pPr>
      <w:hyperlink w:anchor="_Toc184622671" w:history="1">
        <w:r w:rsidRPr="00913687">
          <w:rPr>
            <w:rStyle w:val="a3"/>
            <w:noProof/>
          </w:rPr>
          <w:t>ГТРК «Владимир», 06.12.2024, Программа долгосрочных сбережений: владимирцы отложили на дополнительную пенсию почти 500 миллионов рублей</w:t>
        </w:r>
        <w:r>
          <w:rPr>
            <w:noProof/>
            <w:webHidden/>
          </w:rPr>
          <w:tab/>
        </w:r>
        <w:r>
          <w:rPr>
            <w:noProof/>
            <w:webHidden/>
          </w:rPr>
          <w:fldChar w:fldCharType="begin"/>
        </w:r>
        <w:r>
          <w:rPr>
            <w:noProof/>
            <w:webHidden/>
          </w:rPr>
          <w:instrText xml:space="preserve"> PAGEREF _Toc184622671 \h </w:instrText>
        </w:r>
        <w:r>
          <w:rPr>
            <w:noProof/>
            <w:webHidden/>
          </w:rPr>
        </w:r>
        <w:r>
          <w:rPr>
            <w:noProof/>
            <w:webHidden/>
          </w:rPr>
          <w:fldChar w:fldCharType="separate"/>
        </w:r>
        <w:r>
          <w:rPr>
            <w:noProof/>
            <w:webHidden/>
          </w:rPr>
          <w:t>23</w:t>
        </w:r>
        <w:r>
          <w:rPr>
            <w:noProof/>
            <w:webHidden/>
          </w:rPr>
          <w:fldChar w:fldCharType="end"/>
        </w:r>
      </w:hyperlink>
    </w:p>
    <w:p w14:paraId="788B06D1" w14:textId="0263CC84" w:rsidR="00A432EA" w:rsidRDefault="00A432EA">
      <w:pPr>
        <w:pStyle w:val="31"/>
        <w:rPr>
          <w:rFonts w:ascii="Calibri" w:hAnsi="Calibri"/>
          <w:kern w:val="2"/>
        </w:rPr>
      </w:pPr>
      <w:hyperlink w:anchor="_Toc184622672" w:history="1">
        <w:r w:rsidRPr="00913687">
          <w:rPr>
            <w:rStyle w:val="a3"/>
          </w:rPr>
          <w:t>С 1 января текущего года в России начала действовать программа долгосрочных сбережений, которая позволяет накапливать средства для использования в будущем, например, после выхода на пенсию или при возникновении трудной жизненной ситуации. Уникальность программы заключается в том, что участники могут рассчитывать на дополнительные выплаты от государства к своим накоплениям.</w:t>
        </w:r>
        <w:r>
          <w:rPr>
            <w:webHidden/>
          </w:rPr>
          <w:tab/>
        </w:r>
        <w:r>
          <w:rPr>
            <w:webHidden/>
          </w:rPr>
          <w:fldChar w:fldCharType="begin"/>
        </w:r>
        <w:r>
          <w:rPr>
            <w:webHidden/>
          </w:rPr>
          <w:instrText xml:space="preserve"> PAGEREF _Toc184622672 \h </w:instrText>
        </w:r>
        <w:r>
          <w:rPr>
            <w:webHidden/>
          </w:rPr>
        </w:r>
        <w:r>
          <w:rPr>
            <w:webHidden/>
          </w:rPr>
          <w:fldChar w:fldCharType="separate"/>
        </w:r>
        <w:r>
          <w:rPr>
            <w:webHidden/>
          </w:rPr>
          <w:t>23</w:t>
        </w:r>
        <w:r>
          <w:rPr>
            <w:webHidden/>
          </w:rPr>
          <w:fldChar w:fldCharType="end"/>
        </w:r>
      </w:hyperlink>
    </w:p>
    <w:p w14:paraId="089182D4" w14:textId="5EA5CD3D" w:rsidR="00A432EA" w:rsidRDefault="00A432EA">
      <w:pPr>
        <w:pStyle w:val="21"/>
        <w:tabs>
          <w:tab w:val="right" w:leader="dot" w:pos="9061"/>
        </w:tabs>
        <w:rPr>
          <w:rFonts w:ascii="Calibri" w:hAnsi="Calibri"/>
          <w:noProof/>
          <w:kern w:val="2"/>
        </w:rPr>
      </w:pPr>
      <w:hyperlink w:anchor="_Toc184622673" w:history="1">
        <w:r w:rsidRPr="00913687">
          <w:rPr>
            <w:rStyle w:val="a3"/>
            <w:noProof/>
          </w:rPr>
          <w:t>ГТРК «Грозный», 06.12.2024, Программа долгосрочных сбережений: путь к финансовой безопасности и стабильности</w:t>
        </w:r>
        <w:r>
          <w:rPr>
            <w:noProof/>
            <w:webHidden/>
          </w:rPr>
          <w:tab/>
        </w:r>
        <w:r>
          <w:rPr>
            <w:noProof/>
            <w:webHidden/>
          </w:rPr>
          <w:fldChar w:fldCharType="begin"/>
        </w:r>
        <w:r>
          <w:rPr>
            <w:noProof/>
            <w:webHidden/>
          </w:rPr>
          <w:instrText xml:space="preserve"> PAGEREF _Toc184622673 \h </w:instrText>
        </w:r>
        <w:r>
          <w:rPr>
            <w:noProof/>
            <w:webHidden/>
          </w:rPr>
        </w:r>
        <w:r>
          <w:rPr>
            <w:noProof/>
            <w:webHidden/>
          </w:rPr>
          <w:fldChar w:fldCharType="separate"/>
        </w:r>
        <w:r>
          <w:rPr>
            <w:noProof/>
            <w:webHidden/>
          </w:rPr>
          <w:t>24</w:t>
        </w:r>
        <w:r>
          <w:rPr>
            <w:noProof/>
            <w:webHidden/>
          </w:rPr>
          <w:fldChar w:fldCharType="end"/>
        </w:r>
      </w:hyperlink>
    </w:p>
    <w:p w14:paraId="5154BF14" w14:textId="36B8A811" w:rsidR="00A432EA" w:rsidRDefault="00A432EA">
      <w:pPr>
        <w:pStyle w:val="31"/>
        <w:rPr>
          <w:rFonts w:ascii="Calibri" w:hAnsi="Calibri"/>
          <w:kern w:val="2"/>
        </w:rPr>
      </w:pPr>
      <w:hyperlink w:anchor="_Toc184622674" w:history="1">
        <w:r w:rsidRPr="00913687">
          <w:rPr>
            <w:rStyle w:val="a3"/>
          </w:rPr>
          <w:t>Программа долгосрочных сбережений — это новый сберегательный продукт, который позволяет гражданам создать подушку безопасности на будущее или получать дополнительную прибавку к пенсии.</w:t>
        </w:r>
        <w:r>
          <w:rPr>
            <w:webHidden/>
          </w:rPr>
          <w:tab/>
        </w:r>
        <w:r>
          <w:rPr>
            <w:webHidden/>
          </w:rPr>
          <w:fldChar w:fldCharType="begin"/>
        </w:r>
        <w:r>
          <w:rPr>
            <w:webHidden/>
          </w:rPr>
          <w:instrText xml:space="preserve"> PAGEREF _Toc184622674 \h </w:instrText>
        </w:r>
        <w:r>
          <w:rPr>
            <w:webHidden/>
          </w:rPr>
        </w:r>
        <w:r>
          <w:rPr>
            <w:webHidden/>
          </w:rPr>
          <w:fldChar w:fldCharType="separate"/>
        </w:r>
        <w:r>
          <w:rPr>
            <w:webHidden/>
          </w:rPr>
          <w:t>24</w:t>
        </w:r>
        <w:r>
          <w:rPr>
            <w:webHidden/>
          </w:rPr>
          <w:fldChar w:fldCharType="end"/>
        </w:r>
      </w:hyperlink>
    </w:p>
    <w:p w14:paraId="3B3347B8" w14:textId="3C2559E7" w:rsidR="00A432EA" w:rsidRDefault="00A432EA">
      <w:pPr>
        <w:pStyle w:val="21"/>
        <w:tabs>
          <w:tab w:val="right" w:leader="dot" w:pos="9061"/>
        </w:tabs>
        <w:rPr>
          <w:rFonts w:ascii="Calibri" w:hAnsi="Calibri"/>
          <w:noProof/>
          <w:kern w:val="2"/>
        </w:rPr>
      </w:pPr>
      <w:hyperlink w:anchor="_Toc184622675" w:history="1">
        <w:r w:rsidRPr="00913687">
          <w:rPr>
            <w:rStyle w:val="a3"/>
            <w:noProof/>
          </w:rPr>
          <w:t>Грозный-Информ.</w:t>
        </w:r>
        <w:r w:rsidRPr="00913687">
          <w:rPr>
            <w:rStyle w:val="a3"/>
            <w:noProof/>
            <w:lang w:val="en-US"/>
          </w:rPr>
          <w:t>ru</w:t>
        </w:r>
        <w:r w:rsidRPr="00913687">
          <w:rPr>
            <w:rStyle w:val="a3"/>
            <w:noProof/>
          </w:rPr>
          <w:t>, 06.12.2024, Креативная концепция серии роликов о ПДС от Минфина России</w:t>
        </w:r>
        <w:r>
          <w:rPr>
            <w:noProof/>
            <w:webHidden/>
          </w:rPr>
          <w:tab/>
        </w:r>
        <w:r>
          <w:rPr>
            <w:noProof/>
            <w:webHidden/>
          </w:rPr>
          <w:fldChar w:fldCharType="begin"/>
        </w:r>
        <w:r>
          <w:rPr>
            <w:noProof/>
            <w:webHidden/>
          </w:rPr>
          <w:instrText xml:space="preserve"> PAGEREF _Toc184622675 \h </w:instrText>
        </w:r>
        <w:r>
          <w:rPr>
            <w:noProof/>
            <w:webHidden/>
          </w:rPr>
        </w:r>
        <w:r>
          <w:rPr>
            <w:noProof/>
            <w:webHidden/>
          </w:rPr>
          <w:fldChar w:fldCharType="separate"/>
        </w:r>
        <w:r>
          <w:rPr>
            <w:noProof/>
            <w:webHidden/>
          </w:rPr>
          <w:t>25</w:t>
        </w:r>
        <w:r>
          <w:rPr>
            <w:noProof/>
            <w:webHidden/>
          </w:rPr>
          <w:fldChar w:fldCharType="end"/>
        </w:r>
      </w:hyperlink>
    </w:p>
    <w:p w14:paraId="39533570" w14:textId="520D8D97" w:rsidR="00A432EA" w:rsidRDefault="00A432EA">
      <w:pPr>
        <w:pStyle w:val="31"/>
        <w:rPr>
          <w:rFonts w:ascii="Calibri" w:hAnsi="Calibri"/>
          <w:kern w:val="2"/>
        </w:rPr>
      </w:pPr>
      <w:hyperlink w:anchor="_Toc184622676" w:history="1">
        <w:r w:rsidRPr="00913687">
          <w:rPr>
            <w:rStyle w:val="a3"/>
          </w:rPr>
          <w:t>Министерство финансов России и АНО «Национальные приоритеты» представили серию видеороликов, посвященных Программе долгосрочных сбережений (ПДС). Ролики демонстрируют преимущества участия в программе, подчеркивая её финансовую привлекательность для граждан. В доступной форме объясняются ключевые аспекты ПДС, позволяющие значительно приумножить сбережения.</w:t>
        </w:r>
        <w:r>
          <w:rPr>
            <w:webHidden/>
          </w:rPr>
          <w:tab/>
        </w:r>
        <w:r>
          <w:rPr>
            <w:webHidden/>
          </w:rPr>
          <w:fldChar w:fldCharType="begin"/>
        </w:r>
        <w:r>
          <w:rPr>
            <w:webHidden/>
          </w:rPr>
          <w:instrText xml:space="preserve"> PAGEREF _Toc184622676 \h </w:instrText>
        </w:r>
        <w:r>
          <w:rPr>
            <w:webHidden/>
          </w:rPr>
        </w:r>
        <w:r>
          <w:rPr>
            <w:webHidden/>
          </w:rPr>
          <w:fldChar w:fldCharType="separate"/>
        </w:r>
        <w:r>
          <w:rPr>
            <w:webHidden/>
          </w:rPr>
          <w:t>25</w:t>
        </w:r>
        <w:r>
          <w:rPr>
            <w:webHidden/>
          </w:rPr>
          <w:fldChar w:fldCharType="end"/>
        </w:r>
      </w:hyperlink>
    </w:p>
    <w:p w14:paraId="4835CA20" w14:textId="620554B0" w:rsidR="00A432EA" w:rsidRDefault="00A432EA">
      <w:pPr>
        <w:pStyle w:val="21"/>
        <w:tabs>
          <w:tab w:val="right" w:leader="dot" w:pos="9061"/>
        </w:tabs>
        <w:rPr>
          <w:rFonts w:ascii="Calibri" w:hAnsi="Calibri"/>
          <w:noProof/>
          <w:kern w:val="2"/>
        </w:rPr>
      </w:pPr>
      <w:hyperlink w:anchor="_Toc184622677" w:history="1">
        <w:r w:rsidRPr="00913687">
          <w:rPr>
            <w:rStyle w:val="a3"/>
            <w:noProof/>
          </w:rPr>
          <w:t>РИА Воронеж, 06.12.2024, Дополнительный доход, налоговый вычет и наследование средств: какие возможности для воронежцев открывает ПДС</w:t>
        </w:r>
        <w:r>
          <w:rPr>
            <w:noProof/>
            <w:webHidden/>
          </w:rPr>
          <w:tab/>
        </w:r>
        <w:r>
          <w:rPr>
            <w:noProof/>
            <w:webHidden/>
          </w:rPr>
          <w:fldChar w:fldCharType="begin"/>
        </w:r>
        <w:r>
          <w:rPr>
            <w:noProof/>
            <w:webHidden/>
          </w:rPr>
          <w:instrText xml:space="preserve"> PAGEREF _Toc184622677 \h </w:instrText>
        </w:r>
        <w:r>
          <w:rPr>
            <w:noProof/>
            <w:webHidden/>
          </w:rPr>
        </w:r>
        <w:r>
          <w:rPr>
            <w:noProof/>
            <w:webHidden/>
          </w:rPr>
          <w:fldChar w:fldCharType="separate"/>
        </w:r>
        <w:r>
          <w:rPr>
            <w:noProof/>
            <w:webHidden/>
          </w:rPr>
          <w:t>26</w:t>
        </w:r>
        <w:r>
          <w:rPr>
            <w:noProof/>
            <w:webHidden/>
          </w:rPr>
          <w:fldChar w:fldCharType="end"/>
        </w:r>
      </w:hyperlink>
    </w:p>
    <w:p w14:paraId="52980F8E" w14:textId="60E1FED7" w:rsidR="00A432EA" w:rsidRDefault="00A432EA">
      <w:pPr>
        <w:pStyle w:val="31"/>
        <w:rPr>
          <w:rFonts w:ascii="Calibri" w:hAnsi="Calibri"/>
          <w:kern w:val="2"/>
        </w:rPr>
      </w:pPr>
      <w:hyperlink w:anchor="_Toc184622678" w:history="1">
        <w:r w:rsidRPr="00913687">
          <w:rPr>
            <w:rStyle w:val="a3"/>
          </w:rPr>
          <w:t xml:space="preserve">С 1 января 2024 года в России стартовала Программа долгосрочных сбережений (ПДС), которая предлагает гражданам активно участвовать в накоплении капитала как за счет собственных средств, так и за счет пенсионных отчислений. Основная особенность программы заключается в том, что государство будет доплачивать участникам к их накоплениям. О преимуществах участия в Программе долгосрочных сбережений рассказал вице-президент </w:t>
        </w:r>
        <w:r w:rsidRPr="00913687">
          <w:rPr>
            <w:rStyle w:val="a3"/>
            <w:b/>
          </w:rPr>
          <w:t>Ассоциации негосударственных пенсионных фондов</w:t>
        </w:r>
        <w:r w:rsidRPr="00913687">
          <w:rPr>
            <w:rStyle w:val="a3"/>
          </w:rPr>
          <w:t xml:space="preserve"> </w:t>
        </w:r>
        <w:r w:rsidRPr="00913687">
          <w:rPr>
            <w:rStyle w:val="a3"/>
            <w:b/>
          </w:rPr>
          <w:t>Алексей Денисов</w:t>
        </w:r>
        <w:r w:rsidRPr="00913687">
          <w:rPr>
            <w:rStyle w:val="a3"/>
          </w:rPr>
          <w:t>.</w:t>
        </w:r>
        <w:r>
          <w:rPr>
            <w:webHidden/>
          </w:rPr>
          <w:tab/>
        </w:r>
        <w:r>
          <w:rPr>
            <w:webHidden/>
          </w:rPr>
          <w:fldChar w:fldCharType="begin"/>
        </w:r>
        <w:r>
          <w:rPr>
            <w:webHidden/>
          </w:rPr>
          <w:instrText xml:space="preserve"> PAGEREF _Toc184622678 \h </w:instrText>
        </w:r>
        <w:r>
          <w:rPr>
            <w:webHidden/>
          </w:rPr>
        </w:r>
        <w:r>
          <w:rPr>
            <w:webHidden/>
          </w:rPr>
          <w:fldChar w:fldCharType="separate"/>
        </w:r>
        <w:r>
          <w:rPr>
            <w:webHidden/>
          </w:rPr>
          <w:t>26</w:t>
        </w:r>
        <w:r>
          <w:rPr>
            <w:webHidden/>
          </w:rPr>
          <w:fldChar w:fldCharType="end"/>
        </w:r>
      </w:hyperlink>
    </w:p>
    <w:p w14:paraId="2E99A3F0" w14:textId="17FEEC9E" w:rsidR="00A432EA" w:rsidRDefault="00A432EA">
      <w:pPr>
        <w:pStyle w:val="21"/>
        <w:tabs>
          <w:tab w:val="right" w:leader="dot" w:pos="9061"/>
        </w:tabs>
        <w:rPr>
          <w:rFonts w:ascii="Calibri" w:hAnsi="Calibri"/>
          <w:noProof/>
          <w:kern w:val="2"/>
        </w:rPr>
      </w:pPr>
      <w:hyperlink w:anchor="_Toc184622679" w:history="1">
        <w:r w:rsidRPr="00913687">
          <w:rPr>
            <w:rStyle w:val="a3"/>
            <w:noProof/>
          </w:rPr>
          <w:t>NewsNN.</w:t>
        </w:r>
        <w:r w:rsidRPr="00913687">
          <w:rPr>
            <w:rStyle w:val="a3"/>
            <w:noProof/>
            <w:lang w:val="en-US"/>
          </w:rPr>
          <w:t>ru</w:t>
        </w:r>
        <w:r w:rsidRPr="00913687">
          <w:rPr>
            <w:rStyle w:val="a3"/>
            <w:noProof/>
          </w:rPr>
          <w:t xml:space="preserve"> (Нижний Новгород), 06.12.2024, Копить с выгодой. Как работает программа долгосрочных сбережений</w:t>
        </w:r>
        <w:r>
          <w:rPr>
            <w:noProof/>
            <w:webHidden/>
          </w:rPr>
          <w:tab/>
        </w:r>
        <w:r>
          <w:rPr>
            <w:noProof/>
            <w:webHidden/>
          </w:rPr>
          <w:fldChar w:fldCharType="begin"/>
        </w:r>
        <w:r>
          <w:rPr>
            <w:noProof/>
            <w:webHidden/>
          </w:rPr>
          <w:instrText xml:space="preserve"> PAGEREF _Toc184622679 \h </w:instrText>
        </w:r>
        <w:r>
          <w:rPr>
            <w:noProof/>
            <w:webHidden/>
          </w:rPr>
        </w:r>
        <w:r>
          <w:rPr>
            <w:noProof/>
            <w:webHidden/>
          </w:rPr>
          <w:fldChar w:fldCharType="separate"/>
        </w:r>
        <w:r>
          <w:rPr>
            <w:noProof/>
            <w:webHidden/>
          </w:rPr>
          <w:t>28</w:t>
        </w:r>
        <w:r>
          <w:rPr>
            <w:noProof/>
            <w:webHidden/>
          </w:rPr>
          <w:fldChar w:fldCharType="end"/>
        </w:r>
      </w:hyperlink>
    </w:p>
    <w:p w14:paraId="5732F07F" w14:textId="3C348F62" w:rsidR="00A432EA" w:rsidRDefault="00A432EA">
      <w:pPr>
        <w:pStyle w:val="31"/>
        <w:rPr>
          <w:rFonts w:ascii="Calibri" w:hAnsi="Calibri"/>
          <w:kern w:val="2"/>
        </w:rPr>
      </w:pPr>
      <w:hyperlink w:anchor="_Toc184622680" w:history="1">
        <w:r w:rsidRPr="00913687">
          <w:rPr>
            <w:rStyle w:val="a3"/>
          </w:rPr>
          <w:t>Программа долгосрочных сбережений в России стартовала с начала 2024 года. ПДС дает реальный шанс накопить средства на крупную покупку, обеспечить солидную прибавку к пенсии или отложить деньги на образование детей. А государство поможет вкладчикам без риска приумножить свой капитал.</w:t>
        </w:r>
        <w:r>
          <w:rPr>
            <w:webHidden/>
          </w:rPr>
          <w:tab/>
        </w:r>
        <w:r>
          <w:rPr>
            <w:webHidden/>
          </w:rPr>
          <w:fldChar w:fldCharType="begin"/>
        </w:r>
        <w:r>
          <w:rPr>
            <w:webHidden/>
          </w:rPr>
          <w:instrText xml:space="preserve"> PAGEREF _Toc184622680 \h </w:instrText>
        </w:r>
        <w:r>
          <w:rPr>
            <w:webHidden/>
          </w:rPr>
        </w:r>
        <w:r>
          <w:rPr>
            <w:webHidden/>
          </w:rPr>
          <w:fldChar w:fldCharType="separate"/>
        </w:r>
        <w:r>
          <w:rPr>
            <w:webHidden/>
          </w:rPr>
          <w:t>28</w:t>
        </w:r>
        <w:r>
          <w:rPr>
            <w:webHidden/>
          </w:rPr>
          <w:fldChar w:fldCharType="end"/>
        </w:r>
      </w:hyperlink>
    </w:p>
    <w:p w14:paraId="58412ED2" w14:textId="0C063C91" w:rsidR="00A432EA" w:rsidRDefault="00A432EA">
      <w:pPr>
        <w:pStyle w:val="21"/>
        <w:tabs>
          <w:tab w:val="right" w:leader="dot" w:pos="9061"/>
        </w:tabs>
        <w:rPr>
          <w:rFonts w:ascii="Calibri" w:hAnsi="Calibri"/>
          <w:noProof/>
          <w:kern w:val="2"/>
        </w:rPr>
      </w:pPr>
      <w:hyperlink w:anchor="_Toc184622681" w:history="1">
        <w:r w:rsidRPr="00913687">
          <w:rPr>
            <w:rStyle w:val="a3"/>
            <w:noProof/>
          </w:rPr>
          <w:t>Крымская газета, 07.12.2024, Олег АНФАЙЛОВ, Программа долгосрочных сбережений: как государство удвоит ваши накопления</w:t>
        </w:r>
        <w:r>
          <w:rPr>
            <w:noProof/>
            <w:webHidden/>
          </w:rPr>
          <w:tab/>
        </w:r>
        <w:r>
          <w:rPr>
            <w:noProof/>
            <w:webHidden/>
          </w:rPr>
          <w:fldChar w:fldCharType="begin"/>
        </w:r>
        <w:r>
          <w:rPr>
            <w:noProof/>
            <w:webHidden/>
          </w:rPr>
          <w:instrText xml:space="preserve"> PAGEREF _Toc184622681 \h </w:instrText>
        </w:r>
        <w:r>
          <w:rPr>
            <w:noProof/>
            <w:webHidden/>
          </w:rPr>
        </w:r>
        <w:r>
          <w:rPr>
            <w:noProof/>
            <w:webHidden/>
          </w:rPr>
          <w:fldChar w:fldCharType="separate"/>
        </w:r>
        <w:r>
          <w:rPr>
            <w:noProof/>
            <w:webHidden/>
          </w:rPr>
          <w:t>29</w:t>
        </w:r>
        <w:r>
          <w:rPr>
            <w:noProof/>
            <w:webHidden/>
          </w:rPr>
          <w:fldChar w:fldCharType="end"/>
        </w:r>
      </w:hyperlink>
    </w:p>
    <w:p w14:paraId="57AE23B3" w14:textId="13B8714E" w:rsidR="00A432EA" w:rsidRDefault="00A432EA">
      <w:pPr>
        <w:pStyle w:val="31"/>
        <w:rPr>
          <w:rFonts w:ascii="Calibri" w:hAnsi="Calibri"/>
          <w:kern w:val="2"/>
        </w:rPr>
      </w:pPr>
      <w:hyperlink w:anchor="_Toc184622682" w:history="1">
        <w:r w:rsidRPr="00913687">
          <w:rPr>
            <w:rStyle w:val="a3"/>
          </w:rPr>
          <w:t>Вот уже почти год в России реализуется масштабная государственная программа долгосрочных сбережений (ПДС), в рамках которой государство активно помогает гражданам формировать свои собственные пенсионные накопления. Суть программы проста: гражданин регулярно откладывает определённую сумму, а государство увеличивает эти накопления через механизм софинансирования.</w:t>
        </w:r>
        <w:r>
          <w:rPr>
            <w:webHidden/>
          </w:rPr>
          <w:tab/>
        </w:r>
        <w:r>
          <w:rPr>
            <w:webHidden/>
          </w:rPr>
          <w:fldChar w:fldCharType="begin"/>
        </w:r>
        <w:r>
          <w:rPr>
            <w:webHidden/>
          </w:rPr>
          <w:instrText xml:space="preserve"> PAGEREF _Toc184622682 \h </w:instrText>
        </w:r>
        <w:r>
          <w:rPr>
            <w:webHidden/>
          </w:rPr>
        </w:r>
        <w:r>
          <w:rPr>
            <w:webHidden/>
          </w:rPr>
          <w:fldChar w:fldCharType="separate"/>
        </w:r>
        <w:r>
          <w:rPr>
            <w:webHidden/>
          </w:rPr>
          <w:t>29</w:t>
        </w:r>
        <w:r>
          <w:rPr>
            <w:webHidden/>
          </w:rPr>
          <w:fldChar w:fldCharType="end"/>
        </w:r>
      </w:hyperlink>
    </w:p>
    <w:p w14:paraId="4E9C7C11" w14:textId="76A63720" w:rsidR="00A432EA" w:rsidRDefault="00A432EA">
      <w:pPr>
        <w:pStyle w:val="21"/>
        <w:tabs>
          <w:tab w:val="right" w:leader="dot" w:pos="9061"/>
        </w:tabs>
        <w:rPr>
          <w:rFonts w:ascii="Calibri" w:hAnsi="Calibri"/>
          <w:noProof/>
          <w:kern w:val="2"/>
        </w:rPr>
      </w:pPr>
      <w:hyperlink w:anchor="_Toc184622683" w:history="1">
        <w:r w:rsidRPr="00913687">
          <w:rPr>
            <w:rStyle w:val="a3"/>
            <w:noProof/>
          </w:rPr>
          <w:t>Городской репортер (Ростов-на-Дону), 06.12.2024, Жители Ростовской области «разморозили» миллиард рублей средств накопительной пенсии с помощью СберНПФ</w:t>
        </w:r>
        <w:r>
          <w:rPr>
            <w:noProof/>
            <w:webHidden/>
          </w:rPr>
          <w:tab/>
        </w:r>
        <w:r>
          <w:rPr>
            <w:noProof/>
            <w:webHidden/>
          </w:rPr>
          <w:fldChar w:fldCharType="begin"/>
        </w:r>
        <w:r>
          <w:rPr>
            <w:noProof/>
            <w:webHidden/>
          </w:rPr>
          <w:instrText xml:space="preserve"> PAGEREF _Toc184622683 \h </w:instrText>
        </w:r>
        <w:r>
          <w:rPr>
            <w:noProof/>
            <w:webHidden/>
          </w:rPr>
        </w:r>
        <w:r>
          <w:rPr>
            <w:noProof/>
            <w:webHidden/>
          </w:rPr>
          <w:fldChar w:fldCharType="separate"/>
        </w:r>
        <w:r>
          <w:rPr>
            <w:noProof/>
            <w:webHidden/>
          </w:rPr>
          <w:t>31</w:t>
        </w:r>
        <w:r>
          <w:rPr>
            <w:noProof/>
            <w:webHidden/>
          </w:rPr>
          <w:fldChar w:fldCharType="end"/>
        </w:r>
      </w:hyperlink>
    </w:p>
    <w:p w14:paraId="6450838C" w14:textId="1FC0EAF9" w:rsidR="00A432EA" w:rsidRDefault="00A432EA">
      <w:pPr>
        <w:pStyle w:val="31"/>
        <w:rPr>
          <w:rFonts w:ascii="Calibri" w:hAnsi="Calibri"/>
          <w:kern w:val="2"/>
        </w:rPr>
      </w:pPr>
      <w:hyperlink w:anchor="_Toc184622684" w:history="1">
        <w:r w:rsidRPr="00913687">
          <w:rPr>
            <w:rStyle w:val="a3"/>
          </w:rPr>
          <w:t>В Ростовской области участники программы долгосрочных сбережений (ПДС) перевели на счета программы 1,1 млрд рублей средств накопительной пенсии. Сделать это помог СберНПФ.</w:t>
        </w:r>
        <w:r>
          <w:rPr>
            <w:webHidden/>
          </w:rPr>
          <w:tab/>
        </w:r>
        <w:r>
          <w:rPr>
            <w:webHidden/>
          </w:rPr>
          <w:fldChar w:fldCharType="begin"/>
        </w:r>
        <w:r>
          <w:rPr>
            <w:webHidden/>
          </w:rPr>
          <w:instrText xml:space="preserve"> PAGEREF _Toc184622684 \h </w:instrText>
        </w:r>
        <w:r>
          <w:rPr>
            <w:webHidden/>
          </w:rPr>
        </w:r>
        <w:r>
          <w:rPr>
            <w:webHidden/>
          </w:rPr>
          <w:fldChar w:fldCharType="separate"/>
        </w:r>
        <w:r>
          <w:rPr>
            <w:webHidden/>
          </w:rPr>
          <w:t>31</w:t>
        </w:r>
        <w:r>
          <w:rPr>
            <w:webHidden/>
          </w:rPr>
          <w:fldChar w:fldCharType="end"/>
        </w:r>
      </w:hyperlink>
    </w:p>
    <w:p w14:paraId="7FD376DC" w14:textId="6439137A" w:rsidR="00A432EA" w:rsidRDefault="00A432EA">
      <w:pPr>
        <w:pStyle w:val="12"/>
        <w:tabs>
          <w:tab w:val="right" w:leader="dot" w:pos="9061"/>
        </w:tabs>
        <w:rPr>
          <w:rFonts w:ascii="Calibri" w:hAnsi="Calibri"/>
          <w:b w:val="0"/>
          <w:noProof/>
          <w:kern w:val="2"/>
          <w:sz w:val="24"/>
        </w:rPr>
      </w:pPr>
      <w:hyperlink w:anchor="_Toc184622685" w:history="1">
        <w:r w:rsidRPr="0091368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_Toc184622685 \h </w:instrText>
        </w:r>
        <w:r>
          <w:rPr>
            <w:noProof/>
            <w:webHidden/>
          </w:rPr>
        </w:r>
        <w:r>
          <w:rPr>
            <w:noProof/>
            <w:webHidden/>
          </w:rPr>
          <w:fldChar w:fldCharType="separate"/>
        </w:r>
        <w:r>
          <w:rPr>
            <w:noProof/>
            <w:webHidden/>
          </w:rPr>
          <w:t>32</w:t>
        </w:r>
        <w:r>
          <w:rPr>
            <w:noProof/>
            <w:webHidden/>
          </w:rPr>
          <w:fldChar w:fldCharType="end"/>
        </w:r>
      </w:hyperlink>
    </w:p>
    <w:p w14:paraId="6E83D06D" w14:textId="0F89A4CC" w:rsidR="00A432EA" w:rsidRDefault="00A432EA">
      <w:pPr>
        <w:pStyle w:val="21"/>
        <w:tabs>
          <w:tab w:val="right" w:leader="dot" w:pos="9061"/>
        </w:tabs>
        <w:rPr>
          <w:rFonts w:ascii="Calibri" w:hAnsi="Calibri"/>
          <w:noProof/>
          <w:kern w:val="2"/>
        </w:rPr>
      </w:pPr>
      <w:hyperlink w:anchor="_Toc184622686" w:history="1">
        <w:r w:rsidRPr="00913687">
          <w:rPr>
            <w:rStyle w:val="a3"/>
            <w:noProof/>
          </w:rPr>
          <w:t>РИА Новости, 07.12.2024, В ГД сообщили, когда пенсионеры начнут получать проиндексированную пенсию</w:t>
        </w:r>
        <w:r>
          <w:rPr>
            <w:noProof/>
            <w:webHidden/>
          </w:rPr>
          <w:tab/>
        </w:r>
        <w:r>
          <w:rPr>
            <w:noProof/>
            <w:webHidden/>
          </w:rPr>
          <w:fldChar w:fldCharType="begin"/>
        </w:r>
        <w:r>
          <w:rPr>
            <w:noProof/>
            <w:webHidden/>
          </w:rPr>
          <w:instrText xml:space="preserve"> PAGEREF _Toc184622686 \h </w:instrText>
        </w:r>
        <w:r>
          <w:rPr>
            <w:noProof/>
            <w:webHidden/>
          </w:rPr>
        </w:r>
        <w:r>
          <w:rPr>
            <w:noProof/>
            <w:webHidden/>
          </w:rPr>
          <w:fldChar w:fldCharType="separate"/>
        </w:r>
        <w:r>
          <w:rPr>
            <w:noProof/>
            <w:webHidden/>
          </w:rPr>
          <w:t>32</w:t>
        </w:r>
        <w:r>
          <w:rPr>
            <w:noProof/>
            <w:webHidden/>
          </w:rPr>
          <w:fldChar w:fldCharType="end"/>
        </w:r>
      </w:hyperlink>
    </w:p>
    <w:p w14:paraId="51DFE533" w14:textId="5DD84CA4" w:rsidR="00A432EA" w:rsidRDefault="00A432EA">
      <w:pPr>
        <w:pStyle w:val="31"/>
        <w:rPr>
          <w:rFonts w:ascii="Calibri" w:hAnsi="Calibri"/>
          <w:kern w:val="2"/>
        </w:rPr>
      </w:pPr>
      <w:hyperlink w:anchor="_Toc184622687" w:history="1">
        <w:r w:rsidRPr="00913687">
          <w:rPr>
            <w:rStyle w:val="a3"/>
          </w:rPr>
          <w:t>Работающие и неработающие пенсионеры начнут получать проиндексированную пенсию уже в декабре, сообщил РИА Новости глава комитета Госдумы по социальной политике Ярослав Нилов (ЛДПР).</w:t>
        </w:r>
        <w:r>
          <w:rPr>
            <w:webHidden/>
          </w:rPr>
          <w:tab/>
        </w:r>
        <w:r>
          <w:rPr>
            <w:webHidden/>
          </w:rPr>
          <w:fldChar w:fldCharType="begin"/>
        </w:r>
        <w:r>
          <w:rPr>
            <w:webHidden/>
          </w:rPr>
          <w:instrText xml:space="preserve"> PAGEREF _Toc184622687 \h </w:instrText>
        </w:r>
        <w:r>
          <w:rPr>
            <w:webHidden/>
          </w:rPr>
        </w:r>
        <w:r>
          <w:rPr>
            <w:webHidden/>
          </w:rPr>
          <w:fldChar w:fldCharType="separate"/>
        </w:r>
        <w:r>
          <w:rPr>
            <w:webHidden/>
          </w:rPr>
          <w:t>32</w:t>
        </w:r>
        <w:r>
          <w:rPr>
            <w:webHidden/>
          </w:rPr>
          <w:fldChar w:fldCharType="end"/>
        </w:r>
      </w:hyperlink>
    </w:p>
    <w:p w14:paraId="1568BC42" w14:textId="15D51AC4" w:rsidR="00A432EA" w:rsidRDefault="00A432EA">
      <w:pPr>
        <w:pStyle w:val="21"/>
        <w:tabs>
          <w:tab w:val="right" w:leader="dot" w:pos="9061"/>
        </w:tabs>
        <w:rPr>
          <w:rFonts w:ascii="Calibri" w:hAnsi="Calibri"/>
          <w:noProof/>
          <w:kern w:val="2"/>
        </w:rPr>
      </w:pPr>
      <w:hyperlink w:anchor="_Toc184622688" w:history="1">
        <w:r w:rsidRPr="00913687">
          <w:rPr>
            <w:rStyle w:val="a3"/>
            <w:noProof/>
          </w:rPr>
          <w:t>Лента.ru, 07.12.2024, Депутат Бессараб пояснила, кто в России получит пенсию за январь в декабре</w:t>
        </w:r>
        <w:r>
          <w:rPr>
            <w:noProof/>
            <w:webHidden/>
          </w:rPr>
          <w:tab/>
        </w:r>
        <w:r>
          <w:rPr>
            <w:noProof/>
            <w:webHidden/>
          </w:rPr>
          <w:fldChar w:fldCharType="begin"/>
        </w:r>
        <w:r>
          <w:rPr>
            <w:noProof/>
            <w:webHidden/>
          </w:rPr>
          <w:instrText xml:space="preserve"> PAGEREF _Toc184622688 \h </w:instrText>
        </w:r>
        <w:r>
          <w:rPr>
            <w:noProof/>
            <w:webHidden/>
          </w:rPr>
        </w:r>
        <w:r>
          <w:rPr>
            <w:noProof/>
            <w:webHidden/>
          </w:rPr>
          <w:fldChar w:fldCharType="separate"/>
        </w:r>
        <w:r>
          <w:rPr>
            <w:noProof/>
            <w:webHidden/>
          </w:rPr>
          <w:t>32</w:t>
        </w:r>
        <w:r>
          <w:rPr>
            <w:noProof/>
            <w:webHidden/>
          </w:rPr>
          <w:fldChar w:fldCharType="end"/>
        </w:r>
      </w:hyperlink>
    </w:p>
    <w:p w14:paraId="6E0AE493" w14:textId="3F54E3D3" w:rsidR="00A432EA" w:rsidRDefault="00A432EA">
      <w:pPr>
        <w:pStyle w:val="31"/>
        <w:rPr>
          <w:rFonts w:ascii="Calibri" w:hAnsi="Calibri"/>
          <w:kern w:val="2"/>
        </w:rPr>
      </w:pPr>
      <w:hyperlink w:anchor="_Toc184622689" w:history="1">
        <w:r w:rsidRPr="00913687">
          <w:rPr>
            <w:rStyle w:val="a3"/>
          </w:rPr>
          <w:t>Часть российских пенсионеров в декабре получат выплаты сразу и за январь. Порядок выплат в ближайшие два месяца объяснила депутат Госдумы Светлана Бессараб.</w:t>
        </w:r>
        <w:r>
          <w:rPr>
            <w:webHidden/>
          </w:rPr>
          <w:tab/>
        </w:r>
        <w:r>
          <w:rPr>
            <w:webHidden/>
          </w:rPr>
          <w:fldChar w:fldCharType="begin"/>
        </w:r>
        <w:r>
          <w:rPr>
            <w:webHidden/>
          </w:rPr>
          <w:instrText xml:space="preserve"> PAGEREF _Toc184622689 \h </w:instrText>
        </w:r>
        <w:r>
          <w:rPr>
            <w:webHidden/>
          </w:rPr>
        </w:r>
        <w:r>
          <w:rPr>
            <w:webHidden/>
          </w:rPr>
          <w:fldChar w:fldCharType="separate"/>
        </w:r>
        <w:r>
          <w:rPr>
            <w:webHidden/>
          </w:rPr>
          <w:t>32</w:t>
        </w:r>
        <w:r>
          <w:rPr>
            <w:webHidden/>
          </w:rPr>
          <w:fldChar w:fldCharType="end"/>
        </w:r>
      </w:hyperlink>
    </w:p>
    <w:p w14:paraId="32EFC8E0" w14:textId="6C293D65" w:rsidR="00A432EA" w:rsidRDefault="00A432EA">
      <w:pPr>
        <w:pStyle w:val="21"/>
        <w:tabs>
          <w:tab w:val="right" w:leader="dot" w:pos="9061"/>
        </w:tabs>
        <w:rPr>
          <w:rFonts w:ascii="Calibri" w:hAnsi="Calibri"/>
          <w:noProof/>
          <w:kern w:val="2"/>
        </w:rPr>
      </w:pPr>
      <w:hyperlink w:anchor="_Toc184622690" w:history="1">
        <w:r w:rsidRPr="00913687">
          <w:rPr>
            <w:rStyle w:val="a3"/>
            <w:noProof/>
          </w:rPr>
          <w:t>Вечерняя Москва, 07.12.2024, Какие надбавки могут получить пенсионеры до Нового года</w:t>
        </w:r>
        <w:r>
          <w:rPr>
            <w:noProof/>
            <w:webHidden/>
          </w:rPr>
          <w:tab/>
        </w:r>
        <w:r>
          <w:rPr>
            <w:noProof/>
            <w:webHidden/>
          </w:rPr>
          <w:fldChar w:fldCharType="begin"/>
        </w:r>
        <w:r>
          <w:rPr>
            <w:noProof/>
            <w:webHidden/>
          </w:rPr>
          <w:instrText xml:space="preserve"> PAGEREF _Toc184622690 \h </w:instrText>
        </w:r>
        <w:r>
          <w:rPr>
            <w:noProof/>
            <w:webHidden/>
          </w:rPr>
        </w:r>
        <w:r>
          <w:rPr>
            <w:noProof/>
            <w:webHidden/>
          </w:rPr>
          <w:fldChar w:fldCharType="separate"/>
        </w:r>
        <w:r>
          <w:rPr>
            <w:noProof/>
            <w:webHidden/>
          </w:rPr>
          <w:t>33</w:t>
        </w:r>
        <w:r>
          <w:rPr>
            <w:noProof/>
            <w:webHidden/>
          </w:rPr>
          <w:fldChar w:fldCharType="end"/>
        </w:r>
      </w:hyperlink>
    </w:p>
    <w:p w14:paraId="33F9FB63" w14:textId="47A0FA53" w:rsidR="00A432EA" w:rsidRDefault="00A432EA">
      <w:pPr>
        <w:pStyle w:val="31"/>
        <w:rPr>
          <w:rFonts w:ascii="Calibri" w:hAnsi="Calibri"/>
          <w:kern w:val="2"/>
        </w:rPr>
      </w:pPr>
      <w:hyperlink w:anchor="_Toc184622691" w:history="1">
        <w:r w:rsidRPr="00913687">
          <w:rPr>
            <w:rStyle w:val="a3"/>
          </w:rPr>
          <w:t>До Нового года изменится график получения пенсионных надбавок, поэтому некоторые категории граждан могут рассчитывать на увеличение выплат. Соответствующее постановление подписал мэр Москвы Сергей Собянин. Кому положены надбавки к пенсии и требуются ли для этого специальные заявления, «Вечерняя Москва» выясняла с экспертом.</w:t>
        </w:r>
        <w:r>
          <w:rPr>
            <w:webHidden/>
          </w:rPr>
          <w:tab/>
        </w:r>
        <w:r>
          <w:rPr>
            <w:webHidden/>
          </w:rPr>
          <w:fldChar w:fldCharType="begin"/>
        </w:r>
        <w:r>
          <w:rPr>
            <w:webHidden/>
          </w:rPr>
          <w:instrText xml:space="preserve"> PAGEREF _Toc184622691 \h </w:instrText>
        </w:r>
        <w:r>
          <w:rPr>
            <w:webHidden/>
          </w:rPr>
        </w:r>
        <w:r>
          <w:rPr>
            <w:webHidden/>
          </w:rPr>
          <w:fldChar w:fldCharType="separate"/>
        </w:r>
        <w:r>
          <w:rPr>
            <w:webHidden/>
          </w:rPr>
          <w:t>33</w:t>
        </w:r>
        <w:r>
          <w:rPr>
            <w:webHidden/>
          </w:rPr>
          <w:fldChar w:fldCharType="end"/>
        </w:r>
      </w:hyperlink>
    </w:p>
    <w:p w14:paraId="182DDFC8" w14:textId="6F4681AD" w:rsidR="00A432EA" w:rsidRDefault="00A432EA">
      <w:pPr>
        <w:pStyle w:val="21"/>
        <w:tabs>
          <w:tab w:val="right" w:leader="dot" w:pos="9061"/>
        </w:tabs>
        <w:rPr>
          <w:rFonts w:ascii="Calibri" w:hAnsi="Calibri"/>
          <w:noProof/>
          <w:kern w:val="2"/>
        </w:rPr>
      </w:pPr>
      <w:hyperlink w:anchor="_Toc184622692" w:history="1">
        <w:r w:rsidRPr="00913687">
          <w:rPr>
            <w:rStyle w:val="a3"/>
            <w:noProof/>
          </w:rPr>
          <w:t>ФедералПресс, 06.12.2024, Депутат Бессараб раскрыла, как будут расти пенсии педагогов</w:t>
        </w:r>
        <w:r>
          <w:rPr>
            <w:noProof/>
            <w:webHidden/>
          </w:rPr>
          <w:tab/>
        </w:r>
        <w:r>
          <w:rPr>
            <w:noProof/>
            <w:webHidden/>
          </w:rPr>
          <w:fldChar w:fldCharType="begin"/>
        </w:r>
        <w:r>
          <w:rPr>
            <w:noProof/>
            <w:webHidden/>
          </w:rPr>
          <w:instrText xml:space="preserve"> PAGEREF _Toc184622692 \h </w:instrText>
        </w:r>
        <w:r>
          <w:rPr>
            <w:noProof/>
            <w:webHidden/>
          </w:rPr>
        </w:r>
        <w:r>
          <w:rPr>
            <w:noProof/>
            <w:webHidden/>
          </w:rPr>
          <w:fldChar w:fldCharType="separate"/>
        </w:r>
        <w:r>
          <w:rPr>
            <w:noProof/>
            <w:webHidden/>
          </w:rPr>
          <w:t>35</w:t>
        </w:r>
        <w:r>
          <w:rPr>
            <w:noProof/>
            <w:webHidden/>
          </w:rPr>
          <w:fldChar w:fldCharType="end"/>
        </w:r>
      </w:hyperlink>
    </w:p>
    <w:p w14:paraId="32EEB4D4" w14:textId="2A9DF2F9" w:rsidR="00A432EA" w:rsidRDefault="00A432EA">
      <w:pPr>
        <w:pStyle w:val="31"/>
        <w:rPr>
          <w:rFonts w:ascii="Calibri" w:hAnsi="Calibri"/>
          <w:kern w:val="2"/>
        </w:rPr>
      </w:pPr>
      <w:hyperlink w:anchor="_Toc184622693" w:history="1">
        <w:r w:rsidRPr="00913687">
          <w:rPr>
            <w:rStyle w:val="a3"/>
          </w:rPr>
          <w:t>Член комитета Госдумы по труду, социальной политике и делам ветеранов Светлана Бессараб сообщила о текущем уровне средних пенсий для педагогов в России. Она отметила, что выплаты этой категории граждан индексируются ежегодно на общих основаниях.</w:t>
        </w:r>
        <w:r>
          <w:rPr>
            <w:webHidden/>
          </w:rPr>
          <w:tab/>
        </w:r>
        <w:r>
          <w:rPr>
            <w:webHidden/>
          </w:rPr>
          <w:fldChar w:fldCharType="begin"/>
        </w:r>
        <w:r>
          <w:rPr>
            <w:webHidden/>
          </w:rPr>
          <w:instrText xml:space="preserve"> PAGEREF _Toc184622693 \h </w:instrText>
        </w:r>
        <w:r>
          <w:rPr>
            <w:webHidden/>
          </w:rPr>
        </w:r>
        <w:r>
          <w:rPr>
            <w:webHidden/>
          </w:rPr>
          <w:fldChar w:fldCharType="separate"/>
        </w:r>
        <w:r>
          <w:rPr>
            <w:webHidden/>
          </w:rPr>
          <w:t>35</w:t>
        </w:r>
        <w:r>
          <w:rPr>
            <w:webHidden/>
          </w:rPr>
          <w:fldChar w:fldCharType="end"/>
        </w:r>
      </w:hyperlink>
    </w:p>
    <w:p w14:paraId="0A9BF333" w14:textId="4B811775" w:rsidR="00A432EA" w:rsidRDefault="00A432EA">
      <w:pPr>
        <w:pStyle w:val="21"/>
        <w:tabs>
          <w:tab w:val="right" w:leader="dot" w:pos="9061"/>
        </w:tabs>
        <w:rPr>
          <w:rFonts w:ascii="Calibri" w:hAnsi="Calibri"/>
          <w:noProof/>
          <w:kern w:val="2"/>
        </w:rPr>
      </w:pPr>
      <w:hyperlink w:anchor="_Toc184622694" w:history="1">
        <w:r w:rsidRPr="00913687">
          <w:rPr>
            <w:rStyle w:val="a3"/>
            <w:noProof/>
          </w:rPr>
          <w:t>Ваш пенсионный брокер, 06.12.2024, Россиянам напомнили, что перерыв в работе не влияет на страховой стаж для пенсии</w:t>
        </w:r>
        <w:r>
          <w:rPr>
            <w:noProof/>
            <w:webHidden/>
          </w:rPr>
          <w:tab/>
        </w:r>
        <w:r>
          <w:rPr>
            <w:noProof/>
            <w:webHidden/>
          </w:rPr>
          <w:fldChar w:fldCharType="begin"/>
        </w:r>
        <w:r>
          <w:rPr>
            <w:noProof/>
            <w:webHidden/>
          </w:rPr>
          <w:instrText xml:space="preserve"> PAGEREF _Toc184622694 \h </w:instrText>
        </w:r>
        <w:r>
          <w:rPr>
            <w:noProof/>
            <w:webHidden/>
          </w:rPr>
        </w:r>
        <w:r>
          <w:rPr>
            <w:noProof/>
            <w:webHidden/>
          </w:rPr>
          <w:fldChar w:fldCharType="separate"/>
        </w:r>
        <w:r>
          <w:rPr>
            <w:noProof/>
            <w:webHidden/>
          </w:rPr>
          <w:t>35</w:t>
        </w:r>
        <w:r>
          <w:rPr>
            <w:noProof/>
            <w:webHidden/>
          </w:rPr>
          <w:fldChar w:fldCharType="end"/>
        </w:r>
      </w:hyperlink>
    </w:p>
    <w:p w14:paraId="1BCD9843" w14:textId="0554E487" w:rsidR="00A432EA" w:rsidRDefault="00A432EA">
      <w:pPr>
        <w:pStyle w:val="31"/>
        <w:rPr>
          <w:rFonts w:ascii="Calibri" w:hAnsi="Calibri"/>
          <w:kern w:val="2"/>
        </w:rPr>
      </w:pPr>
      <w:hyperlink w:anchor="_Toc184622695" w:history="1">
        <w:r w:rsidRPr="00913687">
          <w:rPr>
            <w:rStyle w:val="a3"/>
          </w:rPr>
          <w:t>Россияне могут получить пенсию по старости, накопив 15 лет страхового стажа, при этом необязательно, чтобы он был непрерывным. Об этом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_Toc184622695 \h </w:instrText>
        </w:r>
        <w:r>
          <w:rPr>
            <w:webHidden/>
          </w:rPr>
        </w:r>
        <w:r>
          <w:rPr>
            <w:webHidden/>
          </w:rPr>
          <w:fldChar w:fldCharType="separate"/>
        </w:r>
        <w:r>
          <w:rPr>
            <w:webHidden/>
          </w:rPr>
          <w:t>35</w:t>
        </w:r>
        <w:r>
          <w:rPr>
            <w:webHidden/>
          </w:rPr>
          <w:fldChar w:fldCharType="end"/>
        </w:r>
      </w:hyperlink>
    </w:p>
    <w:p w14:paraId="395706AD" w14:textId="1C487714" w:rsidR="00A432EA" w:rsidRDefault="00A432EA">
      <w:pPr>
        <w:pStyle w:val="21"/>
        <w:tabs>
          <w:tab w:val="right" w:leader="dot" w:pos="9061"/>
        </w:tabs>
        <w:rPr>
          <w:rFonts w:ascii="Calibri" w:hAnsi="Calibri"/>
          <w:noProof/>
          <w:kern w:val="2"/>
        </w:rPr>
      </w:pPr>
      <w:hyperlink w:anchor="_Toc184622696" w:history="1">
        <w:r w:rsidRPr="00913687">
          <w:rPr>
            <w:rStyle w:val="a3"/>
            <w:noProof/>
          </w:rPr>
          <w:t>Ваш пенсионный брокер, 06.12.2024, Россиянам напомнили, какой будет пенсия без стажа работы</w:t>
        </w:r>
        <w:r>
          <w:rPr>
            <w:noProof/>
            <w:webHidden/>
          </w:rPr>
          <w:tab/>
        </w:r>
        <w:r>
          <w:rPr>
            <w:noProof/>
            <w:webHidden/>
          </w:rPr>
          <w:fldChar w:fldCharType="begin"/>
        </w:r>
        <w:r>
          <w:rPr>
            <w:noProof/>
            <w:webHidden/>
          </w:rPr>
          <w:instrText xml:space="preserve"> PAGEREF _Toc184622696 \h </w:instrText>
        </w:r>
        <w:r>
          <w:rPr>
            <w:noProof/>
            <w:webHidden/>
          </w:rPr>
        </w:r>
        <w:r>
          <w:rPr>
            <w:noProof/>
            <w:webHidden/>
          </w:rPr>
          <w:fldChar w:fldCharType="separate"/>
        </w:r>
        <w:r>
          <w:rPr>
            <w:noProof/>
            <w:webHidden/>
          </w:rPr>
          <w:t>36</w:t>
        </w:r>
        <w:r>
          <w:rPr>
            <w:noProof/>
            <w:webHidden/>
          </w:rPr>
          <w:fldChar w:fldCharType="end"/>
        </w:r>
      </w:hyperlink>
    </w:p>
    <w:p w14:paraId="5AA7E77F" w14:textId="6B69C9D6" w:rsidR="00A432EA" w:rsidRDefault="00A432EA">
      <w:pPr>
        <w:pStyle w:val="31"/>
        <w:rPr>
          <w:rFonts w:ascii="Calibri" w:hAnsi="Calibri"/>
          <w:kern w:val="2"/>
        </w:rPr>
      </w:pPr>
      <w:hyperlink w:anchor="_Toc184622697" w:history="1">
        <w:r w:rsidRPr="00913687">
          <w:rPr>
            <w:rStyle w:val="a3"/>
          </w:rPr>
          <w:t>Россиянам без страхового стажа назначат пенсию, но ее размер будет ниже, а возраст назначения выше. Об этом рассказал экономист Игорь Балынин.</w:t>
        </w:r>
        <w:r>
          <w:rPr>
            <w:webHidden/>
          </w:rPr>
          <w:tab/>
        </w:r>
        <w:r>
          <w:rPr>
            <w:webHidden/>
          </w:rPr>
          <w:fldChar w:fldCharType="begin"/>
        </w:r>
        <w:r>
          <w:rPr>
            <w:webHidden/>
          </w:rPr>
          <w:instrText xml:space="preserve"> PAGEREF _Toc184622697 \h </w:instrText>
        </w:r>
        <w:r>
          <w:rPr>
            <w:webHidden/>
          </w:rPr>
        </w:r>
        <w:r>
          <w:rPr>
            <w:webHidden/>
          </w:rPr>
          <w:fldChar w:fldCharType="separate"/>
        </w:r>
        <w:r>
          <w:rPr>
            <w:webHidden/>
          </w:rPr>
          <w:t>36</w:t>
        </w:r>
        <w:r>
          <w:rPr>
            <w:webHidden/>
          </w:rPr>
          <w:fldChar w:fldCharType="end"/>
        </w:r>
      </w:hyperlink>
    </w:p>
    <w:p w14:paraId="7668EC5E" w14:textId="4E729578" w:rsidR="00A432EA" w:rsidRDefault="00A432EA">
      <w:pPr>
        <w:pStyle w:val="21"/>
        <w:tabs>
          <w:tab w:val="right" w:leader="dot" w:pos="9061"/>
        </w:tabs>
        <w:rPr>
          <w:rFonts w:ascii="Calibri" w:hAnsi="Calibri"/>
          <w:noProof/>
          <w:kern w:val="2"/>
        </w:rPr>
      </w:pPr>
      <w:hyperlink w:anchor="_Toc184622698" w:history="1">
        <w:r w:rsidRPr="00913687">
          <w:rPr>
            <w:rStyle w:val="a3"/>
            <w:noProof/>
          </w:rPr>
          <w:t>Ваш пенсионный брокер, 06.12.2024, Депутат Гаврилов предложил освободить от НДФЛ пенсии работающих пенсионеров</w:t>
        </w:r>
        <w:r>
          <w:rPr>
            <w:noProof/>
            <w:webHidden/>
          </w:rPr>
          <w:tab/>
        </w:r>
        <w:r>
          <w:rPr>
            <w:noProof/>
            <w:webHidden/>
          </w:rPr>
          <w:fldChar w:fldCharType="begin"/>
        </w:r>
        <w:r>
          <w:rPr>
            <w:noProof/>
            <w:webHidden/>
          </w:rPr>
          <w:instrText xml:space="preserve"> PAGEREF _Toc184622698 \h </w:instrText>
        </w:r>
        <w:r>
          <w:rPr>
            <w:noProof/>
            <w:webHidden/>
          </w:rPr>
        </w:r>
        <w:r>
          <w:rPr>
            <w:noProof/>
            <w:webHidden/>
          </w:rPr>
          <w:fldChar w:fldCharType="separate"/>
        </w:r>
        <w:r>
          <w:rPr>
            <w:noProof/>
            <w:webHidden/>
          </w:rPr>
          <w:t>36</w:t>
        </w:r>
        <w:r>
          <w:rPr>
            <w:noProof/>
            <w:webHidden/>
          </w:rPr>
          <w:fldChar w:fldCharType="end"/>
        </w:r>
      </w:hyperlink>
    </w:p>
    <w:p w14:paraId="3240CE4E" w14:textId="6007864F" w:rsidR="00A432EA" w:rsidRDefault="00A432EA">
      <w:pPr>
        <w:pStyle w:val="31"/>
        <w:rPr>
          <w:rFonts w:ascii="Calibri" w:hAnsi="Calibri"/>
          <w:kern w:val="2"/>
        </w:rPr>
      </w:pPr>
      <w:hyperlink w:anchor="_Toc184622699" w:history="1">
        <w:r w:rsidRPr="00913687">
          <w:rPr>
            <w:rStyle w:val="a3"/>
          </w:rPr>
          <w:t>Председатель Комитета Госдумы по вопросам собственности, земельным и имущественным отношениям Сергей Гаврилов (КПРФ) предложил не облагать налогами накопительную часть пенсий работающих пенсионеров.</w:t>
        </w:r>
        <w:r>
          <w:rPr>
            <w:webHidden/>
          </w:rPr>
          <w:tab/>
        </w:r>
        <w:r>
          <w:rPr>
            <w:webHidden/>
          </w:rPr>
          <w:fldChar w:fldCharType="begin"/>
        </w:r>
        <w:r>
          <w:rPr>
            <w:webHidden/>
          </w:rPr>
          <w:instrText xml:space="preserve"> PAGEREF _Toc184622699 \h </w:instrText>
        </w:r>
        <w:r>
          <w:rPr>
            <w:webHidden/>
          </w:rPr>
        </w:r>
        <w:r>
          <w:rPr>
            <w:webHidden/>
          </w:rPr>
          <w:fldChar w:fldCharType="separate"/>
        </w:r>
        <w:r>
          <w:rPr>
            <w:webHidden/>
          </w:rPr>
          <w:t>36</w:t>
        </w:r>
        <w:r>
          <w:rPr>
            <w:webHidden/>
          </w:rPr>
          <w:fldChar w:fldCharType="end"/>
        </w:r>
      </w:hyperlink>
    </w:p>
    <w:p w14:paraId="7B375F6C" w14:textId="407D3A99" w:rsidR="00A432EA" w:rsidRDefault="00A432EA">
      <w:pPr>
        <w:pStyle w:val="21"/>
        <w:tabs>
          <w:tab w:val="right" w:leader="dot" w:pos="9061"/>
        </w:tabs>
        <w:rPr>
          <w:rFonts w:ascii="Calibri" w:hAnsi="Calibri"/>
          <w:noProof/>
          <w:kern w:val="2"/>
        </w:rPr>
      </w:pPr>
      <w:hyperlink w:anchor="_Toc184622700" w:history="1">
        <w:r w:rsidRPr="00913687">
          <w:rPr>
            <w:rStyle w:val="a3"/>
            <w:noProof/>
          </w:rPr>
          <w:t>DEITA.ru (Владивосток), 06.12.2024, Каким пенсионерам могут дать надбавку за советский стаж</w:t>
        </w:r>
        <w:r>
          <w:rPr>
            <w:noProof/>
            <w:webHidden/>
          </w:rPr>
          <w:tab/>
        </w:r>
        <w:r>
          <w:rPr>
            <w:noProof/>
            <w:webHidden/>
          </w:rPr>
          <w:fldChar w:fldCharType="begin"/>
        </w:r>
        <w:r>
          <w:rPr>
            <w:noProof/>
            <w:webHidden/>
          </w:rPr>
          <w:instrText xml:space="preserve"> PAGEREF _Toc184622700 \h </w:instrText>
        </w:r>
        <w:r>
          <w:rPr>
            <w:noProof/>
            <w:webHidden/>
          </w:rPr>
        </w:r>
        <w:r>
          <w:rPr>
            <w:noProof/>
            <w:webHidden/>
          </w:rPr>
          <w:fldChar w:fldCharType="separate"/>
        </w:r>
        <w:r>
          <w:rPr>
            <w:noProof/>
            <w:webHidden/>
          </w:rPr>
          <w:t>37</w:t>
        </w:r>
        <w:r>
          <w:rPr>
            <w:noProof/>
            <w:webHidden/>
          </w:rPr>
          <w:fldChar w:fldCharType="end"/>
        </w:r>
      </w:hyperlink>
    </w:p>
    <w:p w14:paraId="1654B151" w14:textId="7616606B" w:rsidR="00A432EA" w:rsidRDefault="00A432EA">
      <w:pPr>
        <w:pStyle w:val="31"/>
        <w:rPr>
          <w:rFonts w:ascii="Calibri" w:hAnsi="Calibri"/>
          <w:kern w:val="2"/>
        </w:rPr>
      </w:pPr>
      <w:hyperlink w:anchor="_Toc184622701" w:history="1">
        <w:r w:rsidRPr="00913687">
          <w:rPr>
            <w:rStyle w:val="a3"/>
          </w:rPr>
          <w:t>Поработавшие ещё во времена существования Советского Союза граждане России могут рассчитывать на получение прибавку к пенсии. Об этом рассказали эксперты в сфере пенсионного обеспечения, сообщает ИА DEITA.RU. Как оказалось, сумму максимальной надбавки к привычной ежемесячной социальной выплате может составить около 6500 рублей. Однако, на неё могут претендовать далеко не все российские пенсионеры, а только те, кто соответствует ряду необходимых критериев.</w:t>
        </w:r>
        <w:r>
          <w:rPr>
            <w:webHidden/>
          </w:rPr>
          <w:tab/>
        </w:r>
        <w:r>
          <w:rPr>
            <w:webHidden/>
          </w:rPr>
          <w:fldChar w:fldCharType="begin"/>
        </w:r>
        <w:r>
          <w:rPr>
            <w:webHidden/>
          </w:rPr>
          <w:instrText xml:space="preserve"> PAGEREF _Toc184622701 \h </w:instrText>
        </w:r>
        <w:r>
          <w:rPr>
            <w:webHidden/>
          </w:rPr>
        </w:r>
        <w:r>
          <w:rPr>
            <w:webHidden/>
          </w:rPr>
          <w:fldChar w:fldCharType="separate"/>
        </w:r>
        <w:r>
          <w:rPr>
            <w:webHidden/>
          </w:rPr>
          <w:t>37</w:t>
        </w:r>
        <w:r>
          <w:rPr>
            <w:webHidden/>
          </w:rPr>
          <w:fldChar w:fldCharType="end"/>
        </w:r>
      </w:hyperlink>
    </w:p>
    <w:p w14:paraId="4A23264D" w14:textId="624D5F7C" w:rsidR="00A432EA" w:rsidRDefault="00A432EA">
      <w:pPr>
        <w:pStyle w:val="21"/>
        <w:tabs>
          <w:tab w:val="right" w:leader="dot" w:pos="9061"/>
        </w:tabs>
        <w:rPr>
          <w:rFonts w:ascii="Calibri" w:hAnsi="Calibri"/>
          <w:noProof/>
          <w:kern w:val="2"/>
        </w:rPr>
      </w:pPr>
      <w:hyperlink w:anchor="_Toc184622702" w:history="1">
        <w:r w:rsidRPr="00913687">
          <w:rPr>
            <w:rStyle w:val="a3"/>
            <w:noProof/>
          </w:rPr>
          <w:t>PRIMPRESS (Владивосток), 06.12.2024, Пенсионерам одобрили новогоднюю выплату: на карту каждому зачислят по 15 000 рублей</w:t>
        </w:r>
        <w:r>
          <w:rPr>
            <w:noProof/>
            <w:webHidden/>
          </w:rPr>
          <w:tab/>
        </w:r>
        <w:r>
          <w:rPr>
            <w:noProof/>
            <w:webHidden/>
          </w:rPr>
          <w:fldChar w:fldCharType="begin"/>
        </w:r>
        <w:r>
          <w:rPr>
            <w:noProof/>
            <w:webHidden/>
          </w:rPr>
          <w:instrText xml:space="preserve"> PAGEREF _Toc184622702 \h </w:instrText>
        </w:r>
        <w:r>
          <w:rPr>
            <w:noProof/>
            <w:webHidden/>
          </w:rPr>
        </w:r>
        <w:r>
          <w:rPr>
            <w:noProof/>
            <w:webHidden/>
          </w:rPr>
          <w:fldChar w:fldCharType="separate"/>
        </w:r>
        <w:r>
          <w:rPr>
            <w:noProof/>
            <w:webHidden/>
          </w:rPr>
          <w:t>37</w:t>
        </w:r>
        <w:r>
          <w:rPr>
            <w:noProof/>
            <w:webHidden/>
          </w:rPr>
          <w:fldChar w:fldCharType="end"/>
        </w:r>
      </w:hyperlink>
    </w:p>
    <w:p w14:paraId="41812274" w14:textId="68214494" w:rsidR="00A432EA" w:rsidRDefault="00A432EA">
      <w:pPr>
        <w:pStyle w:val="31"/>
        <w:rPr>
          <w:rFonts w:ascii="Calibri" w:hAnsi="Calibri"/>
          <w:kern w:val="2"/>
        </w:rPr>
      </w:pPr>
      <w:hyperlink w:anchor="_Toc184622703" w:history="1">
        <w:r w:rsidRPr="00913687">
          <w:rPr>
            <w:rStyle w:val="a3"/>
          </w:rPr>
          <w:t>Пенсионерам рассказали о новогодней выплате, которую одобрили для многих пожилых граждан. Размер такой выплаты составит от 15 до 50 тысяч рублей. И эти деньги будут переводить на банковские карты граждан до конца декабря, сообщает PRIMPRESS.</w:t>
        </w:r>
        <w:r>
          <w:rPr>
            <w:webHidden/>
          </w:rPr>
          <w:tab/>
        </w:r>
        <w:r>
          <w:rPr>
            <w:webHidden/>
          </w:rPr>
          <w:fldChar w:fldCharType="begin"/>
        </w:r>
        <w:r>
          <w:rPr>
            <w:webHidden/>
          </w:rPr>
          <w:instrText xml:space="preserve"> PAGEREF _Toc184622703 \h </w:instrText>
        </w:r>
        <w:r>
          <w:rPr>
            <w:webHidden/>
          </w:rPr>
        </w:r>
        <w:r>
          <w:rPr>
            <w:webHidden/>
          </w:rPr>
          <w:fldChar w:fldCharType="separate"/>
        </w:r>
        <w:r>
          <w:rPr>
            <w:webHidden/>
          </w:rPr>
          <w:t>37</w:t>
        </w:r>
        <w:r>
          <w:rPr>
            <w:webHidden/>
          </w:rPr>
          <w:fldChar w:fldCharType="end"/>
        </w:r>
      </w:hyperlink>
    </w:p>
    <w:p w14:paraId="121384C0" w14:textId="24366EE3" w:rsidR="00A432EA" w:rsidRDefault="00A432EA">
      <w:pPr>
        <w:pStyle w:val="21"/>
        <w:tabs>
          <w:tab w:val="right" w:leader="dot" w:pos="9061"/>
        </w:tabs>
        <w:rPr>
          <w:rFonts w:ascii="Calibri" w:hAnsi="Calibri"/>
          <w:noProof/>
          <w:kern w:val="2"/>
        </w:rPr>
      </w:pPr>
      <w:hyperlink w:anchor="_Toc184622704" w:history="1">
        <w:r w:rsidRPr="00913687">
          <w:rPr>
            <w:rStyle w:val="a3"/>
            <w:noProof/>
          </w:rPr>
          <w:t>Банки.ru, 06.12.2024, Задержка пенсии: почему выплата не пришла вовремя и что делать</w:t>
        </w:r>
        <w:r>
          <w:rPr>
            <w:noProof/>
            <w:webHidden/>
          </w:rPr>
          <w:tab/>
        </w:r>
        <w:r>
          <w:rPr>
            <w:noProof/>
            <w:webHidden/>
          </w:rPr>
          <w:fldChar w:fldCharType="begin"/>
        </w:r>
        <w:r>
          <w:rPr>
            <w:noProof/>
            <w:webHidden/>
          </w:rPr>
          <w:instrText xml:space="preserve"> PAGEREF _Toc184622704 \h </w:instrText>
        </w:r>
        <w:r>
          <w:rPr>
            <w:noProof/>
            <w:webHidden/>
          </w:rPr>
        </w:r>
        <w:r>
          <w:rPr>
            <w:noProof/>
            <w:webHidden/>
          </w:rPr>
          <w:fldChar w:fldCharType="separate"/>
        </w:r>
        <w:r>
          <w:rPr>
            <w:noProof/>
            <w:webHidden/>
          </w:rPr>
          <w:t>38</w:t>
        </w:r>
        <w:r>
          <w:rPr>
            <w:noProof/>
            <w:webHidden/>
          </w:rPr>
          <w:fldChar w:fldCharType="end"/>
        </w:r>
      </w:hyperlink>
    </w:p>
    <w:p w14:paraId="11D86D9B" w14:textId="6C3A5689" w:rsidR="00A432EA" w:rsidRDefault="00A432EA">
      <w:pPr>
        <w:pStyle w:val="31"/>
        <w:rPr>
          <w:rFonts w:ascii="Calibri" w:hAnsi="Calibri"/>
          <w:kern w:val="2"/>
        </w:rPr>
      </w:pPr>
      <w:hyperlink w:anchor="_Toc184622705" w:history="1">
        <w:r w:rsidRPr="00913687">
          <w:rPr>
            <w:rStyle w:val="a3"/>
          </w:rPr>
          <w:t>«Банки.ru» рассказывает, почему задерживают пенсию, когда стоит волноваться и куда обратиться за разъяснениями.</w:t>
        </w:r>
        <w:r>
          <w:rPr>
            <w:webHidden/>
          </w:rPr>
          <w:tab/>
        </w:r>
        <w:r>
          <w:rPr>
            <w:webHidden/>
          </w:rPr>
          <w:fldChar w:fldCharType="begin"/>
        </w:r>
        <w:r>
          <w:rPr>
            <w:webHidden/>
          </w:rPr>
          <w:instrText xml:space="preserve"> PAGEREF _Toc184622705 \h </w:instrText>
        </w:r>
        <w:r>
          <w:rPr>
            <w:webHidden/>
          </w:rPr>
        </w:r>
        <w:r>
          <w:rPr>
            <w:webHidden/>
          </w:rPr>
          <w:fldChar w:fldCharType="separate"/>
        </w:r>
        <w:r>
          <w:rPr>
            <w:webHidden/>
          </w:rPr>
          <w:t>38</w:t>
        </w:r>
        <w:r>
          <w:rPr>
            <w:webHidden/>
          </w:rPr>
          <w:fldChar w:fldCharType="end"/>
        </w:r>
      </w:hyperlink>
    </w:p>
    <w:p w14:paraId="36F17B19" w14:textId="07B86185" w:rsidR="00A432EA" w:rsidRDefault="00A432EA">
      <w:pPr>
        <w:pStyle w:val="21"/>
        <w:tabs>
          <w:tab w:val="right" w:leader="dot" w:pos="9061"/>
        </w:tabs>
        <w:rPr>
          <w:rFonts w:ascii="Calibri" w:hAnsi="Calibri"/>
          <w:noProof/>
          <w:kern w:val="2"/>
        </w:rPr>
      </w:pPr>
      <w:hyperlink w:anchor="_Toc184622706" w:history="1">
        <w:r w:rsidRPr="00913687">
          <w:rPr>
            <w:rStyle w:val="a3"/>
            <w:noProof/>
          </w:rPr>
          <w:t>Известия, 09.12.2024, Валерия МИШИНА, Ветераны в трудах: почему пожилым сложно найти работу. Люди пенсионного возраста не могут влиться в коллектив из-за эйджизма и негибкости руководства</w:t>
        </w:r>
        <w:r>
          <w:rPr>
            <w:noProof/>
            <w:webHidden/>
          </w:rPr>
          <w:tab/>
        </w:r>
        <w:r>
          <w:rPr>
            <w:noProof/>
            <w:webHidden/>
          </w:rPr>
          <w:fldChar w:fldCharType="begin"/>
        </w:r>
        <w:r>
          <w:rPr>
            <w:noProof/>
            <w:webHidden/>
          </w:rPr>
          <w:instrText xml:space="preserve"> PAGEREF _Toc184622706 \h </w:instrText>
        </w:r>
        <w:r>
          <w:rPr>
            <w:noProof/>
            <w:webHidden/>
          </w:rPr>
        </w:r>
        <w:r>
          <w:rPr>
            <w:noProof/>
            <w:webHidden/>
          </w:rPr>
          <w:fldChar w:fldCharType="separate"/>
        </w:r>
        <w:r>
          <w:rPr>
            <w:noProof/>
            <w:webHidden/>
          </w:rPr>
          <w:t>42</w:t>
        </w:r>
        <w:r>
          <w:rPr>
            <w:noProof/>
            <w:webHidden/>
          </w:rPr>
          <w:fldChar w:fldCharType="end"/>
        </w:r>
      </w:hyperlink>
    </w:p>
    <w:p w14:paraId="690C32DD" w14:textId="1A4BCFED" w:rsidR="00A432EA" w:rsidRDefault="00A432EA">
      <w:pPr>
        <w:pStyle w:val="31"/>
        <w:rPr>
          <w:rFonts w:ascii="Calibri" w:hAnsi="Calibri"/>
          <w:kern w:val="2"/>
        </w:rPr>
      </w:pPr>
      <w:hyperlink w:anchor="_Toc184622707" w:history="1">
        <w:r w:rsidRPr="00913687">
          <w:rPr>
            <w:rStyle w:val="a3"/>
          </w:rPr>
          <w:t>Менее 6 млн людей старше 60 лет и моложе 75 задействованы на российском рынке труда, тогда как способны к трудовой деятельности 19 млн представителей этой возрастной категории. Это следует из экспертного доклада АНО «Национальные приоритеты». Там отмечается, что в условиях дефицита кадров и рекордно низкой безработицы эти люди могли бы стать ценным трудовым ресурсом. Но им мешает негибкость работодателей - дискриминация таких кандидатов или сотрудников, неготовность предоставить удобный график, отсутствие программ по повышению квалификации, в том числе в сфере компьютерной грамотности. О том, в каких отраслях могли бы трудиться работники в возрасте - в материале «Известий».</w:t>
        </w:r>
        <w:r>
          <w:rPr>
            <w:webHidden/>
          </w:rPr>
          <w:tab/>
        </w:r>
        <w:r>
          <w:rPr>
            <w:webHidden/>
          </w:rPr>
          <w:fldChar w:fldCharType="begin"/>
        </w:r>
        <w:r>
          <w:rPr>
            <w:webHidden/>
          </w:rPr>
          <w:instrText xml:space="preserve"> PAGEREF _Toc184622707 \h </w:instrText>
        </w:r>
        <w:r>
          <w:rPr>
            <w:webHidden/>
          </w:rPr>
        </w:r>
        <w:r>
          <w:rPr>
            <w:webHidden/>
          </w:rPr>
          <w:fldChar w:fldCharType="separate"/>
        </w:r>
        <w:r>
          <w:rPr>
            <w:webHidden/>
          </w:rPr>
          <w:t>42</w:t>
        </w:r>
        <w:r>
          <w:rPr>
            <w:webHidden/>
          </w:rPr>
          <w:fldChar w:fldCharType="end"/>
        </w:r>
      </w:hyperlink>
    </w:p>
    <w:p w14:paraId="14083EC0" w14:textId="69EA2D86" w:rsidR="00A432EA" w:rsidRDefault="00A432EA">
      <w:pPr>
        <w:pStyle w:val="12"/>
        <w:tabs>
          <w:tab w:val="right" w:leader="dot" w:pos="9061"/>
        </w:tabs>
        <w:rPr>
          <w:rFonts w:ascii="Calibri" w:hAnsi="Calibri"/>
          <w:b w:val="0"/>
          <w:noProof/>
          <w:kern w:val="2"/>
          <w:sz w:val="24"/>
        </w:rPr>
      </w:pPr>
      <w:hyperlink w:anchor="_Toc184622708" w:history="1">
        <w:r w:rsidRPr="00913687">
          <w:rPr>
            <w:rStyle w:val="a3"/>
            <w:noProof/>
          </w:rPr>
          <w:t>Региональные СМИ</w:t>
        </w:r>
        <w:r>
          <w:rPr>
            <w:noProof/>
            <w:webHidden/>
          </w:rPr>
          <w:tab/>
        </w:r>
        <w:r>
          <w:rPr>
            <w:noProof/>
            <w:webHidden/>
          </w:rPr>
          <w:fldChar w:fldCharType="begin"/>
        </w:r>
        <w:r>
          <w:rPr>
            <w:noProof/>
            <w:webHidden/>
          </w:rPr>
          <w:instrText xml:space="preserve"> PAGEREF _Toc184622708 \h </w:instrText>
        </w:r>
        <w:r>
          <w:rPr>
            <w:noProof/>
            <w:webHidden/>
          </w:rPr>
        </w:r>
        <w:r>
          <w:rPr>
            <w:noProof/>
            <w:webHidden/>
          </w:rPr>
          <w:fldChar w:fldCharType="separate"/>
        </w:r>
        <w:r>
          <w:rPr>
            <w:noProof/>
            <w:webHidden/>
          </w:rPr>
          <w:t>46</w:t>
        </w:r>
        <w:r>
          <w:rPr>
            <w:noProof/>
            <w:webHidden/>
          </w:rPr>
          <w:fldChar w:fldCharType="end"/>
        </w:r>
      </w:hyperlink>
    </w:p>
    <w:p w14:paraId="1B5C05E6" w14:textId="208BAD6E" w:rsidR="00A432EA" w:rsidRDefault="00A432EA">
      <w:pPr>
        <w:pStyle w:val="21"/>
        <w:tabs>
          <w:tab w:val="right" w:leader="dot" w:pos="9061"/>
        </w:tabs>
        <w:rPr>
          <w:rFonts w:ascii="Calibri" w:hAnsi="Calibri"/>
          <w:noProof/>
          <w:kern w:val="2"/>
        </w:rPr>
      </w:pPr>
      <w:hyperlink w:anchor="_Toc184622709" w:history="1">
        <w:r w:rsidRPr="00913687">
          <w:rPr>
            <w:rStyle w:val="a3"/>
            <w:noProof/>
          </w:rPr>
          <w:t>Радио «Бизнес FM» - Новосибирск, 06.12.2024, Изменения в пенсионной системе России в 2025 году: индексация пенсий работающих пенсионеров</w:t>
        </w:r>
        <w:r>
          <w:rPr>
            <w:noProof/>
            <w:webHidden/>
          </w:rPr>
          <w:tab/>
        </w:r>
        <w:r>
          <w:rPr>
            <w:noProof/>
            <w:webHidden/>
          </w:rPr>
          <w:fldChar w:fldCharType="begin"/>
        </w:r>
        <w:r>
          <w:rPr>
            <w:noProof/>
            <w:webHidden/>
          </w:rPr>
          <w:instrText xml:space="preserve"> PAGEREF _Toc184622709 \h </w:instrText>
        </w:r>
        <w:r>
          <w:rPr>
            <w:noProof/>
            <w:webHidden/>
          </w:rPr>
        </w:r>
        <w:r>
          <w:rPr>
            <w:noProof/>
            <w:webHidden/>
          </w:rPr>
          <w:fldChar w:fldCharType="separate"/>
        </w:r>
        <w:r>
          <w:rPr>
            <w:noProof/>
            <w:webHidden/>
          </w:rPr>
          <w:t>46</w:t>
        </w:r>
        <w:r>
          <w:rPr>
            <w:noProof/>
            <w:webHidden/>
          </w:rPr>
          <w:fldChar w:fldCharType="end"/>
        </w:r>
      </w:hyperlink>
    </w:p>
    <w:p w14:paraId="345AFA3C" w14:textId="55E01249" w:rsidR="00A432EA" w:rsidRDefault="00A432EA">
      <w:pPr>
        <w:pStyle w:val="31"/>
        <w:rPr>
          <w:rFonts w:ascii="Calibri" w:hAnsi="Calibri"/>
          <w:kern w:val="2"/>
        </w:rPr>
      </w:pPr>
      <w:hyperlink w:anchor="_Toc184622710" w:history="1">
        <w:r w:rsidRPr="00913687">
          <w:rPr>
            <w:rStyle w:val="a3"/>
          </w:rPr>
          <w:t>В 2025 году система пенсионного обеспечения России претерпит ряд изменений, касающихся индексации страховых пенсий и возобновления индексации пенсий для работающих пенсионеров.</w:t>
        </w:r>
        <w:r>
          <w:rPr>
            <w:webHidden/>
          </w:rPr>
          <w:tab/>
        </w:r>
        <w:r>
          <w:rPr>
            <w:webHidden/>
          </w:rPr>
          <w:fldChar w:fldCharType="begin"/>
        </w:r>
        <w:r>
          <w:rPr>
            <w:webHidden/>
          </w:rPr>
          <w:instrText xml:space="preserve"> PAGEREF _Toc184622710 \h </w:instrText>
        </w:r>
        <w:r>
          <w:rPr>
            <w:webHidden/>
          </w:rPr>
        </w:r>
        <w:r>
          <w:rPr>
            <w:webHidden/>
          </w:rPr>
          <w:fldChar w:fldCharType="separate"/>
        </w:r>
        <w:r>
          <w:rPr>
            <w:webHidden/>
          </w:rPr>
          <w:t>46</w:t>
        </w:r>
        <w:r>
          <w:rPr>
            <w:webHidden/>
          </w:rPr>
          <w:fldChar w:fldCharType="end"/>
        </w:r>
      </w:hyperlink>
    </w:p>
    <w:p w14:paraId="213E93AF" w14:textId="61D4DB6B" w:rsidR="00A432EA" w:rsidRDefault="00A432EA">
      <w:pPr>
        <w:pStyle w:val="21"/>
        <w:tabs>
          <w:tab w:val="right" w:leader="dot" w:pos="9061"/>
        </w:tabs>
        <w:rPr>
          <w:rFonts w:ascii="Calibri" w:hAnsi="Calibri"/>
          <w:noProof/>
          <w:kern w:val="2"/>
        </w:rPr>
      </w:pPr>
      <w:hyperlink w:anchor="_Toc184622711" w:history="1">
        <w:r w:rsidRPr="00913687">
          <w:rPr>
            <w:rStyle w:val="a3"/>
            <w:noProof/>
          </w:rPr>
          <w:t>КраснодарМедиа.</w:t>
        </w:r>
        <w:r w:rsidRPr="00913687">
          <w:rPr>
            <w:rStyle w:val="a3"/>
            <w:noProof/>
            <w:lang w:val="en-US"/>
          </w:rPr>
          <w:t>ru</w:t>
        </w:r>
        <w:r w:rsidRPr="00913687">
          <w:rPr>
            <w:rStyle w:val="a3"/>
            <w:noProof/>
          </w:rPr>
          <w:t>, 06.12.2024, Не 13-я пенсия, но тоже приятно: россияне с таким стажем получат выплаты под Новый год</w:t>
        </w:r>
        <w:r>
          <w:rPr>
            <w:noProof/>
            <w:webHidden/>
          </w:rPr>
          <w:tab/>
        </w:r>
        <w:r>
          <w:rPr>
            <w:noProof/>
            <w:webHidden/>
          </w:rPr>
          <w:fldChar w:fldCharType="begin"/>
        </w:r>
        <w:r>
          <w:rPr>
            <w:noProof/>
            <w:webHidden/>
          </w:rPr>
          <w:instrText xml:space="preserve"> PAGEREF _Toc184622711 \h </w:instrText>
        </w:r>
        <w:r>
          <w:rPr>
            <w:noProof/>
            <w:webHidden/>
          </w:rPr>
        </w:r>
        <w:r>
          <w:rPr>
            <w:noProof/>
            <w:webHidden/>
          </w:rPr>
          <w:fldChar w:fldCharType="separate"/>
        </w:r>
        <w:r>
          <w:rPr>
            <w:noProof/>
            <w:webHidden/>
          </w:rPr>
          <w:t>47</w:t>
        </w:r>
        <w:r>
          <w:rPr>
            <w:noProof/>
            <w:webHidden/>
          </w:rPr>
          <w:fldChar w:fldCharType="end"/>
        </w:r>
      </w:hyperlink>
    </w:p>
    <w:p w14:paraId="78B469C7" w14:textId="46087D37" w:rsidR="00A432EA" w:rsidRDefault="00A432EA">
      <w:pPr>
        <w:pStyle w:val="31"/>
        <w:rPr>
          <w:rFonts w:ascii="Calibri" w:hAnsi="Calibri"/>
          <w:kern w:val="2"/>
        </w:rPr>
      </w:pPr>
      <w:hyperlink w:anchor="_Toc184622712" w:history="1">
        <w:r w:rsidRPr="00913687">
          <w:rPr>
            <w:rStyle w:val="a3"/>
          </w:rPr>
          <w:t>Повышенная пенсия полагается пенсионерам с трудовым стажем в сельском хозяйстве не менее 30 лет. Для получения надбавки необходимо, чтобы работа в сельском хозяйстве была выполнена после 1992 года в таких сферах, как растениеводство, животноводство или рыбоводство. До 1992 года достаточно трудового стажа в колхозах, совхозах и других сельскохозяйственных предприятиях. Дополнительные суммы за такой стаж пожилые россияне получат и перед новогодними праздниками.</w:t>
        </w:r>
        <w:r>
          <w:rPr>
            <w:webHidden/>
          </w:rPr>
          <w:tab/>
        </w:r>
        <w:r>
          <w:rPr>
            <w:webHidden/>
          </w:rPr>
          <w:fldChar w:fldCharType="begin"/>
        </w:r>
        <w:r>
          <w:rPr>
            <w:webHidden/>
          </w:rPr>
          <w:instrText xml:space="preserve"> PAGEREF _Toc184622712 \h </w:instrText>
        </w:r>
        <w:r>
          <w:rPr>
            <w:webHidden/>
          </w:rPr>
        </w:r>
        <w:r>
          <w:rPr>
            <w:webHidden/>
          </w:rPr>
          <w:fldChar w:fldCharType="separate"/>
        </w:r>
        <w:r>
          <w:rPr>
            <w:webHidden/>
          </w:rPr>
          <w:t>47</w:t>
        </w:r>
        <w:r>
          <w:rPr>
            <w:webHidden/>
          </w:rPr>
          <w:fldChar w:fldCharType="end"/>
        </w:r>
      </w:hyperlink>
    </w:p>
    <w:p w14:paraId="3C4AE2E4" w14:textId="538D4AE5" w:rsidR="00A432EA" w:rsidRDefault="00A432EA">
      <w:pPr>
        <w:pStyle w:val="12"/>
        <w:tabs>
          <w:tab w:val="right" w:leader="dot" w:pos="9061"/>
        </w:tabs>
        <w:rPr>
          <w:rFonts w:ascii="Calibri" w:hAnsi="Calibri"/>
          <w:b w:val="0"/>
          <w:noProof/>
          <w:kern w:val="2"/>
          <w:sz w:val="24"/>
        </w:rPr>
      </w:pPr>
      <w:hyperlink w:anchor="_Toc184622713" w:history="1">
        <w:r w:rsidRPr="00913687">
          <w:rPr>
            <w:rStyle w:val="a3"/>
            <w:noProof/>
          </w:rPr>
          <w:t>НОВОСТИ МАКРОЭКОНОМИКИ</w:t>
        </w:r>
        <w:r>
          <w:rPr>
            <w:noProof/>
            <w:webHidden/>
          </w:rPr>
          <w:tab/>
        </w:r>
        <w:r>
          <w:rPr>
            <w:noProof/>
            <w:webHidden/>
          </w:rPr>
          <w:fldChar w:fldCharType="begin"/>
        </w:r>
        <w:r>
          <w:rPr>
            <w:noProof/>
            <w:webHidden/>
          </w:rPr>
          <w:instrText xml:space="preserve"> PAGEREF _Toc184622713 \h </w:instrText>
        </w:r>
        <w:r>
          <w:rPr>
            <w:noProof/>
            <w:webHidden/>
          </w:rPr>
        </w:r>
        <w:r>
          <w:rPr>
            <w:noProof/>
            <w:webHidden/>
          </w:rPr>
          <w:fldChar w:fldCharType="separate"/>
        </w:r>
        <w:r>
          <w:rPr>
            <w:noProof/>
            <w:webHidden/>
          </w:rPr>
          <w:t>48</w:t>
        </w:r>
        <w:r>
          <w:rPr>
            <w:noProof/>
            <w:webHidden/>
          </w:rPr>
          <w:fldChar w:fldCharType="end"/>
        </w:r>
      </w:hyperlink>
    </w:p>
    <w:p w14:paraId="1FEF1860" w14:textId="52BB26D1" w:rsidR="00A432EA" w:rsidRDefault="00A432EA">
      <w:pPr>
        <w:pStyle w:val="21"/>
        <w:tabs>
          <w:tab w:val="right" w:leader="dot" w:pos="9061"/>
        </w:tabs>
        <w:rPr>
          <w:rFonts w:ascii="Calibri" w:hAnsi="Calibri"/>
          <w:noProof/>
          <w:kern w:val="2"/>
        </w:rPr>
      </w:pPr>
      <w:hyperlink w:anchor="_Toc184622714" w:history="1">
        <w:r w:rsidRPr="00913687">
          <w:rPr>
            <w:rStyle w:val="a3"/>
            <w:noProof/>
          </w:rPr>
          <w:t>AK&amp;M, 06.12.2024, ФНС утвердила новую форму заявления для получения вычетов по НДФЛ на долгосрочные сбережения граждан</w:t>
        </w:r>
        <w:r>
          <w:rPr>
            <w:noProof/>
            <w:webHidden/>
          </w:rPr>
          <w:tab/>
        </w:r>
        <w:r>
          <w:rPr>
            <w:noProof/>
            <w:webHidden/>
          </w:rPr>
          <w:fldChar w:fldCharType="begin"/>
        </w:r>
        <w:r>
          <w:rPr>
            <w:noProof/>
            <w:webHidden/>
          </w:rPr>
          <w:instrText xml:space="preserve"> PAGEREF _Toc184622714 \h </w:instrText>
        </w:r>
        <w:r>
          <w:rPr>
            <w:noProof/>
            <w:webHidden/>
          </w:rPr>
        </w:r>
        <w:r>
          <w:rPr>
            <w:noProof/>
            <w:webHidden/>
          </w:rPr>
          <w:fldChar w:fldCharType="separate"/>
        </w:r>
        <w:r>
          <w:rPr>
            <w:noProof/>
            <w:webHidden/>
          </w:rPr>
          <w:t>48</w:t>
        </w:r>
        <w:r>
          <w:rPr>
            <w:noProof/>
            <w:webHidden/>
          </w:rPr>
          <w:fldChar w:fldCharType="end"/>
        </w:r>
      </w:hyperlink>
    </w:p>
    <w:p w14:paraId="3286E2A8" w14:textId="5AB8C812" w:rsidR="00A432EA" w:rsidRDefault="00A432EA">
      <w:pPr>
        <w:pStyle w:val="31"/>
        <w:rPr>
          <w:rFonts w:ascii="Calibri" w:hAnsi="Calibri"/>
          <w:kern w:val="2"/>
        </w:rPr>
      </w:pPr>
      <w:hyperlink w:anchor="_Toc184622715" w:history="1">
        <w:r w:rsidRPr="00913687">
          <w:rPr>
            <w:rStyle w:val="a3"/>
          </w:rPr>
          <w:t>Федеральная налоговая служба утвердила новую форму заявления для получения вычетов по НДФЛ на долгосрочные сбережения граждан. Приказ зарегистрирован Минюстом, сообщила ФНС.</w:t>
        </w:r>
        <w:r>
          <w:rPr>
            <w:webHidden/>
          </w:rPr>
          <w:tab/>
        </w:r>
        <w:r>
          <w:rPr>
            <w:webHidden/>
          </w:rPr>
          <w:fldChar w:fldCharType="begin"/>
        </w:r>
        <w:r>
          <w:rPr>
            <w:webHidden/>
          </w:rPr>
          <w:instrText xml:space="preserve"> PAGEREF _Toc184622715 \h </w:instrText>
        </w:r>
        <w:r>
          <w:rPr>
            <w:webHidden/>
          </w:rPr>
        </w:r>
        <w:r>
          <w:rPr>
            <w:webHidden/>
          </w:rPr>
          <w:fldChar w:fldCharType="separate"/>
        </w:r>
        <w:r>
          <w:rPr>
            <w:webHidden/>
          </w:rPr>
          <w:t>48</w:t>
        </w:r>
        <w:r>
          <w:rPr>
            <w:webHidden/>
          </w:rPr>
          <w:fldChar w:fldCharType="end"/>
        </w:r>
      </w:hyperlink>
    </w:p>
    <w:p w14:paraId="7BB22151" w14:textId="41BD0271" w:rsidR="00A432EA" w:rsidRDefault="00A432EA">
      <w:pPr>
        <w:pStyle w:val="21"/>
        <w:tabs>
          <w:tab w:val="right" w:leader="dot" w:pos="9061"/>
        </w:tabs>
        <w:rPr>
          <w:rFonts w:ascii="Calibri" w:hAnsi="Calibri"/>
          <w:noProof/>
          <w:kern w:val="2"/>
        </w:rPr>
      </w:pPr>
      <w:hyperlink w:anchor="_Toc184622716" w:history="1">
        <w:r w:rsidRPr="00913687">
          <w:rPr>
            <w:rStyle w:val="a3"/>
            <w:noProof/>
          </w:rPr>
          <w:t>РИА Новости, 06.12.2024, Уверенности, что в 2025 г ключевая ставка будет снижаться, нет - советник главы ЦБ РФ</w:t>
        </w:r>
        <w:r>
          <w:rPr>
            <w:noProof/>
            <w:webHidden/>
          </w:rPr>
          <w:tab/>
        </w:r>
        <w:r>
          <w:rPr>
            <w:noProof/>
            <w:webHidden/>
          </w:rPr>
          <w:fldChar w:fldCharType="begin"/>
        </w:r>
        <w:r>
          <w:rPr>
            <w:noProof/>
            <w:webHidden/>
          </w:rPr>
          <w:instrText xml:space="preserve"> PAGEREF _Toc184622716 \h </w:instrText>
        </w:r>
        <w:r>
          <w:rPr>
            <w:noProof/>
            <w:webHidden/>
          </w:rPr>
        </w:r>
        <w:r>
          <w:rPr>
            <w:noProof/>
            <w:webHidden/>
          </w:rPr>
          <w:fldChar w:fldCharType="separate"/>
        </w:r>
        <w:r>
          <w:rPr>
            <w:noProof/>
            <w:webHidden/>
          </w:rPr>
          <w:t>48</w:t>
        </w:r>
        <w:r>
          <w:rPr>
            <w:noProof/>
            <w:webHidden/>
          </w:rPr>
          <w:fldChar w:fldCharType="end"/>
        </w:r>
      </w:hyperlink>
    </w:p>
    <w:p w14:paraId="7BB51BE7" w14:textId="6AB5B50E" w:rsidR="00A432EA" w:rsidRDefault="00A432EA">
      <w:pPr>
        <w:pStyle w:val="31"/>
        <w:rPr>
          <w:rFonts w:ascii="Calibri" w:hAnsi="Calibri"/>
          <w:kern w:val="2"/>
        </w:rPr>
      </w:pPr>
      <w:hyperlink w:anchor="_Toc184622717" w:history="1">
        <w:r w:rsidRPr="00913687">
          <w:rPr>
            <w:rStyle w:val="a3"/>
          </w:rPr>
          <w:t>Уверенности в том, что в 2025 году ключевая ставка будет снижаться, быть не должно, заявил советник председателя Банка России Кирилл Тремасов.</w:t>
        </w:r>
        <w:r>
          <w:rPr>
            <w:webHidden/>
          </w:rPr>
          <w:tab/>
        </w:r>
        <w:r>
          <w:rPr>
            <w:webHidden/>
          </w:rPr>
          <w:fldChar w:fldCharType="begin"/>
        </w:r>
        <w:r>
          <w:rPr>
            <w:webHidden/>
          </w:rPr>
          <w:instrText xml:space="preserve"> PAGEREF _Toc184622717 \h </w:instrText>
        </w:r>
        <w:r>
          <w:rPr>
            <w:webHidden/>
          </w:rPr>
        </w:r>
        <w:r>
          <w:rPr>
            <w:webHidden/>
          </w:rPr>
          <w:fldChar w:fldCharType="separate"/>
        </w:r>
        <w:r>
          <w:rPr>
            <w:webHidden/>
          </w:rPr>
          <w:t>48</w:t>
        </w:r>
        <w:r>
          <w:rPr>
            <w:webHidden/>
          </w:rPr>
          <w:fldChar w:fldCharType="end"/>
        </w:r>
      </w:hyperlink>
    </w:p>
    <w:p w14:paraId="6DFC7A4E" w14:textId="66CC89C5" w:rsidR="00A432EA" w:rsidRDefault="00A432EA">
      <w:pPr>
        <w:pStyle w:val="21"/>
        <w:tabs>
          <w:tab w:val="right" w:leader="dot" w:pos="9061"/>
        </w:tabs>
        <w:rPr>
          <w:rFonts w:ascii="Calibri" w:hAnsi="Calibri"/>
          <w:noProof/>
          <w:kern w:val="2"/>
        </w:rPr>
      </w:pPr>
      <w:hyperlink w:anchor="_Toc184622718" w:history="1">
        <w:r w:rsidRPr="00913687">
          <w:rPr>
            <w:rStyle w:val="a3"/>
            <w:noProof/>
          </w:rPr>
          <w:t>РИА Новости, 06.12.2024, Пик ключевой ставки будет таким, какой потребуется для возвращения инфляции к цели - ЦБ РФ</w:t>
        </w:r>
        <w:r>
          <w:rPr>
            <w:noProof/>
            <w:webHidden/>
          </w:rPr>
          <w:tab/>
        </w:r>
        <w:r>
          <w:rPr>
            <w:noProof/>
            <w:webHidden/>
          </w:rPr>
          <w:fldChar w:fldCharType="begin"/>
        </w:r>
        <w:r>
          <w:rPr>
            <w:noProof/>
            <w:webHidden/>
          </w:rPr>
          <w:instrText xml:space="preserve"> PAGEREF _Toc184622718 \h </w:instrText>
        </w:r>
        <w:r>
          <w:rPr>
            <w:noProof/>
            <w:webHidden/>
          </w:rPr>
        </w:r>
        <w:r>
          <w:rPr>
            <w:noProof/>
            <w:webHidden/>
          </w:rPr>
          <w:fldChar w:fldCharType="separate"/>
        </w:r>
        <w:r>
          <w:rPr>
            <w:noProof/>
            <w:webHidden/>
          </w:rPr>
          <w:t>49</w:t>
        </w:r>
        <w:r>
          <w:rPr>
            <w:noProof/>
            <w:webHidden/>
          </w:rPr>
          <w:fldChar w:fldCharType="end"/>
        </w:r>
      </w:hyperlink>
    </w:p>
    <w:p w14:paraId="09ECF940" w14:textId="080B878F" w:rsidR="00A432EA" w:rsidRDefault="00A432EA">
      <w:pPr>
        <w:pStyle w:val="31"/>
        <w:rPr>
          <w:rFonts w:ascii="Calibri" w:hAnsi="Calibri"/>
          <w:kern w:val="2"/>
        </w:rPr>
      </w:pPr>
      <w:hyperlink w:anchor="_Toc184622719" w:history="1">
        <w:r w:rsidRPr="00913687">
          <w:rPr>
            <w:rStyle w:val="a3"/>
          </w:rPr>
          <w:t>Пик ключевой ставки Банка России будет таким, который потребуется для возвращения инфляции к цели в 4%, заявил советник председателя Банка России Кирилл Тремасов.</w:t>
        </w:r>
        <w:r>
          <w:rPr>
            <w:webHidden/>
          </w:rPr>
          <w:tab/>
        </w:r>
        <w:r>
          <w:rPr>
            <w:webHidden/>
          </w:rPr>
          <w:fldChar w:fldCharType="begin"/>
        </w:r>
        <w:r>
          <w:rPr>
            <w:webHidden/>
          </w:rPr>
          <w:instrText xml:space="preserve"> PAGEREF _Toc184622719 \h </w:instrText>
        </w:r>
        <w:r>
          <w:rPr>
            <w:webHidden/>
          </w:rPr>
        </w:r>
        <w:r>
          <w:rPr>
            <w:webHidden/>
          </w:rPr>
          <w:fldChar w:fldCharType="separate"/>
        </w:r>
        <w:r>
          <w:rPr>
            <w:webHidden/>
          </w:rPr>
          <w:t>49</w:t>
        </w:r>
        <w:r>
          <w:rPr>
            <w:webHidden/>
          </w:rPr>
          <w:fldChar w:fldCharType="end"/>
        </w:r>
      </w:hyperlink>
    </w:p>
    <w:p w14:paraId="6322C9EA" w14:textId="3A7B4B7E" w:rsidR="00A432EA" w:rsidRDefault="00A432EA">
      <w:pPr>
        <w:pStyle w:val="21"/>
        <w:tabs>
          <w:tab w:val="right" w:leader="dot" w:pos="9061"/>
        </w:tabs>
        <w:rPr>
          <w:rFonts w:ascii="Calibri" w:hAnsi="Calibri"/>
          <w:noProof/>
          <w:kern w:val="2"/>
        </w:rPr>
      </w:pPr>
      <w:hyperlink w:anchor="_Toc184622720" w:history="1">
        <w:r w:rsidRPr="00913687">
          <w:rPr>
            <w:rStyle w:val="a3"/>
            <w:noProof/>
          </w:rPr>
          <w:t>РИА Новости, 06.12.2024, Снижение ставки ЦБ возможно после дезинфляционных трендов минимум 2-3 квартала - Тремасов</w:t>
        </w:r>
        <w:r>
          <w:rPr>
            <w:noProof/>
            <w:webHidden/>
          </w:rPr>
          <w:tab/>
        </w:r>
        <w:r>
          <w:rPr>
            <w:noProof/>
            <w:webHidden/>
          </w:rPr>
          <w:fldChar w:fldCharType="begin"/>
        </w:r>
        <w:r>
          <w:rPr>
            <w:noProof/>
            <w:webHidden/>
          </w:rPr>
          <w:instrText xml:space="preserve"> PAGEREF _Toc184622720 \h </w:instrText>
        </w:r>
        <w:r>
          <w:rPr>
            <w:noProof/>
            <w:webHidden/>
          </w:rPr>
        </w:r>
        <w:r>
          <w:rPr>
            <w:noProof/>
            <w:webHidden/>
          </w:rPr>
          <w:fldChar w:fldCharType="separate"/>
        </w:r>
        <w:r>
          <w:rPr>
            <w:noProof/>
            <w:webHidden/>
          </w:rPr>
          <w:t>49</w:t>
        </w:r>
        <w:r>
          <w:rPr>
            <w:noProof/>
            <w:webHidden/>
          </w:rPr>
          <w:fldChar w:fldCharType="end"/>
        </w:r>
      </w:hyperlink>
    </w:p>
    <w:p w14:paraId="48A902A7" w14:textId="05B94A42" w:rsidR="00A432EA" w:rsidRDefault="00A432EA">
      <w:pPr>
        <w:pStyle w:val="31"/>
        <w:rPr>
          <w:rFonts w:ascii="Calibri" w:hAnsi="Calibri"/>
          <w:kern w:val="2"/>
        </w:rPr>
      </w:pPr>
      <w:hyperlink w:anchor="_Toc184622721" w:history="1">
        <w:r w:rsidRPr="00913687">
          <w:rPr>
            <w:rStyle w:val="a3"/>
          </w:rPr>
          <w:t>Два-три квартала, возможно, и больше потребуется, чтобы убедиться в устойчивости дезинфляционных трендов и возможности перехода к снижению ключевой ставки, заявил советник председателя Банка России Кирилл Тремасов.</w:t>
        </w:r>
        <w:r>
          <w:rPr>
            <w:webHidden/>
          </w:rPr>
          <w:tab/>
        </w:r>
        <w:r>
          <w:rPr>
            <w:webHidden/>
          </w:rPr>
          <w:fldChar w:fldCharType="begin"/>
        </w:r>
        <w:r>
          <w:rPr>
            <w:webHidden/>
          </w:rPr>
          <w:instrText xml:space="preserve"> PAGEREF _Toc184622721 \h </w:instrText>
        </w:r>
        <w:r>
          <w:rPr>
            <w:webHidden/>
          </w:rPr>
        </w:r>
        <w:r>
          <w:rPr>
            <w:webHidden/>
          </w:rPr>
          <w:fldChar w:fldCharType="separate"/>
        </w:r>
        <w:r>
          <w:rPr>
            <w:webHidden/>
          </w:rPr>
          <w:t>49</w:t>
        </w:r>
        <w:r>
          <w:rPr>
            <w:webHidden/>
          </w:rPr>
          <w:fldChar w:fldCharType="end"/>
        </w:r>
      </w:hyperlink>
    </w:p>
    <w:p w14:paraId="16D7A90C" w14:textId="545EBB75" w:rsidR="00A432EA" w:rsidRDefault="00A432EA">
      <w:pPr>
        <w:pStyle w:val="21"/>
        <w:tabs>
          <w:tab w:val="right" w:leader="dot" w:pos="9061"/>
        </w:tabs>
        <w:rPr>
          <w:rFonts w:ascii="Calibri" w:hAnsi="Calibri"/>
          <w:noProof/>
          <w:kern w:val="2"/>
        </w:rPr>
      </w:pPr>
      <w:hyperlink w:anchor="_Toc184622722" w:history="1">
        <w:r w:rsidRPr="00913687">
          <w:rPr>
            <w:rStyle w:val="a3"/>
            <w:noProof/>
          </w:rPr>
          <w:t>РИА Новости, 06.12.2024, Высока вероятность, что инфляция в 2024 г превысит официальный прогноз ЦБ РФ - Тремасов</w:t>
        </w:r>
        <w:r>
          <w:rPr>
            <w:noProof/>
            <w:webHidden/>
          </w:rPr>
          <w:tab/>
        </w:r>
        <w:r>
          <w:rPr>
            <w:noProof/>
            <w:webHidden/>
          </w:rPr>
          <w:fldChar w:fldCharType="begin"/>
        </w:r>
        <w:r>
          <w:rPr>
            <w:noProof/>
            <w:webHidden/>
          </w:rPr>
          <w:instrText xml:space="preserve"> PAGEREF _Toc184622722 \h </w:instrText>
        </w:r>
        <w:r>
          <w:rPr>
            <w:noProof/>
            <w:webHidden/>
          </w:rPr>
        </w:r>
        <w:r>
          <w:rPr>
            <w:noProof/>
            <w:webHidden/>
          </w:rPr>
          <w:fldChar w:fldCharType="separate"/>
        </w:r>
        <w:r>
          <w:rPr>
            <w:noProof/>
            <w:webHidden/>
          </w:rPr>
          <w:t>49</w:t>
        </w:r>
        <w:r>
          <w:rPr>
            <w:noProof/>
            <w:webHidden/>
          </w:rPr>
          <w:fldChar w:fldCharType="end"/>
        </w:r>
      </w:hyperlink>
    </w:p>
    <w:p w14:paraId="6A7CE5CF" w14:textId="3A79666D" w:rsidR="00A432EA" w:rsidRDefault="00A432EA">
      <w:pPr>
        <w:pStyle w:val="31"/>
        <w:rPr>
          <w:rFonts w:ascii="Calibri" w:hAnsi="Calibri"/>
          <w:kern w:val="2"/>
        </w:rPr>
      </w:pPr>
      <w:hyperlink w:anchor="_Toc184622723" w:history="1">
        <w:r w:rsidRPr="00913687">
          <w:rPr>
            <w:rStyle w:val="a3"/>
          </w:rPr>
          <w:t>Можно с высокой вероятностью утверждать, что инфляция в 2024 году превысит официальный прогноз Банка России 8-8,5%, заявил советник председателя Банка России Кирилл Тремасов; по его мнению, инфляция может превысить и 9% в этом году.</w:t>
        </w:r>
        <w:r>
          <w:rPr>
            <w:webHidden/>
          </w:rPr>
          <w:tab/>
        </w:r>
        <w:r>
          <w:rPr>
            <w:webHidden/>
          </w:rPr>
          <w:fldChar w:fldCharType="begin"/>
        </w:r>
        <w:r>
          <w:rPr>
            <w:webHidden/>
          </w:rPr>
          <w:instrText xml:space="preserve"> PAGEREF _Toc184622723 \h </w:instrText>
        </w:r>
        <w:r>
          <w:rPr>
            <w:webHidden/>
          </w:rPr>
        </w:r>
        <w:r>
          <w:rPr>
            <w:webHidden/>
          </w:rPr>
          <w:fldChar w:fldCharType="separate"/>
        </w:r>
        <w:r>
          <w:rPr>
            <w:webHidden/>
          </w:rPr>
          <w:t>49</w:t>
        </w:r>
        <w:r>
          <w:rPr>
            <w:webHidden/>
          </w:rPr>
          <w:fldChar w:fldCharType="end"/>
        </w:r>
      </w:hyperlink>
    </w:p>
    <w:p w14:paraId="548915BB" w14:textId="71D6A607" w:rsidR="00A432EA" w:rsidRDefault="00A432EA">
      <w:pPr>
        <w:pStyle w:val="21"/>
        <w:tabs>
          <w:tab w:val="right" w:leader="dot" w:pos="9061"/>
        </w:tabs>
        <w:rPr>
          <w:rFonts w:ascii="Calibri" w:hAnsi="Calibri"/>
          <w:noProof/>
          <w:kern w:val="2"/>
        </w:rPr>
      </w:pPr>
      <w:hyperlink w:anchor="_Toc184622724" w:history="1">
        <w:r w:rsidRPr="00913687">
          <w:rPr>
            <w:rStyle w:val="a3"/>
            <w:noProof/>
          </w:rPr>
          <w:t>РИА Новости, 06.12.2024, Рост экономики РФ в 2025 году неизбежно замедлится из-за дефицита кадров - Тремасов</w:t>
        </w:r>
        <w:r>
          <w:rPr>
            <w:noProof/>
            <w:webHidden/>
          </w:rPr>
          <w:tab/>
        </w:r>
        <w:r>
          <w:rPr>
            <w:noProof/>
            <w:webHidden/>
          </w:rPr>
          <w:fldChar w:fldCharType="begin"/>
        </w:r>
        <w:r>
          <w:rPr>
            <w:noProof/>
            <w:webHidden/>
          </w:rPr>
          <w:instrText xml:space="preserve"> PAGEREF _Toc184622724 \h </w:instrText>
        </w:r>
        <w:r>
          <w:rPr>
            <w:noProof/>
            <w:webHidden/>
          </w:rPr>
        </w:r>
        <w:r>
          <w:rPr>
            <w:noProof/>
            <w:webHidden/>
          </w:rPr>
          <w:fldChar w:fldCharType="separate"/>
        </w:r>
        <w:r>
          <w:rPr>
            <w:noProof/>
            <w:webHidden/>
          </w:rPr>
          <w:t>50</w:t>
        </w:r>
        <w:r>
          <w:rPr>
            <w:noProof/>
            <w:webHidden/>
          </w:rPr>
          <w:fldChar w:fldCharType="end"/>
        </w:r>
      </w:hyperlink>
    </w:p>
    <w:p w14:paraId="2A13977A" w14:textId="488ED9A4" w:rsidR="00A432EA" w:rsidRDefault="00A432EA">
      <w:pPr>
        <w:pStyle w:val="31"/>
        <w:rPr>
          <w:rFonts w:ascii="Calibri" w:hAnsi="Calibri"/>
          <w:kern w:val="2"/>
        </w:rPr>
      </w:pPr>
      <w:hyperlink w:anchor="_Toc184622725" w:history="1">
        <w:r w:rsidRPr="00913687">
          <w:rPr>
            <w:rStyle w:val="a3"/>
          </w:rPr>
          <w:t>Рост экономики России в 2025 году неизбежно замедлится; в ситуации, когда трудовые ресурсы практически исчерпаны, поддерживать темпы роста на уровне последних лет невозможно, считает советник председателя Банка России Кирилл Тремасов.</w:t>
        </w:r>
        <w:r>
          <w:rPr>
            <w:webHidden/>
          </w:rPr>
          <w:tab/>
        </w:r>
        <w:r>
          <w:rPr>
            <w:webHidden/>
          </w:rPr>
          <w:fldChar w:fldCharType="begin"/>
        </w:r>
        <w:r>
          <w:rPr>
            <w:webHidden/>
          </w:rPr>
          <w:instrText xml:space="preserve"> PAGEREF _Toc184622725 \h </w:instrText>
        </w:r>
        <w:r>
          <w:rPr>
            <w:webHidden/>
          </w:rPr>
        </w:r>
        <w:r>
          <w:rPr>
            <w:webHidden/>
          </w:rPr>
          <w:fldChar w:fldCharType="separate"/>
        </w:r>
        <w:r>
          <w:rPr>
            <w:webHidden/>
          </w:rPr>
          <w:t>50</w:t>
        </w:r>
        <w:r>
          <w:rPr>
            <w:webHidden/>
          </w:rPr>
          <w:fldChar w:fldCharType="end"/>
        </w:r>
      </w:hyperlink>
    </w:p>
    <w:p w14:paraId="4CA6F66A" w14:textId="4B80368B" w:rsidR="00A432EA" w:rsidRDefault="00A432EA">
      <w:pPr>
        <w:pStyle w:val="21"/>
        <w:tabs>
          <w:tab w:val="right" w:leader="dot" w:pos="9061"/>
        </w:tabs>
        <w:rPr>
          <w:rFonts w:ascii="Calibri" w:hAnsi="Calibri"/>
          <w:noProof/>
          <w:kern w:val="2"/>
        </w:rPr>
      </w:pPr>
      <w:hyperlink w:anchor="_Toc184622726" w:history="1">
        <w:r w:rsidRPr="00913687">
          <w:rPr>
            <w:rStyle w:val="a3"/>
            <w:noProof/>
          </w:rPr>
          <w:t>РИА Новости, 06.12.2024, Со стороны рынка труда в РФ в 2025 г будет сохраняться проинфляционное давление - Тремасов</w:t>
        </w:r>
        <w:r>
          <w:rPr>
            <w:noProof/>
            <w:webHidden/>
          </w:rPr>
          <w:tab/>
        </w:r>
        <w:r>
          <w:rPr>
            <w:noProof/>
            <w:webHidden/>
          </w:rPr>
          <w:fldChar w:fldCharType="begin"/>
        </w:r>
        <w:r>
          <w:rPr>
            <w:noProof/>
            <w:webHidden/>
          </w:rPr>
          <w:instrText xml:space="preserve"> PAGEREF _Toc184622726 \h </w:instrText>
        </w:r>
        <w:r>
          <w:rPr>
            <w:noProof/>
            <w:webHidden/>
          </w:rPr>
        </w:r>
        <w:r>
          <w:rPr>
            <w:noProof/>
            <w:webHidden/>
          </w:rPr>
          <w:fldChar w:fldCharType="separate"/>
        </w:r>
        <w:r>
          <w:rPr>
            <w:noProof/>
            <w:webHidden/>
          </w:rPr>
          <w:t>51</w:t>
        </w:r>
        <w:r>
          <w:rPr>
            <w:noProof/>
            <w:webHidden/>
          </w:rPr>
          <w:fldChar w:fldCharType="end"/>
        </w:r>
      </w:hyperlink>
    </w:p>
    <w:p w14:paraId="3C482B35" w14:textId="35F474A0" w:rsidR="00A432EA" w:rsidRDefault="00A432EA">
      <w:pPr>
        <w:pStyle w:val="31"/>
        <w:rPr>
          <w:rFonts w:ascii="Calibri" w:hAnsi="Calibri"/>
          <w:kern w:val="2"/>
        </w:rPr>
      </w:pPr>
      <w:hyperlink w:anchor="_Toc184622727" w:history="1">
        <w:r w:rsidRPr="00913687">
          <w:rPr>
            <w:rStyle w:val="a3"/>
          </w:rPr>
          <w:t>Со стороны рынка труда в 2025 году будет сохраняться проинфляционное давление, заявил советник председателя Банка России Кирилл Тремасов.</w:t>
        </w:r>
        <w:r>
          <w:rPr>
            <w:webHidden/>
          </w:rPr>
          <w:tab/>
        </w:r>
        <w:r>
          <w:rPr>
            <w:webHidden/>
          </w:rPr>
          <w:fldChar w:fldCharType="begin"/>
        </w:r>
        <w:r>
          <w:rPr>
            <w:webHidden/>
          </w:rPr>
          <w:instrText xml:space="preserve"> PAGEREF _Toc184622727 \h </w:instrText>
        </w:r>
        <w:r>
          <w:rPr>
            <w:webHidden/>
          </w:rPr>
        </w:r>
        <w:r>
          <w:rPr>
            <w:webHidden/>
          </w:rPr>
          <w:fldChar w:fldCharType="separate"/>
        </w:r>
        <w:r>
          <w:rPr>
            <w:webHidden/>
          </w:rPr>
          <w:t>51</w:t>
        </w:r>
        <w:r>
          <w:rPr>
            <w:webHidden/>
          </w:rPr>
          <w:fldChar w:fldCharType="end"/>
        </w:r>
      </w:hyperlink>
    </w:p>
    <w:p w14:paraId="37AE5CE8" w14:textId="53846F14" w:rsidR="00A432EA" w:rsidRDefault="00A432EA">
      <w:pPr>
        <w:pStyle w:val="21"/>
        <w:tabs>
          <w:tab w:val="right" w:leader="dot" w:pos="9061"/>
        </w:tabs>
        <w:rPr>
          <w:rFonts w:ascii="Calibri" w:hAnsi="Calibri"/>
          <w:noProof/>
          <w:kern w:val="2"/>
        </w:rPr>
      </w:pPr>
      <w:hyperlink w:anchor="_Toc184622728" w:history="1">
        <w:r w:rsidRPr="00913687">
          <w:rPr>
            <w:rStyle w:val="a3"/>
            <w:noProof/>
          </w:rPr>
          <w:t>РИА Новости, 06.12.2024, ЦБ РФ расширит число инструментов для неквалифицированных инвесторов</w:t>
        </w:r>
        <w:r>
          <w:rPr>
            <w:noProof/>
            <w:webHidden/>
          </w:rPr>
          <w:tab/>
        </w:r>
        <w:r>
          <w:rPr>
            <w:noProof/>
            <w:webHidden/>
          </w:rPr>
          <w:fldChar w:fldCharType="begin"/>
        </w:r>
        <w:r>
          <w:rPr>
            <w:noProof/>
            <w:webHidden/>
          </w:rPr>
          <w:instrText xml:space="preserve"> PAGEREF _Toc184622728 \h </w:instrText>
        </w:r>
        <w:r>
          <w:rPr>
            <w:noProof/>
            <w:webHidden/>
          </w:rPr>
        </w:r>
        <w:r>
          <w:rPr>
            <w:noProof/>
            <w:webHidden/>
          </w:rPr>
          <w:fldChar w:fldCharType="separate"/>
        </w:r>
        <w:r>
          <w:rPr>
            <w:noProof/>
            <w:webHidden/>
          </w:rPr>
          <w:t>51</w:t>
        </w:r>
        <w:r>
          <w:rPr>
            <w:noProof/>
            <w:webHidden/>
          </w:rPr>
          <w:fldChar w:fldCharType="end"/>
        </w:r>
      </w:hyperlink>
    </w:p>
    <w:p w14:paraId="372F0327" w14:textId="2A58E652" w:rsidR="00A432EA" w:rsidRDefault="00A432EA">
      <w:pPr>
        <w:pStyle w:val="31"/>
        <w:rPr>
          <w:rFonts w:ascii="Calibri" w:hAnsi="Calibri"/>
          <w:kern w:val="2"/>
        </w:rPr>
      </w:pPr>
      <w:hyperlink w:anchor="_Toc184622729" w:history="1">
        <w:r w:rsidRPr="00913687">
          <w:rPr>
            <w:rStyle w:val="a3"/>
          </w:rPr>
          <w:t>Банк России расширит число инструментов для неквалифицированных инвесторов, теперь после тестирования они смогут купить облигации со структурным доходом, привязанным к стоимости ценных бумаг иностранных биржевых фондов (ETF, Exchange-Traded Funds), говорится в пресс-релизе регулятора.</w:t>
        </w:r>
        <w:r>
          <w:rPr>
            <w:webHidden/>
          </w:rPr>
          <w:tab/>
        </w:r>
        <w:r>
          <w:rPr>
            <w:webHidden/>
          </w:rPr>
          <w:fldChar w:fldCharType="begin"/>
        </w:r>
        <w:r>
          <w:rPr>
            <w:webHidden/>
          </w:rPr>
          <w:instrText xml:space="preserve"> PAGEREF _Toc184622729 \h </w:instrText>
        </w:r>
        <w:r>
          <w:rPr>
            <w:webHidden/>
          </w:rPr>
        </w:r>
        <w:r>
          <w:rPr>
            <w:webHidden/>
          </w:rPr>
          <w:fldChar w:fldCharType="separate"/>
        </w:r>
        <w:r>
          <w:rPr>
            <w:webHidden/>
          </w:rPr>
          <w:t>51</w:t>
        </w:r>
        <w:r>
          <w:rPr>
            <w:webHidden/>
          </w:rPr>
          <w:fldChar w:fldCharType="end"/>
        </w:r>
      </w:hyperlink>
    </w:p>
    <w:p w14:paraId="2198C4F7" w14:textId="47FF5A65" w:rsidR="00A432EA" w:rsidRDefault="00A432EA">
      <w:pPr>
        <w:pStyle w:val="21"/>
        <w:tabs>
          <w:tab w:val="right" w:leader="dot" w:pos="9061"/>
        </w:tabs>
        <w:rPr>
          <w:rFonts w:ascii="Calibri" w:hAnsi="Calibri"/>
          <w:noProof/>
          <w:kern w:val="2"/>
        </w:rPr>
      </w:pPr>
      <w:hyperlink w:anchor="_Toc184622730" w:history="1">
        <w:r w:rsidRPr="00913687">
          <w:rPr>
            <w:rStyle w:val="a3"/>
            <w:noProof/>
          </w:rPr>
          <w:t>РИА Новости, 06.12.2024, Сбербанк прогнозирует, что инфляция в РФ в 2025 году составит 6-7%, ВВП вырастет на 1,3%</w:t>
        </w:r>
        <w:r>
          <w:rPr>
            <w:noProof/>
            <w:webHidden/>
          </w:rPr>
          <w:tab/>
        </w:r>
        <w:r>
          <w:rPr>
            <w:noProof/>
            <w:webHidden/>
          </w:rPr>
          <w:fldChar w:fldCharType="begin"/>
        </w:r>
        <w:r>
          <w:rPr>
            <w:noProof/>
            <w:webHidden/>
          </w:rPr>
          <w:instrText xml:space="preserve"> PAGEREF _Toc184622730 \h </w:instrText>
        </w:r>
        <w:r>
          <w:rPr>
            <w:noProof/>
            <w:webHidden/>
          </w:rPr>
        </w:r>
        <w:r>
          <w:rPr>
            <w:noProof/>
            <w:webHidden/>
          </w:rPr>
          <w:fldChar w:fldCharType="separate"/>
        </w:r>
        <w:r>
          <w:rPr>
            <w:noProof/>
            <w:webHidden/>
          </w:rPr>
          <w:t>52</w:t>
        </w:r>
        <w:r>
          <w:rPr>
            <w:noProof/>
            <w:webHidden/>
          </w:rPr>
          <w:fldChar w:fldCharType="end"/>
        </w:r>
      </w:hyperlink>
    </w:p>
    <w:p w14:paraId="7CC8EA61" w14:textId="07965E3D" w:rsidR="00A432EA" w:rsidRDefault="00A432EA">
      <w:pPr>
        <w:pStyle w:val="31"/>
        <w:rPr>
          <w:rFonts w:ascii="Calibri" w:hAnsi="Calibri"/>
          <w:kern w:val="2"/>
        </w:rPr>
      </w:pPr>
      <w:hyperlink w:anchor="_Toc184622731" w:history="1">
        <w:r w:rsidRPr="00913687">
          <w:rPr>
            <w:rStyle w:val="a3"/>
          </w:rPr>
          <w:t>Сбербанк прогнозирует, что инфляция в России в 2025 году составит 6-7%, ВВП вырастет на 1,3%, сказал глава банка Герман Греф во время Дня инвестора.</w:t>
        </w:r>
        <w:r>
          <w:rPr>
            <w:webHidden/>
          </w:rPr>
          <w:tab/>
        </w:r>
        <w:r>
          <w:rPr>
            <w:webHidden/>
          </w:rPr>
          <w:fldChar w:fldCharType="begin"/>
        </w:r>
        <w:r>
          <w:rPr>
            <w:webHidden/>
          </w:rPr>
          <w:instrText xml:space="preserve"> PAGEREF _Toc184622731 \h </w:instrText>
        </w:r>
        <w:r>
          <w:rPr>
            <w:webHidden/>
          </w:rPr>
        </w:r>
        <w:r>
          <w:rPr>
            <w:webHidden/>
          </w:rPr>
          <w:fldChar w:fldCharType="separate"/>
        </w:r>
        <w:r>
          <w:rPr>
            <w:webHidden/>
          </w:rPr>
          <w:t>52</w:t>
        </w:r>
        <w:r>
          <w:rPr>
            <w:webHidden/>
          </w:rPr>
          <w:fldChar w:fldCharType="end"/>
        </w:r>
      </w:hyperlink>
    </w:p>
    <w:p w14:paraId="42D48359" w14:textId="2069CEB2" w:rsidR="00A432EA" w:rsidRDefault="00A432EA">
      <w:pPr>
        <w:pStyle w:val="21"/>
        <w:tabs>
          <w:tab w:val="right" w:leader="dot" w:pos="9061"/>
        </w:tabs>
        <w:rPr>
          <w:rFonts w:ascii="Calibri" w:hAnsi="Calibri"/>
          <w:noProof/>
          <w:kern w:val="2"/>
        </w:rPr>
      </w:pPr>
      <w:hyperlink w:anchor="_Toc184622732" w:history="1">
        <w:r w:rsidRPr="00913687">
          <w:rPr>
            <w:rStyle w:val="a3"/>
            <w:noProof/>
          </w:rPr>
          <w:t>РИА Новости, 06.12.2024, Объем сбережений «под подушкой» у россиян сократился за последние полгода на 20% - Греф</w:t>
        </w:r>
        <w:r>
          <w:rPr>
            <w:noProof/>
            <w:webHidden/>
          </w:rPr>
          <w:tab/>
        </w:r>
        <w:r>
          <w:rPr>
            <w:noProof/>
            <w:webHidden/>
          </w:rPr>
          <w:fldChar w:fldCharType="begin"/>
        </w:r>
        <w:r>
          <w:rPr>
            <w:noProof/>
            <w:webHidden/>
          </w:rPr>
          <w:instrText xml:space="preserve"> PAGEREF _Toc184622732 \h </w:instrText>
        </w:r>
        <w:r>
          <w:rPr>
            <w:noProof/>
            <w:webHidden/>
          </w:rPr>
        </w:r>
        <w:r>
          <w:rPr>
            <w:noProof/>
            <w:webHidden/>
          </w:rPr>
          <w:fldChar w:fldCharType="separate"/>
        </w:r>
        <w:r>
          <w:rPr>
            <w:noProof/>
            <w:webHidden/>
          </w:rPr>
          <w:t>52</w:t>
        </w:r>
        <w:r>
          <w:rPr>
            <w:noProof/>
            <w:webHidden/>
          </w:rPr>
          <w:fldChar w:fldCharType="end"/>
        </w:r>
      </w:hyperlink>
    </w:p>
    <w:p w14:paraId="6DBFCDC3" w14:textId="3AD5F354" w:rsidR="00A432EA" w:rsidRDefault="00A432EA">
      <w:pPr>
        <w:pStyle w:val="31"/>
        <w:rPr>
          <w:rFonts w:ascii="Calibri" w:hAnsi="Calibri"/>
          <w:kern w:val="2"/>
        </w:rPr>
      </w:pPr>
      <w:hyperlink w:anchor="_Toc184622733" w:history="1">
        <w:r w:rsidRPr="00913687">
          <w:rPr>
            <w:rStyle w:val="a3"/>
          </w:rPr>
          <w:t>Объем сбережений россиян «под подушкой» сократился за последние полгода на 20%, сказал глава Сбербанка Герман Греф, выступая в ходе Дня инвестора.</w:t>
        </w:r>
        <w:r>
          <w:rPr>
            <w:webHidden/>
          </w:rPr>
          <w:tab/>
        </w:r>
        <w:r>
          <w:rPr>
            <w:webHidden/>
          </w:rPr>
          <w:fldChar w:fldCharType="begin"/>
        </w:r>
        <w:r>
          <w:rPr>
            <w:webHidden/>
          </w:rPr>
          <w:instrText xml:space="preserve"> PAGEREF _Toc184622733 \h </w:instrText>
        </w:r>
        <w:r>
          <w:rPr>
            <w:webHidden/>
          </w:rPr>
        </w:r>
        <w:r>
          <w:rPr>
            <w:webHidden/>
          </w:rPr>
          <w:fldChar w:fldCharType="separate"/>
        </w:r>
        <w:r>
          <w:rPr>
            <w:webHidden/>
          </w:rPr>
          <w:t>52</w:t>
        </w:r>
        <w:r>
          <w:rPr>
            <w:webHidden/>
          </w:rPr>
          <w:fldChar w:fldCharType="end"/>
        </w:r>
      </w:hyperlink>
    </w:p>
    <w:p w14:paraId="7245A946" w14:textId="0EF70622" w:rsidR="00A432EA" w:rsidRDefault="00A432EA">
      <w:pPr>
        <w:pStyle w:val="21"/>
        <w:tabs>
          <w:tab w:val="right" w:leader="dot" w:pos="9061"/>
        </w:tabs>
        <w:rPr>
          <w:rFonts w:ascii="Calibri" w:hAnsi="Calibri"/>
          <w:noProof/>
          <w:kern w:val="2"/>
        </w:rPr>
      </w:pPr>
      <w:hyperlink w:anchor="_Toc184622734" w:history="1">
        <w:r w:rsidRPr="00913687">
          <w:rPr>
            <w:rStyle w:val="a3"/>
            <w:noProof/>
          </w:rPr>
          <w:t>АиФ, 06.12.2024, Россияне готовы платить налог с доходов от вкладов</w:t>
        </w:r>
        <w:r>
          <w:rPr>
            <w:noProof/>
            <w:webHidden/>
          </w:rPr>
          <w:tab/>
        </w:r>
        <w:r>
          <w:rPr>
            <w:noProof/>
            <w:webHidden/>
          </w:rPr>
          <w:fldChar w:fldCharType="begin"/>
        </w:r>
        <w:r>
          <w:rPr>
            <w:noProof/>
            <w:webHidden/>
          </w:rPr>
          <w:instrText xml:space="preserve"> PAGEREF _Toc184622734 \h </w:instrText>
        </w:r>
        <w:r>
          <w:rPr>
            <w:noProof/>
            <w:webHidden/>
          </w:rPr>
        </w:r>
        <w:r>
          <w:rPr>
            <w:noProof/>
            <w:webHidden/>
          </w:rPr>
          <w:fldChar w:fldCharType="separate"/>
        </w:r>
        <w:r>
          <w:rPr>
            <w:noProof/>
            <w:webHidden/>
          </w:rPr>
          <w:t>53</w:t>
        </w:r>
        <w:r>
          <w:rPr>
            <w:noProof/>
            <w:webHidden/>
          </w:rPr>
          <w:fldChar w:fldCharType="end"/>
        </w:r>
      </w:hyperlink>
    </w:p>
    <w:p w14:paraId="757BD0F2" w14:textId="63764E5A" w:rsidR="00A432EA" w:rsidRDefault="00A432EA">
      <w:pPr>
        <w:pStyle w:val="31"/>
        <w:rPr>
          <w:rFonts w:ascii="Calibri" w:hAnsi="Calibri"/>
          <w:kern w:val="2"/>
        </w:rPr>
      </w:pPr>
      <w:hyperlink w:anchor="_Toc184622735" w:history="1">
        <w:r w:rsidRPr="00913687">
          <w:rPr>
            <w:rStyle w:val="a3"/>
          </w:rPr>
          <w:t>Согласно результатам опроса*, почти половину респондентов (48%) необходимость уплаты налога не останавливает от открытия вклада. Большинство россиян (81%) как минимум слышали о необходимости уплаты налога со вкладов в этом году и учитывают эту информацию (75%) при его открытии. Опрос был проведен в преддверии 15-го инвестиционного форума ВТБ «РОССИЯ ЗОВЕТ!».</w:t>
        </w:r>
        <w:r>
          <w:rPr>
            <w:webHidden/>
          </w:rPr>
          <w:tab/>
        </w:r>
        <w:r>
          <w:rPr>
            <w:webHidden/>
          </w:rPr>
          <w:fldChar w:fldCharType="begin"/>
        </w:r>
        <w:r>
          <w:rPr>
            <w:webHidden/>
          </w:rPr>
          <w:instrText xml:space="preserve"> PAGEREF _Toc184622735 \h </w:instrText>
        </w:r>
        <w:r>
          <w:rPr>
            <w:webHidden/>
          </w:rPr>
        </w:r>
        <w:r>
          <w:rPr>
            <w:webHidden/>
          </w:rPr>
          <w:fldChar w:fldCharType="separate"/>
        </w:r>
        <w:r>
          <w:rPr>
            <w:webHidden/>
          </w:rPr>
          <w:t>53</w:t>
        </w:r>
        <w:r>
          <w:rPr>
            <w:webHidden/>
          </w:rPr>
          <w:fldChar w:fldCharType="end"/>
        </w:r>
      </w:hyperlink>
    </w:p>
    <w:p w14:paraId="2A0BD11F" w14:textId="3108EA7E" w:rsidR="00A432EA" w:rsidRDefault="00A432EA">
      <w:pPr>
        <w:pStyle w:val="21"/>
        <w:tabs>
          <w:tab w:val="right" w:leader="dot" w:pos="9061"/>
        </w:tabs>
        <w:rPr>
          <w:rFonts w:ascii="Calibri" w:hAnsi="Calibri"/>
          <w:noProof/>
          <w:kern w:val="2"/>
        </w:rPr>
      </w:pPr>
      <w:hyperlink w:anchor="_Toc184622736" w:history="1">
        <w:r w:rsidRPr="00913687">
          <w:rPr>
            <w:rStyle w:val="a3"/>
            <w:noProof/>
          </w:rPr>
          <w:t>РБК, 06.12.2024, Какие перспективы у финансового рынка в условиях высоких ставок</w:t>
        </w:r>
        <w:r>
          <w:rPr>
            <w:noProof/>
            <w:webHidden/>
          </w:rPr>
          <w:tab/>
        </w:r>
        <w:r>
          <w:rPr>
            <w:noProof/>
            <w:webHidden/>
          </w:rPr>
          <w:fldChar w:fldCharType="begin"/>
        </w:r>
        <w:r>
          <w:rPr>
            <w:noProof/>
            <w:webHidden/>
          </w:rPr>
          <w:instrText xml:space="preserve"> PAGEREF _Toc184622736 \h </w:instrText>
        </w:r>
        <w:r>
          <w:rPr>
            <w:noProof/>
            <w:webHidden/>
          </w:rPr>
        </w:r>
        <w:r>
          <w:rPr>
            <w:noProof/>
            <w:webHidden/>
          </w:rPr>
          <w:fldChar w:fldCharType="separate"/>
        </w:r>
        <w:r>
          <w:rPr>
            <w:noProof/>
            <w:webHidden/>
          </w:rPr>
          <w:t>53</w:t>
        </w:r>
        <w:r>
          <w:rPr>
            <w:noProof/>
            <w:webHidden/>
          </w:rPr>
          <w:fldChar w:fldCharType="end"/>
        </w:r>
      </w:hyperlink>
    </w:p>
    <w:p w14:paraId="226259D2" w14:textId="0FEE8E8A" w:rsidR="00A432EA" w:rsidRDefault="00A432EA">
      <w:pPr>
        <w:pStyle w:val="31"/>
        <w:rPr>
          <w:rFonts w:ascii="Calibri" w:hAnsi="Calibri"/>
          <w:kern w:val="2"/>
        </w:rPr>
      </w:pPr>
      <w:hyperlink w:anchor="_Toc184622737" w:history="1">
        <w:r w:rsidRPr="00913687">
          <w:rPr>
            <w:rStyle w:val="a3"/>
          </w:rPr>
          <w:t>О перспективах частных инвестиций и о том, что мотивирует собственников бизнеса делиться прибылью с миноритарными акционерами при выходе на IPO, рассказал директор по инвестициям УК «Первая» Андрей Русецкий.</w:t>
        </w:r>
        <w:r>
          <w:rPr>
            <w:webHidden/>
          </w:rPr>
          <w:tab/>
        </w:r>
        <w:r>
          <w:rPr>
            <w:webHidden/>
          </w:rPr>
          <w:fldChar w:fldCharType="begin"/>
        </w:r>
        <w:r>
          <w:rPr>
            <w:webHidden/>
          </w:rPr>
          <w:instrText xml:space="preserve"> PAGEREF _Toc184622737 \h </w:instrText>
        </w:r>
        <w:r>
          <w:rPr>
            <w:webHidden/>
          </w:rPr>
        </w:r>
        <w:r>
          <w:rPr>
            <w:webHidden/>
          </w:rPr>
          <w:fldChar w:fldCharType="separate"/>
        </w:r>
        <w:r>
          <w:rPr>
            <w:webHidden/>
          </w:rPr>
          <w:t>53</w:t>
        </w:r>
        <w:r>
          <w:rPr>
            <w:webHidden/>
          </w:rPr>
          <w:fldChar w:fldCharType="end"/>
        </w:r>
      </w:hyperlink>
    </w:p>
    <w:p w14:paraId="321C92AD" w14:textId="545072A7" w:rsidR="00A432EA" w:rsidRDefault="00A432EA">
      <w:pPr>
        <w:pStyle w:val="21"/>
        <w:tabs>
          <w:tab w:val="right" w:leader="dot" w:pos="9061"/>
        </w:tabs>
        <w:rPr>
          <w:rFonts w:ascii="Calibri" w:hAnsi="Calibri"/>
          <w:noProof/>
          <w:kern w:val="2"/>
        </w:rPr>
      </w:pPr>
      <w:hyperlink w:anchor="_Toc184622738" w:history="1">
        <w:r w:rsidRPr="00913687">
          <w:rPr>
            <w:rStyle w:val="a3"/>
            <w:noProof/>
          </w:rPr>
          <w:t>РБК - Инвестиции, 08.12.2024, Что такое ИИС 3-го типа и как его открыть</w:t>
        </w:r>
        <w:r>
          <w:rPr>
            <w:noProof/>
            <w:webHidden/>
          </w:rPr>
          <w:tab/>
        </w:r>
        <w:r>
          <w:rPr>
            <w:noProof/>
            <w:webHidden/>
          </w:rPr>
          <w:fldChar w:fldCharType="begin"/>
        </w:r>
        <w:r>
          <w:rPr>
            <w:noProof/>
            <w:webHidden/>
          </w:rPr>
          <w:instrText xml:space="preserve"> PAGEREF _Toc184622738 \h </w:instrText>
        </w:r>
        <w:r>
          <w:rPr>
            <w:noProof/>
            <w:webHidden/>
          </w:rPr>
        </w:r>
        <w:r>
          <w:rPr>
            <w:noProof/>
            <w:webHidden/>
          </w:rPr>
          <w:fldChar w:fldCharType="separate"/>
        </w:r>
        <w:r>
          <w:rPr>
            <w:noProof/>
            <w:webHidden/>
          </w:rPr>
          <w:t>56</w:t>
        </w:r>
        <w:r>
          <w:rPr>
            <w:noProof/>
            <w:webHidden/>
          </w:rPr>
          <w:fldChar w:fldCharType="end"/>
        </w:r>
      </w:hyperlink>
    </w:p>
    <w:p w14:paraId="0D33B1F8" w14:textId="2A424365" w:rsidR="00A432EA" w:rsidRDefault="00A432EA">
      <w:pPr>
        <w:pStyle w:val="31"/>
        <w:rPr>
          <w:rFonts w:ascii="Calibri" w:hAnsi="Calibri"/>
          <w:kern w:val="2"/>
        </w:rPr>
      </w:pPr>
      <w:hyperlink w:anchor="_Toc184622739" w:history="1">
        <w:r w:rsidRPr="00913687">
          <w:rPr>
            <w:rStyle w:val="a3"/>
          </w:rPr>
          <w:t>Инвесторы могут открыть ИИС-3 с января 2024 года, хотя не все параметры нового типа счетов окончательно установлены законом. «РБК Инвестиции» выяснили, какие льготы ИИС-3 дает инвесторам и какие ограничения имеет.</w:t>
        </w:r>
        <w:r>
          <w:rPr>
            <w:webHidden/>
          </w:rPr>
          <w:tab/>
        </w:r>
        <w:r>
          <w:rPr>
            <w:webHidden/>
          </w:rPr>
          <w:fldChar w:fldCharType="begin"/>
        </w:r>
        <w:r>
          <w:rPr>
            <w:webHidden/>
          </w:rPr>
          <w:instrText xml:space="preserve"> PAGEREF _Toc184622739 \h </w:instrText>
        </w:r>
        <w:r>
          <w:rPr>
            <w:webHidden/>
          </w:rPr>
        </w:r>
        <w:r>
          <w:rPr>
            <w:webHidden/>
          </w:rPr>
          <w:fldChar w:fldCharType="separate"/>
        </w:r>
        <w:r>
          <w:rPr>
            <w:webHidden/>
          </w:rPr>
          <w:t>56</w:t>
        </w:r>
        <w:r>
          <w:rPr>
            <w:webHidden/>
          </w:rPr>
          <w:fldChar w:fldCharType="end"/>
        </w:r>
      </w:hyperlink>
    </w:p>
    <w:p w14:paraId="133F36A3" w14:textId="01CD43C9" w:rsidR="00A432EA" w:rsidRDefault="00A432EA">
      <w:pPr>
        <w:pStyle w:val="21"/>
        <w:tabs>
          <w:tab w:val="right" w:leader="dot" w:pos="9061"/>
        </w:tabs>
        <w:rPr>
          <w:rFonts w:ascii="Calibri" w:hAnsi="Calibri"/>
          <w:noProof/>
          <w:kern w:val="2"/>
        </w:rPr>
      </w:pPr>
      <w:hyperlink w:anchor="_Toc184622740" w:history="1">
        <w:r w:rsidRPr="00913687">
          <w:rPr>
            <w:rStyle w:val="a3"/>
            <w:noProof/>
          </w:rPr>
          <w:t>Деловой Петербург, 08.12.2024, Копите сами: кто сможет заработать на семейных инвестициях</w:t>
        </w:r>
        <w:r>
          <w:rPr>
            <w:noProof/>
            <w:webHidden/>
          </w:rPr>
          <w:tab/>
        </w:r>
        <w:r>
          <w:rPr>
            <w:noProof/>
            <w:webHidden/>
          </w:rPr>
          <w:fldChar w:fldCharType="begin"/>
        </w:r>
        <w:r>
          <w:rPr>
            <w:noProof/>
            <w:webHidden/>
          </w:rPr>
          <w:instrText xml:space="preserve"> PAGEREF _Toc184622740 \h </w:instrText>
        </w:r>
        <w:r>
          <w:rPr>
            <w:noProof/>
            <w:webHidden/>
          </w:rPr>
        </w:r>
        <w:r>
          <w:rPr>
            <w:noProof/>
            <w:webHidden/>
          </w:rPr>
          <w:fldChar w:fldCharType="separate"/>
        </w:r>
        <w:r>
          <w:rPr>
            <w:noProof/>
            <w:webHidden/>
          </w:rPr>
          <w:t>63</w:t>
        </w:r>
        <w:r>
          <w:rPr>
            <w:noProof/>
            <w:webHidden/>
          </w:rPr>
          <w:fldChar w:fldCharType="end"/>
        </w:r>
      </w:hyperlink>
    </w:p>
    <w:p w14:paraId="7B1FBFE3" w14:textId="11E69C3E" w:rsidR="00A432EA" w:rsidRDefault="00A432EA">
      <w:pPr>
        <w:pStyle w:val="31"/>
        <w:rPr>
          <w:rFonts w:ascii="Calibri" w:hAnsi="Calibri"/>
          <w:kern w:val="2"/>
        </w:rPr>
      </w:pPr>
      <w:hyperlink w:anchor="_Toc184622741" w:history="1">
        <w:r w:rsidRPr="00913687">
          <w:rPr>
            <w:rStyle w:val="a3"/>
          </w:rPr>
          <w:t>Государство всё активнее призывает россиян включаться в сообщество инвесторов. И уже не поодиночке, а сразу целыми семьями. В Минфине пообещали в скором времени представить новый финансовый инструмент долгосрочных сбережений «на семейные нужды».</w:t>
        </w:r>
        <w:r>
          <w:rPr>
            <w:webHidden/>
          </w:rPr>
          <w:tab/>
        </w:r>
        <w:r>
          <w:rPr>
            <w:webHidden/>
          </w:rPr>
          <w:fldChar w:fldCharType="begin"/>
        </w:r>
        <w:r>
          <w:rPr>
            <w:webHidden/>
          </w:rPr>
          <w:instrText xml:space="preserve"> PAGEREF _Toc184622741 \h </w:instrText>
        </w:r>
        <w:r>
          <w:rPr>
            <w:webHidden/>
          </w:rPr>
        </w:r>
        <w:r>
          <w:rPr>
            <w:webHidden/>
          </w:rPr>
          <w:fldChar w:fldCharType="separate"/>
        </w:r>
        <w:r>
          <w:rPr>
            <w:webHidden/>
          </w:rPr>
          <w:t>63</w:t>
        </w:r>
        <w:r>
          <w:rPr>
            <w:webHidden/>
          </w:rPr>
          <w:fldChar w:fldCharType="end"/>
        </w:r>
      </w:hyperlink>
    </w:p>
    <w:p w14:paraId="0C115BE8" w14:textId="663F5857" w:rsidR="00A432EA" w:rsidRDefault="00A432EA">
      <w:pPr>
        <w:pStyle w:val="21"/>
        <w:tabs>
          <w:tab w:val="right" w:leader="dot" w:pos="9061"/>
        </w:tabs>
        <w:rPr>
          <w:rFonts w:ascii="Calibri" w:hAnsi="Calibri"/>
          <w:noProof/>
          <w:kern w:val="2"/>
        </w:rPr>
      </w:pPr>
      <w:hyperlink w:anchor="_Toc184622742" w:history="1">
        <w:r w:rsidRPr="00913687">
          <w:rPr>
            <w:rStyle w:val="a3"/>
            <w:noProof/>
          </w:rPr>
          <w:t>Коммерсантъ, 09.12.2024, Юлия ПОСЛАВСКАЯ, Наталья КОСТАРНОВА, Здоровье коллектива растет в цене. Эксперты ожидают повышения тарифов ДМС</w:t>
        </w:r>
        <w:r>
          <w:rPr>
            <w:noProof/>
            <w:webHidden/>
          </w:rPr>
          <w:tab/>
        </w:r>
        <w:r>
          <w:rPr>
            <w:noProof/>
            <w:webHidden/>
          </w:rPr>
          <w:fldChar w:fldCharType="begin"/>
        </w:r>
        <w:r>
          <w:rPr>
            <w:noProof/>
            <w:webHidden/>
          </w:rPr>
          <w:instrText xml:space="preserve"> PAGEREF _Toc184622742 \h </w:instrText>
        </w:r>
        <w:r>
          <w:rPr>
            <w:noProof/>
            <w:webHidden/>
          </w:rPr>
        </w:r>
        <w:r>
          <w:rPr>
            <w:noProof/>
            <w:webHidden/>
          </w:rPr>
          <w:fldChar w:fldCharType="separate"/>
        </w:r>
        <w:r>
          <w:rPr>
            <w:noProof/>
            <w:webHidden/>
          </w:rPr>
          <w:t>66</w:t>
        </w:r>
        <w:r>
          <w:rPr>
            <w:noProof/>
            <w:webHidden/>
          </w:rPr>
          <w:fldChar w:fldCharType="end"/>
        </w:r>
      </w:hyperlink>
    </w:p>
    <w:p w14:paraId="10FF9140" w14:textId="418C45AF" w:rsidR="00A432EA" w:rsidRDefault="00A432EA">
      <w:pPr>
        <w:pStyle w:val="31"/>
        <w:rPr>
          <w:rFonts w:ascii="Calibri" w:hAnsi="Calibri"/>
          <w:kern w:val="2"/>
        </w:rPr>
      </w:pPr>
      <w:hyperlink w:anchor="_Toc184622743" w:history="1">
        <w:r w:rsidRPr="00913687">
          <w:rPr>
            <w:rStyle w:val="a3"/>
          </w:rPr>
          <w:t>Стоимость полиса добровольного медицинского страхования (ДМС) в 2025 году вырастет максимальными с 2022 года темпами, ожидают страховые брокеры. Такая ситуация может привести к тому, что часть организаций начнет экономить на страховании сотрудников.</w:t>
        </w:r>
        <w:r>
          <w:rPr>
            <w:webHidden/>
          </w:rPr>
          <w:tab/>
        </w:r>
        <w:r>
          <w:rPr>
            <w:webHidden/>
          </w:rPr>
          <w:fldChar w:fldCharType="begin"/>
        </w:r>
        <w:r>
          <w:rPr>
            <w:webHidden/>
          </w:rPr>
          <w:instrText xml:space="preserve"> PAGEREF _Toc184622743 \h </w:instrText>
        </w:r>
        <w:r>
          <w:rPr>
            <w:webHidden/>
          </w:rPr>
        </w:r>
        <w:r>
          <w:rPr>
            <w:webHidden/>
          </w:rPr>
          <w:fldChar w:fldCharType="separate"/>
        </w:r>
        <w:r>
          <w:rPr>
            <w:webHidden/>
          </w:rPr>
          <w:t>66</w:t>
        </w:r>
        <w:r>
          <w:rPr>
            <w:webHidden/>
          </w:rPr>
          <w:fldChar w:fldCharType="end"/>
        </w:r>
      </w:hyperlink>
    </w:p>
    <w:p w14:paraId="3774000B" w14:textId="716CB3B3" w:rsidR="00A432EA" w:rsidRDefault="00A432EA">
      <w:pPr>
        <w:pStyle w:val="21"/>
        <w:tabs>
          <w:tab w:val="right" w:leader="dot" w:pos="9061"/>
        </w:tabs>
        <w:rPr>
          <w:rFonts w:ascii="Calibri" w:hAnsi="Calibri"/>
          <w:noProof/>
          <w:kern w:val="2"/>
        </w:rPr>
      </w:pPr>
      <w:hyperlink w:anchor="_Toc184622744" w:history="1">
        <w:r w:rsidRPr="00913687">
          <w:rPr>
            <w:rStyle w:val="a3"/>
            <w:noProof/>
          </w:rPr>
          <w:t>Ведомости, 09.12.2024, Ксения КОТЧЕНКО, Эксперты выявили географический разрыв в уровне бедности семей с детьми. Наименее обеспеченные домохозяйства находятся на Дальнем Востоке и Северном Кавказе</w:t>
        </w:r>
        <w:r>
          <w:rPr>
            <w:noProof/>
            <w:webHidden/>
          </w:rPr>
          <w:tab/>
        </w:r>
        <w:r>
          <w:rPr>
            <w:noProof/>
            <w:webHidden/>
          </w:rPr>
          <w:fldChar w:fldCharType="begin"/>
        </w:r>
        <w:r>
          <w:rPr>
            <w:noProof/>
            <w:webHidden/>
          </w:rPr>
          <w:instrText xml:space="preserve"> PAGEREF _Toc184622744 \h </w:instrText>
        </w:r>
        <w:r>
          <w:rPr>
            <w:noProof/>
            <w:webHidden/>
          </w:rPr>
        </w:r>
        <w:r>
          <w:rPr>
            <w:noProof/>
            <w:webHidden/>
          </w:rPr>
          <w:fldChar w:fldCharType="separate"/>
        </w:r>
        <w:r>
          <w:rPr>
            <w:noProof/>
            <w:webHidden/>
          </w:rPr>
          <w:t>67</w:t>
        </w:r>
        <w:r>
          <w:rPr>
            <w:noProof/>
            <w:webHidden/>
          </w:rPr>
          <w:fldChar w:fldCharType="end"/>
        </w:r>
      </w:hyperlink>
    </w:p>
    <w:p w14:paraId="78327DE2" w14:textId="2A808A69" w:rsidR="00A432EA" w:rsidRDefault="00A432EA">
      <w:pPr>
        <w:pStyle w:val="31"/>
        <w:rPr>
          <w:rFonts w:ascii="Calibri" w:hAnsi="Calibri"/>
          <w:kern w:val="2"/>
        </w:rPr>
      </w:pPr>
      <w:hyperlink w:anchor="_Toc184622745" w:history="1">
        <w:r w:rsidRPr="00913687">
          <w:rPr>
            <w:rStyle w:val="a3"/>
          </w:rPr>
          <w:t>В России фиксируется значительный географический разрыв в уровне материального благосостояния семей, поэтому возможности регионов по борьбе с бедностью существенно отличаются. Для решения этой проблемы госпрограммы поддержки семей с низкими доходами должны быть дифференцированы по федеральным округам (ФО) и субъектам Федерации. К таким выводам пришли авторы исследования "О географических особенностях распределения дефицита денежного дохода в домохозяйствах РФ с учетом числа детей, проживающих в них". Научная работа опубликована в журнале "Социально-трудовые исследования" Всероссийского НИИ труда при Министерстве труда и соцзащиты.</w:t>
        </w:r>
        <w:r>
          <w:rPr>
            <w:webHidden/>
          </w:rPr>
          <w:tab/>
        </w:r>
        <w:r>
          <w:rPr>
            <w:webHidden/>
          </w:rPr>
          <w:fldChar w:fldCharType="begin"/>
        </w:r>
        <w:r>
          <w:rPr>
            <w:webHidden/>
          </w:rPr>
          <w:instrText xml:space="preserve"> PAGEREF _Toc184622745 \h </w:instrText>
        </w:r>
        <w:r>
          <w:rPr>
            <w:webHidden/>
          </w:rPr>
        </w:r>
        <w:r>
          <w:rPr>
            <w:webHidden/>
          </w:rPr>
          <w:fldChar w:fldCharType="separate"/>
        </w:r>
        <w:r>
          <w:rPr>
            <w:webHidden/>
          </w:rPr>
          <w:t>67</w:t>
        </w:r>
        <w:r>
          <w:rPr>
            <w:webHidden/>
          </w:rPr>
          <w:fldChar w:fldCharType="end"/>
        </w:r>
      </w:hyperlink>
    </w:p>
    <w:p w14:paraId="441449C7" w14:textId="50769F37" w:rsidR="00A432EA" w:rsidRDefault="00A432EA">
      <w:pPr>
        <w:pStyle w:val="12"/>
        <w:tabs>
          <w:tab w:val="right" w:leader="dot" w:pos="9061"/>
        </w:tabs>
        <w:rPr>
          <w:rFonts w:ascii="Calibri" w:hAnsi="Calibri"/>
          <w:b w:val="0"/>
          <w:noProof/>
          <w:kern w:val="2"/>
          <w:sz w:val="24"/>
        </w:rPr>
      </w:pPr>
      <w:hyperlink w:anchor="_Toc184622746" w:history="1">
        <w:r w:rsidRPr="0091368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_Toc184622746 \h </w:instrText>
        </w:r>
        <w:r>
          <w:rPr>
            <w:noProof/>
            <w:webHidden/>
          </w:rPr>
        </w:r>
        <w:r>
          <w:rPr>
            <w:noProof/>
            <w:webHidden/>
          </w:rPr>
          <w:fldChar w:fldCharType="separate"/>
        </w:r>
        <w:r>
          <w:rPr>
            <w:noProof/>
            <w:webHidden/>
          </w:rPr>
          <w:t>71</w:t>
        </w:r>
        <w:r>
          <w:rPr>
            <w:noProof/>
            <w:webHidden/>
          </w:rPr>
          <w:fldChar w:fldCharType="end"/>
        </w:r>
      </w:hyperlink>
    </w:p>
    <w:p w14:paraId="595F28BD" w14:textId="78FBE846" w:rsidR="00A432EA" w:rsidRDefault="00A432EA">
      <w:pPr>
        <w:pStyle w:val="12"/>
        <w:tabs>
          <w:tab w:val="right" w:leader="dot" w:pos="9061"/>
        </w:tabs>
        <w:rPr>
          <w:rFonts w:ascii="Calibri" w:hAnsi="Calibri"/>
          <w:b w:val="0"/>
          <w:noProof/>
          <w:kern w:val="2"/>
          <w:sz w:val="24"/>
        </w:rPr>
      </w:pPr>
      <w:hyperlink w:anchor="_Toc184622747" w:history="1">
        <w:r w:rsidRPr="0091368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_Toc184622747 \h </w:instrText>
        </w:r>
        <w:r>
          <w:rPr>
            <w:noProof/>
            <w:webHidden/>
          </w:rPr>
        </w:r>
        <w:r>
          <w:rPr>
            <w:noProof/>
            <w:webHidden/>
          </w:rPr>
          <w:fldChar w:fldCharType="separate"/>
        </w:r>
        <w:r>
          <w:rPr>
            <w:noProof/>
            <w:webHidden/>
          </w:rPr>
          <w:t>71</w:t>
        </w:r>
        <w:r>
          <w:rPr>
            <w:noProof/>
            <w:webHidden/>
          </w:rPr>
          <w:fldChar w:fldCharType="end"/>
        </w:r>
      </w:hyperlink>
    </w:p>
    <w:p w14:paraId="32AAC582" w14:textId="39A8C361" w:rsidR="00A432EA" w:rsidRDefault="00A432EA">
      <w:pPr>
        <w:pStyle w:val="21"/>
        <w:tabs>
          <w:tab w:val="right" w:leader="dot" w:pos="9061"/>
        </w:tabs>
        <w:rPr>
          <w:rFonts w:ascii="Calibri" w:hAnsi="Calibri"/>
          <w:noProof/>
          <w:kern w:val="2"/>
        </w:rPr>
      </w:pPr>
      <w:hyperlink w:anchor="_Toc184622748" w:history="1">
        <w:r w:rsidRPr="00913687">
          <w:rPr>
            <w:rStyle w:val="a3"/>
            <w:noProof/>
          </w:rPr>
          <w:t>Sputnik - Латвия, 06.12.2024, Уже 10 лет пенсионная система в Латвии может обеспечить лишь 40% замещения зарплаты</w:t>
        </w:r>
        <w:r>
          <w:rPr>
            <w:noProof/>
            <w:webHidden/>
          </w:rPr>
          <w:tab/>
        </w:r>
        <w:r>
          <w:rPr>
            <w:noProof/>
            <w:webHidden/>
          </w:rPr>
          <w:fldChar w:fldCharType="begin"/>
        </w:r>
        <w:r>
          <w:rPr>
            <w:noProof/>
            <w:webHidden/>
          </w:rPr>
          <w:instrText xml:space="preserve"> PAGEREF _Toc184622748 \h </w:instrText>
        </w:r>
        <w:r>
          <w:rPr>
            <w:noProof/>
            <w:webHidden/>
          </w:rPr>
        </w:r>
        <w:r>
          <w:rPr>
            <w:noProof/>
            <w:webHidden/>
          </w:rPr>
          <w:fldChar w:fldCharType="separate"/>
        </w:r>
        <w:r>
          <w:rPr>
            <w:noProof/>
            <w:webHidden/>
          </w:rPr>
          <w:t>71</w:t>
        </w:r>
        <w:r>
          <w:rPr>
            <w:noProof/>
            <w:webHidden/>
          </w:rPr>
          <w:fldChar w:fldCharType="end"/>
        </w:r>
      </w:hyperlink>
    </w:p>
    <w:p w14:paraId="5C67E6D0" w14:textId="7F8A1922" w:rsidR="00A432EA" w:rsidRDefault="00A432EA">
      <w:pPr>
        <w:pStyle w:val="31"/>
        <w:rPr>
          <w:rFonts w:ascii="Calibri" w:hAnsi="Calibri"/>
          <w:kern w:val="2"/>
        </w:rPr>
      </w:pPr>
      <w:hyperlink w:anchor="_Toc184622749" w:history="1">
        <w:r w:rsidRPr="00913687">
          <w:rPr>
            <w:rStyle w:val="a3"/>
          </w:rPr>
          <w:t>С 2014 года пенсионная система Латвии, включающая три уровня, могла обеспечить лишь 40% замещения зарплаты - речь идет о соотношении пенсии и последней зарплаты, полученной работником перед выходом на пенсию. Этот показатель в Латвии является одним из самых низких в Европе.</w:t>
        </w:r>
        <w:r>
          <w:rPr>
            <w:webHidden/>
          </w:rPr>
          <w:tab/>
        </w:r>
        <w:r>
          <w:rPr>
            <w:webHidden/>
          </w:rPr>
          <w:fldChar w:fldCharType="begin"/>
        </w:r>
        <w:r>
          <w:rPr>
            <w:webHidden/>
          </w:rPr>
          <w:instrText xml:space="preserve"> PAGEREF _Toc184622749 \h </w:instrText>
        </w:r>
        <w:r>
          <w:rPr>
            <w:webHidden/>
          </w:rPr>
        </w:r>
        <w:r>
          <w:rPr>
            <w:webHidden/>
          </w:rPr>
          <w:fldChar w:fldCharType="separate"/>
        </w:r>
        <w:r>
          <w:rPr>
            <w:webHidden/>
          </w:rPr>
          <w:t>71</w:t>
        </w:r>
        <w:r>
          <w:rPr>
            <w:webHidden/>
          </w:rPr>
          <w:fldChar w:fldCharType="end"/>
        </w:r>
      </w:hyperlink>
    </w:p>
    <w:p w14:paraId="190EAA8F" w14:textId="1504BB36" w:rsidR="00A432EA" w:rsidRDefault="00A432EA">
      <w:pPr>
        <w:pStyle w:val="21"/>
        <w:tabs>
          <w:tab w:val="right" w:leader="dot" w:pos="9061"/>
        </w:tabs>
        <w:rPr>
          <w:rFonts w:ascii="Calibri" w:hAnsi="Calibri"/>
          <w:noProof/>
          <w:kern w:val="2"/>
        </w:rPr>
      </w:pPr>
      <w:hyperlink w:anchor="_Toc184622750" w:history="1">
        <w:r w:rsidRPr="00913687">
          <w:rPr>
            <w:rStyle w:val="a3"/>
            <w:noProof/>
          </w:rPr>
          <w:t>Известия, 08.12.2024, Никита ЕЛИСЕЕВ, Все на выход: Латвию охватил демографический кризис</w:t>
        </w:r>
        <w:r>
          <w:rPr>
            <w:noProof/>
            <w:webHidden/>
          </w:rPr>
          <w:tab/>
        </w:r>
        <w:r>
          <w:rPr>
            <w:noProof/>
            <w:webHidden/>
          </w:rPr>
          <w:fldChar w:fldCharType="begin"/>
        </w:r>
        <w:r>
          <w:rPr>
            <w:noProof/>
            <w:webHidden/>
          </w:rPr>
          <w:instrText xml:space="preserve"> PAGEREF _Toc184622750 \h </w:instrText>
        </w:r>
        <w:r>
          <w:rPr>
            <w:noProof/>
            <w:webHidden/>
          </w:rPr>
        </w:r>
        <w:r>
          <w:rPr>
            <w:noProof/>
            <w:webHidden/>
          </w:rPr>
          <w:fldChar w:fldCharType="separate"/>
        </w:r>
        <w:r>
          <w:rPr>
            <w:noProof/>
            <w:webHidden/>
          </w:rPr>
          <w:t>72</w:t>
        </w:r>
        <w:r>
          <w:rPr>
            <w:noProof/>
            <w:webHidden/>
          </w:rPr>
          <w:fldChar w:fldCharType="end"/>
        </w:r>
      </w:hyperlink>
    </w:p>
    <w:p w14:paraId="62B1E020" w14:textId="3D869F69" w:rsidR="00A432EA" w:rsidRDefault="00A432EA">
      <w:pPr>
        <w:pStyle w:val="31"/>
        <w:rPr>
          <w:rFonts w:ascii="Calibri" w:hAnsi="Calibri"/>
          <w:kern w:val="2"/>
        </w:rPr>
      </w:pPr>
      <w:hyperlink w:anchor="_Toc184622751" w:history="1">
        <w:r w:rsidRPr="00913687">
          <w:rPr>
            <w:rStyle w:val="a3"/>
          </w:rPr>
          <w:t>Население Латвии разъезжается и вымирает. В стране наблюдается самая плохая демографическая ситуация за 100 лет. Чиновники выдвигают одну за другой всё новые программы подъема рождаемости, но они оказываются бесполезны: на практике государство не может даже предложить достойного пособия по уходу за детьми. Молодые и энергичные покидают страну. Подробности - в материале «Известий».</w:t>
        </w:r>
        <w:r>
          <w:rPr>
            <w:webHidden/>
          </w:rPr>
          <w:tab/>
        </w:r>
        <w:r>
          <w:rPr>
            <w:webHidden/>
          </w:rPr>
          <w:fldChar w:fldCharType="begin"/>
        </w:r>
        <w:r>
          <w:rPr>
            <w:webHidden/>
          </w:rPr>
          <w:instrText xml:space="preserve"> PAGEREF _Toc184622751 \h </w:instrText>
        </w:r>
        <w:r>
          <w:rPr>
            <w:webHidden/>
          </w:rPr>
        </w:r>
        <w:r>
          <w:rPr>
            <w:webHidden/>
          </w:rPr>
          <w:fldChar w:fldCharType="separate"/>
        </w:r>
        <w:r>
          <w:rPr>
            <w:webHidden/>
          </w:rPr>
          <w:t>72</w:t>
        </w:r>
        <w:r>
          <w:rPr>
            <w:webHidden/>
          </w:rPr>
          <w:fldChar w:fldCharType="end"/>
        </w:r>
      </w:hyperlink>
    </w:p>
    <w:p w14:paraId="5CF023F5" w14:textId="77D875A2" w:rsidR="00A432EA" w:rsidRDefault="00A432EA">
      <w:pPr>
        <w:pStyle w:val="21"/>
        <w:tabs>
          <w:tab w:val="right" w:leader="dot" w:pos="9061"/>
        </w:tabs>
        <w:rPr>
          <w:rFonts w:ascii="Calibri" w:hAnsi="Calibri"/>
          <w:noProof/>
          <w:kern w:val="2"/>
        </w:rPr>
      </w:pPr>
      <w:hyperlink w:anchor="_Toc184622752" w:history="1">
        <w:r w:rsidRPr="00913687">
          <w:rPr>
            <w:rStyle w:val="a3"/>
            <w:noProof/>
          </w:rPr>
          <w:t>Sputnik - Казахстан, 06.12.2024, Казахстанский ЕНПФ оставил без изменений порог достаточности</w:t>
        </w:r>
        <w:r>
          <w:rPr>
            <w:noProof/>
            <w:webHidden/>
          </w:rPr>
          <w:tab/>
        </w:r>
        <w:r>
          <w:rPr>
            <w:noProof/>
            <w:webHidden/>
          </w:rPr>
          <w:fldChar w:fldCharType="begin"/>
        </w:r>
        <w:r>
          <w:rPr>
            <w:noProof/>
            <w:webHidden/>
          </w:rPr>
          <w:instrText xml:space="preserve"> PAGEREF _Toc184622752 \h </w:instrText>
        </w:r>
        <w:r>
          <w:rPr>
            <w:noProof/>
            <w:webHidden/>
          </w:rPr>
        </w:r>
        <w:r>
          <w:rPr>
            <w:noProof/>
            <w:webHidden/>
          </w:rPr>
          <w:fldChar w:fldCharType="separate"/>
        </w:r>
        <w:r>
          <w:rPr>
            <w:noProof/>
            <w:webHidden/>
          </w:rPr>
          <w:t>76</w:t>
        </w:r>
        <w:r>
          <w:rPr>
            <w:noProof/>
            <w:webHidden/>
          </w:rPr>
          <w:fldChar w:fldCharType="end"/>
        </w:r>
      </w:hyperlink>
    </w:p>
    <w:p w14:paraId="03A06345" w14:textId="177D0A89" w:rsidR="00A432EA" w:rsidRDefault="00A432EA">
      <w:pPr>
        <w:pStyle w:val="31"/>
        <w:rPr>
          <w:rFonts w:ascii="Calibri" w:hAnsi="Calibri"/>
          <w:kern w:val="2"/>
        </w:rPr>
      </w:pPr>
      <w:hyperlink w:anchor="_Toc184622753" w:history="1">
        <w:r w:rsidRPr="00913687">
          <w:rPr>
            <w:rStyle w:val="a3"/>
          </w:rPr>
          <w:t>Пороги минимальной достаточности пенсионных накоплений на 2025 год останутся на прежнем уровне. Об этом заявила пресс-служба Единого национального пенсионного фонда (ЕНПФ), опубликовав информацию о пороге минимальной достаточности пенсионных накоплений (ПМД) на 2025 год.</w:t>
        </w:r>
        <w:r>
          <w:rPr>
            <w:webHidden/>
          </w:rPr>
          <w:tab/>
        </w:r>
        <w:r>
          <w:rPr>
            <w:webHidden/>
          </w:rPr>
          <w:fldChar w:fldCharType="begin"/>
        </w:r>
        <w:r>
          <w:rPr>
            <w:webHidden/>
          </w:rPr>
          <w:instrText xml:space="preserve"> PAGEREF _Toc184622753 \h </w:instrText>
        </w:r>
        <w:r>
          <w:rPr>
            <w:webHidden/>
          </w:rPr>
        </w:r>
        <w:r>
          <w:rPr>
            <w:webHidden/>
          </w:rPr>
          <w:fldChar w:fldCharType="separate"/>
        </w:r>
        <w:r>
          <w:rPr>
            <w:webHidden/>
          </w:rPr>
          <w:t>76</w:t>
        </w:r>
        <w:r>
          <w:rPr>
            <w:webHidden/>
          </w:rPr>
          <w:fldChar w:fldCharType="end"/>
        </w:r>
      </w:hyperlink>
    </w:p>
    <w:p w14:paraId="3B0D0BCF" w14:textId="1B2DD1F1" w:rsidR="00A432EA" w:rsidRDefault="00A432EA">
      <w:pPr>
        <w:pStyle w:val="21"/>
        <w:tabs>
          <w:tab w:val="right" w:leader="dot" w:pos="9061"/>
        </w:tabs>
        <w:rPr>
          <w:rFonts w:ascii="Calibri" w:hAnsi="Calibri"/>
          <w:noProof/>
          <w:kern w:val="2"/>
        </w:rPr>
      </w:pPr>
      <w:hyperlink w:anchor="_Toc184622754" w:history="1">
        <w:r w:rsidRPr="00913687">
          <w:rPr>
            <w:rStyle w:val="a3"/>
            <w:noProof/>
          </w:rPr>
          <w:t>Закон.kz, 06.12.2024, Изменится ли пенсионный возраст для женщин в Казахстане в 2025 году</w:t>
        </w:r>
        <w:r>
          <w:rPr>
            <w:noProof/>
            <w:webHidden/>
          </w:rPr>
          <w:tab/>
        </w:r>
        <w:r>
          <w:rPr>
            <w:noProof/>
            <w:webHidden/>
          </w:rPr>
          <w:fldChar w:fldCharType="begin"/>
        </w:r>
        <w:r>
          <w:rPr>
            <w:noProof/>
            <w:webHidden/>
          </w:rPr>
          <w:instrText xml:space="preserve"> PAGEREF _Toc184622754 \h </w:instrText>
        </w:r>
        <w:r>
          <w:rPr>
            <w:noProof/>
            <w:webHidden/>
          </w:rPr>
        </w:r>
        <w:r>
          <w:rPr>
            <w:noProof/>
            <w:webHidden/>
          </w:rPr>
          <w:fldChar w:fldCharType="separate"/>
        </w:r>
        <w:r>
          <w:rPr>
            <w:noProof/>
            <w:webHidden/>
          </w:rPr>
          <w:t>78</w:t>
        </w:r>
        <w:r>
          <w:rPr>
            <w:noProof/>
            <w:webHidden/>
          </w:rPr>
          <w:fldChar w:fldCharType="end"/>
        </w:r>
      </w:hyperlink>
    </w:p>
    <w:p w14:paraId="7E8AD172" w14:textId="27B5404C" w:rsidR="00A432EA" w:rsidRDefault="00A432EA">
      <w:pPr>
        <w:pStyle w:val="31"/>
        <w:rPr>
          <w:rFonts w:ascii="Calibri" w:hAnsi="Calibri"/>
          <w:kern w:val="2"/>
        </w:rPr>
      </w:pPr>
      <w:hyperlink w:anchor="_Toc184622755" w:history="1">
        <w:r w:rsidRPr="00913687">
          <w:rPr>
            <w:rStyle w:val="a3"/>
          </w:rPr>
          <w:t>В АО «Единый накопительный пенсионный фонд» (ЕНПФ) рассказали, как изменится пенсионный возраст в Казахстане в 2025 году, сообщает Zakon.kz.</w:t>
        </w:r>
        <w:r>
          <w:rPr>
            <w:webHidden/>
          </w:rPr>
          <w:tab/>
        </w:r>
        <w:r>
          <w:rPr>
            <w:webHidden/>
          </w:rPr>
          <w:fldChar w:fldCharType="begin"/>
        </w:r>
        <w:r>
          <w:rPr>
            <w:webHidden/>
          </w:rPr>
          <w:instrText xml:space="preserve"> PAGEREF _Toc184622755 \h </w:instrText>
        </w:r>
        <w:r>
          <w:rPr>
            <w:webHidden/>
          </w:rPr>
        </w:r>
        <w:r>
          <w:rPr>
            <w:webHidden/>
          </w:rPr>
          <w:fldChar w:fldCharType="separate"/>
        </w:r>
        <w:r>
          <w:rPr>
            <w:webHidden/>
          </w:rPr>
          <w:t>78</w:t>
        </w:r>
        <w:r>
          <w:rPr>
            <w:webHidden/>
          </w:rPr>
          <w:fldChar w:fldCharType="end"/>
        </w:r>
      </w:hyperlink>
    </w:p>
    <w:p w14:paraId="2E920D08" w14:textId="2C41B6DF" w:rsidR="00A432EA" w:rsidRDefault="00A432EA">
      <w:pPr>
        <w:pStyle w:val="12"/>
        <w:tabs>
          <w:tab w:val="right" w:leader="dot" w:pos="9061"/>
        </w:tabs>
        <w:rPr>
          <w:rFonts w:ascii="Calibri" w:hAnsi="Calibri"/>
          <w:b w:val="0"/>
          <w:noProof/>
          <w:kern w:val="2"/>
          <w:sz w:val="24"/>
        </w:rPr>
      </w:pPr>
      <w:hyperlink w:anchor="_Toc184622756" w:history="1">
        <w:r w:rsidRPr="0091368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_Toc184622756 \h </w:instrText>
        </w:r>
        <w:r>
          <w:rPr>
            <w:noProof/>
            <w:webHidden/>
          </w:rPr>
        </w:r>
        <w:r>
          <w:rPr>
            <w:noProof/>
            <w:webHidden/>
          </w:rPr>
          <w:fldChar w:fldCharType="separate"/>
        </w:r>
        <w:r>
          <w:rPr>
            <w:noProof/>
            <w:webHidden/>
          </w:rPr>
          <w:t>78</w:t>
        </w:r>
        <w:r>
          <w:rPr>
            <w:noProof/>
            <w:webHidden/>
          </w:rPr>
          <w:fldChar w:fldCharType="end"/>
        </w:r>
      </w:hyperlink>
    </w:p>
    <w:p w14:paraId="340AC73F" w14:textId="5DB95086" w:rsidR="00A432EA" w:rsidRDefault="00A432EA">
      <w:pPr>
        <w:pStyle w:val="21"/>
        <w:tabs>
          <w:tab w:val="right" w:leader="dot" w:pos="9061"/>
        </w:tabs>
        <w:rPr>
          <w:rFonts w:ascii="Calibri" w:hAnsi="Calibri"/>
          <w:noProof/>
          <w:kern w:val="2"/>
        </w:rPr>
      </w:pPr>
      <w:hyperlink w:anchor="_Toc184622757" w:history="1">
        <w:r w:rsidRPr="00913687">
          <w:rPr>
            <w:rStyle w:val="a3"/>
            <w:noProof/>
          </w:rPr>
          <w:t>Красная весна, 08.12.2024, Вагенкнехт потребовала увеличить пенсию на 120 в месяц</w:t>
        </w:r>
        <w:r>
          <w:rPr>
            <w:noProof/>
            <w:webHidden/>
          </w:rPr>
          <w:tab/>
        </w:r>
        <w:r>
          <w:rPr>
            <w:noProof/>
            <w:webHidden/>
          </w:rPr>
          <w:fldChar w:fldCharType="begin"/>
        </w:r>
        <w:r>
          <w:rPr>
            <w:noProof/>
            <w:webHidden/>
          </w:rPr>
          <w:instrText xml:space="preserve"> PAGEREF _Toc184622757 \h </w:instrText>
        </w:r>
        <w:r>
          <w:rPr>
            <w:noProof/>
            <w:webHidden/>
          </w:rPr>
        </w:r>
        <w:r>
          <w:rPr>
            <w:noProof/>
            <w:webHidden/>
          </w:rPr>
          <w:fldChar w:fldCharType="separate"/>
        </w:r>
        <w:r>
          <w:rPr>
            <w:noProof/>
            <w:webHidden/>
          </w:rPr>
          <w:t>78</w:t>
        </w:r>
        <w:r>
          <w:rPr>
            <w:noProof/>
            <w:webHidden/>
          </w:rPr>
          <w:fldChar w:fldCharType="end"/>
        </w:r>
      </w:hyperlink>
    </w:p>
    <w:p w14:paraId="1C8A7F79" w14:textId="75A14D34" w:rsidR="00A432EA" w:rsidRDefault="00A432EA">
      <w:pPr>
        <w:pStyle w:val="31"/>
        <w:rPr>
          <w:rFonts w:ascii="Calibri" w:hAnsi="Calibri"/>
          <w:kern w:val="2"/>
        </w:rPr>
      </w:pPr>
      <w:hyperlink w:anchor="_Toc184622758" w:history="1">
        <w:r w:rsidRPr="00913687">
          <w:rPr>
            <w:rStyle w:val="a3"/>
          </w:rPr>
          <w:t>С требованием повысить пенсию на 120 (13 тыс. руб.) в месяц выступила председатель партии «Союз Сары Вагенкнехт» Сара Вагенкнехт, 8 декабря пишет немецкая редакционная сеть (Redaktionsnetzwerk Deutschland).</w:t>
        </w:r>
        <w:r>
          <w:rPr>
            <w:webHidden/>
          </w:rPr>
          <w:tab/>
        </w:r>
        <w:r>
          <w:rPr>
            <w:webHidden/>
          </w:rPr>
          <w:fldChar w:fldCharType="begin"/>
        </w:r>
        <w:r>
          <w:rPr>
            <w:webHidden/>
          </w:rPr>
          <w:instrText xml:space="preserve"> PAGEREF _Toc184622758 \h </w:instrText>
        </w:r>
        <w:r>
          <w:rPr>
            <w:webHidden/>
          </w:rPr>
        </w:r>
        <w:r>
          <w:rPr>
            <w:webHidden/>
          </w:rPr>
          <w:fldChar w:fldCharType="separate"/>
        </w:r>
        <w:r>
          <w:rPr>
            <w:webHidden/>
          </w:rPr>
          <w:t>78</w:t>
        </w:r>
        <w:r>
          <w:rPr>
            <w:webHidden/>
          </w:rPr>
          <w:fldChar w:fldCharType="end"/>
        </w:r>
      </w:hyperlink>
    </w:p>
    <w:p w14:paraId="084918A8" w14:textId="2D6C4EC7" w:rsidR="00A432EA" w:rsidRDefault="00A432EA">
      <w:pPr>
        <w:pStyle w:val="21"/>
        <w:tabs>
          <w:tab w:val="right" w:leader="dot" w:pos="9061"/>
        </w:tabs>
        <w:rPr>
          <w:rFonts w:ascii="Calibri" w:hAnsi="Calibri"/>
          <w:noProof/>
          <w:kern w:val="2"/>
        </w:rPr>
      </w:pPr>
      <w:hyperlink w:anchor="_Toc184622759" w:history="1">
        <w:r w:rsidRPr="00913687">
          <w:rPr>
            <w:rStyle w:val="a3"/>
            <w:noProof/>
          </w:rPr>
          <w:t>Красная весна, 06.12.2024, Пенсионный фонд Норвегии решил избавиться от российских активов</w:t>
        </w:r>
        <w:r>
          <w:rPr>
            <w:noProof/>
            <w:webHidden/>
          </w:rPr>
          <w:tab/>
        </w:r>
        <w:r>
          <w:rPr>
            <w:noProof/>
            <w:webHidden/>
          </w:rPr>
          <w:fldChar w:fldCharType="begin"/>
        </w:r>
        <w:r>
          <w:rPr>
            <w:noProof/>
            <w:webHidden/>
          </w:rPr>
          <w:instrText xml:space="preserve"> PAGEREF _Toc184622759 \h </w:instrText>
        </w:r>
        <w:r>
          <w:rPr>
            <w:noProof/>
            <w:webHidden/>
          </w:rPr>
        </w:r>
        <w:r>
          <w:rPr>
            <w:noProof/>
            <w:webHidden/>
          </w:rPr>
          <w:fldChar w:fldCharType="separate"/>
        </w:r>
        <w:r>
          <w:rPr>
            <w:noProof/>
            <w:webHidden/>
          </w:rPr>
          <w:t>79</w:t>
        </w:r>
        <w:r>
          <w:rPr>
            <w:noProof/>
            <w:webHidden/>
          </w:rPr>
          <w:fldChar w:fldCharType="end"/>
        </w:r>
      </w:hyperlink>
    </w:p>
    <w:p w14:paraId="77439462" w14:textId="38234A42" w:rsidR="00A432EA" w:rsidRDefault="00A432EA">
      <w:pPr>
        <w:pStyle w:val="31"/>
        <w:rPr>
          <w:rFonts w:ascii="Calibri" w:hAnsi="Calibri"/>
          <w:kern w:val="2"/>
        </w:rPr>
      </w:pPr>
      <w:hyperlink w:anchor="_Toc184622760" w:history="1">
        <w:r w:rsidRPr="00913687">
          <w:rPr>
            <w:rStyle w:val="a3"/>
          </w:rPr>
          <w:t>Разрешение продавать акции российских компаний получил Государственный пенсионный фонд Норвегии, 6 декабря об этом сообщило агентство Reuters.</w:t>
        </w:r>
        <w:r>
          <w:rPr>
            <w:webHidden/>
          </w:rPr>
          <w:tab/>
        </w:r>
        <w:r>
          <w:rPr>
            <w:webHidden/>
          </w:rPr>
          <w:fldChar w:fldCharType="begin"/>
        </w:r>
        <w:r>
          <w:rPr>
            <w:webHidden/>
          </w:rPr>
          <w:instrText xml:space="preserve"> PAGEREF _Toc184622760 \h </w:instrText>
        </w:r>
        <w:r>
          <w:rPr>
            <w:webHidden/>
          </w:rPr>
        </w:r>
        <w:r>
          <w:rPr>
            <w:webHidden/>
          </w:rPr>
          <w:fldChar w:fldCharType="separate"/>
        </w:r>
        <w:r>
          <w:rPr>
            <w:webHidden/>
          </w:rPr>
          <w:t>79</w:t>
        </w:r>
        <w:r>
          <w:rPr>
            <w:webHidden/>
          </w:rPr>
          <w:fldChar w:fldCharType="end"/>
        </w:r>
      </w:hyperlink>
    </w:p>
    <w:p w14:paraId="76A06C02" w14:textId="5521095C" w:rsidR="00A432EA" w:rsidRDefault="00A432EA">
      <w:pPr>
        <w:pStyle w:val="21"/>
        <w:tabs>
          <w:tab w:val="right" w:leader="dot" w:pos="9061"/>
        </w:tabs>
        <w:rPr>
          <w:rFonts w:ascii="Calibri" w:hAnsi="Calibri"/>
          <w:noProof/>
          <w:kern w:val="2"/>
        </w:rPr>
      </w:pPr>
      <w:hyperlink w:anchor="_Toc184622761" w:history="1">
        <w:r w:rsidRPr="00913687">
          <w:rPr>
            <w:rStyle w:val="a3"/>
            <w:noProof/>
          </w:rPr>
          <w:t>РИА Новости, 06.12.2024, Макрон не назначит премьера-социалиста, пока соцпартия является союзником LFI - ТВ</w:t>
        </w:r>
        <w:r>
          <w:rPr>
            <w:noProof/>
            <w:webHidden/>
          </w:rPr>
          <w:tab/>
        </w:r>
        <w:r>
          <w:rPr>
            <w:noProof/>
            <w:webHidden/>
          </w:rPr>
          <w:fldChar w:fldCharType="begin"/>
        </w:r>
        <w:r>
          <w:rPr>
            <w:noProof/>
            <w:webHidden/>
          </w:rPr>
          <w:instrText xml:space="preserve"> PAGEREF _Toc184622761 \h </w:instrText>
        </w:r>
        <w:r>
          <w:rPr>
            <w:noProof/>
            <w:webHidden/>
          </w:rPr>
        </w:r>
        <w:r>
          <w:rPr>
            <w:noProof/>
            <w:webHidden/>
          </w:rPr>
          <w:fldChar w:fldCharType="separate"/>
        </w:r>
        <w:r>
          <w:rPr>
            <w:noProof/>
            <w:webHidden/>
          </w:rPr>
          <w:t>79</w:t>
        </w:r>
        <w:r>
          <w:rPr>
            <w:noProof/>
            <w:webHidden/>
          </w:rPr>
          <w:fldChar w:fldCharType="end"/>
        </w:r>
      </w:hyperlink>
    </w:p>
    <w:p w14:paraId="035C8509" w14:textId="757C9161" w:rsidR="00A432EA" w:rsidRDefault="00A432EA">
      <w:pPr>
        <w:pStyle w:val="31"/>
        <w:rPr>
          <w:rFonts w:ascii="Calibri" w:hAnsi="Calibri"/>
          <w:kern w:val="2"/>
        </w:rPr>
      </w:pPr>
      <w:hyperlink w:anchor="_Toc184622762" w:history="1">
        <w:r w:rsidRPr="00913687">
          <w:rPr>
            <w:rStyle w:val="a3"/>
          </w:rPr>
          <w:t>Президент Франции Эммануэль Макрон не назначит премьер-министра из партии социалистов, если они продолжат быть союзниками с основанной Жаном-Люком Меланшоном левой партией «Непокорившаяся Франция» (LFI), сообщил телеканал BFMTV. По данным СМИ, во время встречи c лидером социалистов Оливье Фором Макрон обозначил две «красные линии».</w:t>
        </w:r>
        <w:r>
          <w:rPr>
            <w:webHidden/>
          </w:rPr>
          <w:tab/>
        </w:r>
        <w:r>
          <w:rPr>
            <w:webHidden/>
          </w:rPr>
          <w:fldChar w:fldCharType="begin"/>
        </w:r>
        <w:r>
          <w:rPr>
            <w:webHidden/>
          </w:rPr>
          <w:instrText xml:space="preserve"> PAGEREF _Toc184622762 \h </w:instrText>
        </w:r>
        <w:r>
          <w:rPr>
            <w:webHidden/>
          </w:rPr>
        </w:r>
        <w:r>
          <w:rPr>
            <w:webHidden/>
          </w:rPr>
          <w:fldChar w:fldCharType="separate"/>
        </w:r>
        <w:r>
          <w:rPr>
            <w:webHidden/>
          </w:rPr>
          <w:t>79</w:t>
        </w:r>
        <w:r>
          <w:rPr>
            <w:webHidden/>
          </w:rPr>
          <w:fldChar w:fldCharType="end"/>
        </w:r>
      </w:hyperlink>
    </w:p>
    <w:p w14:paraId="0F686AF0" w14:textId="74E117CF" w:rsidR="00A432EA" w:rsidRDefault="00A432EA">
      <w:pPr>
        <w:pStyle w:val="21"/>
        <w:tabs>
          <w:tab w:val="right" w:leader="dot" w:pos="9061"/>
        </w:tabs>
        <w:rPr>
          <w:rFonts w:ascii="Calibri" w:hAnsi="Calibri"/>
          <w:noProof/>
          <w:kern w:val="2"/>
        </w:rPr>
      </w:pPr>
      <w:hyperlink w:anchor="_Toc184622763" w:history="1">
        <w:r w:rsidRPr="00913687">
          <w:rPr>
            <w:rStyle w:val="a3"/>
            <w:noProof/>
          </w:rPr>
          <w:t>Binance.com, 08.12.2024, Флорида инвестирует $1,85 миллиарда из пенсионного фонда в биткойн</w:t>
        </w:r>
        <w:r>
          <w:rPr>
            <w:noProof/>
            <w:webHidden/>
          </w:rPr>
          <w:tab/>
        </w:r>
        <w:r>
          <w:rPr>
            <w:noProof/>
            <w:webHidden/>
          </w:rPr>
          <w:fldChar w:fldCharType="begin"/>
        </w:r>
        <w:r>
          <w:rPr>
            <w:noProof/>
            <w:webHidden/>
          </w:rPr>
          <w:instrText xml:space="preserve"> PAGEREF _Toc184622763 \h </w:instrText>
        </w:r>
        <w:r>
          <w:rPr>
            <w:noProof/>
            <w:webHidden/>
          </w:rPr>
        </w:r>
        <w:r>
          <w:rPr>
            <w:noProof/>
            <w:webHidden/>
          </w:rPr>
          <w:fldChar w:fldCharType="separate"/>
        </w:r>
        <w:r>
          <w:rPr>
            <w:noProof/>
            <w:webHidden/>
          </w:rPr>
          <w:t>80</w:t>
        </w:r>
        <w:r>
          <w:rPr>
            <w:noProof/>
            <w:webHidden/>
          </w:rPr>
          <w:fldChar w:fldCharType="end"/>
        </w:r>
      </w:hyperlink>
    </w:p>
    <w:p w14:paraId="33DB234C" w14:textId="534FD4E2" w:rsidR="00A432EA" w:rsidRDefault="00A432EA">
      <w:pPr>
        <w:pStyle w:val="31"/>
        <w:rPr>
          <w:rFonts w:ascii="Calibri" w:hAnsi="Calibri"/>
          <w:kern w:val="2"/>
        </w:rPr>
      </w:pPr>
      <w:hyperlink w:anchor="_Toc184622764" w:history="1">
        <w:r w:rsidRPr="00913687">
          <w:rPr>
            <w:rStyle w:val="a3"/>
          </w:rPr>
          <w:t>Флорида планирует инвестировать $1,85 миллиарда из своего пенсионного фонда в биткойн, чтобы занять лидирующие позиции в использовании криптовалюты, при поддержке государственных лидеров и Ассоциации бизнеса блокчейн Флориды.</w:t>
        </w:r>
        <w:r>
          <w:rPr>
            <w:webHidden/>
          </w:rPr>
          <w:tab/>
        </w:r>
        <w:r>
          <w:rPr>
            <w:webHidden/>
          </w:rPr>
          <w:fldChar w:fldCharType="begin"/>
        </w:r>
        <w:r>
          <w:rPr>
            <w:webHidden/>
          </w:rPr>
          <w:instrText xml:space="preserve"> PAGEREF _Toc184622764 \h </w:instrText>
        </w:r>
        <w:r>
          <w:rPr>
            <w:webHidden/>
          </w:rPr>
        </w:r>
        <w:r>
          <w:rPr>
            <w:webHidden/>
          </w:rPr>
          <w:fldChar w:fldCharType="separate"/>
        </w:r>
        <w:r>
          <w:rPr>
            <w:webHidden/>
          </w:rPr>
          <w:t>80</w:t>
        </w:r>
        <w:r>
          <w:rPr>
            <w:webHidden/>
          </w:rPr>
          <w:fldChar w:fldCharType="end"/>
        </w:r>
      </w:hyperlink>
    </w:p>
    <w:p w14:paraId="5A398E28" w14:textId="78E5F798" w:rsidR="00A0290C" w:rsidRPr="008C0E50" w:rsidRDefault="00DC7DD5" w:rsidP="00310633">
      <w:pPr>
        <w:rPr>
          <w:b/>
          <w:caps/>
          <w:sz w:val="32"/>
        </w:rPr>
      </w:pPr>
      <w:r w:rsidRPr="008C0E50">
        <w:rPr>
          <w:caps/>
          <w:sz w:val="28"/>
        </w:rPr>
        <w:fldChar w:fldCharType="end"/>
      </w:r>
    </w:p>
    <w:p w14:paraId="6D0F8AB1" w14:textId="77777777" w:rsidR="00D1642B" w:rsidRPr="008C0E50" w:rsidRDefault="00D1642B" w:rsidP="00D1642B">
      <w:pPr>
        <w:pStyle w:val="251"/>
      </w:pPr>
      <w:bookmarkStart w:id="16" w:name="_Toc396864664"/>
      <w:bookmarkStart w:id="17" w:name="_Toc99318652"/>
      <w:bookmarkStart w:id="18" w:name="_Toc246216291"/>
      <w:bookmarkStart w:id="19" w:name="_Toc246297418"/>
      <w:bookmarkStart w:id="20" w:name="_Toc184622652"/>
      <w:bookmarkEnd w:id="8"/>
      <w:bookmarkEnd w:id="9"/>
      <w:bookmarkEnd w:id="10"/>
      <w:bookmarkEnd w:id="11"/>
      <w:bookmarkEnd w:id="12"/>
      <w:bookmarkEnd w:id="13"/>
      <w:bookmarkEnd w:id="14"/>
      <w:bookmarkEnd w:id="15"/>
      <w:r w:rsidRPr="008C0E50">
        <w:lastRenderedPageBreak/>
        <w:t>НОВОСТИ ПЕНСИОННОЙ ОТРАСЛИ</w:t>
      </w:r>
      <w:bookmarkEnd w:id="16"/>
      <w:bookmarkEnd w:id="17"/>
      <w:bookmarkEnd w:id="20"/>
    </w:p>
    <w:p w14:paraId="0848934D" w14:textId="77777777" w:rsidR="00111D7C" w:rsidRPr="008C0E50"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4622653"/>
      <w:bookmarkEnd w:id="18"/>
      <w:bookmarkEnd w:id="19"/>
      <w:r w:rsidRPr="008C0E50">
        <w:t>Новости отрасли НПФ</w:t>
      </w:r>
      <w:bookmarkEnd w:id="21"/>
      <w:bookmarkEnd w:id="22"/>
      <w:bookmarkEnd w:id="23"/>
      <w:bookmarkEnd w:id="27"/>
    </w:p>
    <w:p w14:paraId="6347B322" w14:textId="77777777" w:rsidR="007504AD" w:rsidRPr="008C0E50" w:rsidRDefault="00F97E19" w:rsidP="007504AD">
      <w:pPr>
        <w:pStyle w:val="2"/>
      </w:pPr>
      <w:bookmarkStart w:id="28" w:name="_Hlk184621993"/>
      <w:bookmarkStart w:id="29" w:name="_Toc184622654"/>
      <w:r w:rsidRPr="008C0E50">
        <w:t>Московский к</w:t>
      </w:r>
      <w:r w:rsidR="007504AD" w:rsidRPr="008C0E50">
        <w:t xml:space="preserve">омсомолец </w:t>
      </w:r>
      <w:r w:rsidRPr="008C0E50">
        <w:t xml:space="preserve">- </w:t>
      </w:r>
      <w:r w:rsidR="007504AD" w:rsidRPr="008C0E50">
        <w:t>Волгоград, 08.12.2024, Волгоградцам объяснили, как работает негосударственный пенсионный фонд</w:t>
      </w:r>
      <w:bookmarkEnd w:id="29"/>
    </w:p>
    <w:p w14:paraId="50B0081A" w14:textId="77777777" w:rsidR="007504AD" w:rsidRPr="008C0E50" w:rsidRDefault="007504AD" w:rsidP="008C0E50">
      <w:pPr>
        <w:pStyle w:val="3"/>
      </w:pPr>
      <w:bookmarkStart w:id="30" w:name="_Toc184622655"/>
      <w:r w:rsidRPr="008C0E50">
        <w:t>Перевести накопления из Социального фонда России в негосударственный пенсионный фонд – законное право каждого жителя страны. Сделать это можно, но важно учитывать ряд особенностей.</w:t>
      </w:r>
      <w:bookmarkEnd w:id="30"/>
    </w:p>
    <w:p w14:paraId="0C33A4BE" w14:textId="77777777" w:rsidR="007504AD" w:rsidRPr="008C0E50" w:rsidRDefault="00F97E19" w:rsidP="007504AD">
      <w:r w:rsidRPr="008C0E50">
        <w:t>ПЛЮСЫ И МИНУСЫ</w:t>
      </w:r>
    </w:p>
    <w:p w14:paraId="3443B197" w14:textId="77777777" w:rsidR="007504AD" w:rsidRPr="008C0E50" w:rsidRDefault="007504AD" w:rsidP="007504AD">
      <w:r w:rsidRPr="008C0E50">
        <w:t>Как поясняют специалисты Роскачества, негосударственный пенсионный фонд (НПФ) действительно может более эффективно распорядиться вашими деньгами. Здесь используют более доходные, но в то же время более рискованные инструменты приумножения капитала.</w:t>
      </w:r>
    </w:p>
    <w:p w14:paraId="2400B9E9" w14:textId="77777777" w:rsidR="007504AD" w:rsidRPr="008C0E50" w:rsidRDefault="007504AD" w:rsidP="007504AD">
      <w:r w:rsidRPr="008C0E50">
        <w:t>В случае успешной стратегии на инвестиционном рынке участники фонда получают дополнительные выплаты, которые могут увеличить пенсию. Если заключить договор с несколькими фондами, вероятность успешного инвестирования выше.</w:t>
      </w:r>
    </w:p>
    <w:p w14:paraId="4AE8E122" w14:textId="77777777" w:rsidR="007504AD" w:rsidRPr="008C0E50" w:rsidRDefault="007504AD" w:rsidP="007504AD">
      <w:r w:rsidRPr="008C0E50">
        <w:t>Из минусов стоит назвать опасность того, что фонды недостаточно хорошо будут распоряжаться средствами вкладчиков или вообще разорятся. Поэтому, если хотите рискнуть, будьте щепетильны при выборе НПФ.</w:t>
      </w:r>
    </w:p>
    <w:p w14:paraId="6311A5BF" w14:textId="77777777" w:rsidR="007504AD" w:rsidRPr="008C0E50" w:rsidRDefault="007504AD" w:rsidP="007504AD">
      <w:r w:rsidRPr="008C0E50">
        <w:t>В первую очередь необходимо заключать договор только с теми фондами, которые работают официально и имеют лицензию на такой род деятельности. Это регулируется Банком России, который выдает лицензии и следит за тем, чтобы фонды работали законно. Кроме того, есть смысл обратить внимание на то, как давно работает фонд и насколько успешна его деятельность.</w:t>
      </w:r>
    </w:p>
    <w:p w14:paraId="37108CC5" w14:textId="77777777" w:rsidR="007504AD" w:rsidRPr="008C0E50" w:rsidRDefault="00F97E19" w:rsidP="007504AD">
      <w:r w:rsidRPr="008C0E50">
        <w:t>ПОДХОДЯЩИЙ МОМЕНТ</w:t>
      </w:r>
    </w:p>
    <w:p w14:paraId="10F52920" w14:textId="77777777" w:rsidR="007504AD" w:rsidRPr="008C0E50" w:rsidRDefault="007504AD" w:rsidP="007504AD">
      <w:r w:rsidRPr="008C0E50">
        <w:t>Если хотите доверить распоряжение пенсионными накоплениями другой организации, сделать это нужно именно сейчас. Волгоградцы, решившие со следующего года сменить страховщика, должны направить заявление в региональное Отделение СФР до 1 декабря 2024 года.</w:t>
      </w:r>
    </w:p>
    <w:p w14:paraId="28377603" w14:textId="77777777" w:rsidR="007504AD" w:rsidRPr="008C0E50" w:rsidRDefault="007504AD" w:rsidP="007504AD">
      <w:r w:rsidRPr="008C0E50">
        <w:t>Заявление можно подать в клиентской службе Отделения СФР по Волгоградской области или в электронной форме на портале Госуслуг. Если после этого гражданин по каким-либо причинам передумал менять страховщика, то не позднее 31 декабря 2024 года ему необходимо направить уведомление об отказе от смены.</w:t>
      </w:r>
    </w:p>
    <w:p w14:paraId="72B70C35" w14:textId="77777777" w:rsidR="007504AD" w:rsidRPr="008C0E50" w:rsidRDefault="006F518A" w:rsidP="007504AD">
      <w:r w:rsidRPr="008C0E50">
        <w:t>«</w:t>
      </w:r>
      <w:r w:rsidR="007504AD" w:rsidRPr="008C0E50">
        <w:t>Для перевода средств в НПФ нужно будет заключить с новой организацией договор об обязательном пенсионном страховании</w:t>
      </w:r>
      <w:r w:rsidRPr="008C0E50">
        <w:t>»</w:t>
      </w:r>
      <w:r w:rsidR="007504AD" w:rsidRPr="008C0E50">
        <w:t>, – пояснили специалисты.</w:t>
      </w:r>
    </w:p>
    <w:p w14:paraId="735C3327" w14:textId="77777777" w:rsidR="007504AD" w:rsidRPr="008C0E50" w:rsidRDefault="007504AD" w:rsidP="007504AD">
      <w:r w:rsidRPr="008C0E50">
        <w:t>Реквизиты нового договора нужно будет указать в заявлении о смене страховщика.</w:t>
      </w:r>
    </w:p>
    <w:p w14:paraId="33236092" w14:textId="77777777" w:rsidR="007504AD" w:rsidRPr="008C0E50" w:rsidRDefault="007504AD" w:rsidP="007504AD">
      <w:r w:rsidRPr="008C0E50">
        <w:lastRenderedPageBreak/>
        <w:t xml:space="preserve">Важно также учитывать, что в некоторых случаях, перекидывая деньги из одной корзины в другую, вы можете потерять часть уже полученных распорядителем доходов. Инвесторы играют порой в долгую: дело не выгорит, если клиент сегодня пришел, а завтра </w:t>
      </w:r>
      <w:r w:rsidR="006F518A" w:rsidRPr="008C0E50">
        <w:t>«</w:t>
      </w:r>
      <w:r w:rsidRPr="008C0E50">
        <w:t>помахал ручкой</w:t>
      </w:r>
      <w:r w:rsidR="006F518A" w:rsidRPr="008C0E50">
        <w:t>»</w:t>
      </w:r>
      <w:r w:rsidRPr="008C0E50">
        <w:t>.</w:t>
      </w:r>
    </w:p>
    <w:p w14:paraId="6F3C8F30" w14:textId="77777777" w:rsidR="007504AD" w:rsidRPr="008C0E50" w:rsidRDefault="007504AD" w:rsidP="007504AD">
      <w:r w:rsidRPr="008C0E50">
        <w:t>И здесь регулятор защищает финансистов. Поэтому определен период в 5 лет, если вы забираете деньги из фонда по истечении этого срока, то все доходы, полученные в результате инвестирования, будут ваши, если же нет – все заработанное останется у страховщика.</w:t>
      </w:r>
    </w:p>
    <w:p w14:paraId="014E0F97" w14:textId="77777777" w:rsidR="007504AD" w:rsidRPr="008C0E50" w:rsidRDefault="007504AD" w:rsidP="007504AD">
      <w:r w:rsidRPr="008C0E50">
        <w:t>Раз в 5 лет фонд обязан фиксировать доход на счете клиента. При этом сумма не может быть меньше той, которая была там на момент заключения договора. В год фиксации можно перейти из фонда в фонд без потери накоплений.</w:t>
      </w:r>
    </w:p>
    <w:p w14:paraId="2AB8BDBE" w14:textId="77777777" w:rsidR="007504AD" w:rsidRPr="008C0E50" w:rsidRDefault="00F97E19" w:rsidP="007504AD">
      <w:r w:rsidRPr="008C0E50">
        <w:t>ВСПОМНИТЬ ВСЕ</w:t>
      </w:r>
    </w:p>
    <w:p w14:paraId="0C53EA1C" w14:textId="77777777" w:rsidR="007504AD" w:rsidRPr="008C0E50" w:rsidRDefault="007504AD" w:rsidP="007504AD">
      <w:r w:rsidRPr="008C0E50">
        <w:t>В остальных случаях будут потеряны средства, накопленные за период с предыдущей фиксации до года, когда происходит смена фонда. В 2024-м поменять страховщика без потери дохода могут граждане, которые начали формировать свои накопления у текущего страховщика в 2015-м и 2020 годах.</w:t>
      </w:r>
    </w:p>
    <w:p w14:paraId="0A48E91D" w14:textId="77777777" w:rsidR="007504AD" w:rsidRPr="008C0E50" w:rsidRDefault="007504AD" w:rsidP="007504AD">
      <w:r w:rsidRPr="008C0E50">
        <w:t>Решение по принятым в течение 2024 года заявлениям будет вынесено до 1 марта 2025-го (в случае досрочного перехода) либо до 1 марта года, в котором истекает пятилетний срок.</w:t>
      </w:r>
    </w:p>
    <w:p w14:paraId="2A23AA75" w14:textId="77777777" w:rsidR="007504AD" w:rsidRPr="008C0E50" w:rsidRDefault="007504AD" w:rsidP="007504AD">
      <w:r w:rsidRPr="008C0E50">
        <w:t>Таким образом, стоит взвесить все за и против, прежде чем принять решение. С учетом того, как осуществляется перевод средств, важно оценить, насколько принципиальна смена фонда.</w:t>
      </w:r>
    </w:p>
    <w:p w14:paraId="354F0D14" w14:textId="77777777" w:rsidR="007504AD" w:rsidRPr="008C0E50" w:rsidRDefault="007504AD" w:rsidP="007504AD">
      <w:r w:rsidRPr="008C0E50">
        <w:t>В некоторых случаях есть смысл дождаться очередной фиксации накоплений, чтобы ничего не потерять.</w:t>
      </w:r>
    </w:p>
    <w:p w14:paraId="34B58DCC" w14:textId="77777777" w:rsidR="007504AD" w:rsidRPr="008C0E50" w:rsidRDefault="007504AD" w:rsidP="007504AD">
      <w:r w:rsidRPr="008C0E50">
        <w:t>Менять фонд с потерей средств есть смысл в том случае, если настоящий фонд неэффективно управляет средствами, а новый имеет доказанную большую эффективность, которая покроет возможные потери. В любом случае требуется оценка всех рисков и возможностей. Частенько пенсионеров агитируют перевести накопления – это происходит в момент оформления кредита или внесения каких-то платежей. Не вникая в детали, люди подписывают договоры, а потом напрочь об этом забывают.</w:t>
      </w:r>
    </w:p>
    <w:p w14:paraId="340D9EEB" w14:textId="77777777" w:rsidR="007504AD" w:rsidRPr="008C0E50" w:rsidRDefault="007504AD" w:rsidP="007504AD">
      <w:r w:rsidRPr="008C0E50">
        <w:t>Поэтому для начала надо узнать, в каком фонде сейчас формируются ваши накопления – в личном кабинете на портале Госуслуг или в клиентской службе Отделения СФР по Волгоградской области, заказав справку (выписку) о состоянии индивидуального лицевого счета.</w:t>
      </w:r>
    </w:p>
    <w:p w14:paraId="09966A5D" w14:textId="77777777" w:rsidR="007504AD" w:rsidRPr="008C0E50" w:rsidRDefault="007504AD" w:rsidP="007504AD">
      <w:r w:rsidRPr="008C0E50">
        <w:t>В ней будут данные о текущем страховщике, а также указана сумма дохода от инвестирования накоплений, не подлежащая передаче в случае досрочного перехода.</w:t>
      </w:r>
    </w:p>
    <w:p w14:paraId="6A7B2A77" w14:textId="77777777" w:rsidR="007504AD" w:rsidRPr="008C0E50" w:rsidRDefault="007504AD" w:rsidP="007504AD">
      <w:r w:rsidRPr="008C0E50">
        <w:t>А если вдруг не хватает баллов?</w:t>
      </w:r>
    </w:p>
    <w:p w14:paraId="12191407" w14:textId="77777777" w:rsidR="007504AD" w:rsidRPr="008C0E50" w:rsidRDefault="007504AD" w:rsidP="007504AD">
      <w:r w:rsidRPr="008C0E50">
        <w:t>В некоторых случаях люди могут столкнуться с определенными трудностями. Например, при нехватке баллов в Соцфонде могут ответить, что начислят социальную пенсию с 70 лет.</w:t>
      </w:r>
    </w:p>
    <w:p w14:paraId="672204D7" w14:textId="77777777" w:rsidR="007504AD" w:rsidRPr="008C0E50" w:rsidRDefault="006F518A" w:rsidP="007504AD">
      <w:r w:rsidRPr="008C0E50">
        <w:lastRenderedPageBreak/>
        <w:t>«</w:t>
      </w:r>
      <w:r w:rsidR="007504AD" w:rsidRPr="008C0E50">
        <w:t>Дождаться 70 лет и потом начать получать социальную пенсию – это один из вариантов получения пенсии, – отметили в региональном отделении Социального фонда России. – Кроме этого, существуют и другие варианты</w:t>
      </w:r>
      <w:r w:rsidRPr="008C0E50">
        <w:t>»</w:t>
      </w:r>
      <w:r w:rsidR="007504AD" w:rsidRPr="008C0E50">
        <w:t>.</w:t>
      </w:r>
    </w:p>
    <w:p w14:paraId="1F20A411" w14:textId="77777777" w:rsidR="007504AD" w:rsidRPr="008C0E50" w:rsidRDefault="007504AD" w:rsidP="007504AD">
      <w:r w:rsidRPr="008C0E50">
        <w:t>Можно продолжить работать, несмотря на наступивший пенсионный возраст, оформить уход за нетрудоспособным человеком (гражданином старше 80 лет, инвалидом). Также трудоспособный работающий гражданин может заключить с Социальным фондом в отношении другого человека договор пенсионного страхования и начать уплачивать за него страховые взносы.</w:t>
      </w:r>
    </w:p>
    <w:p w14:paraId="4242F299" w14:textId="77777777" w:rsidR="007504AD" w:rsidRPr="008C0E50" w:rsidRDefault="007504AD" w:rsidP="007504AD">
      <w:r w:rsidRPr="008C0E50">
        <w:t>И в первом, и во втором, и в третьем случае будут начисляться пенсионные баллы (пенсионные коэффициенты), и есть вероятность, что этих баллов станет достаточно, чтобы начать получать страховую пенсию раньше 70 лет.</w:t>
      </w:r>
    </w:p>
    <w:p w14:paraId="1D61A9EE" w14:textId="77777777" w:rsidR="007504AD" w:rsidRPr="008C0E50" w:rsidRDefault="007504AD" w:rsidP="007504AD">
      <w:hyperlink r:id="rId9" w:history="1">
        <w:r w:rsidRPr="008C0E50">
          <w:rPr>
            <w:rStyle w:val="a3"/>
          </w:rPr>
          <w:t>https://volg.mk.ru/social/2024/12/08/volgogradcam-obyasnili-kak-rabotaet-negosudarstvennyy-pensionnyy-fond.html</w:t>
        </w:r>
      </w:hyperlink>
    </w:p>
    <w:p w14:paraId="46C0DAD7" w14:textId="77777777" w:rsidR="00111D7C" w:rsidRPr="008C0E50"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184622656"/>
      <w:bookmarkEnd w:id="28"/>
      <w:r w:rsidRPr="008C0E50">
        <w:t>Программа долгосрочных сбережений</w:t>
      </w:r>
      <w:bookmarkEnd w:id="31"/>
      <w:bookmarkEnd w:id="36"/>
    </w:p>
    <w:p w14:paraId="6F98399A" w14:textId="77777777" w:rsidR="007D5604" w:rsidRPr="008C0E50" w:rsidRDefault="007D5604" w:rsidP="007D5604">
      <w:pPr>
        <w:pStyle w:val="2"/>
      </w:pPr>
      <w:bookmarkStart w:id="37" w:name="А101"/>
      <w:bookmarkStart w:id="38" w:name="_Toc184622657"/>
      <w:r w:rsidRPr="008C0E50">
        <w:t>НАПФ, 06.12.2024, Президент НАПФ подвел итоги первого года реализации программы долгосрочных сбережений</w:t>
      </w:r>
      <w:bookmarkEnd w:id="37"/>
      <w:bookmarkEnd w:id="38"/>
    </w:p>
    <w:p w14:paraId="3DE6BE6F" w14:textId="77777777" w:rsidR="007D5604" w:rsidRPr="008C0E50" w:rsidRDefault="007D5604" w:rsidP="008C0E50">
      <w:pPr>
        <w:pStyle w:val="3"/>
      </w:pPr>
      <w:bookmarkStart w:id="39" w:name="_Toc184622658"/>
      <w:r w:rsidRPr="008C0E50">
        <w:t xml:space="preserve">Президент </w:t>
      </w:r>
      <w:r w:rsidRPr="008C0E50">
        <w:rPr>
          <w:b/>
        </w:rPr>
        <w:t>НАПФ</w:t>
      </w:r>
      <w:r w:rsidRPr="008C0E50">
        <w:t xml:space="preserve"> </w:t>
      </w:r>
      <w:r w:rsidRPr="008C0E50">
        <w:rPr>
          <w:b/>
        </w:rPr>
        <w:t>Сергей Беляков</w:t>
      </w:r>
      <w:r w:rsidRPr="008C0E50">
        <w:t xml:space="preserve"> принял участие в работе 15-го инвестиционного форума ВТБ </w:t>
      </w:r>
      <w:r w:rsidR="006F518A" w:rsidRPr="008C0E50">
        <w:t>«</w:t>
      </w:r>
      <w:r w:rsidRPr="008C0E50">
        <w:t>РОССИЯ ЗОВЁТ!</w:t>
      </w:r>
      <w:r w:rsidR="006F518A" w:rsidRPr="008C0E50">
        <w:t>»</w:t>
      </w:r>
      <w:r w:rsidRPr="008C0E50">
        <w:t>. Он отметил, что с января по конец ноября 2024 года россияне заключили более 2,3 млн договоров по Программе долгосрочных сбережений (ПДС), а совокупный объем привлечённых в программу средств превысил 159,8 млрд рублей. Благодаря такому успеху программы отрасль НПФ показала положительную динамику.</w:t>
      </w:r>
      <w:bookmarkEnd w:id="39"/>
    </w:p>
    <w:p w14:paraId="58247AF8" w14:textId="77777777" w:rsidR="007D5604" w:rsidRPr="008C0E50" w:rsidRDefault="007D5604" w:rsidP="007D5604">
      <w:r w:rsidRPr="008C0E50">
        <w:t xml:space="preserve">Спикер отметил востребованность нового сберегательного инструмента. </w:t>
      </w:r>
      <w:r w:rsidR="006F518A" w:rsidRPr="008C0E50">
        <w:t>«</w:t>
      </w:r>
      <w:r w:rsidRPr="008C0E50">
        <w:t>Долгосрочное планирование позволяет людям обеспечить финансовую безопасность для себя и близких. В условиях неопределенности накопления становятся надежным щитом, который помогает сохранять спокойствие и финансовую стабильность</w:t>
      </w:r>
      <w:r w:rsidR="006F518A" w:rsidRPr="008C0E50">
        <w:t>»</w:t>
      </w:r>
      <w:r w:rsidRPr="008C0E50">
        <w:t xml:space="preserve">, - подчеркнул </w:t>
      </w:r>
      <w:r w:rsidRPr="008C0E50">
        <w:rPr>
          <w:b/>
        </w:rPr>
        <w:t>Сергей Беляков</w:t>
      </w:r>
      <w:r w:rsidRPr="008C0E50">
        <w:t>. Более того, ПДС оказалась выгодным направлением и для игроков рынка: к концу года услуги по программе предоставляли уже 33 из 37 действующих в России НПФ.</w:t>
      </w:r>
    </w:p>
    <w:p w14:paraId="0A8E6359" w14:textId="77777777" w:rsidR="007D5604" w:rsidRPr="008C0E50" w:rsidRDefault="007D5604" w:rsidP="007D5604">
      <w:r w:rsidRPr="008C0E50">
        <w:t xml:space="preserve">По словам эксперта, 2024 год стал переломным для индустрии негосударственного пенсионного обеспечения. Кроме того, впервые за десятилетие на рынке появились четыре новых фонда. Это можно расценивать как высокую оценку перспектив ПДС со стороны крупных игроков финансового рынка и растущий интерес к программе со стороны населения. Эти выводы подтвердил всероссийский опрос ВЦИОМ, проведенный с 29 по 30 ноября. По данным социологов, каждый пятый (22%) россиянин готов вступить в ПДС, причем среди молодежи этот показатель даже выше - он достигает 32%. </w:t>
      </w:r>
      <w:r w:rsidR="006F518A" w:rsidRPr="008C0E50">
        <w:t>«</w:t>
      </w:r>
      <w:r w:rsidRPr="008C0E50">
        <w:t>Поколение цифры, которое активно использует цифровые технологии и лучше воспринимает современные финансовые инструменты, проявило более высокую готовность к освоению ПДС. Молодежь стремится к новым возможностям и легко адаптируется к изменениям в экономической среде</w:t>
      </w:r>
      <w:r w:rsidR="006F518A" w:rsidRPr="008C0E50">
        <w:t>»</w:t>
      </w:r>
      <w:r w:rsidRPr="008C0E50">
        <w:t xml:space="preserve">, - отметил президент </w:t>
      </w:r>
      <w:r w:rsidRPr="008C0E50">
        <w:rPr>
          <w:b/>
        </w:rPr>
        <w:t>НАПФ</w:t>
      </w:r>
      <w:r w:rsidRPr="008C0E50">
        <w:t>.</w:t>
      </w:r>
    </w:p>
    <w:p w14:paraId="13860C5A" w14:textId="77777777" w:rsidR="007D5604" w:rsidRPr="008C0E50" w:rsidRDefault="007D5604" w:rsidP="007D5604">
      <w:r w:rsidRPr="008C0E50">
        <w:lastRenderedPageBreak/>
        <w:t xml:space="preserve">По словам </w:t>
      </w:r>
      <w:r w:rsidRPr="008C0E50">
        <w:rPr>
          <w:b/>
        </w:rPr>
        <w:t>Сергея Белякова</w:t>
      </w:r>
      <w:r w:rsidRPr="008C0E50">
        <w:t>, увеличение доходности от инвестирования и рост пенсионных резервов способствовали притоку средств в фонды. В итоге совокупный объем пенсионных средств достиг 7,8 трлн рублей. В третьем квартале рост пенсионных резервов ускорился до 3,2% по отношению ко второму кварталу, увеличившись на 61,2 млрд рублей, а рост пенсионных накоплений составил 1,0%, увеличившись на 31,9 млрд рублей.</w:t>
      </w:r>
    </w:p>
    <w:p w14:paraId="189482F5" w14:textId="77777777" w:rsidR="007D5604" w:rsidRPr="008C0E50" w:rsidRDefault="007D5604" w:rsidP="007D5604">
      <w:r w:rsidRPr="008C0E50">
        <w:t xml:space="preserve">Также активно в этом году развивались и продолжали набирать популярность корпоративные пенсионные программы (КПП). </w:t>
      </w:r>
      <w:r w:rsidRPr="008C0E50">
        <w:rPr>
          <w:b/>
        </w:rPr>
        <w:t>Сергей Беляков</w:t>
      </w:r>
      <w:r w:rsidRPr="008C0E50">
        <w:t xml:space="preserve"> отметил, что всё больше работодателей понимают важность использования этого инструмента для повышения лояльности сотрудников.</w:t>
      </w:r>
    </w:p>
    <w:p w14:paraId="1470B591" w14:textId="77777777" w:rsidR="007D5604" w:rsidRPr="008C0E50" w:rsidRDefault="007D5604" w:rsidP="007D5604">
      <w:r w:rsidRPr="008C0E50">
        <w:t xml:space="preserve">Однако перед отраслью стоят серьезные вызовы. Нарастающая разница между ростом зарплат и пенсий требует дополнительных усилий при мотивировании граждан к участию в программах НПФ. </w:t>
      </w:r>
      <w:r w:rsidR="006F518A" w:rsidRPr="008C0E50">
        <w:t>«</w:t>
      </w:r>
      <w:r w:rsidRPr="008C0E50">
        <w:t>Соотношение средних пенсий и средних заработных плат составляет около 25%, что стало самым низким показателем за последние 10 лет. Не уверен, что индексация пенсий на уровне 7,3-7,5% в 2024-2025 годах позволит значительно улучшить благосостояние пенсионеров. Нужно многое менять в сознании людей - прививать им понимание, что пора с молодых лет создавать резервы для обеспечения привычного уровня жизни в зрелом возрасте</w:t>
      </w:r>
      <w:r w:rsidR="006F518A" w:rsidRPr="008C0E50">
        <w:t>»</w:t>
      </w:r>
      <w:r w:rsidRPr="008C0E50">
        <w:t xml:space="preserve">, - рассказал президент </w:t>
      </w:r>
      <w:r w:rsidRPr="008C0E50">
        <w:rPr>
          <w:b/>
        </w:rPr>
        <w:t>НАПФ</w:t>
      </w:r>
      <w:r w:rsidRPr="008C0E50">
        <w:t>.</w:t>
      </w:r>
    </w:p>
    <w:p w14:paraId="42F236DF" w14:textId="77777777" w:rsidR="007D5604" w:rsidRPr="008C0E50" w:rsidRDefault="007D5604" w:rsidP="007D5604">
      <w:r w:rsidRPr="008C0E50">
        <w:t>Он подчеркнул необходимость комплексного подхода к решению этих вопросов, включая активное сотрудничество между государством, регулятором и сообществом НПФ.</w:t>
      </w:r>
    </w:p>
    <w:p w14:paraId="612FCF84" w14:textId="77777777" w:rsidR="007D5604" w:rsidRPr="008C0E50" w:rsidRDefault="007D5604" w:rsidP="007D5604">
      <w:r w:rsidRPr="008C0E50">
        <w:t>***</w:t>
      </w:r>
    </w:p>
    <w:p w14:paraId="0238F83D" w14:textId="77777777" w:rsidR="007D5604" w:rsidRPr="008C0E50" w:rsidRDefault="007D5604" w:rsidP="007D5604">
      <w:r w:rsidRPr="008C0E50">
        <w:t xml:space="preserve">Программа долгосрочных сбережений разработана Министерством финансов Российской Федерации совместно с Банком России и с участием </w:t>
      </w:r>
      <w:r w:rsidRPr="008C0E50">
        <w:rPr>
          <w:b/>
        </w:rPr>
        <w:t>НАПФ</w:t>
      </w:r>
      <w:r w:rsidRPr="008C0E50">
        <w:t xml:space="preserve">.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На 29 ноября 2024 г. россияне заключили 2,3 млн договоров ПДС на сумму более 159,8 млрд рублей, а услуги по программе долгосрочных сбережений оказывают 33 из 37 российских НПФ. Детальная информация о Программе доступна на сайте </w:t>
      </w:r>
      <w:r w:rsidRPr="008C0E50">
        <w:rPr>
          <w:b/>
        </w:rPr>
        <w:t>НАПФ</w:t>
      </w:r>
      <w:r w:rsidRPr="008C0E50">
        <w:t>.</w:t>
      </w:r>
    </w:p>
    <w:p w14:paraId="5E97E43F" w14:textId="77777777" w:rsidR="007D5604" w:rsidRPr="008C0E50" w:rsidRDefault="007D5604" w:rsidP="007D5604">
      <w:r w:rsidRPr="008C0E50">
        <w:t>***</w:t>
      </w:r>
    </w:p>
    <w:p w14:paraId="041C258D" w14:textId="77777777" w:rsidR="007D5604" w:rsidRPr="008C0E50" w:rsidRDefault="007D5604" w:rsidP="007D5604">
      <w:r w:rsidRPr="008C0E50">
        <w:t xml:space="preserve">СРО </w:t>
      </w:r>
      <w:r w:rsidRPr="008C0E50">
        <w:rPr>
          <w:b/>
        </w:rPr>
        <w:t>НАПФ</w:t>
      </w:r>
      <w:r w:rsidRPr="008C0E50">
        <w:t xml:space="preserve"> (Саморегулируемая организация </w:t>
      </w:r>
      <w:r w:rsidRPr="008C0E50">
        <w:rPr>
          <w:b/>
        </w:rPr>
        <w:t>Национальная ассоциация негосударственных пенсионных фондов</w:t>
      </w:r>
      <w:r w:rsidRPr="008C0E50">
        <w:t xml:space="preserve">) учреждена 22 марта 2000 года для обеспечения благоприятных условий деятельности членов </w:t>
      </w:r>
      <w:r w:rsidRPr="008C0E50">
        <w:rPr>
          <w:b/>
        </w:rPr>
        <w:t>НАПФ</w:t>
      </w:r>
      <w:r w:rsidRPr="008C0E50">
        <w:t xml:space="preserve">,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w:t>
      </w:r>
      <w:r w:rsidRPr="008C0E50">
        <w:rPr>
          <w:b/>
        </w:rPr>
        <w:t>НАПФ</w:t>
      </w:r>
      <w:r w:rsidRPr="008C0E50">
        <w:t>. Является членом РСПП, ТПП, СПКФР и АРФГ.</w:t>
      </w:r>
    </w:p>
    <w:p w14:paraId="46D9427A" w14:textId="77777777" w:rsidR="007D5604" w:rsidRPr="008C0E50" w:rsidRDefault="007D5604" w:rsidP="007D5604">
      <w:r w:rsidRPr="008C0E50">
        <w:rPr>
          <w:b/>
        </w:rPr>
        <w:t>НАПФ</w:t>
      </w:r>
      <w:r w:rsidRPr="008C0E50">
        <w:t xml:space="preserve"> объединяет 48 организаций: 37 НПФ и 11 ассоциированных членов.</w:t>
      </w:r>
    </w:p>
    <w:p w14:paraId="17D81B43" w14:textId="77777777" w:rsidR="007D5604" w:rsidRPr="008C0E50" w:rsidRDefault="007D5604" w:rsidP="007D5604">
      <w:hyperlink r:id="rId10" w:history="1">
        <w:r w:rsidRPr="008C0E50">
          <w:rPr>
            <w:rStyle w:val="a3"/>
          </w:rPr>
          <w:t>http://www.napf.ru/253698</w:t>
        </w:r>
      </w:hyperlink>
      <w:r w:rsidRPr="008C0E50">
        <w:t xml:space="preserve"> </w:t>
      </w:r>
    </w:p>
    <w:p w14:paraId="589AA41E" w14:textId="77777777" w:rsidR="00665881" w:rsidRPr="008C0E50" w:rsidRDefault="00665881" w:rsidP="00665881">
      <w:pPr>
        <w:pStyle w:val="2"/>
      </w:pPr>
      <w:bookmarkStart w:id="40" w:name="А102"/>
      <w:bookmarkStart w:id="41" w:name="_Hlk184622060"/>
      <w:bookmarkStart w:id="42" w:name="_Toc184622659"/>
      <w:r w:rsidRPr="008C0E50">
        <w:t>Комсомольская правда, 06.12.2024, Вызывает интерес: Сколько россиян хотят попасть в программу долгосрочных сбережений</w:t>
      </w:r>
      <w:bookmarkEnd w:id="40"/>
      <w:bookmarkEnd w:id="42"/>
    </w:p>
    <w:p w14:paraId="3F96F761" w14:textId="77777777" w:rsidR="00665881" w:rsidRPr="008C0E50" w:rsidRDefault="00665881" w:rsidP="008C0E50">
      <w:pPr>
        <w:pStyle w:val="3"/>
      </w:pPr>
      <w:bookmarkStart w:id="43" w:name="_Toc184622660"/>
      <w:r w:rsidRPr="008C0E50">
        <w:t>В государственной программе долгосрочных сбережений (ПДС) хочет участвовать каждый пятый россиянин (22%). Об этом говорят результаты опроса, проведенного ВЦИОМ. Данные имеются на официальном сайте соццентра.</w:t>
      </w:r>
      <w:bookmarkEnd w:id="43"/>
    </w:p>
    <w:p w14:paraId="1D9D0DF8" w14:textId="77777777" w:rsidR="00665881" w:rsidRPr="008C0E50" w:rsidRDefault="00665881" w:rsidP="00665881">
      <w:r w:rsidRPr="008C0E50">
        <w:t xml:space="preserve">Так, в течение ближайших двух лет совершенно точно в программу войдут пять процентов респондентов, каждый шестой участник опроса, а это 17%, заявил, что </w:t>
      </w:r>
      <w:r w:rsidR="006F518A" w:rsidRPr="008C0E50">
        <w:t>«</w:t>
      </w:r>
      <w:r w:rsidRPr="008C0E50">
        <w:t>скорее всего</w:t>
      </w:r>
      <w:r w:rsidR="006F518A" w:rsidRPr="008C0E50">
        <w:t>»</w:t>
      </w:r>
      <w:r w:rsidRPr="008C0E50">
        <w:t xml:space="preserve"> примут участие в ПДС в течение трех-пяти ближайших лет.</w:t>
      </w:r>
    </w:p>
    <w:p w14:paraId="2D2DB2BE" w14:textId="77777777" w:rsidR="00665881" w:rsidRPr="008C0E50" w:rsidRDefault="00665881" w:rsidP="00665881">
      <w:r w:rsidRPr="008C0E50">
        <w:t>Из тех, кто имеет сбережения, планирующих поучаствовать в программе набралось 23 процента респондентов. А те, кто сбережений не имеет, этот показатель находится на уровне 21%.</w:t>
      </w:r>
    </w:p>
    <w:p w14:paraId="4D2F0015" w14:textId="77777777" w:rsidR="00665881" w:rsidRPr="008C0E50" w:rsidRDefault="00665881" w:rsidP="00665881">
      <w:r w:rsidRPr="008C0E50">
        <w:t>Кроме того, россияне, оценивающие свое материальное положение как хорошее, не отказываются от ПДС. Среди них 24 процента намерены войти в программу. Примерно столько же россиян, 25 процентов, со средним доходом также говорят о планах участвовать в программе долгосрочных сбережений. Среди тех, кто оценивает свой достаток, как плохой - каждый седьмой (14%).</w:t>
      </w:r>
    </w:p>
    <w:p w14:paraId="1F231666" w14:textId="77777777" w:rsidR="00665881" w:rsidRPr="008C0E50" w:rsidRDefault="00665881" w:rsidP="00665881">
      <w:r w:rsidRPr="008C0E50">
        <w:t>Ранее сообщалось, что, согласно данным опроса ВЦИОМ, большинство заемщиков в России оптимистично настроены по вопросу погашения своих кредитов. 66% из них уверены, что, несмотря на высокие процентные ставки, смогут закрыть долги без значительных трудностей.</w:t>
      </w:r>
    </w:p>
    <w:p w14:paraId="201F08B2" w14:textId="77777777" w:rsidR="00665881" w:rsidRPr="008C0E50" w:rsidRDefault="00665881" w:rsidP="00665881">
      <w:r w:rsidRPr="008C0E50">
        <w:t>Также стало известно, что треть россиян не имеет собственной недвижимости. Владеют жильем в России только 71% опрошенных. В основном, недвижимости нет именно у молодых людей, старшее же поколение успело за свою жизнь обзавестись домом или квартирой.</w:t>
      </w:r>
    </w:p>
    <w:p w14:paraId="619D4CA2" w14:textId="77777777" w:rsidR="00665881" w:rsidRPr="008C0E50" w:rsidRDefault="00665881" w:rsidP="00665881">
      <w:hyperlink r:id="rId11" w:history="1">
        <w:r w:rsidRPr="008C0E50">
          <w:rPr>
            <w:rStyle w:val="a3"/>
          </w:rPr>
          <w:t>https://www.kp.ru/online/news/6125608/</w:t>
        </w:r>
      </w:hyperlink>
      <w:r w:rsidRPr="008C0E50">
        <w:t xml:space="preserve"> </w:t>
      </w:r>
    </w:p>
    <w:p w14:paraId="6A91D6FD" w14:textId="77777777" w:rsidR="00665881" w:rsidRPr="008C0E50" w:rsidRDefault="00665881" w:rsidP="00665881">
      <w:pPr>
        <w:pStyle w:val="2"/>
      </w:pPr>
      <w:bookmarkStart w:id="44" w:name="_Toc184622661"/>
      <w:bookmarkEnd w:id="41"/>
      <w:r w:rsidRPr="008C0E50">
        <w:t>Интерфакс, 06.12.2024, Участвовать в программе долгосрочных сбережений намерены 22% россиян</w:t>
      </w:r>
      <w:bookmarkEnd w:id="44"/>
    </w:p>
    <w:p w14:paraId="77F19693" w14:textId="77777777" w:rsidR="00665881" w:rsidRPr="008C0E50" w:rsidRDefault="00665881" w:rsidP="008C0E50">
      <w:pPr>
        <w:pStyle w:val="3"/>
      </w:pPr>
      <w:bookmarkStart w:id="45" w:name="_Toc184622662"/>
      <w:r w:rsidRPr="008C0E50">
        <w:t>Каждый пятый россиянин (22%) собирается принять участие в программе долгосрочных сбережений (ПДС), свидетельствуют данные опроса ВЦИОМ, опубликованные на официальном сайте социологического центра.</w:t>
      </w:r>
      <w:bookmarkEnd w:id="45"/>
    </w:p>
    <w:p w14:paraId="0A2A9079" w14:textId="77777777" w:rsidR="00665881" w:rsidRPr="008C0E50" w:rsidRDefault="00665881" w:rsidP="00665881">
      <w:r w:rsidRPr="008C0E50">
        <w:t>При этом о своем однозначном решении участвовать в ПДС в период ближайших двух лет сообщили 5% сограждан, еще почти каждый шестой (17%) допускает, что, скорее всего, примет участие в программе в ближайшие три-пять лет, отмечают социологи.</w:t>
      </w:r>
    </w:p>
    <w:p w14:paraId="1DF52A3B" w14:textId="77777777" w:rsidR="00665881" w:rsidRPr="008C0E50" w:rsidRDefault="00665881" w:rsidP="00665881">
      <w:r w:rsidRPr="008C0E50">
        <w:t>Результаты исследования показывают, что среди респондентов, имеющих сбережения, доля планирующих участвовать в ПДС составляет 23%, среди тех, у кого сбережений нет, этот показатель находится на уровне 21%.</w:t>
      </w:r>
    </w:p>
    <w:p w14:paraId="6161DCB8" w14:textId="77777777" w:rsidR="00665881" w:rsidRPr="008C0E50" w:rsidRDefault="00665881" w:rsidP="00665881">
      <w:r w:rsidRPr="008C0E50">
        <w:lastRenderedPageBreak/>
        <w:t>По данным ВЦИОМ, среди россиян, оценивающих свое материальное положение, как хорошее, участвовать в программе намерены 24% респондентов, среди сограждан, считающих свой достаток средним - ровно каждый четвертый (25%), и среди тех, кто оценивает свой достаток, как плохой - каждый седьмой (14%).</w:t>
      </w:r>
    </w:p>
    <w:p w14:paraId="025D5D08" w14:textId="77777777" w:rsidR="00665881" w:rsidRPr="008C0E50" w:rsidRDefault="00665881" w:rsidP="00665881">
      <w:r w:rsidRPr="008C0E50">
        <w:t>Среди целей, достичь которые позволит участие в ПДС, респонденты назвали получение дополнительно к своим взносам софинансирования от государства, формирование подушки безопасности, получение стабильного дохода в будущем.</w:t>
      </w:r>
    </w:p>
    <w:p w14:paraId="52C6BBBF" w14:textId="77777777" w:rsidR="00665881" w:rsidRPr="008C0E50" w:rsidRDefault="00665881" w:rsidP="00665881">
      <w:r w:rsidRPr="008C0E50">
        <w:t>В свою очередь, более четверти россиян (28%) точно не будут участвовать в ПДС, среди сограждан с низким достатком таких почти половина (46%), с большей долей вероятности воздержится от участия в данной программе почти каждый третий (31%) и чаще всех такую позицию занимают респонденты, оценивающие свое материальное положение, как хорошее, показывает опрос.</w:t>
      </w:r>
    </w:p>
    <w:p w14:paraId="2D1D5EF0" w14:textId="77777777" w:rsidR="00665881" w:rsidRPr="008C0E50" w:rsidRDefault="00665881" w:rsidP="00665881">
      <w:r w:rsidRPr="008C0E50">
        <w:t>По данным исследования, иные планы имеют 3% россиян, оставшиеся 12% респондентов или каждый восьмой не знают, что сказать по данному поводу.</w:t>
      </w:r>
    </w:p>
    <w:p w14:paraId="5ACFF1C8" w14:textId="77777777" w:rsidR="00665881" w:rsidRPr="008C0E50" w:rsidRDefault="00665881" w:rsidP="00665881">
      <w:r w:rsidRPr="008C0E50">
        <w:t xml:space="preserve">Всероссийский интернет-опрос </w:t>
      </w:r>
      <w:r w:rsidR="006F518A" w:rsidRPr="008C0E50">
        <w:t>«</w:t>
      </w:r>
      <w:r w:rsidRPr="008C0E50">
        <w:t>ВЦИОМ-Онлайн</w:t>
      </w:r>
      <w:r w:rsidR="006F518A" w:rsidRPr="008C0E50">
        <w:t>»</w:t>
      </w:r>
      <w:r w:rsidRPr="008C0E50">
        <w:t xml:space="preserve"> был проведен 29-30 ноября 2024 года, в опросе приняли участие 1689 респондентов в возрасте от 18 лет. Для данной выборки предельная погрешность с вероятностью 95% не превышает 2,5%.</w:t>
      </w:r>
    </w:p>
    <w:p w14:paraId="767B6244" w14:textId="77777777" w:rsidR="00665881" w:rsidRPr="008C0E50" w:rsidRDefault="00665881" w:rsidP="00665881">
      <w:hyperlink r:id="rId12" w:history="1">
        <w:r w:rsidRPr="008C0E50">
          <w:rPr>
            <w:rStyle w:val="a3"/>
          </w:rPr>
          <w:t>https://www.interfax.ru/russia/996234</w:t>
        </w:r>
      </w:hyperlink>
      <w:r w:rsidRPr="008C0E50">
        <w:t xml:space="preserve"> </w:t>
      </w:r>
    </w:p>
    <w:p w14:paraId="7675B805" w14:textId="77777777" w:rsidR="00665881" w:rsidRPr="008C0E50" w:rsidRDefault="00F97E19" w:rsidP="00665881">
      <w:pPr>
        <w:pStyle w:val="2"/>
      </w:pPr>
      <w:bookmarkStart w:id="46" w:name="_Toc184622663"/>
      <w:r w:rsidRPr="008C0E50">
        <w:t xml:space="preserve">Frank </w:t>
      </w:r>
      <w:r w:rsidRPr="008C0E50">
        <w:rPr>
          <w:lang w:val="en-US"/>
        </w:rPr>
        <w:t>RG</w:t>
      </w:r>
      <w:r w:rsidR="00665881" w:rsidRPr="008C0E50">
        <w:t>, 06.12.2024, Россияне не хотят участвовать в ПДС из-за отсутствия денег</w:t>
      </w:r>
      <w:bookmarkEnd w:id="46"/>
    </w:p>
    <w:p w14:paraId="1D21989F" w14:textId="77777777" w:rsidR="00665881" w:rsidRPr="008C0E50" w:rsidRDefault="00665881" w:rsidP="008C0E50">
      <w:pPr>
        <w:pStyle w:val="3"/>
      </w:pPr>
      <w:bookmarkStart w:id="47" w:name="_Toc184622664"/>
      <w:r w:rsidRPr="008C0E50">
        <w:t xml:space="preserve">66% россиян называют основным препятствием к вступлению в программу долгосрочных сбережений (ПДС) отсутствие на это свободных денег, пишет РБК со ссылкой на результаты опроса, проведенного Всероссийским центром изучения общественного мнения (ВЦИОМ). Кроме того, 65% респондентов опасаются изменений </w:t>
      </w:r>
      <w:r w:rsidR="006F518A" w:rsidRPr="008C0E50">
        <w:t>«</w:t>
      </w:r>
      <w:r w:rsidRPr="008C0E50">
        <w:t>правил игры</w:t>
      </w:r>
      <w:r w:rsidR="006F518A" w:rsidRPr="008C0E50">
        <w:t>»</w:t>
      </w:r>
      <w:r w:rsidRPr="008C0E50">
        <w:t xml:space="preserve"> со стороны государства, а 64% — видят риск обесценивания накоплений из-за инфляции.</w:t>
      </w:r>
      <w:bookmarkEnd w:id="47"/>
    </w:p>
    <w:p w14:paraId="2CE8C888" w14:textId="77777777" w:rsidR="00665881" w:rsidRPr="008C0E50" w:rsidRDefault="00665881" w:rsidP="00665881">
      <w:r w:rsidRPr="008C0E50">
        <w:t>В числе других барьеров россияне указывали:</w:t>
      </w:r>
    </w:p>
    <w:p w14:paraId="7961C8CB" w14:textId="77777777" w:rsidR="00665881" w:rsidRPr="008C0E50" w:rsidRDefault="00665881" w:rsidP="00665881">
      <w:r w:rsidRPr="008C0E50">
        <w:t xml:space="preserve">    52% — риск банкротства финансовой организации</w:t>
      </w:r>
    </w:p>
    <w:p w14:paraId="37610736" w14:textId="77777777" w:rsidR="00665881" w:rsidRPr="008C0E50" w:rsidRDefault="00665881" w:rsidP="00665881">
      <w:r w:rsidRPr="008C0E50">
        <w:t xml:space="preserve">    42% — невозможность быстро забрать деньги в случае необходимости 28% — сложности понимания условий ПДС</w:t>
      </w:r>
    </w:p>
    <w:p w14:paraId="205E7903" w14:textId="77777777" w:rsidR="00665881" w:rsidRPr="008C0E50" w:rsidRDefault="00665881" w:rsidP="00665881">
      <w:r w:rsidRPr="008C0E50">
        <w:t xml:space="preserve">    27% — предпочтение других способов сбережения и инвестирования</w:t>
      </w:r>
    </w:p>
    <w:p w14:paraId="63552C1F" w14:textId="77777777" w:rsidR="00665881" w:rsidRPr="008C0E50" w:rsidRDefault="00665881" w:rsidP="00665881">
      <w:r w:rsidRPr="008C0E50">
        <w:t xml:space="preserve">    10% — отсутствие потребности в долгосрочных сбережениях</w:t>
      </w:r>
    </w:p>
    <w:p w14:paraId="558A9EC4" w14:textId="77777777" w:rsidR="00665881" w:rsidRPr="008C0E50" w:rsidRDefault="00665881" w:rsidP="00665881">
      <w:r w:rsidRPr="008C0E50">
        <w:t>О готовности к участию в ПДС заявляет примерно каждый пятый участник опроса — 22%. Причем больше всего таких ответов — 32% — среди молодых россиян — от 2001 года рождения и младше. Второе место по готовности участвовать — по 28% — делят возрастные группы 33–42 года и 43–56 лет. Меньше всего желающих участвовать в ПДС среди старшего поколения в возрасте от 57 лет — всего 10%.</w:t>
      </w:r>
    </w:p>
    <w:p w14:paraId="41F9A88F" w14:textId="77777777" w:rsidR="00665881" w:rsidRPr="008C0E50" w:rsidRDefault="00665881" w:rsidP="00665881">
      <w:r w:rsidRPr="008C0E50">
        <w:t xml:space="preserve">О точном намерении участвовать в ПДС в ближайшие год-два говорят только 5% респондентов. </w:t>
      </w:r>
      <w:r w:rsidR="006F518A" w:rsidRPr="008C0E50">
        <w:t>«</w:t>
      </w:r>
      <w:r w:rsidRPr="008C0E50">
        <w:t xml:space="preserve">Большинство же из тех, кто потенциально готов участвовать, откладывают решение на более отдаленную перспективу — от 3 до 5 лет — 17%, что </w:t>
      </w:r>
      <w:r w:rsidRPr="008C0E50">
        <w:lastRenderedPageBreak/>
        <w:t>указывает на недостаточную мотивацию для скорого вовлечения. Не исключено, что люди хотят просто подождать и посмотреть, как работает программа, и убедиться в ее эффективности</w:t>
      </w:r>
      <w:r w:rsidR="006F518A" w:rsidRPr="008C0E50">
        <w:t>»</w:t>
      </w:r>
      <w:r w:rsidRPr="008C0E50">
        <w:t>, — отмечают авторы опроса.</w:t>
      </w:r>
    </w:p>
    <w:p w14:paraId="21C44A3F" w14:textId="77777777" w:rsidR="00665881" w:rsidRPr="008C0E50" w:rsidRDefault="00665881" w:rsidP="00665881">
      <w:r w:rsidRPr="008C0E50">
        <w:t xml:space="preserve">Однако большинство россиян — 59% — все же не готовы участвовать в программе, свидетельствуют данные ВЦИОМа. Причем эта готовность не связана с наличием сбережений, добавляют авторы опроса. В ней хотят принять участие 23% из тех, у кого сбережения есть, и 21% из тех, у кого нет сбережений. </w:t>
      </w:r>
      <w:r w:rsidR="006F518A" w:rsidRPr="008C0E50">
        <w:t>«</w:t>
      </w:r>
      <w:r w:rsidRPr="008C0E50">
        <w:t>То есть интерес к программе определяется не текущими финансовыми привычками, а другими факторами</w:t>
      </w:r>
      <w:r w:rsidR="006F518A" w:rsidRPr="008C0E50">
        <w:t>»</w:t>
      </w:r>
      <w:r w:rsidRPr="008C0E50">
        <w:t>, — уточняют аналитики ВЦИОМа.</w:t>
      </w:r>
    </w:p>
    <w:p w14:paraId="026113A1" w14:textId="77777777" w:rsidR="00665881" w:rsidRPr="008C0E50" w:rsidRDefault="00665881" w:rsidP="00665881">
      <w:r w:rsidRPr="008C0E50">
        <w:t>ПДС действует в России с начала 2024 года. Это добровольный накопительно-сберегательный продукт для граждан с участием государства. Проект предполагает самостоятельное участие граждан в накоплении капитала на пенсию или другие долгосрочные цели.</w:t>
      </w:r>
    </w:p>
    <w:p w14:paraId="613AB891" w14:textId="77777777" w:rsidR="00665881" w:rsidRPr="008C0E50" w:rsidRDefault="00665881" w:rsidP="00665881">
      <w:r w:rsidRPr="008C0E50">
        <w:t xml:space="preserve">Исследование было проведено в ноябре 2024 года ВЦИОМом совместно с Финансовым университетом и </w:t>
      </w:r>
      <w:r w:rsidRPr="008C0E50">
        <w:rPr>
          <w:b/>
        </w:rPr>
        <w:t>Национальной ассоциацией негосударственных пенсионных фондов</w:t>
      </w:r>
      <w:r w:rsidRPr="008C0E50">
        <w:t>. В интернет-опросе приняли участие 1689 россиян в возрасте от 18 лет.</w:t>
      </w:r>
    </w:p>
    <w:p w14:paraId="24C76B8C" w14:textId="77777777" w:rsidR="00665881" w:rsidRPr="008C0E50" w:rsidRDefault="00665881" w:rsidP="00665881">
      <w:hyperlink r:id="rId13" w:history="1">
        <w:r w:rsidRPr="008C0E50">
          <w:rPr>
            <w:rStyle w:val="a3"/>
          </w:rPr>
          <w:t>https://frankmedia.ru/186765</w:t>
        </w:r>
      </w:hyperlink>
      <w:r w:rsidRPr="008C0E50">
        <w:t xml:space="preserve"> </w:t>
      </w:r>
    </w:p>
    <w:p w14:paraId="11758E50" w14:textId="77777777" w:rsidR="00EC072C" w:rsidRPr="008C0E50" w:rsidRDefault="00EC072C" w:rsidP="00EC072C">
      <w:pPr>
        <w:pStyle w:val="2"/>
      </w:pPr>
      <w:bookmarkStart w:id="48" w:name="_Toc184622665"/>
      <w:r w:rsidRPr="008C0E50">
        <w:t>Региональные комментарии, 07.12.2024, Отсутствие сбережений у россиян: региональные власти выбирают стратегии поддержки</w:t>
      </w:r>
      <w:bookmarkEnd w:id="48"/>
    </w:p>
    <w:p w14:paraId="65E14C3B" w14:textId="77777777" w:rsidR="00EC072C" w:rsidRPr="008C0E50" w:rsidRDefault="00EC072C" w:rsidP="008C0E50">
      <w:pPr>
        <w:pStyle w:val="3"/>
      </w:pPr>
      <w:bookmarkStart w:id="49" w:name="_Toc184622666"/>
      <w:r w:rsidRPr="008C0E50">
        <w:t xml:space="preserve">66% опрошенных россиян назвали отсутствие свободных денег главной причиной отказа от участия в программе долгосрочных сбережений, следует из результата опроса ВЦИОМ. В ноябре 2024 года, по данным </w:t>
      </w:r>
      <w:r w:rsidR="006F518A" w:rsidRPr="008C0E50">
        <w:t>«</w:t>
      </w:r>
      <w:r w:rsidRPr="008C0E50">
        <w:t>инФОМ</w:t>
      </w:r>
      <w:r w:rsidR="006F518A" w:rsidRPr="008C0E50">
        <w:t>»</w:t>
      </w:r>
      <w:r w:rsidRPr="008C0E50">
        <w:t xml:space="preserve">,62% опрошенных россиян ответили, что не имеют сбережений, объем которых позволит им </w:t>
      </w:r>
      <w:r w:rsidR="006F518A" w:rsidRPr="008C0E50">
        <w:t>«</w:t>
      </w:r>
      <w:r w:rsidRPr="008C0E50">
        <w:t>продержаться какое-то время</w:t>
      </w:r>
      <w:r w:rsidR="006F518A" w:rsidRPr="008C0E50">
        <w:t>»</w:t>
      </w:r>
      <w:r w:rsidRPr="008C0E50">
        <w:t>, если они лишатся основного дохода.</w:t>
      </w:r>
      <w:bookmarkEnd w:id="49"/>
    </w:p>
    <w:p w14:paraId="0F3663FB" w14:textId="77777777" w:rsidR="00EC072C" w:rsidRPr="008C0E50" w:rsidRDefault="00EC072C" w:rsidP="00EC072C">
      <w:r w:rsidRPr="008C0E50">
        <w:t>Политолог, заместитель директора Центра ПРИСП Валерий Прохоров:</w:t>
      </w:r>
    </w:p>
    <w:p w14:paraId="34A640EB" w14:textId="77777777" w:rsidR="00EC072C" w:rsidRPr="008C0E50" w:rsidRDefault="00EC072C" w:rsidP="00EC072C">
      <w:r w:rsidRPr="008C0E50">
        <w:t>Отсутствие сбережений у россиян — проблема, которую регионы могут лишь частично смягчить. В их силах поддерживать население за счет субсидий на коммунальные услуги, развития социальных программ или поддержки местного бизнеса, что поможет создать рабочие места. Например, субсидирование курсов повышения квалификации или запуск программ поддержки самозанятых могут повысить доходы граждан. Однако даже самые успешные региональные инициативы не решат проблему системного характера.</w:t>
      </w:r>
    </w:p>
    <w:p w14:paraId="69153BB4" w14:textId="77777777" w:rsidR="00EC072C" w:rsidRPr="008C0E50" w:rsidRDefault="00EC072C" w:rsidP="00EC072C">
      <w:r w:rsidRPr="008C0E50">
        <w:t xml:space="preserve">Основная ответственность лежит на федеральных органах, поскольку ключевые инструменты управления экономикой сосредоточены на уровне Центробанка и экономического блока правительства. Ситуация требует сохранения макроэкономической стабильности, контроля инфляции и доступности кредитов. Эти меры не только защитят текущий уровень жизни, но и предотвратят политизацию проблемы, которая может привести к общественным протестам. Важно, чтобы федеральные власти использовали весь инструментарий для недопущения </w:t>
      </w:r>
      <w:r w:rsidR="006F518A" w:rsidRPr="008C0E50">
        <w:lastRenderedPageBreak/>
        <w:t>«</w:t>
      </w:r>
      <w:r w:rsidRPr="008C0E50">
        <w:t>турбулентности</w:t>
      </w:r>
      <w:r w:rsidR="006F518A" w:rsidRPr="008C0E50">
        <w:t>»</w:t>
      </w:r>
      <w:r w:rsidRPr="008C0E50">
        <w:t>, ведь финансовая устойчивость граждан — это фундамент социальной стабильности.</w:t>
      </w:r>
    </w:p>
    <w:p w14:paraId="6EA05B67" w14:textId="77777777" w:rsidR="00EC072C" w:rsidRPr="008C0E50" w:rsidRDefault="00EC072C" w:rsidP="00EC072C">
      <w:r w:rsidRPr="008C0E50">
        <w:t>Гендиректор коммуникационного агентства Actor Дмитрий Еловский:</w:t>
      </w:r>
    </w:p>
    <w:p w14:paraId="18DF77A8" w14:textId="77777777" w:rsidR="00EC072C" w:rsidRPr="008C0E50" w:rsidRDefault="00EC072C" w:rsidP="00EC072C">
      <w:r w:rsidRPr="008C0E50">
        <w:t xml:space="preserve">Это не новый вызов. Это как раз часть проблемы бедности населения. Отсутствие сбережений формирует определенный тип жизненных стратегий и поведения гражданина, потенциально рискованный для власти. В политическом плане избиратель становится более склонен к спонтанным решениям на выборах, например. Или проще </w:t>
      </w:r>
      <w:r w:rsidR="006F518A" w:rsidRPr="008C0E50">
        <w:t>«</w:t>
      </w:r>
      <w:r w:rsidRPr="008C0E50">
        <w:t>продает</w:t>
      </w:r>
      <w:r w:rsidR="006F518A" w:rsidRPr="008C0E50">
        <w:t>»</w:t>
      </w:r>
      <w:r w:rsidRPr="008C0E50">
        <w:t xml:space="preserve"> свой голос. Именно на решение этих проблем отчасти направлена многолетняя борьба с бедностью, которая заключается в создании дополнительных стабильных источников дохода для россиян, которые находятся в трудной жизненной ситуации. То есть у них нет сбережений, если они теряют источник дохода, то государство постарается обеспечить хотя бы какую-то поддержку.</w:t>
      </w:r>
    </w:p>
    <w:p w14:paraId="4FFE179C" w14:textId="77777777" w:rsidR="00EC072C" w:rsidRPr="008C0E50" w:rsidRDefault="00EC072C" w:rsidP="00EC072C">
      <w:r w:rsidRPr="008C0E50">
        <w:t>С одной стороны, это в какой-то степени страхует систему и граждан. С другой, убирает у них мотивацию накапливать резервы. В итоге доля тех, кто не имеет накоплений, не меняется. Регионы могут с этой проблемой работать только через введение своих мер прямой поддержки: льгот, выплат и так далее. Но они не снизят долю граждан, не имеющих накоплений. И рост доходов не снизит. Чтобы она снижалась, у людей должно быть понимание, что в случае потери работы они могут рассчитывать только на себя, а государство не поможет.</w:t>
      </w:r>
    </w:p>
    <w:p w14:paraId="61DCA29F" w14:textId="77777777" w:rsidR="00EC072C" w:rsidRPr="008C0E50" w:rsidRDefault="00EC072C" w:rsidP="00EC072C">
      <w:r w:rsidRPr="008C0E50">
        <w:t xml:space="preserve">Политолог, руководитель Центра </w:t>
      </w:r>
      <w:r w:rsidR="006F518A" w:rsidRPr="008C0E50">
        <w:t>«</w:t>
      </w:r>
      <w:r w:rsidRPr="008C0E50">
        <w:t>Региональные исследования</w:t>
      </w:r>
      <w:r w:rsidR="006F518A" w:rsidRPr="008C0E50">
        <w:t>»</w:t>
      </w:r>
      <w:r w:rsidRPr="008C0E50">
        <w:t xml:space="preserve"> Дмитрий Лобойко:</w:t>
      </w:r>
    </w:p>
    <w:p w14:paraId="68579DA1" w14:textId="77777777" w:rsidR="00EC072C" w:rsidRPr="008C0E50" w:rsidRDefault="00EC072C" w:rsidP="00EC072C">
      <w:r w:rsidRPr="008C0E50">
        <w:t>Свежая статистика рисует любопытную картину нашей финансовой реальности. С одной стороны – рекордные 52,86 трлн рублей на банковских депозитах, с другой – 39% граждан, у которых, как говорится, от зарплаты до зарплаты.</w:t>
      </w:r>
    </w:p>
    <w:p w14:paraId="04470A99" w14:textId="77777777" w:rsidR="00EC072C" w:rsidRPr="008C0E50" w:rsidRDefault="00EC072C" w:rsidP="00EC072C">
      <w:r w:rsidRPr="008C0E50">
        <w:t xml:space="preserve">Что же могут предпринять региональные власти, зажатые в тиски жесткой централизации? Рассмотрим варианты, которые выходят за рамки традиционного </w:t>
      </w:r>
      <w:r w:rsidR="006F518A" w:rsidRPr="008C0E50">
        <w:t>«</w:t>
      </w:r>
      <w:r w:rsidRPr="008C0E50">
        <w:t>денег нет, но вы держитесь</w:t>
      </w:r>
      <w:r w:rsidR="006F518A" w:rsidRPr="008C0E50">
        <w:t>»</w:t>
      </w:r>
      <w:r w:rsidRPr="008C0E50">
        <w:t>.</w:t>
      </w:r>
    </w:p>
    <w:p w14:paraId="346E52A5" w14:textId="77777777" w:rsidR="00EC072C" w:rsidRPr="008C0E50" w:rsidRDefault="00EC072C" w:rsidP="00EC072C">
      <w:r w:rsidRPr="008C0E50">
        <w:t xml:space="preserve">Во-первых, пора пересмотреть подход к занятости. Установка </w:t>
      </w:r>
      <w:r w:rsidR="006F518A" w:rsidRPr="008C0E50">
        <w:t>«</w:t>
      </w:r>
      <w:r w:rsidRPr="008C0E50">
        <w:t>главное, чтобы люди работали</w:t>
      </w:r>
      <w:r w:rsidR="006F518A" w:rsidRPr="008C0E50">
        <w:t>»</w:t>
      </w:r>
      <w:r w:rsidRPr="008C0E50">
        <w:t xml:space="preserve"> должна уступить место более амбициозной задаче создания высокооплачиваемых рабочих мест, создающих добавочную стоимость. Во-вторых, регионы могли бы запустить программы поддержки малого бизнеса, ориентированные именно на тех, кто сейчас еле сводит концы с концами. В-третьих, необходимо переосмыслить программы финансовой грамотности. Сейчас они часто напоминают мастер-класс по управлению несуществующим Ferrari. Нужен практический подход: как зарабатывать больше здесь и сейчас, а не теоретические выкладки про сложные проценты.</w:t>
      </w:r>
    </w:p>
    <w:p w14:paraId="07654D3A" w14:textId="77777777" w:rsidR="00EC072C" w:rsidRPr="008C0E50" w:rsidRDefault="00EC072C" w:rsidP="00EC072C">
      <w:hyperlink r:id="rId14" w:history="1">
        <w:r w:rsidRPr="008C0E50">
          <w:rPr>
            <w:rStyle w:val="a3"/>
          </w:rPr>
          <w:t>http://regcomment.ru/regions/rossiya/otsutstvie-sberezhenij-u-rossiyan-regionalnye-vlasti-vybirayut-strategii-podderzhki/</w:t>
        </w:r>
      </w:hyperlink>
      <w:r w:rsidRPr="008C0E50">
        <w:t xml:space="preserve"> </w:t>
      </w:r>
    </w:p>
    <w:p w14:paraId="54504FE8" w14:textId="77777777" w:rsidR="00B73080" w:rsidRPr="008C0E50" w:rsidRDefault="00F97E19" w:rsidP="00B73080">
      <w:pPr>
        <w:pStyle w:val="2"/>
      </w:pPr>
      <w:bookmarkStart w:id="50" w:name="_Hlk184622106"/>
      <w:bookmarkStart w:id="51" w:name="_Toc184622667"/>
      <w:r w:rsidRPr="008C0E50">
        <w:lastRenderedPageBreak/>
        <w:t>ТВ</w:t>
      </w:r>
      <w:r w:rsidR="00B73080" w:rsidRPr="008C0E50">
        <w:t xml:space="preserve"> </w:t>
      </w:r>
      <w:r w:rsidRPr="008C0E50">
        <w:t>«</w:t>
      </w:r>
      <w:r w:rsidR="00B73080" w:rsidRPr="008C0E50">
        <w:t>Санкт-Петербург</w:t>
      </w:r>
      <w:r w:rsidRPr="008C0E50">
        <w:t>»</w:t>
      </w:r>
      <w:r w:rsidR="00B73080" w:rsidRPr="008C0E50">
        <w:t>, 06.12.2024, Петербург стал одним из лидеров по объему вкладов в госпрограмму долгосрочных сбережений</w:t>
      </w:r>
      <w:bookmarkEnd w:id="51"/>
      <w:r w:rsidR="00B73080" w:rsidRPr="008C0E50">
        <w:t xml:space="preserve"> </w:t>
      </w:r>
    </w:p>
    <w:p w14:paraId="28166D12" w14:textId="77777777" w:rsidR="00B73080" w:rsidRPr="008C0E50" w:rsidRDefault="00B73080" w:rsidP="008C0E50">
      <w:pPr>
        <w:pStyle w:val="3"/>
      </w:pPr>
      <w:bookmarkStart w:id="52" w:name="_Toc184622668"/>
      <w:r w:rsidRPr="008C0E50">
        <w:t>Петербург в этом году стал одним из лидеров среди российских регионов по объему вкладов в государственную программу долгосрочных сбережений.</w:t>
      </w:r>
      <w:bookmarkEnd w:id="52"/>
    </w:p>
    <w:p w14:paraId="7F6313B1" w14:textId="77777777" w:rsidR="00B73080" w:rsidRPr="008C0E50" w:rsidRDefault="00B73080" w:rsidP="00B73080">
      <w:r w:rsidRPr="008C0E50">
        <w:t>Об этом нам сегодня рассказали в городском комитете финансов. Напомним, этот проект запущен в стране с 1 января этого года. Он в буквальном смысле позволяет инвестировать в будущее без специальных знаний. От участников требуется лишь заключить договор с одним из одобренных правительством негосударственных пенсионных фондов и перевести туда свои пенсионные накопления. Фонд вкладывает эти деньги в ценные бумаги с наилучшими перспективами дохода и минимальным риском. Дополнительно участники могут вносить добровольные взносы от двух тысяч рублей в год и эту часть накоплений государство будет ежегодно софинансировать. В зависимости от суммы – до 36 тысяч в год.</w:t>
      </w:r>
    </w:p>
    <w:p w14:paraId="16F76A6F" w14:textId="77777777" w:rsidR="00B73080" w:rsidRPr="008C0E50" w:rsidRDefault="006F518A" w:rsidP="00B73080">
      <w:r w:rsidRPr="008C0E50">
        <w:t>«</w:t>
      </w:r>
      <w:r w:rsidR="00B73080" w:rsidRPr="008C0E50">
        <w:t>Здесь есть такие преимущества, как гарантия от государства на 2 миллиона 800 тысяч – сумма вложений застрахована государством, также застрахован получаемый доход. Кроме того, вы можете получить вычеты ежегодные по налогу на доходы физлиц. Кроме того, средства, которые вы внесли и аккумулировали можно передать по наследству</w:t>
      </w:r>
      <w:r w:rsidRPr="008C0E50">
        <w:t>»</w:t>
      </w:r>
      <w:r w:rsidR="00B73080" w:rsidRPr="008C0E50">
        <w:t>, – сказала начальник отдела по обеспечению открытости бюджета комитета финансов Санкт-Петербурга Наталия Лукьянова.</w:t>
      </w:r>
    </w:p>
    <w:p w14:paraId="2CBAE4FD" w14:textId="77777777" w:rsidR="00B73080" w:rsidRPr="008C0E50" w:rsidRDefault="00B73080" w:rsidP="00B73080">
      <w:r w:rsidRPr="008C0E50">
        <w:t>За 11 месяцев объем взносов петербуржцев в программу долгосрочных сбережений превысил три миллмарда рублей. Это один из лучших показателей по стране. Также в лидерах такие регионы, как Москва, Ленинградская, Московская и Нижегородская области, Пермский и Краснодарский край. Общая сумма накоплений достигла 145 миллиардов рублей.</w:t>
      </w:r>
    </w:p>
    <w:p w14:paraId="18EF8E63" w14:textId="77777777" w:rsidR="00B73080" w:rsidRPr="008C0E50" w:rsidRDefault="00B73080" w:rsidP="00B73080">
      <w:hyperlink r:id="rId15" w:history="1">
        <w:r w:rsidRPr="008C0E50">
          <w:rPr>
            <w:rStyle w:val="a3"/>
          </w:rPr>
          <w:t>https://tvspb.ru/news/2024/12/6/peterburg-stal-odnim-iz-liderov-po-obemu-vkladov-v-gosprogrammu-dolgosrochnyh-sberezhenij</w:t>
        </w:r>
      </w:hyperlink>
      <w:r w:rsidRPr="008C0E50">
        <w:t xml:space="preserve"> </w:t>
      </w:r>
    </w:p>
    <w:p w14:paraId="39362297" w14:textId="77777777" w:rsidR="00965239" w:rsidRPr="008C0E50" w:rsidRDefault="00965239" w:rsidP="00965239">
      <w:pPr>
        <w:pStyle w:val="2"/>
      </w:pPr>
      <w:bookmarkStart w:id="53" w:name="А103"/>
      <w:bookmarkStart w:id="54" w:name="_Toc184622669"/>
      <w:bookmarkEnd w:id="50"/>
      <w:r w:rsidRPr="008C0E50">
        <w:t xml:space="preserve">ГТРК </w:t>
      </w:r>
      <w:r w:rsidR="00F97E19" w:rsidRPr="008C0E50">
        <w:t>«</w:t>
      </w:r>
      <w:r w:rsidRPr="008C0E50">
        <w:t>Амур</w:t>
      </w:r>
      <w:r w:rsidR="00F97E19" w:rsidRPr="008C0E50">
        <w:t>» (Благовещенск)</w:t>
      </w:r>
      <w:r w:rsidRPr="008C0E50">
        <w:t>, 06.12.2024, Жители Приамурья заключили около 8 тысяч договоров долгосрочных сбережений</w:t>
      </w:r>
      <w:bookmarkEnd w:id="53"/>
      <w:bookmarkEnd w:id="54"/>
    </w:p>
    <w:p w14:paraId="6CD9BE4A" w14:textId="77777777" w:rsidR="00965239" w:rsidRPr="008C0E50" w:rsidRDefault="00965239" w:rsidP="008C0E50">
      <w:pPr>
        <w:pStyle w:val="3"/>
      </w:pPr>
      <w:bookmarkStart w:id="55" w:name="_Toc184622670"/>
      <w:r w:rsidRPr="008C0E50">
        <w:t>Около восьми тысяч договоров долгосрочных сбережений заключили амурчане, по последним данным регионального Минфина. Сумма вложений жителей области в новую госпрограмму составила порядка двухсот миллионов рублей.</w:t>
      </w:r>
      <w:bookmarkEnd w:id="55"/>
    </w:p>
    <w:p w14:paraId="78660900" w14:textId="77777777" w:rsidR="00965239" w:rsidRPr="008C0E50" w:rsidRDefault="00965239" w:rsidP="00965239">
      <w:r w:rsidRPr="008C0E50">
        <w:t>Напомним, чтобы не просто копить деньги, но и приумножать их, нужно заключить договор с любым негосударственным пенсионным фондом и делать взносы — не менее двух тысяч рублей в год. НПФ инвестирует поступления в надёжные инструменты, чтобы уберечь их от инфляции и приносить участнику программы доход. Кроме того, государство софинансирует взносы. В зависимости от их размера — до 36 тысяч рублей в год в течение 10 лет.</w:t>
      </w:r>
    </w:p>
    <w:p w14:paraId="7D744965" w14:textId="77777777" w:rsidR="00965239" w:rsidRPr="008C0E50" w:rsidRDefault="00965239" w:rsidP="00965239">
      <w:r w:rsidRPr="008C0E50">
        <w:lastRenderedPageBreak/>
        <w:t>Получить сбережения можно через 15 лет после заключения договора, по достижении 55 для женщин и 60 лет для мужчин или при наступлении тяжёлой жизненной ситуации.</w:t>
      </w:r>
    </w:p>
    <w:p w14:paraId="7130A664" w14:textId="77777777" w:rsidR="00965239" w:rsidRPr="008C0E50" w:rsidRDefault="00965239" w:rsidP="00965239">
      <w:hyperlink r:id="rId16" w:history="1">
        <w:r w:rsidRPr="008C0E50">
          <w:rPr>
            <w:rStyle w:val="a3"/>
          </w:rPr>
          <w:t>https://gtrkamur.ru/news/2024/12/06/421481</w:t>
        </w:r>
      </w:hyperlink>
    </w:p>
    <w:p w14:paraId="726C5086" w14:textId="77777777" w:rsidR="00404D9B" w:rsidRPr="008C0E50" w:rsidRDefault="00404D9B" w:rsidP="00404D9B">
      <w:pPr>
        <w:pStyle w:val="2"/>
      </w:pPr>
      <w:bookmarkStart w:id="56" w:name="_Hlk184622127"/>
      <w:bookmarkStart w:id="57" w:name="_Toc184622671"/>
      <w:r w:rsidRPr="008C0E50">
        <w:t xml:space="preserve">ГТРК </w:t>
      </w:r>
      <w:r w:rsidR="00F97E19" w:rsidRPr="008C0E50">
        <w:t>«</w:t>
      </w:r>
      <w:r w:rsidRPr="008C0E50">
        <w:t>Владимир</w:t>
      </w:r>
      <w:r w:rsidR="00F97E19" w:rsidRPr="008C0E50">
        <w:t>»</w:t>
      </w:r>
      <w:r w:rsidRPr="008C0E50">
        <w:t>, 06.12.2024, Программа долгосрочных сбережений: владимирцы отложили на дополнительную пенсию почти 500 миллионов рублей</w:t>
      </w:r>
      <w:bookmarkEnd w:id="57"/>
    </w:p>
    <w:p w14:paraId="405A0ACF" w14:textId="77777777" w:rsidR="00404D9B" w:rsidRPr="008C0E50" w:rsidRDefault="00404D9B" w:rsidP="008C0E50">
      <w:pPr>
        <w:pStyle w:val="3"/>
      </w:pPr>
      <w:bookmarkStart w:id="58" w:name="_Toc184622672"/>
      <w:r w:rsidRPr="008C0E50">
        <w:t>С 1 января текущего года в России начала действовать программа долгосрочных сбережений, которая позволяет накапливать средства для использования в будущем, например, после выхода на пенсию или при возникновении трудной жизненной ситуации. Уникальность программы заключается в том, что участники могут рассчитывать на дополнительные выплаты от государства к своим накоплениям.</w:t>
      </w:r>
      <w:bookmarkEnd w:id="58"/>
    </w:p>
    <w:p w14:paraId="595D70DA" w14:textId="77777777" w:rsidR="00404D9B" w:rsidRPr="008C0E50" w:rsidRDefault="00404D9B" w:rsidP="00404D9B">
      <w:r w:rsidRPr="008C0E50">
        <w:t>В пресс-службе Отделения Банка России по Владимирской области уточняют: для того чтобы создать накопления, необходимо заключить договор долгосрочных сбережений с одним из 33 негосударственных пенсионных фондов, которые присоединились к программе, и делать отчисления.</w:t>
      </w:r>
    </w:p>
    <w:p w14:paraId="70BF4A3D" w14:textId="77777777" w:rsidR="00404D9B" w:rsidRPr="008C0E50" w:rsidRDefault="006F518A" w:rsidP="00404D9B">
      <w:r w:rsidRPr="008C0E50">
        <w:t>«</w:t>
      </w:r>
      <w:r w:rsidR="00404D9B" w:rsidRPr="008C0E50">
        <w:t>Жители Владимирской области уже проявили к программе интерес. Для многих преимуществом ПДС стало софинансирование государством до 36 тысяч рублей в год в течение первых десяти лет и возможность получить налоговый вычет до 52 тысяч рублей в год. Вложения застрахованы государством в пределах 2,8 млн рублей. Накопленные деньги можно начать использовать через 15 лет или по достижении определенного возраста – 55 лет для женщин и 60 лет для мужчин. Также в ряде случаев их можно получить досрочно в особых жизненных ситуациях</w:t>
      </w:r>
      <w:r w:rsidRPr="008C0E50">
        <w:t>»</w:t>
      </w:r>
      <w:r w:rsidR="00404D9B" w:rsidRPr="008C0E50">
        <w:t>, – прокомментировала управляющий владимирским отделением Банка России Надежда Калашникова.</w:t>
      </w:r>
    </w:p>
    <w:p w14:paraId="758FE757" w14:textId="77777777" w:rsidR="00404D9B" w:rsidRPr="008C0E50" w:rsidRDefault="00404D9B" w:rsidP="00404D9B">
      <w:r w:rsidRPr="008C0E50">
        <w:t>Если гражданин официально работал в период с 2002 по 2014 год, у него есть пенсионные накопления, которые также можно перевести в программу долгосрочных сбережений.</w:t>
      </w:r>
    </w:p>
    <w:p w14:paraId="2CAAE513" w14:textId="77777777" w:rsidR="00404D9B" w:rsidRPr="008C0E50" w:rsidRDefault="00404D9B" w:rsidP="00404D9B">
      <w:r w:rsidRPr="008C0E50">
        <w:t>В случае смерти участника программы все накопленные средства передаются его наследникам или ближайшим родственникам в соответствии с договором. Можно открыть несколько счетов, причём не только для себя, но и в пользу родственника или любого другого человека.</w:t>
      </w:r>
    </w:p>
    <w:p w14:paraId="3322D61B" w14:textId="77777777" w:rsidR="00404D9B" w:rsidRPr="008C0E50" w:rsidRDefault="00404D9B" w:rsidP="00404D9B">
      <w:r w:rsidRPr="008C0E50">
        <w:t>На данный момент россияне заключили договоры ПДС на общую сумму 145 млрд рублей по всей стране.</w:t>
      </w:r>
    </w:p>
    <w:p w14:paraId="5A7C993B" w14:textId="77777777" w:rsidR="00404D9B" w:rsidRPr="008C0E50" w:rsidRDefault="00404D9B" w:rsidP="00404D9B">
      <w:r w:rsidRPr="008C0E50">
        <w:t xml:space="preserve">Напомним, что в этом году граждане России могут единовременно забрать свои пенсионные накопления, если их сумма не превышает 351 тыс. рублей. Но уже в 2025 этот лимит увеличится на 17% и составит 412 тыс. рублей. </w:t>
      </w:r>
    </w:p>
    <w:p w14:paraId="790F5AF3" w14:textId="77777777" w:rsidR="00404D9B" w:rsidRPr="008C0E50" w:rsidRDefault="00404D9B" w:rsidP="00404D9B">
      <w:hyperlink r:id="rId17" w:history="1">
        <w:r w:rsidRPr="008C0E50">
          <w:rPr>
            <w:rStyle w:val="a3"/>
          </w:rPr>
          <w:t>https://vladtv.ru/society/160087/</w:t>
        </w:r>
      </w:hyperlink>
      <w:r w:rsidRPr="008C0E50">
        <w:t xml:space="preserve"> </w:t>
      </w:r>
    </w:p>
    <w:p w14:paraId="5D211968" w14:textId="77777777" w:rsidR="00665881" w:rsidRPr="008C0E50" w:rsidRDefault="00665881" w:rsidP="00665881">
      <w:pPr>
        <w:pStyle w:val="2"/>
      </w:pPr>
      <w:bookmarkStart w:id="59" w:name="_Toc184622673"/>
      <w:bookmarkEnd w:id="56"/>
      <w:r w:rsidRPr="008C0E50">
        <w:lastRenderedPageBreak/>
        <w:t xml:space="preserve">ГТРК </w:t>
      </w:r>
      <w:r w:rsidR="00F97E19" w:rsidRPr="008C0E50">
        <w:t>«</w:t>
      </w:r>
      <w:r w:rsidRPr="008C0E50">
        <w:t>Грозный</w:t>
      </w:r>
      <w:r w:rsidR="00F97E19" w:rsidRPr="008C0E50">
        <w:t>»</w:t>
      </w:r>
      <w:r w:rsidRPr="008C0E50">
        <w:t>, 06.12.2024, Прог</w:t>
      </w:r>
      <w:r w:rsidR="00F97E19" w:rsidRPr="008C0E50">
        <w:t>рамма долгосрочных сбережений: п</w:t>
      </w:r>
      <w:r w:rsidRPr="008C0E50">
        <w:t>уть к финансовой безопасности и стабильности</w:t>
      </w:r>
      <w:bookmarkEnd w:id="59"/>
    </w:p>
    <w:p w14:paraId="59D891CE" w14:textId="77777777" w:rsidR="00665881" w:rsidRPr="008C0E50" w:rsidRDefault="00665881" w:rsidP="008C0E50">
      <w:pPr>
        <w:pStyle w:val="3"/>
      </w:pPr>
      <w:bookmarkStart w:id="60" w:name="_Toc184622674"/>
      <w:r w:rsidRPr="008C0E50">
        <w:t>Программа долгосрочных сбережений — это новый сберегательный продукт, который позволяет гражданам создать подушку безопасности на будущее или получать дополнительную прибавку к пенсии.</w:t>
      </w:r>
      <w:bookmarkEnd w:id="60"/>
    </w:p>
    <w:p w14:paraId="645E82AC" w14:textId="77777777" w:rsidR="00665881" w:rsidRPr="008C0E50" w:rsidRDefault="00665881" w:rsidP="00665881">
      <w:r w:rsidRPr="008C0E50">
        <w:t>Условия участия:</w:t>
      </w:r>
    </w:p>
    <w:p w14:paraId="18C7DD79" w14:textId="77777777" w:rsidR="00665881" w:rsidRPr="008C0E50" w:rsidRDefault="00665881" w:rsidP="00665881">
      <w:r w:rsidRPr="008C0E50">
        <w:t>- Участие в Программе добровольное. Можно заключить договор долгосрочных сбережений в пользу ребенка или другого человека.</w:t>
      </w:r>
    </w:p>
    <w:p w14:paraId="46882E64" w14:textId="77777777" w:rsidR="00665881" w:rsidRPr="008C0E50" w:rsidRDefault="00665881" w:rsidP="00665881">
      <w:r w:rsidRPr="008C0E50">
        <w:t>- Для начала формирования сбережений необходимо заключить договор с НПФ, который является оператором Программы. Это можно сделать на сайте или в офисе НПФ.</w:t>
      </w:r>
    </w:p>
    <w:p w14:paraId="71689E72" w14:textId="77777777" w:rsidR="00665881" w:rsidRPr="008C0E50" w:rsidRDefault="00665881" w:rsidP="00665881">
      <w:r w:rsidRPr="008C0E50">
        <w:t>- Участник Программы самостоятельно вносит любые суммы на свой счет. Есть возможность перевести пенсионные накопления, но только в НПФ, работающий в системе обязательного пенсионного страхования. Предусмотрено государственное софинансирование.</w:t>
      </w:r>
    </w:p>
    <w:p w14:paraId="55937FBD" w14:textId="77777777" w:rsidR="00665881" w:rsidRPr="008C0E50" w:rsidRDefault="00665881" w:rsidP="00665881">
      <w:r w:rsidRPr="008C0E50">
        <w:t>Статистика:</w:t>
      </w:r>
    </w:p>
    <w:p w14:paraId="1698471C" w14:textId="77777777" w:rsidR="00665881" w:rsidRPr="008C0E50" w:rsidRDefault="00665881" w:rsidP="00665881">
      <w:r w:rsidRPr="008C0E50">
        <w:t>- Количество договоров в Программе: 2,1 млн штук.</w:t>
      </w:r>
    </w:p>
    <w:p w14:paraId="6AECC1A7" w14:textId="77777777" w:rsidR="00665881" w:rsidRPr="008C0E50" w:rsidRDefault="00665881" w:rsidP="00665881">
      <w:r w:rsidRPr="008C0E50">
        <w:t>- Сумма привлеченных средств: 145,5 млрд рублей (по состоянию на 22 ноября 2024 года).</w:t>
      </w:r>
    </w:p>
    <w:p w14:paraId="17CE249F" w14:textId="77777777" w:rsidR="00665881" w:rsidRPr="008C0E50" w:rsidRDefault="00665881" w:rsidP="00665881">
      <w:r w:rsidRPr="008C0E50">
        <w:t>Выплаты:</w:t>
      </w:r>
    </w:p>
    <w:p w14:paraId="5A5FB277" w14:textId="77777777" w:rsidR="00665881" w:rsidRPr="008C0E50" w:rsidRDefault="00665881" w:rsidP="00665881">
      <w:r w:rsidRPr="008C0E50">
        <w:t xml:space="preserve">- Участник вправе обратиться за назначением ежемесячных периодических выплат по истечении 15 лет действия договора или при достижении возраста 55 лет (женщины) и 60 лет (мужчины). </w:t>
      </w:r>
    </w:p>
    <w:p w14:paraId="244E5CBE" w14:textId="77777777" w:rsidR="00665881" w:rsidRPr="008C0E50" w:rsidRDefault="00665881" w:rsidP="00665881">
      <w:r w:rsidRPr="008C0E50">
        <w:t>- Предлагаются пожизненные платежи или платежи на срок не менее 10 лет. Возможны и иные варианты, включая единовременные выплаты.</w:t>
      </w:r>
    </w:p>
    <w:p w14:paraId="6D48B2DF" w14:textId="77777777" w:rsidR="00665881" w:rsidRPr="008C0E50" w:rsidRDefault="00665881" w:rsidP="00665881">
      <w:r w:rsidRPr="008C0E50">
        <w:t>Преимущества Программы:</w:t>
      </w:r>
    </w:p>
    <w:p w14:paraId="19030AA7" w14:textId="77777777" w:rsidR="00665881" w:rsidRPr="008C0E50" w:rsidRDefault="00665881" w:rsidP="00665881">
      <w:r w:rsidRPr="008C0E50">
        <w:t>- Государственное софинансирование: до 36 тыс. рублей в год при взносах не менее 2 тыс. рублей в год. Период софинансирования — 10 лет.</w:t>
      </w:r>
    </w:p>
    <w:p w14:paraId="24BC630A" w14:textId="77777777" w:rsidR="00665881" w:rsidRPr="008C0E50" w:rsidRDefault="00665881" w:rsidP="00665881">
      <w:r w:rsidRPr="008C0E50">
        <w:t>- Налоговый вычет: максимальный размер от 52 до 60 тыс. рублей ежегодно в зависимости от доходов участника. Взносы до 400 тыс. рублей в год освобождаются от уплаты НДФЛ.</w:t>
      </w:r>
    </w:p>
    <w:p w14:paraId="6A303D37" w14:textId="77777777" w:rsidR="00665881" w:rsidRPr="008C0E50" w:rsidRDefault="00665881" w:rsidP="00665881">
      <w:r w:rsidRPr="008C0E50">
        <w:t>- Государственное гарантирование: все средства, включая доход от инвестирования, застрахованы на сумму 2,8 млн рублей. Максимальная сумма гарантии увеличивается на переведенные пенсионные накопления.</w:t>
      </w:r>
    </w:p>
    <w:p w14:paraId="57A944DD" w14:textId="77777777" w:rsidR="00665881" w:rsidRPr="008C0E50" w:rsidRDefault="00665881" w:rsidP="00665881">
      <w:r w:rsidRPr="008C0E50">
        <w:t>- Наследование сбережений: сформированные средства передаются по наследству, если участник программы не получал пожизненные выплаты.</w:t>
      </w:r>
    </w:p>
    <w:p w14:paraId="13C3C2FB" w14:textId="77777777" w:rsidR="00665881" w:rsidRPr="008C0E50" w:rsidRDefault="00665881" w:rsidP="00665881">
      <w:r w:rsidRPr="008C0E50">
        <w:t>- Досрочное получение сбережений: возможно в особых жизненных ситуациях, например, для оплаты дорогостоящего лечения.</w:t>
      </w:r>
    </w:p>
    <w:p w14:paraId="581BD1DA" w14:textId="77777777" w:rsidR="00665881" w:rsidRPr="008C0E50" w:rsidRDefault="00665881" w:rsidP="00665881">
      <w:r w:rsidRPr="008C0E50">
        <w:lastRenderedPageBreak/>
        <w:t>Перевод пенсионных накоплений:</w:t>
      </w:r>
    </w:p>
    <w:p w14:paraId="3E4E7AA7" w14:textId="77777777" w:rsidR="00665881" w:rsidRPr="008C0E50" w:rsidRDefault="00665881" w:rsidP="00665881">
      <w:r w:rsidRPr="008C0E50">
        <w:t xml:space="preserve">Гражданин может подать заявление на перевод своих пенсионных накоплений в выбранный НПФ. С 1 июля 2024 года это можно сделать онлайн через портал </w:t>
      </w:r>
      <w:r w:rsidR="006F518A" w:rsidRPr="008C0E50">
        <w:t>«</w:t>
      </w:r>
      <w:r w:rsidRPr="008C0E50">
        <w:t>Госуслуги</w:t>
      </w:r>
      <w:r w:rsidR="006F518A" w:rsidRPr="008C0E50">
        <w:t>»</w:t>
      </w:r>
      <w:r w:rsidRPr="008C0E50">
        <w:t>.</w:t>
      </w:r>
    </w:p>
    <w:p w14:paraId="63C42611" w14:textId="77777777" w:rsidR="00665881" w:rsidRPr="008C0E50" w:rsidRDefault="00665881" w:rsidP="00665881">
      <w:r w:rsidRPr="008C0E50">
        <w:t>Инвестиции НПФ:</w:t>
      </w:r>
    </w:p>
    <w:p w14:paraId="76F54C5D" w14:textId="77777777" w:rsidR="00665881" w:rsidRPr="008C0E50" w:rsidRDefault="00665881" w:rsidP="00665881">
      <w:r w:rsidRPr="008C0E50">
        <w:t>Операторы Программы — негосударственные пенсионные фонды (НПФ), которые будут вкладывать средства в государственные ценные бумаги, корпоративные облигации и другие финансовые инструменты. НПФ обязаны обеспечивать безубыточность инвестиций и отделять средства клиентов от собственных.</w:t>
      </w:r>
    </w:p>
    <w:p w14:paraId="3B7F8518" w14:textId="77777777" w:rsidR="00665881" w:rsidRPr="008C0E50" w:rsidRDefault="00665881" w:rsidP="00665881">
      <w:r w:rsidRPr="008C0E50">
        <w:t>Финансовая устойчивость НПФ:</w:t>
      </w:r>
    </w:p>
    <w:p w14:paraId="2621C68F" w14:textId="77777777" w:rsidR="00665881" w:rsidRPr="008C0E50" w:rsidRDefault="00665881" w:rsidP="00665881">
      <w:r w:rsidRPr="008C0E50">
        <w:t>НПФ должны иметь капитал не ниже установленного размера и проходить стресс-тестирование по методологии, установленной Банком России.</w:t>
      </w:r>
    </w:p>
    <w:p w14:paraId="78CB1172" w14:textId="77777777" w:rsidR="00111D7C" w:rsidRPr="008C0E50" w:rsidRDefault="00665881" w:rsidP="00665881">
      <w:hyperlink r:id="rId18" w:history="1">
        <w:r w:rsidRPr="008C0E50">
          <w:rPr>
            <w:rStyle w:val="a3"/>
          </w:rPr>
          <w:t>https://grozny.tv/news/economy/65852</w:t>
        </w:r>
      </w:hyperlink>
    </w:p>
    <w:p w14:paraId="216936C8" w14:textId="77777777" w:rsidR="00965239" w:rsidRPr="008C0E50" w:rsidRDefault="00F97E19" w:rsidP="00965239">
      <w:pPr>
        <w:pStyle w:val="2"/>
      </w:pPr>
      <w:bookmarkStart w:id="61" w:name="_Toc184622675"/>
      <w:r w:rsidRPr="008C0E50">
        <w:t>Грозный-И</w:t>
      </w:r>
      <w:r w:rsidR="00965239" w:rsidRPr="008C0E50">
        <w:t>нформ</w:t>
      </w:r>
      <w:r w:rsidRPr="008C0E50">
        <w:t>.</w:t>
      </w:r>
      <w:r w:rsidRPr="008C0E50">
        <w:rPr>
          <w:lang w:val="en-US"/>
        </w:rPr>
        <w:t>ru</w:t>
      </w:r>
      <w:r w:rsidR="00965239" w:rsidRPr="008C0E50">
        <w:t>, 06.12.2024, Креативная концепция серии роликов о ПДС от Минфина России</w:t>
      </w:r>
      <w:bookmarkEnd w:id="61"/>
    </w:p>
    <w:p w14:paraId="5C674D94" w14:textId="77777777" w:rsidR="00965239" w:rsidRPr="008C0E50" w:rsidRDefault="00965239" w:rsidP="008C0E50">
      <w:pPr>
        <w:pStyle w:val="3"/>
      </w:pPr>
      <w:bookmarkStart w:id="62" w:name="_Toc184622676"/>
      <w:r w:rsidRPr="008C0E50">
        <w:t xml:space="preserve">Министерство финансов России и АНО </w:t>
      </w:r>
      <w:r w:rsidR="006F518A" w:rsidRPr="008C0E50">
        <w:t>«</w:t>
      </w:r>
      <w:r w:rsidRPr="008C0E50">
        <w:t>Национальные приоритеты</w:t>
      </w:r>
      <w:r w:rsidR="006F518A" w:rsidRPr="008C0E50">
        <w:t>»</w:t>
      </w:r>
      <w:r w:rsidRPr="008C0E50">
        <w:t xml:space="preserve"> представили серию видеороликов, посвященных Программе долгосрочных сбережений (ПДС). Ролики демонстрируют преимущества участия в программе, подчеркивая её финансовую привлекательность для граждан. В доступной форме объясняются ключевые аспекты ПДС, позволяющие значительно приумножить сбережения.</w:t>
      </w:r>
      <w:bookmarkEnd w:id="62"/>
    </w:p>
    <w:p w14:paraId="02180614" w14:textId="77777777" w:rsidR="00965239" w:rsidRPr="008C0E50" w:rsidRDefault="00965239" w:rsidP="00965239">
      <w:r w:rsidRPr="008C0E50">
        <w:t>Программа долгосрочных сбережений предлагает участникам ряд значительных преимуществ. Это возможность получить налоговые вычеты до 60 000 рублей в год, софинансирование от государства до 36 000 рублей ежегодно в течение 10 лет, а также инвестиционный доход благодаря вложению средств в надежные инструменты – ОФЗ, инфраструктурные и корпоративные облигации и другие ценные бумаги. Видеоролики подробно раскрывают эти возможности, делая информацию о ПДС понятной и доступной широкому кругу населения.</w:t>
      </w:r>
    </w:p>
    <w:p w14:paraId="6EADE28A" w14:textId="77777777" w:rsidR="00965239" w:rsidRPr="008C0E50" w:rsidRDefault="00965239" w:rsidP="00965239">
      <w:r w:rsidRPr="008C0E50">
        <w:t>Ссылки для скачивания видео:</w:t>
      </w:r>
    </w:p>
    <w:p w14:paraId="1FD8A799" w14:textId="77777777" w:rsidR="00965239" w:rsidRPr="008C0E50" w:rsidRDefault="00F97E19" w:rsidP="00965239">
      <w:hyperlink r:id="rId19" w:history="1">
        <w:r w:rsidRPr="008C0E50">
          <w:rPr>
            <w:rStyle w:val="a3"/>
          </w:rPr>
          <w:t>https://own.nationalpriority.ru/index.php/s/cvaMaEPP2fBn6c9</w:t>
        </w:r>
      </w:hyperlink>
    </w:p>
    <w:p w14:paraId="55A24C82" w14:textId="77777777" w:rsidR="00965239" w:rsidRPr="008C0E50" w:rsidRDefault="00F97E19" w:rsidP="00965239">
      <w:hyperlink r:id="rId20" w:history="1">
        <w:r w:rsidRPr="008C0E50">
          <w:rPr>
            <w:rStyle w:val="a3"/>
          </w:rPr>
          <w:t>https://disk.yandex.ru/i/-cG1AaaUU-oU8A</w:t>
        </w:r>
      </w:hyperlink>
    </w:p>
    <w:p w14:paraId="4E5DEC58" w14:textId="77777777" w:rsidR="00F97E19" w:rsidRPr="008C0E50" w:rsidRDefault="00F97E19" w:rsidP="00965239">
      <w:hyperlink r:id="rId21" w:history="1">
        <w:r w:rsidRPr="008C0E50">
          <w:rPr>
            <w:rStyle w:val="a3"/>
          </w:rPr>
          <w:t>https://disk.yandex.ru/i/W3Tfa-7DAyxQmg</w:t>
        </w:r>
      </w:hyperlink>
    </w:p>
    <w:p w14:paraId="0440D300" w14:textId="77777777" w:rsidR="00965239" w:rsidRPr="008C0E50" w:rsidRDefault="00F97E19" w:rsidP="00965239">
      <w:hyperlink r:id="rId22" w:history="1">
        <w:r w:rsidRPr="008C0E50">
          <w:rPr>
            <w:rStyle w:val="a3"/>
          </w:rPr>
          <w:t>https://disk.yandex.ru/i/5Zlw65qAb6fx7g</w:t>
        </w:r>
      </w:hyperlink>
    </w:p>
    <w:p w14:paraId="45EB511C" w14:textId="77777777" w:rsidR="00665881" w:rsidRPr="008C0E50" w:rsidRDefault="00965239" w:rsidP="00965239">
      <w:hyperlink r:id="rId23" w:history="1">
        <w:r w:rsidRPr="008C0E50">
          <w:rPr>
            <w:rStyle w:val="a3"/>
          </w:rPr>
          <w:t>https://www.grozny-inform.ru/news/economic/167014/</w:t>
        </w:r>
      </w:hyperlink>
    </w:p>
    <w:p w14:paraId="6F937C28" w14:textId="77777777" w:rsidR="0085536A" w:rsidRPr="008C0E50" w:rsidRDefault="0085536A" w:rsidP="0085536A">
      <w:pPr>
        <w:pStyle w:val="2"/>
      </w:pPr>
      <w:bookmarkStart w:id="63" w:name="_Hlk184622222"/>
      <w:bookmarkStart w:id="64" w:name="_Toc184622677"/>
      <w:r w:rsidRPr="008C0E50">
        <w:lastRenderedPageBreak/>
        <w:t>РИА Воронеж, 06.12.2024, Дополнительный доход, налоговый вычет и наследование средств: какие возможности для воронежцев открывает ПДС</w:t>
      </w:r>
      <w:bookmarkEnd w:id="64"/>
    </w:p>
    <w:p w14:paraId="080EF455" w14:textId="77777777" w:rsidR="0085536A" w:rsidRPr="008C0E50" w:rsidRDefault="0085536A" w:rsidP="008C0E50">
      <w:pPr>
        <w:pStyle w:val="3"/>
      </w:pPr>
      <w:bookmarkStart w:id="65" w:name="_Toc184622678"/>
      <w:r w:rsidRPr="008C0E50">
        <w:t>С 1 января 2024 года в России стартовала Программа долгосрочных сбережений (ПДС), которая предлагает гражданам активно участвовать в накоплении капитала как за счет собственных средств, так и за счет пенсионных отчислений. Основная особенность программы заключается в том, что государство будет доплачивать участникам к их накоплениям.</w:t>
      </w:r>
      <w:r w:rsidR="00B22DB8" w:rsidRPr="008C0E50">
        <w:t xml:space="preserve"> О преимуществах участия в Программе долгосрочных сбережений рассказал вице-президент </w:t>
      </w:r>
      <w:r w:rsidR="00B22DB8" w:rsidRPr="008C0E50">
        <w:rPr>
          <w:b/>
        </w:rPr>
        <w:t>Ассоциации негосударственных пенсионных фондов</w:t>
      </w:r>
      <w:r w:rsidR="00B22DB8" w:rsidRPr="008C0E50">
        <w:t xml:space="preserve"> </w:t>
      </w:r>
      <w:r w:rsidR="00B22DB8" w:rsidRPr="008C0E50">
        <w:rPr>
          <w:b/>
        </w:rPr>
        <w:t>Алексей Денисов</w:t>
      </w:r>
      <w:r w:rsidR="00B22DB8" w:rsidRPr="008C0E50">
        <w:t>.</w:t>
      </w:r>
      <w:bookmarkEnd w:id="65"/>
    </w:p>
    <w:p w14:paraId="40C026A3" w14:textId="77777777" w:rsidR="0085536A" w:rsidRPr="008C0E50" w:rsidRDefault="0085536A" w:rsidP="0085536A">
      <w:r w:rsidRPr="008C0E50">
        <w:t>Чтобы принять участие в программе, необходимо заключить договор с любым негосударственным пенсионным фондом, в котором будет открыт счет для накоплений. Для активации программы достаточно внести на счет минимум 2 тыс. рублей в год, при этом не существует ограничений по максимальной сумме взносов.</w:t>
      </w:r>
    </w:p>
    <w:p w14:paraId="2697192D" w14:textId="77777777" w:rsidR="0085536A" w:rsidRPr="008C0E50" w:rsidRDefault="0085536A" w:rsidP="0085536A">
      <w:r w:rsidRPr="008C0E50">
        <w:t>Все взносы, а также доход от инвестиций, защищены государственным страхованием на сумму до 2,8 млн рублей. Принять участие в программе может любой гражданин России. При желании можно открыть несколько счетов, включая счета для себя, родственников или других лиц.</w:t>
      </w:r>
    </w:p>
    <w:p w14:paraId="0DADA4A6" w14:textId="77777777" w:rsidR="0085536A" w:rsidRPr="008C0E50" w:rsidRDefault="0085536A" w:rsidP="0085536A">
      <w:r w:rsidRPr="008C0E50">
        <w:t>Кроме того, средства ПДС можно передать по наследству, и даже в случае если выплаты уже начались – наследуется инвестиционный доход.</w:t>
      </w:r>
    </w:p>
    <w:p w14:paraId="59922ADA" w14:textId="77777777" w:rsidR="0085536A" w:rsidRPr="008C0E50" w:rsidRDefault="0085536A" w:rsidP="0085536A">
      <w:r w:rsidRPr="008C0E50">
        <w:t xml:space="preserve">Вице-президент Саморегулируемой организации </w:t>
      </w:r>
      <w:r w:rsidRPr="008C0E50">
        <w:rPr>
          <w:b/>
        </w:rPr>
        <w:t>Национальная ассоциация государственных пенсионных фондов</w:t>
      </w:r>
      <w:r w:rsidRPr="008C0E50">
        <w:t xml:space="preserve"> (СРО </w:t>
      </w:r>
      <w:r w:rsidRPr="008C0E50">
        <w:rPr>
          <w:b/>
        </w:rPr>
        <w:t>НАПФ</w:t>
      </w:r>
      <w:r w:rsidRPr="008C0E50">
        <w:t xml:space="preserve">) </w:t>
      </w:r>
      <w:r w:rsidRPr="008C0E50">
        <w:rPr>
          <w:b/>
        </w:rPr>
        <w:t>Алексей Денисов</w:t>
      </w:r>
      <w:r w:rsidRPr="008C0E50">
        <w:t>:</w:t>
      </w:r>
    </w:p>
    <w:p w14:paraId="5782D006" w14:textId="77777777" w:rsidR="0085536A" w:rsidRPr="008C0E50" w:rsidRDefault="0085536A" w:rsidP="0085536A">
      <w:r w:rsidRPr="008C0E50">
        <w:t>– Для этого нужно обратиться в фонд, и при назначении срочной выплаты остаток средств наследуется. Также средства наследуются и в том случае, если выплаты еще не начаты. Обращаю внимание, что если человек начал получать пожизненные выплаты, то в этом случае средства не наследуются.</w:t>
      </w:r>
    </w:p>
    <w:p w14:paraId="5073666C" w14:textId="77777777" w:rsidR="0085536A" w:rsidRPr="008C0E50" w:rsidRDefault="0085536A" w:rsidP="0085536A">
      <w:r w:rsidRPr="008C0E50">
        <w:t xml:space="preserve">Вице-президент СРО </w:t>
      </w:r>
      <w:r w:rsidRPr="008C0E50">
        <w:rPr>
          <w:b/>
        </w:rPr>
        <w:t>НАПФ</w:t>
      </w:r>
      <w:r w:rsidRPr="008C0E50">
        <w:t xml:space="preserve"> добавил, что при заключении договора ПДС можно получать налоговый вычет, а начиная со следующего года вычет будет распространяться и на средства индивидуального инвестиционного счета (ИИС).</w:t>
      </w:r>
    </w:p>
    <w:p w14:paraId="762D1AD1" w14:textId="77777777" w:rsidR="0085536A" w:rsidRPr="008C0E50" w:rsidRDefault="0085536A" w:rsidP="0085536A">
      <w:r w:rsidRPr="008C0E50">
        <w:t xml:space="preserve">– Однако общая сумма возврата налога будет считаться с суммы взносов до 400 тыс. рублей. Если вы все 400 тыс. рублей внесли на ИИС, то льготу по ПДС уже не предоставят. Регулятор рассматривает возможность увеличения в следующем году этой суммы до 1 млн рублей, однако эта норма пока не принята, – уточнил </w:t>
      </w:r>
      <w:r w:rsidRPr="008C0E50">
        <w:rPr>
          <w:b/>
        </w:rPr>
        <w:t>Алексей Денисов</w:t>
      </w:r>
      <w:r w:rsidRPr="008C0E50">
        <w:t>.</w:t>
      </w:r>
    </w:p>
    <w:p w14:paraId="3B6ABF1C" w14:textId="77777777" w:rsidR="0085536A" w:rsidRPr="008C0E50" w:rsidRDefault="0085536A" w:rsidP="0085536A">
      <w:r w:rsidRPr="008C0E50">
        <w:t xml:space="preserve">Президент РФ Владимир Путин 23 ноября 2024 года подписал закон, который переносит срок подачи заявления в негосударственный пенсионный фонд (НПФ) о переводе пенсионных накоплений в качестве единовременного взноса по договору долгосрочных сбережений. Ранее россияне могли подать заявление о переводе пенсионных накоплений в долгосрочные сбережения не позднее 1 декабря 2024, а отказаться от перевода можно было не позднее 31 декабря. Закон сдвигает этот срок на месяц: теперь подать заявление о переводе средств в НПФ можно до 31 декабря, отказаться от перевода – до 31 января следующего года. В 2025 году и в последующие </w:t>
      </w:r>
      <w:r w:rsidRPr="008C0E50">
        <w:lastRenderedPageBreak/>
        <w:t>годы можно будет с января до 31 декабря подавать заявления о переводе средств из накопительной пенсии в ПДС.</w:t>
      </w:r>
    </w:p>
    <w:p w14:paraId="09326054" w14:textId="77777777" w:rsidR="0085536A" w:rsidRPr="008C0E50" w:rsidRDefault="0085536A" w:rsidP="0085536A">
      <w:r w:rsidRPr="008C0E50">
        <w:t>При этом важно отметить, что в случае если человек достиг пенсионного возраста (например, женщина отметила 55 лет) и хочет открыть договор ПДС, то минимального срока участия для него не предусмотрено.</w:t>
      </w:r>
    </w:p>
    <w:p w14:paraId="6CA6311B" w14:textId="77777777" w:rsidR="0085536A" w:rsidRPr="008C0E50" w:rsidRDefault="0085536A" w:rsidP="0085536A">
      <w:r w:rsidRPr="008C0E50">
        <w:t xml:space="preserve">Вице-президент Саморегулируемой организации </w:t>
      </w:r>
      <w:r w:rsidRPr="008C0E50">
        <w:rPr>
          <w:b/>
        </w:rPr>
        <w:t>Национальная ассоциация государственных пенсионных фондов</w:t>
      </w:r>
      <w:r w:rsidRPr="008C0E50">
        <w:t xml:space="preserve"> (СРО </w:t>
      </w:r>
      <w:r w:rsidRPr="008C0E50">
        <w:rPr>
          <w:b/>
        </w:rPr>
        <w:t>НАПФ</w:t>
      </w:r>
      <w:r w:rsidRPr="008C0E50">
        <w:t xml:space="preserve">) </w:t>
      </w:r>
      <w:r w:rsidRPr="008C0E50">
        <w:rPr>
          <w:b/>
        </w:rPr>
        <w:t>Алексей Денисов</w:t>
      </w:r>
      <w:r w:rsidRPr="008C0E50">
        <w:t>:</w:t>
      </w:r>
    </w:p>
    <w:p w14:paraId="3EB6DAA9" w14:textId="77777777" w:rsidR="0085536A" w:rsidRPr="008C0E50" w:rsidRDefault="0085536A" w:rsidP="0085536A">
      <w:r w:rsidRPr="008C0E50">
        <w:t>В договоре не прописывается какой-либо срок участия. Правила Программы прямо указывают, что право на получение своих накоплений наступает либо через 15 лет участия, либо по достижении возраста 55 лет женщиной или 60 лет мужчиной. Поэтому если пенсионер заключает договор ПДС, то обратиться за выплатами можно хоть через год, хоть через два или через любой другой удобный для него срок.</w:t>
      </w:r>
    </w:p>
    <w:p w14:paraId="07EF56FF" w14:textId="77777777" w:rsidR="0085536A" w:rsidRPr="008C0E50" w:rsidRDefault="0085536A" w:rsidP="0085536A">
      <w:r w:rsidRPr="008C0E50">
        <w:t>Граждане, которые внесут в программу не меньше 2 тыс. рублей за год, получат софинансирование из госбюджета. Максимальный размер доплаты одному человеку (даже если он оформит несколько договоров ПДС) составит 36 тыс. рублей в год. Но точный размер госдобавки будет зависеть от суммы взносов на счет и от ежемесячного дохода:</w:t>
      </w:r>
    </w:p>
    <w:p w14:paraId="03E920B3" w14:textId="77777777" w:rsidR="0085536A" w:rsidRPr="008C0E50" w:rsidRDefault="0085536A" w:rsidP="0085536A">
      <w:r w:rsidRPr="008C0E50">
        <w:t xml:space="preserve">    при среднемесячном доходе до 80 тыс. рублей в месяц полагается доплата из расчета 1:1. То есть государство добавит рубль на каждый рубль, который человек внесет на счет в ПДС. Чтобы получить максимальные 36 тыс. рублей госприбавки в год, нужно самому вложить не меньше этой суммы;</w:t>
      </w:r>
    </w:p>
    <w:p w14:paraId="21981F03" w14:textId="77777777" w:rsidR="0085536A" w:rsidRPr="008C0E50" w:rsidRDefault="0085536A" w:rsidP="0085536A">
      <w:r w:rsidRPr="008C0E50">
        <w:t xml:space="preserve">    при зарплате от 80 тыс. до 150 тыс. рублей коэффициент составит 1:2 – рубль от государства на каждые два рубля, которые внесет вкладчик;</w:t>
      </w:r>
    </w:p>
    <w:p w14:paraId="63EA8177" w14:textId="77777777" w:rsidR="0085536A" w:rsidRPr="008C0E50" w:rsidRDefault="0085536A" w:rsidP="0085536A">
      <w:r w:rsidRPr="008C0E50">
        <w:t xml:space="preserve">    с доходами от 150 тыс. рублей – 1:4.</w:t>
      </w:r>
    </w:p>
    <w:p w14:paraId="3675A818" w14:textId="77777777" w:rsidR="0085536A" w:rsidRPr="008C0E50" w:rsidRDefault="0085536A" w:rsidP="0085536A">
      <w:r w:rsidRPr="008C0E50">
        <w:t>В случае если человек является самозанятым или индивидуальным предпринимателем, доход которого от месяца к месяцу может отличаться, то самому ему ничего подтверждать не нужно.</w:t>
      </w:r>
    </w:p>
    <w:p w14:paraId="5ABE6FD7" w14:textId="77777777" w:rsidR="0085536A" w:rsidRPr="008C0E50" w:rsidRDefault="0085536A" w:rsidP="0085536A">
      <w:r w:rsidRPr="008C0E50">
        <w:t xml:space="preserve">– Это делает Федеральная налоговая служба (ФНС) на основании тех документов, которые он предоставил. Уровень дохода гражданина ФНС определяется ежегодно – весь его доход за год делится на 12 месяцев и так определяется среднемесячный размер дохода. И может быть так, что в один год гражданин попадет в группу с доходом до 80 тыс. рублей в месяц и получит софинансирование по ПДС один к одному, а на следующий год его доход вырастет и он попадет в группу </w:t>
      </w:r>
      <w:r w:rsidR="006F518A" w:rsidRPr="008C0E50">
        <w:t>«</w:t>
      </w:r>
      <w:r w:rsidRPr="008C0E50">
        <w:t>80−150 тыс. в месяц</w:t>
      </w:r>
      <w:r w:rsidR="006F518A" w:rsidRPr="008C0E50">
        <w:t>»</w:t>
      </w:r>
      <w:r w:rsidRPr="008C0E50">
        <w:t xml:space="preserve">, тогда софинансирование составит уже один рубль к двум, вложенным в программу. То есть государство добавит 36 тыс. рублей, если гражданин из второй группы за год внесет 72 тыс., – уточнил </w:t>
      </w:r>
      <w:r w:rsidRPr="008C0E50">
        <w:rPr>
          <w:b/>
        </w:rPr>
        <w:t>Алексей Денисов</w:t>
      </w:r>
      <w:r w:rsidRPr="008C0E50">
        <w:t>.</w:t>
      </w:r>
    </w:p>
    <w:p w14:paraId="56D5841D" w14:textId="77777777" w:rsidR="0085536A" w:rsidRPr="008C0E50" w:rsidRDefault="0085536A" w:rsidP="0085536A">
      <w:r w:rsidRPr="008C0E50">
        <w:t>Более подробная информация представлена на сайте программы по ссылке.</w:t>
      </w:r>
    </w:p>
    <w:p w14:paraId="583A33C9" w14:textId="77777777" w:rsidR="0085536A" w:rsidRPr="008C0E50" w:rsidRDefault="0085536A" w:rsidP="0085536A">
      <w:hyperlink r:id="rId24" w:history="1">
        <w:r w:rsidRPr="008C0E50">
          <w:rPr>
            <w:rStyle w:val="a3"/>
          </w:rPr>
          <w:t>https://riavrn.ru/stories/dopolnitelnyj-dohod-nalogovyj-vychet-i-nasledovanie-sredstv-kakie-vozmozhnosti-dlya-voronezhcev-otkryvaet-pds/</w:t>
        </w:r>
      </w:hyperlink>
      <w:r w:rsidRPr="008C0E50">
        <w:t xml:space="preserve"> </w:t>
      </w:r>
    </w:p>
    <w:p w14:paraId="4BE18B66" w14:textId="77777777" w:rsidR="002A5400" w:rsidRPr="008C0E50" w:rsidRDefault="005E65DD" w:rsidP="005E65DD">
      <w:pPr>
        <w:pStyle w:val="2"/>
      </w:pPr>
      <w:bookmarkStart w:id="66" w:name="_Toc184622679"/>
      <w:bookmarkEnd w:id="63"/>
      <w:r w:rsidRPr="008C0E50">
        <w:lastRenderedPageBreak/>
        <w:t>NewsNN</w:t>
      </w:r>
      <w:r w:rsidR="00F97E19" w:rsidRPr="008C0E50">
        <w:t>.</w:t>
      </w:r>
      <w:r w:rsidR="00F97E19" w:rsidRPr="008C0E50">
        <w:rPr>
          <w:lang w:val="en-US"/>
        </w:rPr>
        <w:t>ru</w:t>
      </w:r>
      <w:r w:rsidRPr="008C0E50">
        <w:t xml:space="preserve"> </w:t>
      </w:r>
      <w:r w:rsidR="002A5400" w:rsidRPr="008C0E50">
        <w:t>(Нижний Новгород), 06.12.2024, Копить с выгодой. Как работает программа долгосрочных сбережений</w:t>
      </w:r>
      <w:bookmarkEnd w:id="66"/>
    </w:p>
    <w:p w14:paraId="26AD98AE" w14:textId="77777777" w:rsidR="002A5400" w:rsidRPr="008C0E50" w:rsidRDefault="002A5400" w:rsidP="008C0E50">
      <w:pPr>
        <w:pStyle w:val="3"/>
      </w:pPr>
      <w:bookmarkStart w:id="67" w:name="_Toc184622680"/>
      <w:r w:rsidRPr="008C0E50">
        <w:t>Программа долгосрочных сбережений в России стартовала с начала 2024 года. ПДС дает реальный шанс накопить средства на крупную покупку, обеспечить солидную прибавку к пенсии или отложить деньги на образование детей. А государство поможет вкладчикам без риска приумножить свой капитал.</w:t>
      </w:r>
      <w:bookmarkEnd w:id="67"/>
    </w:p>
    <w:p w14:paraId="6CC70FC5" w14:textId="77777777" w:rsidR="002A5400" w:rsidRPr="008C0E50" w:rsidRDefault="002A5400" w:rsidP="002A5400">
      <w:r w:rsidRPr="008C0E50">
        <w:t>По данным Минфина РФ, к началу ноября уже 1,75 млн. россиян решили воспользоваться ПДС. Общая сумма вложений составляет примерно 103 млрд. рублей, половина из которых это собственные средства вкладчиков. Остальная часть — пенсионные накопления, которые будут доступны вкладчику даже раньше, чем по обязательному пенсионному страхованию.</w:t>
      </w:r>
    </w:p>
    <w:p w14:paraId="2BB4DA20" w14:textId="77777777" w:rsidR="002A5400" w:rsidRPr="008C0E50" w:rsidRDefault="002A5400" w:rsidP="002A5400">
      <w:r w:rsidRPr="008C0E50">
        <w:t>Программа рассчитана на 15 лет. Для вступления в ПДС потребуется заключить договор с любым негосударственным пенсионным фондом, который получил аккредитацию Центробанка.</w:t>
      </w:r>
    </w:p>
    <w:p w14:paraId="5420C448" w14:textId="77777777" w:rsidR="002A5400" w:rsidRPr="008C0E50" w:rsidRDefault="002A5400" w:rsidP="002A5400">
      <w:r w:rsidRPr="008C0E50">
        <w:t>Новый финансовый инструмент для накопления имеет ряд неоспоримых преимуществ перед обычным сберегательным вкладом. По условиям ПДС государство софинансирует вклады граждан, а НПФ инвестирует все вложенные деньги в надежные и доходные источники, позволяя тем самым нивелировать последствия инфляции. А значит, приумножить сбережения вкладчика.</w:t>
      </w:r>
    </w:p>
    <w:p w14:paraId="0816E303" w14:textId="77777777" w:rsidR="002A5400" w:rsidRPr="008C0E50" w:rsidRDefault="002A5400" w:rsidP="002A5400">
      <w:r w:rsidRPr="008C0E50">
        <w:t xml:space="preserve">Участники ПДС могут получить дополнительные 36 тысяч рублей в год. Это максимальная сумма годовых выплат. Для этого в первый год участия в программе вкладчику нужно перечислять не менее 2 тысяч рублей. То есть, совершая даже небольшие регулярные взносы на счет, можно будет в будущем получить денег больше, чем вносил. Это существенный плюс для тех, кто хочет накопить себе </w:t>
      </w:r>
      <w:r w:rsidR="006F518A" w:rsidRPr="008C0E50">
        <w:t>«</w:t>
      </w:r>
      <w:r w:rsidRPr="008C0E50">
        <w:t>подушку безопасности</w:t>
      </w:r>
      <w:r w:rsidR="006F518A" w:rsidRPr="008C0E50">
        <w:t>»</w:t>
      </w:r>
      <w:r w:rsidRPr="008C0E50">
        <w:t>, но откладывать сразу помногу не может.</w:t>
      </w:r>
    </w:p>
    <w:p w14:paraId="710FB04C" w14:textId="77777777" w:rsidR="002A5400" w:rsidRPr="008C0E50" w:rsidRDefault="002A5400" w:rsidP="002A5400">
      <w:r w:rsidRPr="008C0E50">
        <w:t>Рассчитать, как получить самую выгодную надбавку от государства, несложно. Например, вкладчикам с доходом до 80 тыс. рублей ежемесячно, необходимо вносить на счет не меньше 36 тыс. рублей. Если месячный заработок составляет от 80 до 150 тыс. рублей, то и сумма вклада для получения максимальной выгоды должна быть увеличена до 72 тыс. рублей в год.</w:t>
      </w:r>
    </w:p>
    <w:p w14:paraId="01EB3505" w14:textId="77777777" w:rsidR="002A5400" w:rsidRPr="008C0E50" w:rsidRDefault="002A5400" w:rsidP="002A5400">
      <w:r w:rsidRPr="008C0E50">
        <w:t>Еще одним плюсом программы долгосрочных сбережений стали налоговые послабления. Вкладчики могут рассчитывать на получение налогового вычета, сумма которого может варьироваться от 52 до 60 тыс. рублей. Размер выплаты в конечном счете будет зависеть от суммы взносов и ставки налога на доход физлиц.</w:t>
      </w:r>
    </w:p>
    <w:p w14:paraId="375DB963" w14:textId="77777777" w:rsidR="002A5400" w:rsidRPr="008C0E50" w:rsidRDefault="002A5400" w:rsidP="002A5400">
      <w:r w:rsidRPr="008C0E50">
        <w:t>В качестве гаранта надежности все вклады по ПДС на сумму до 2,8 млн руб. застрахованы Агентством по страхованию вкладов. При этом остальные банковские склады страхуются на сумму в два раза меньше.</w:t>
      </w:r>
    </w:p>
    <w:p w14:paraId="219DEA21" w14:textId="77777777" w:rsidR="002A5400" w:rsidRPr="008C0E50" w:rsidRDefault="002A5400" w:rsidP="002A5400">
      <w:r w:rsidRPr="008C0E50">
        <w:t xml:space="preserve">В связи с тем, что программа рассчитана на долгосрочную перспективу, первые выплаты можно будет получить только спустя 15 лет после заключения договора с некоммерческим пенсионным фондом или при достижении 55 лет у женщин и 60 лет у мужчин. В зависимости от того, что наступит раньше. В некоторых случаях воспользоваться деньгами можно досрочно. Например, если средства экстренно </w:t>
      </w:r>
      <w:r w:rsidRPr="008C0E50">
        <w:lastRenderedPageBreak/>
        <w:t>понадобились на дорогостоящее лечение или семья внезапно осталась без кормильца. Штрафы за это не предусмотрены.</w:t>
      </w:r>
    </w:p>
    <w:p w14:paraId="422BB254" w14:textId="77777777" w:rsidR="002A5400" w:rsidRPr="008C0E50" w:rsidRDefault="002A5400" w:rsidP="002A5400">
      <w:r w:rsidRPr="008C0E50">
        <w:t>По желанию накопленную сумму возможно получить целиком единожды или в виде регулярных платежей в установленный вкладчиком срок. Условия программы предполагают возможность оформления вклада на близких родственников. Например, на ребенка, обеспечив ему возможность получить достойное образование или купить собственную квартиру. В случае оформления счета на родителей, они получат возможность иметь солидную ежемесячную прибавку к пенсии. При этом размер регулярных перечислений они смогут выбрать самостоятельно.</w:t>
      </w:r>
    </w:p>
    <w:p w14:paraId="21651F27" w14:textId="77777777" w:rsidR="002A5400" w:rsidRPr="008C0E50" w:rsidRDefault="002A5400" w:rsidP="002A5400">
      <w:r w:rsidRPr="008C0E50">
        <w:t>Вклад ПДС невозможно поделить при разводе, он не подлежит аресту. А вот передать его по наследству вполне реально, причем как на стадии процесса накопления средств, так и в момент выплат. Исключение составляет тот случай, когда пожизненные выплаты уже были назначены раньше.</w:t>
      </w:r>
    </w:p>
    <w:p w14:paraId="3F68DE74" w14:textId="77777777" w:rsidR="002A5400" w:rsidRPr="008C0E50" w:rsidRDefault="002A5400" w:rsidP="002A5400">
      <w:r w:rsidRPr="008C0E50">
        <w:t>За девять месяцев с начала года вклады по программе открыли более 38 тысяч жителей Нижегородской области. В общей сложности нижегородцы отложили себе на безбедное будущее свыше 951 млн. рублей, которые со временем будут только приумножаться.</w:t>
      </w:r>
    </w:p>
    <w:p w14:paraId="352AE654" w14:textId="77777777" w:rsidR="002A5400" w:rsidRPr="008C0E50" w:rsidRDefault="006F518A" w:rsidP="002A5400">
      <w:r w:rsidRPr="008C0E50">
        <w:t>«</w:t>
      </w:r>
      <w:r w:rsidR="002A5400" w:rsidRPr="008C0E50">
        <w:t>Регион занимает одно из лидирующих мест в стране по активности участия жителей в программе долгосрочных сбережений. Каждый второй вкладчик нашего банка открывает вклад вместе с ПДС</w:t>
      </w:r>
      <w:r w:rsidRPr="008C0E50">
        <w:t>»</w:t>
      </w:r>
      <w:r w:rsidR="002A5400" w:rsidRPr="008C0E50">
        <w:t>, — прокомментировал управляющий отделением ВТБ в Нижегородской области Всеволод Евстигнеев.</w:t>
      </w:r>
    </w:p>
    <w:p w14:paraId="49D2E45B" w14:textId="77777777" w:rsidR="002A5400" w:rsidRPr="008C0E50" w:rsidRDefault="006F518A" w:rsidP="002A5400">
      <w:r w:rsidRPr="008C0E50">
        <w:t>«</w:t>
      </w:r>
      <w:r w:rsidR="002A5400" w:rsidRPr="008C0E50">
        <w:t>Как только люди начинают задумываться о том, чтобы сохранять средства, то сбережения начинают у них появляться. Главное, не забывать правило „разных корзин“: какую-то часть средств хранить на классическом депозите, другую — на индивидуальных инвестиционных счетах, третью вложить в ПДС или недвижимость. И по-прежнему самыми эффективными являются вложения в себя и своих детей — в здоровье, образование, развитие</w:t>
      </w:r>
      <w:r w:rsidRPr="008C0E50">
        <w:t>»</w:t>
      </w:r>
      <w:r w:rsidR="002A5400" w:rsidRPr="008C0E50">
        <w:t>, — подытожил Евстигнеев.</w:t>
      </w:r>
    </w:p>
    <w:p w14:paraId="3A8F479B" w14:textId="77777777" w:rsidR="002A5400" w:rsidRPr="008C0E50" w:rsidRDefault="002A5400" w:rsidP="002A5400">
      <w:hyperlink r:id="rId25" w:history="1">
        <w:r w:rsidRPr="008C0E50">
          <w:rPr>
            <w:rStyle w:val="a3"/>
          </w:rPr>
          <w:t>https://newsnn.ru/news/2024-12-06/kopit-s-vygodoy-kak-rabotaet-programma-dolgosrochnyh-sberezheniy-5268707</w:t>
        </w:r>
      </w:hyperlink>
      <w:r w:rsidRPr="008C0E50">
        <w:t xml:space="preserve"> </w:t>
      </w:r>
    </w:p>
    <w:p w14:paraId="25BAE944" w14:textId="77777777" w:rsidR="007353F1" w:rsidRPr="008C0E50" w:rsidRDefault="007353F1" w:rsidP="007353F1">
      <w:pPr>
        <w:pStyle w:val="2"/>
      </w:pPr>
      <w:bookmarkStart w:id="68" w:name="_Toc184622681"/>
      <w:r w:rsidRPr="008C0E50">
        <w:t>Крымская газета, 07.12.2024, Олег АНФАЙЛОВ, Программа долгосрочных сбережений: как государство удвоит ваши накопления</w:t>
      </w:r>
      <w:bookmarkEnd w:id="68"/>
    </w:p>
    <w:p w14:paraId="0E939505" w14:textId="77777777" w:rsidR="007353F1" w:rsidRPr="008C0E50" w:rsidRDefault="007353F1" w:rsidP="008C0E50">
      <w:pPr>
        <w:pStyle w:val="3"/>
      </w:pPr>
      <w:bookmarkStart w:id="69" w:name="_Toc184622682"/>
      <w:r w:rsidRPr="008C0E50">
        <w:t>Вот уже почти год в России реализуется масштабная государственная программа долгосрочных сбережений (ПДС), в рамках которой государство активно помогает гражданам формировать свои собственные пенсионные накопления. Суть программы проста: гражданин регулярно откладывает определённую сумму, а государство увеличивает эти накопления через механизм софинансирования.</w:t>
      </w:r>
      <w:bookmarkEnd w:id="69"/>
    </w:p>
    <w:p w14:paraId="4EC8A6F3" w14:textId="77777777" w:rsidR="007353F1" w:rsidRPr="008C0E50" w:rsidRDefault="007353F1" w:rsidP="007353F1">
      <w:r w:rsidRPr="008C0E50">
        <w:t>В условиях экономической нестабильности и растущей инфляции многим россиянам сложно самостоятельно формировать существенные накопления. Именно поэтому государство создало эффективный инструмент, который помогает не только сберегать, но и приумножать средства.</w:t>
      </w:r>
    </w:p>
    <w:p w14:paraId="02B992B8" w14:textId="77777777" w:rsidR="007353F1" w:rsidRPr="008C0E50" w:rsidRDefault="007353F1" w:rsidP="007353F1">
      <w:r w:rsidRPr="008C0E50">
        <w:lastRenderedPageBreak/>
        <w:t>Программа работает по принципу</w:t>
      </w:r>
      <w:r w:rsidR="00F97E19" w:rsidRPr="008C0E50">
        <w:t xml:space="preserve"> </w:t>
      </w:r>
      <w:r w:rsidRPr="008C0E50">
        <w:t>партнёрства между гражданином и государством. Стать участником можно через банки-партнёры или негосударственные пенсионные фонды (НПФ), заключив соответствующий договор.</w:t>
      </w:r>
    </w:p>
    <w:p w14:paraId="243E598A" w14:textId="77777777" w:rsidR="007353F1" w:rsidRPr="008C0E50" w:rsidRDefault="00F97E19" w:rsidP="007353F1">
      <w:r w:rsidRPr="008C0E50">
        <w:t>О КАКИХ СУММАХ РЕЧЬ?</w:t>
      </w:r>
    </w:p>
    <w:p w14:paraId="06FDBB8F" w14:textId="77777777" w:rsidR="007353F1" w:rsidRPr="008C0E50" w:rsidRDefault="007353F1" w:rsidP="007353F1">
      <w:r w:rsidRPr="008C0E50">
        <w:t>Минимальный годовой взнос составляет всего 2000 рублей, при этом государство обязуется добавлять 100% от внесённой суммы, но не более 36 000 рублей в год. Размер государственной поддержки зависит от уровня дохода участника: при ежемесячном заработке до 80 000 рублей государство добавляет рубль на каждый вложенный рубль; при доходе от 80 000 до 150 000 рублей – один рубль на каждые два рубля вложений; при заработке свыше 150 000 рублей – один рубль на каждые четыре рубля взносов. Максимальная сумма взносов не ограничена, но государственное софинансирование распространяется только на указанный лимит.</w:t>
      </w:r>
    </w:p>
    <w:p w14:paraId="4F111ED0" w14:textId="77777777" w:rsidR="007353F1" w:rsidRPr="008C0E50" w:rsidRDefault="007353F1" w:rsidP="007353F1">
      <w:r w:rsidRPr="008C0E50">
        <w:t>Особое внимание уделяется налоговым преференциям. Участники программы могут рассчитывать на налоговый вычет до 52 000 руб-лей ежегодно (13% от суммы взносов), а для граждан с доходом свыше 5 млн рублей в год максимальный размер вычета увеличивается до 60 000 рублей. Важно отметить, что инвестиционный доход по программе не облагается налогом при соблюдении условий договора.</w:t>
      </w:r>
    </w:p>
    <w:p w14:paraId="5ED7DE70" w14:textId="77777777" w:rsidR="007353F1" w:rsidRPr="008C0E50" w:rsidRDefault="007353F1" w:rsidP="007353F1">
      <w:r w:rsidRPr="008C0E50">
        <w:t>Средства участников программы инвестируются через негосударственные пенсионные фонды (НПФ) в различные финансовые инструменты: государственные ценные бумаги, корпоративные облигации, акции и другие активы. При этом действуют строгие ограничения: не более 10% средств может быть вложено в высокорискованные инструменты. Все накопления застрахованы государством на сумму до 2,8 млн рублей.</w:t>
      </w:r>
    </w:p>
    <w:p w14:paraId="1A7D5677" w14:textId="77777777" w:rsidR="007353F1" w:rsidRPr="008C0E50" w:rsidRDefault="00F97E19" w:rsidP="007353F1">
      <w:r w:rsidRPr="008C0E50">
        <w:t>РАНЬШЕ СРОКА</w:t>
      </w:r>
    </w:p>
    <w:p w14:paraId="556ADCA9" w14:textId="77777777" w:rsidR="007353F1" w:rsidRPr="008C0E50" w:rsidRDefault="007353F1" w:rsidP="007353F1">
      <w:r w:rsidRPr="008C0E50">
        <w:t>Минимальный срок участия в программе – 15 лет. Досрочное снятие денег возможно при достижении пенсионного возраста (женщинами 58 лет и мужчинами 63 лет) или в случае сложных жизненных ситуаций, таких как необходимость дорогостоящего лечения или потеря кормильца. В случае смерти участника программы, если человек находился на этапе накопления, все средства переходят к указанному в договоре правопреемнику, которым может быть любой человек, не обязательно родственник. При отсутствии указанного правопреемника средства получают наследники первой очереди (супруг/супруга, дети, родители), а при их отсутствии – наследники второй очереди (братья, сёстры, бабушки, дедушки, внуки).</w:t>
      </w:r>
    </w:p>
    <w:p w14:paraId="7FA01988" w14:textId="77777777" w:rsidR="007353F1" w:rsidRPr="008C0E50" w:rsidRDefault="007353F1" w:rsidP="007353F1">
      <w:r w:rsidRPr="008C0E50">
        <w:t>Если же участник уже получал выплаты, порядок наследования зависит от выбранного типа выплат: при срочных периодических выплатах (на определённый период) оставшаяся сумма переходит правопреемникам, а при выборе пожизненных выплат средства не наследуются и остаются в негосударственном пенсионном фонде (НПФ). Эти деньги используются фондом для выполнения обязательств перед другими участниками программы долгосрочных сбережений.</w:t>
      </w:r>
    </w:p>
    <w:p w14:paraId="3C0063F4" w14:textId="77777777" w:rsidR="007353F1" w:rsidRPr="008C0E50" w:rsidRDefault="00F97E19" w:rsidP="007353F1">
      <w:r w:rsidRPr="008C0E50">
        <w:t>УДОБСТВО ДЛЯ ГРАЖДАН</w:t>
      </w:r>
    </w:p>
    <w:p w14:paraId="760750B1" w14:textId="77777777" w:rsidR="007353F1" w:rsidRPr="008C0E50" w:rsidRDefault="007353F1" w:rsidP="007353F1">
      <w:r w:rsidRPr="008C0E50">
        <w:t>Уникальность программы заключается в том, что она предлагает участникам тройную выгоду:</w:t>
      </w:r>
    </w:p>
    <w:p w14:paraId="11AF9A54" w14:textId="77777777" w:rsidR="007353F1" w:rsidRPr="008C0E50" w:rsidRDefault="00F97E19" w:rsidP="007353F1">
      <w:r w:rsidRPr="008C0E50">
        <w:t xml:space="preserve">- </w:t>
      </w:r>
      <w:r w:rsidR="007353F1" w:rsidRPr="008C0E50">
        <w:t>налоговые преференции,</w:t>
      </w:r>
    </w:p>
    <w:p w14:paraId="18C03E18" w14:textId="77777777" w:rsidR="007353F1" w:rsidRPr="008C0E50" w:rsidRDefault="00F97E19" w:rsidP="007353F1">
      <w:r w:rsidRPr="008C0E50">
        <w:t xml:space="preserve">- </w:t>
      </w:r>
      <w:r w:rsidR="007353F1" w:rsidRPr="008C0E50">
        <w:t>государственное софинансирование,</w:t>
      </w:r>
    </w:p>
    <w:p w14:paraId="221ACD54" w14:textId="77777777" w:rsidR="007353F1" w:rsidRPr="008C0E50" w:rsidRDefault="00F97E19" w:rsidP="007353F1">
      <w:r w:rsidRPr="008C0E50">
        <w:lastRenderedPageBreak/>
        <w:t xml:space="preserve">- </w:t>
      </w:r>
      <w:r w:rsidR="007353F1" w:rsidRPr="008C0E50">
        <w:t>инвестиционный доход.</w:t>
      </w:r>
    </w:p>
    <w:p w14:paraId="7943C23D" w14:textId="77777777" w:rsidR="007353F1" w:rsidRPr="008C0E50" w:rsidRDefault="007353F1" w:rsidP="007353F1">
      <w:r w:rsidRPr="008C0E50">
        <w:t>Важным преимуществом программы является её гибкость и доступность. Участвовать могут граждане всех возрастных групп, имеющие постоянный доход. Для начала участия достаточно иметь минимальный набор документов: паспорт, СНИЛС и ИНН. Взносы можно делать различными способами: настроить автоматические ежемесячные платежи, делать разовые пополнения через банковские приложения или вносить наличные через кассу.</w:t>
      </w:r>
    </w:p>
    <w:p w14:paraId="377F9D3D" w14:textId="77777777" w:rsidR="007353F1" w:rsidRPr="008C0E50" w:rsidRDefault="007353F1" w:rsidP="007353F1">
      <w:r w:rsidRPr="008C0E50">
        <w:t>Контролировать состояние счёта просто: это можно делать через личный кабинет на сайте НПФ, мобильное приложение или получать регулярные выписки. Многие организации – участники программы предлагают СМС-информирование о поступлениях средств.</w:t>
      </w:r>
    </w:p>
    <w:p w14:paraId="35C00966" w14:textId="77777777" w:rsidR="007353F1" w:rsidRPr="008C0E50" w:rsidRDefault="007353F1" w:rsidP="007353F1">
      <w:r w:rsidRPr="008C0E50">
        <w:t>ПДС не является заменой существующей пенсионной системы, а выступает как дополнительный финансовый инструмент, позволяющий гражданам более эффективно планировать своё финансовое будущее при поддержке государства. Программа направлена на формирование культуры долгосрочных сбережений среди населения, повышение финансовой грамотности и создание дополнительного источника финансовой поддержки граждан в будущем.</w:t>
      </w:r>
    </w:p>
    <w:p w14:paraId="23355889" w14:textId="77777777" w:rsidR="007353F1" w:rsidRPr="008C0E50" w:rsidRDefault="007353F1" w:rsidP="007353F1">
      <w:r w:rsidRPr="008C0E50">
        <w:t xml:space="preserve">Для получения подробной консультации и оформления участия в программе можно обратиться в любой банк-партнёр или НПФ, участвующий в программе. Также актуальную информацию можно получить на официальном сайте Банка России или на портале </w:t>
      </w:r>
      <w:r w:rsidR="006F518A" w:rsidRPr="008C0E50">
        <w:t>«</w:t>
      </w:r>
      <w:r w:rsidRPr="008C0E50">
        <w:t>Госуслуги</w:t>
      </w:r>
      <w:r w:rsidR="006F518A" w:rsidRPr="008C0E50">
        <w:t>»</w:t>
      </w:r>
      <w:r w:rsidRPr="008C0E50">
        <w:t>.</w:t>
      </w:r>
    </w:p>
    <w:p w14:paraId="50924860" w14:textId="77777777" w:rsidR="007353F1" w:rsidRPr="008C0E50" w:rsidRDefault="007353F1" w:rsidP="007353F1">
      <w:hyperlink r:id="rId26" w:history="1">
        <w:r w:rsidRPr="008C0E50">
          <w:rPr>
            <w:rStyle w:val="a3"/>
          </w:rPr>
          <w:t>https://gazetacrimea.ru/news/programma-dolgosrochnykh-sberezheniy-gosudarstvo-udvoit-vashi-nakopleniya/</w:t>
        </w:r>
      </w:hyperlink>
      <w:r w:rsidRPr="008C0E50">
        <w:t xml:space="preserve"> </w:t>
      </w:r>
    </w:p>
    <w:p w14:paraId="16EF6517" w14:textId="77777777" w:rsidR="00965239" w:rsidRPr="008C0E50" w:rsidRDefault="00965239" w:rsidP="00965239">
      <w:pPr>
        <w:pStyle w:val="2"/>
      </w:pPr>
      <w:bookmarkStart w:id="70" w:name="А104"/>
      <w:bookmarkStart w:id="71" w:name="_Hlk184622253"/>
      <w:bookmarkStart w:id="72" w:name="_Toc184622683"/>
      <w:r w:rsidRPr="008C0E50">
        <w:t xml:space="preserve">Городской репортер (Ростов-на-Дону), 06.12.2024, Жители Ростовской области </w:t>
      </w:r>
      <w:r w:rsidR="006F518A" w:rsidRPr="008C0E50">
        <w:t>«</w:t>
      </w:r>
      <w:r w:rsidRPr="008C0E50">
        <w:t>разморозили</w:t>
      </w:r>
      <w:r w:rsidR="006F518A" w:rsidRPr="008C0E50">
        <w:t>»</w:t>
      </w:r>
      <w:r w:rsidRPr="008C0E50">
        <w:t xml:space="preserve"> миллиард рублей средств накопительной пенсии с помощью СберНПФ</w:t>
      </w:r>
      <w:bookmarkEnd w:id="70"/>
      <w:bookmarkEnd w:id="72"/>
    </w:p>
    <w:p w14:paraId="7905F181" w14:textId="77777777" w:rsidR="00965239" w:rsidRPr="008C0E50" w:rsidRDefault="00965239" w:rsidP="008C0E50">
      <w:pPr>
        <w:pStyle w:val="3"/>
      </w:pPr>
      <w:bookmarkStart w:id="73" w:name="_Toc184622684"/>
      <w:r w:rsidRPr="008C0E50">
        <w:t>В Ростовской области участники программы долгосрочных сбережений (ПДС) перевели на счета программы 1,1 млрд рублей средств накопительной пенсии. Сделать это помог СберНПФ.</w:t>
      </w:r>
      <w:bookmarkEnd w:id="73"/>
    </w:p>
    <w:p w14:paraId="740ECD02" w14:textId="77777777" w:rsidR="00965239" w:rsidRPr="008C0E50" w:rsidRDefault="00965239" w:rsidP="00965239">
      <w:r w:rsidRPr="008C0E50">
        <w:t>Программа долгосрочных сбережений заработала в Ростовской области в 2024 году. В неё можно перевести средства накопительной пенсии. В регионе такой возможностью уже воспользовался почти каждый четвёртый участник программы. Перевод никак не повлияет на выплату страховой пенсии: её обеспечат с учётом заработанных пенсионных баллов и трудового стажа человека.</w:t>
      </w:r>
    </w:p>
    <w:p w14:paraId="76DBBC56" w14:textId="77777777" w:rsidR="00965239" w:rsidRPr="008C0E50" w:rsidRDefault="006F518A" w:rsidP="00965239">
      <w:r w:rsidRPr="008C0E50">
        <w:t>«</w:t>
      </w:r>
      <w:r w:rsidR="00965239" w:rsidRPr="008C0E50">
        <w:t>Жители Ростовской области вошли в десятку по количеству открытых договоров долгосрочных сбережений. Это видно из статистики СберНПФ. Сберегатели региона направили в этот инструмент уже 1,6 млрд рублей. Из них 1,1 млрд рублей составили заявленные к переводу средства накопительной пенсии. Ещё почти 500 млн рублей пришлось на собственные средства, которые люди вложили в программу. На эти деньги из бюджета и будут добавлять софинансирование – ежегодно до 36 тысяч рублей. Кроме того, жители Ростовской области смогут оформить налоговый вычет на взносы в программу</w:t>
      </w:r>
      <w:r w:rsidRPr="008C0E50">
        <w:t>»</w:t>
      </w:r>
      <w:r w:rsidR="00965239" w:rsidRPr="008C0E50">
        <w:t>, — управляющий Ростовским отделением Сбербанка Константин Бугрим.</w:t>
      </w:r>
    </w:p>
    <w:p w14:paraId="66D51DC2" w14:textId="77777777" w:rsidR="00965239" w:rsidRPr="008C0E50" w:rsidRDefault="00965239" w:rsidP="00965239">
      <w:r w:rsidRPr="008C0E50">
        <w:lastRenderedPageBreak/>
        <w:t>В топ-5 регионов вошли Москва и Московская область (175 тыс. договоров), Санкт-Петербург и Ленинградская область (52 тыс.), Краснодарский край (51 тыс.), Пермский край (45 тыс.) и Нижегородская область (43 тыс.).</w:t>
      </w:r>
    </w:p>
    <w:p w14:paraId="18E398AF" w14:textId="77777777" w:rsidR="00965239" w:rsidRPr="008C0E50" w:rsidRDefault="00965239" w:rsidP="00965239">
      <w:r w:rsidRPr="008C0E50">
        <w:t>Вступить в программу долгосрочных сбережений поможет негосударственный пенсионный фонд (НПФ). Заключить договор можно в отделении Сбера, приложении СберБанк Онлайн или на сайте СберНПФ.</w:t>
      </w:r>
    </w:p>
    <w:p w14:paraId="6E65390E" w14:textId="77777777" w:rsidR="00965239" w:rsidRPr="008C0E50" w:rsidRDefault="00965239" w:rsidP="00965239">
      <w:hyperlink r:id="rId27" w:history="1">
        <w:r w:rsidRPr="008C0E50">
          <w:rPr>
            <w:rStyle w:val="a3"/>
          </w:rPr>
          <w:t>https://cityreporter.ru/zhiteli-rostovskoj-oblasti-razmorozili-milliard-rublej-sredstv-nakopitelnoj-pensii-s-pomoshhyu-sbernpf/</w:t>
        </w:r>
      </w:hyperlink>
    </w:p>
    <w:p w14:paraId="3C4AB2DD" w14:textId="77777777" w:rsidR="00111D7C" w:rsidRPr="008C0E50" w:rsidRDefault="00111D7C" w:rsidP="00111D7C">
      <w:pPr>
        <w:pStyle w:val="10"/>
      </w:pPr>
      <w:bookmarkStart w:id="74" w:name="_Toc165991074"/>
      <w:bookmarkStart w:id="75" w:name="_Toc184622685"/>
      <w:bookmarkEnd w:id="71"/>
      <w:r w:rsidRPr="008C0E50">
        <w:t>Новости развития системы обязательного пенсионного страхования и страховой пенсии</w:t>
      </w:r>
      <w:bookmarkEnd w:id="32"/>
      <w:bookmarkEnd w:id="33"/>
      <w:bookmarkEnd w:id="34"/>
      <w:bookmarkEnd w:id="74"/>
      <w:bookmarkEnd w:id="75"/>
    </w:p>
    <w:p w14:paraId="18BCADF7" w14:textId="77777777" w:rsidR="000B1CF6" w:rsidRPr="008C0E50" w:rsidRDefault="000B1CF6" w:rsidP="000B1CF6">
      <w:pPr>
        <w:pStyle w:val="2"/>
      </w:pPr>
      <w:bookmarkStart w:id="76" w:name="А105"/>
      <w:bookmarkStart w:id="77" w:name="_Toc184622686"/>
      <w:r w:rsidRPr="008C0E50">
        <w:t>РИА Новости, 07.12.2024, В ГД сообщили, когда пенсионеры начнут получать проиндексированную пенсию</w:t>
      </w:r>
      <w:bookmarkEnd w:id="76"/>
      <w:bookmarkEnd w:id="77"/>
    </w:p>
    <w:p w14:paraId="196AA2DE" w14:textId="77777777" w:rsidR="000B1CF6" w:rsidRPr="008C0E50" w:rsidRDefault="000B1CF6" w:rsidP="008C0E50">
      <w:pPr>
        <w:pStyle w:val="3"/>
      </w:pPr>
      <w:bookmarkStart w:id="78" w:name="_Toc184622687"/>
      <w:r w:rsidRPr="008C0E50">
        <w:t>Работающие и неработающие пенсионеры начнут получать проиндексированную пенсию уже в декабре, сообщил РИА Новости глава комитета Госдумы по социальной политике Ярослав Нилов (ЛДПР).</w:t>
      </w:r>
      <w:bookmarkEnd w:id="78"/>
    </w:p>
    <w:p w14:paraId="2AF6D2BA" w14:textId="77777777" w:rsidR="000B1CF6" w:rsidRPr="008C0E50" w:rsidRDefault="000B1CF6" w:rsidP="000B1CF6">
      <w:r w:rsidRPr="008C0E50">
        <w:t>Как ранее отмечал Нилов, пенсии работающим и неработающим пенсионерам будут проиндексированы на 7,3 процента.</w:t>
      </w:r>
    </w:p>
    <w:p w14:paraId="59FEE643" w14:textId="77777777" w:rsidR="000B1CF6" w:rsidRPr="008C0E50" w:rsidRDefault="006F518A" w:rsidP="000B1CF6">
      <w:r w:rsidRPr="008C0E50">
        <w:t>«</w:t>
      </w:r>
      <w:r w:rsidR="000B1CF6" w:rsidRPr="008C0E50">
        <w:t>По действующему законодательству с 1 января следующего года должны выплачивать проиндексированные пенсии. Но, учитывая то, что январские праздники продолжительные, соответственно, те пенсионеры, кто получает пенсию в начале месяца, ведь у нас пенсионеры по-разному получают пенсию: кто-то в начале, кто-то в середине, кто-то в конце. Те, кто получает пенсию в начале месяца, смогут получить пенсию уже в конце декабря в проиндексированном виде</w:t>
      </w:r>
      <w:r w:rsidRPr="008C0E50">
        <w:t>»</w:t>
      </w:r>
      <w:r w:rsidR="000B1CF6" w:rsidRPr="008C0E50">
        <w:t xml:space="preserve">, — сказал он. </w:t>
      </w:r>
    </w:p>
    <w:p w14:paraId="22D47720" w14:textId="77777777" w:rsidR="000B1CF6" w:rsidRPr="008C0E50" w:rsidRDefault="000B1CF6" w:rsidP="000B1CF6">
      <w:r w:rsidRPr="008C0E50">
        <w:t>По словам депутата, мера коснется и работающих, и неработающих пенсионеров, средства на это заложены в бюджете.</w:t>
      </w:r>
    </w:p>
    <w:p w14:paraId="4BEAD7D9" w14:textId="77777777" w:rsidR="000B1CF6" w:rsidRPr="008C0E50" w:rsidRDefault="000B1CF6" w:rsidP="000B1CF6">
      <w:hyperlink r:id="rId28" w:history="1">
        <w:r w:rsidRPr="008C0E50">
          <w:rPr>
            <w:rStyle w:val="a3"/>
          </w:rPr>
          <w:t>https://ria.ru/20241207/gosduma-1987844500.html</w:t>
        </w:r>
      </w:hyperlink>
      <w:r w:rsidRPr="008C0E50">
        <w:t xml:space="preserve"> </w:t>
      </w:r>
    </w:p>
    <w:p w14:paraId="0B6775C7" w14:textId="77777777" w:rsidR="00EC072C" w:rsidRPr="008C0E50" w:rsidRDefault="00EC072C" w:rsidP="00EC072C">
      <w:pPr>
        <w:pStyle w:val="2"/>
      </w:pPr>
      <w:bookmarkStart w:id="79" w:name="А106"/>
      <w:bookmarkStart w:id="80" w:name="_Toc184622688"/>
      <w:r w:rsidRPr="008C0E50">
        <w:t>Лента.ru, 07.12.2024, Депутат Бессараб пояснила, кто в России получит пенсию за январь в декабре</w:t>
      </w:r>
      <w:bookmarkEnd w:id="79"/>
      <w:bookmarkEnd w:id="80"/>
    </w:p>
    <w:p w14:paraId="1B1E13E2" w14:textId="77777777" w:rsidR="00EC072C" w:rsidRPr="008C0E50" w:rsidRDefault="00EC072C" w:rsidP="008C0E50">
      <w:pPr>
        <w:pStyle w:val="3"/>
      </w:pPr>
      <w:bookmarkStart w:id="81" w:name="_Toc184622689"/>
      <w:r w:rsidRPr="008C0E50">
        <w:t>Часть российских пенсионеров в декабре получат выплаты сразу и за январь. Порядок выплат в ближайшие два месяца объяснила депутат Госдумы Светлана Бессараб.</w:t>
      </w:r>
      <w:bookmarkEnd w:id="81"/>
    </w:p>
    <w:p w14:paraId="6BED8E9B" w14:textId="77777777" w:rsidR="00EC072C" w:rsidRPr="008C0E50" w:rsidRDefault="00EC072C" w:rsidP="00EC072C">
      <w:r w:rsidRPr="008C0E50">
        <w:t>Она уточнила, что те, кому выдают пенсию в начале месяца (с 3-го по 8-е число), получат в декабре двойные выплаты, так как в январе на эти даты приходятся праздничные дни. Следующую выплату они получат уже в феврале, уточнила депутат.</w:t>
      </w:r>
    </w:p>
    <w:p w14:paraId="1384B16B" w14:textId="77777777" w:rsidR="00EC072C" w:rsidRPr="008C0E50" w:rsidRDefault="00EC072C" w:rsidP="00EC072C">
      <w:r w:rsidRPr="008C0E50">
        <w:t>Те же, кому пенсия каждый месяц приходит в более поздние даты, получат начисления по привычному графику.</w:t>
      </w:r>
    </w:p>
    <w:p w14:paraId="649718EE" w14:textId="77777777" w:rsidR="00EC072C" w:rsidRPr="008C0E50" w:rsidRDefault="006F518A" w:rsidP="00EC072C">
      <w:r w:rsidRPr="008C0E50">
        <w:lastRenderedPageBreak/>
        <w:t>«</w:t>
      </w:r>
      <w:r w:rsidR="00EC072C" w:rsidRPr="008C0E50">
        <w:t>У нас абсолютное большинство получает с 3-го по 8-е число выплаты. Но те, кто получает позже, они получат просто в свой день</w:t>
      </w:r>
      <w:r w:rsidRPr="008C0E50">
        <w:t>»</w:t>
      </w:r>
      <w:r w:rsidR="00EC072C" w:rsidRPr="008C0E50">
        <w:t>, — заключила Бессараб.</w:t>
      </w:r>
    </w:p>
    <w:p w14:paraId="13A4521B" w14:textId="77777777" w:rsidR="00EC072C" w:rsidRPr="008C0E50" w:rsidRDefault="00EC072C" w:rsidP="00EC072C">
      <w:r w:rsidRPr="008C0E50">
        <w:t>Ранее уточнялось, что с 1 января 2025 года размер страховой пенсии по старости будет проиндексирован на 7,3 процента, что соответствует уровню инфляции, прогнозируемому на конец 2024 года. Ее средний размер составит 24,1 тысячи рублей.</w:t>
      </w:r>
    </w:p>
    <w:p w14:paraId="21EEA203" w14:textId="77777777" w:rsidR="00EC072C" w:rsidRPr="008C0E50" w:rsidRDefault="00EC072C" w:rsidP="00EC072C">
      <w:r w:rsidRPr="008C0E50">
        <w:t xml:space="preserve">Руководитель департамента аналитики КА </w:t>
      </w:r>
      <w:r w:rsidR="006F518A" w:rsidRPr="008C0E50">
        <w:t>«</w:t>
      </w:r>
      <w:r w:rsidRPr="008C0E50">
        <w:t>Платформа</w:t>
      </w:r>
      <w:r w:rsidR="006F518A" w:rsidRPr="008C0E50">
        <w:t>»</w:t>
      </w:r>
      <w:r w:rsidRPr="008C0E50">
        <w:t xml:space="preserve"> Сергей Лысаков напомнил, что страховые пенсии должны индексироваться не реже одного раза в год на уровень не ниже уровня инфляции.</w:t>
      </w:r>
    </w:p>
    <w:p w14:paraId="5ACA1C83" w14:textId="77777777" w:rsidR="00EC072C" w:rsidRPr="008C0E50" w:rsidRDefault="00EC072C" w:rsidP="00EC072C">
      <w:r w:rsidRPr="008C0E50">
        <w:t>С 1 апреля же будут проиндексированы социальные пенсии — на 14,75 процента, средний размер составит 15,5 тысячи рублей. Социальная пенсия по старости составит 8824,08 рубля.</w:t>
      </w:r>
    </w:p>
    <w:p w14:paraId="16B4BC1D" w14:textId="77777777" w:rsidR="00EC072C" w:rsidRPr="008C0E50" w:rsidRDefault="00EC072C" w:rsidP="00EC072C">
      <w:r w:rsidRPr="008C0E50">
        <w:t>В феврале 2025 года пенсию проиндексируют работающим пенсионерам, впервые за девять лет. Ее пересчитают автоматически. А пенсионеры старше 80 лет начнут получать надбавку в 1200 рублей. Это произойдет автоматически, а сумму каждый год планируют индексировать.</w:t>
      </w:r>
    </w:p>
    <w:p w14:paraId="2EA154F1" w14:textId="77777777" w:rsidR="00EC072C" w:rsidRPr="008C0E50" w:rsidRDefault="00EC072C" w:rsidP="00EC072C">
      <w:r w:rsidRPr="008C0E50">
        <w:t>В Госдуме называли претендующие на пенсию выше 50 тысяч рублей категории граждан</w:t>
      </w:r>
    </w:p>
    <w:p w14:paraId="7E446210" w14:textId="77777777" w:rsidR="00EC072C" w:rsidRPr="008C0E50" w:rsidRDefault="00EC072C" w:rsidP="00EC072C">
      <w:r w:rsidRPr="008C0E50">
        <w:t>Ранее Светлана Бессараб поясняла, что в России нет ограничений по максимальному размеру пенсии.</w:t>
      </w:r>
    </w:p>
    <w:p w14:paraId="2072E8B7" w14:textId="77777777" w:rsidR="00EC072C" w:rsidRPr="008C0E50" w:rsidRDefault="00EC072C" w:rsidP="00EC072C">
      <w:r w:rsidRPr="008C0E50">
        <w:t>Претендовать на выплаты выше 50 тысяч рублей могут, например, космонавты, Герои России, ветераны боевых действий, если у них две пенсии, сообщила депутат. Она пояснила, что инвалиды Великой Отечественной войны, ее участники, ветераны боевых действий имеют право на две пенсии — военную и страховую пенсию по старости.</w:t>
      </w:r>
    </w:p>
    <w:p w14:paraId="73567358" w14:textId="77777777" w:rsidR="00EC072C" w:rsidRPr="008C0E50" w:rsidRDefault="006F518A" w:rsidP="00EC072C">
      <w:r w:rsidRPr="008C0E50">
        <w:t>«</w:t>
      </w:r>
      <w:r w:rsidR="00EC072C" w:rsidRPr="008C0E50">
        <w:t>Кроме того, конечно, высокую пенсию могут получать те, кто имел высокую заработную плату в течение всей трудовой деятельности, за кого работодатель выплачивал большие взносы. Нужно быть уверенным, что вы всю жизнь работали официально и получали заработную плату хотя бы выше среднего сейчас. Вообще, сейчас каждый может зайти в личный кабинет и посчитать, какая у него пенсия сформирована и сколько ему еще работать, грубо говоря, до 50</w:t>
      </w:r>
      <w:r w:rsidRPr="008C0E50">
        <w:t>»</w:t>
      </w:r>
      <w:r w:rsidR="00EC072C" w:rsidRPr="008C0E50">
        <w:t>, — поделилась Бессараб.</w:t>
      </w:r>
    </w:p>
    <w:p w14:paraId="5693E004" w14:textId="77777777" w:rsidR="00EC072C" w:rsidRPr="008C0E50" w:rsidRDefault="00EC072C" w:rsidP="00EC072C">
      <w:hyperlink r:id="rId29" w:history="1">
        <w:r w:rsidRPr="008C0E50">
          <w:rPr>
            <w:rStyle w:val="a3"/>
          </w:rPr>
          <w:t>https://lenta.ru/news/2024/12/07/chast-rossiyan-v-dekabre-poluchat-pensiyu-i-za-yanvar-kto-eto-budet/</w:t>
        </w:r>
      </w:hyperlink>
      <w:r w:rsidRPr="008C0E50">
        <w:t xml:space="preserve"> </w:t>
      </w:r>
    </w:p>
    <w:p w14:paraId="0205ECC6" w14:textId="77777777" w:rsidR="000B1CF6" w:rsidRPr="008C0E50" w:rsidRDefault="000B1CF6" w:rsidP="000B1CF6">
      <w:pPr>
        <w:pStyle w:val="2"/>
      </w:pPr>
      <w:bookmarkStart w:id="82" w:name="_Toc184622690"/>
      <w:r w:rsidRPr="008C0E50">
        <w:t>Вечерняя Москва, 07.12.2024, Какие надбавки могут получить пенсионеры до Нового года</w:t>
      </w:r>
      <w:bookmarkEnd w:id="82"/>
    </w:p>
    <w:p w14:paraId="385909F3" w14:textId="77777777" w:rsidR="000B1CF6" w:rsidRPr="008C0E50" w:rsidRDefault="000B1CF6" w:rsidP="008C0E50">
      <w:pPr>
        <w:pStyle w:val="3"/>
      </w:pPr>
      <w:bookmarkStart w:id="83" w:name="_Toc184622691"/>
      <w:r w:rsidRPr="008C0E50">
        <w:t xml:space="preserve">До Нового года изменится график получения пенсионных надбавок, поэтому некоторые категории граждан могут рассчитывать на увеличение выплат. Соответствующее постановление подписал мэр Москвы Сергей Собянин. Кому положены надбавки к пенсии и требуются ли для этого специальные заявления, </w:t>
      </w:r>
      <w:r w:rsidR="006F518A" w:rsidRPr="008C0E50">
        <w:t>«</w:t>
      </w:r>
      <w:r w:rsidRPr="008C0E50">
        <w:t>Вечерняя Москва</w:t>
      </w:r>
      <w:r w:rsidR="006F518A" w:rsidRPr="008C0E50">
        <w:t>»</w:t>
      </w:r>
      <w:r w:rsidRPr="008C0E50">
        <w:t xml:space="preserve"> выясняла с экспертом.</w:t>
      </w:r>
      <w:bookmarkEnd w:id="83"/>
    </w:p>
    <w:p w14:paraId="4ADF7497" w14:textId="77777777" w:rsidR="000B1CF6" w:rsidRPr="008C0E50" w:rsidRDefault="00F97E19" w:rsidP="000B1CF6">
      <w:r w:rsidRPr="008C0E50">
        <w:t>ОСОБЫЕ ГРУППЫ ГРАЖДАН</w:t>
      </w:r>
    </w:p>
    <w:p w14:paraId="79889001" w14:textId="77777777" w:rsidR="000B1CF6" w:rsidRPr="008C0E50" w:rsidRDefault="000B1CF6" w:rsidP="000B1CF6">
      <w:r w:rsidRPr="008C0E50">
        <w:lastRenderedPageBreak/>
        <w:t>Как рассказал председатель Союза пенсионеров России Валерий Рязанский, прибавка к пенсии предусмотрена для отдельных категорий пенсионеров, которые получают дополнительные выплаты на разных основаниях.</w:t>
      </w:r>
    </w:p>
    <w:p w14:paraId="07097DB0" w14:textId="77777777" w:rsidR="000B1CF6" w:rsidRPr="008C0E50" w:rsidRDefault="000B1CF6" w:rsidP="000B1CF6">
      <w:r w:rsidRPr="008C0E50">
        <w:t>- В частности, на прибавку могут рассчитывать юбиляры супружеской жизни, долгожители в возрасте от 100 лет. Также проиндексировать пенсии планируется участникам Великой Отечественной войны, участникам обороны Москвы, труженикам тыла, детям войны и героям Советского Союза. Условно говоря, если они получали выплаты в размере 25 тысяч рублей, теперь их увеличат до 26 500 рублей, - пояснил эксперт.</w:t>
      </w:r>
    </w:p>
    <w:p w14:paraId="12277E37" w14:textId="77777777" w:rsidR="000B1CF6" w:rsidRPr="008C0E50" w:rsidRDefault="000B1CF6" w:rsidP="000B1CF6">
      <w:r w:rsidRPr="008C0E50">
        <w:t>До Нового года индексации не предвидится. Однако эксперт отметил, что повышение пенсии пройдет строго после Нового года.</w:t>
      </w:r>
    </w:p>
    <w:p w14:paraId="1021BD14" w14:textId="77777777" w:rsidR="000B1CF6" w:rsidRPr="008C0E50" w:rsidRDefault="000B1CF6" w:rsidP="000B1CF6">
      <w:r w:rsidRPr="008C0E50">
        <w:t>- До 2025 года пенсионеры могут получить лишь отдельные разовые выплаты, но не полноценную пенсию и уж тем более не дополнительную, 13-ю пенсию. Это не более чем выдумки. Просто сроки выплат, которые выпадают на начало января, совмещаются с пенсией декабря, поэтому перед Новым годом люди могут получить двойную пенсию. Но это не означает, что в январе им выплатят еще одну дополнительно. Просто в декабре им выплатят пенсию за два месяца, - предупредил Рязанский.</w:t>
      </w:r>
    </w:p>
    <w:p w14:paraId="795F6B79" w14:textId="77777777" w:rsidR="000B1CF6" w:rsidRPr="008C0E50" w:rsidRDefault="00F97E19" w:rsidP="000B1CF6">
      <w:r w:rsidRPr="008C0E50">
        <w:t>КТО ЕЩЕ МОЖЕТ РАССЧИТЫВАТЬ НА УВЕЛИЧЕНИЕ ПЕНСИИ</w:t>
      </w:r>
    </w:p>
    <w:p w14:paraId="5CAAFE89" w14:textId="77777777" w:rsidR="000B1CF6" w:rsidRPr="008C0E50" w:rsidRDefault="000B1CF6" w:rsidP="000B1CF6">
      <w:r w:rsidRPr="008C0E50">
        <w:t>Другие группы пожилых людей тоже могут рассчитывать на индексацию пенсию после Нового года, сообщил специалист.</w:t>
      </w:r>
    </w:p>
    <w:p w14:paraId="26F3B818" w14:textId="77777777" w:rsidR="000B1CF6" w:rsidRPr="008C0E50" w:rsidRDefault="000B1CF6" w:rsidP="000B1CF6">
      <w:r w:rsidRPr="008C0E50">
        <w:t>- В зависимости от уровня инфляции, повышение будет колебаться в пределах 7-9 процентов. Это решит уже правительство по результатам года. Что касается пенсионеров, получающих социальную пенсию, у них индексация будет проводиться несколько позднее. Предположительно, с 1 апреля, - сказал Рязанский.</w:t>
      </w:r>
    </w:p>
    <w:p w14:paraId="6EEA40E4" w14:textId="77777777" w:rsidR="000B1CF6" w:rsidRPr="008C0E50" w:rsidRDefault="00F97E19" w:rsidP="000B1CF6">
      <w:r w:rsidRPr="008C0E50">
        <w:t>ЗАЯВЛЕНИЯ НЕ ПОНАДОБЯТСЯ</w:t>
      </w:r>
    </w:p>
    <w:p w14:paraId="2BC8524E" w14:textId="77777777" w:rsidR="000B1CF6" w:rsidRPr="008C0E50" w:rsidRDefault="000B1CF6" w:rsidP="000B1CF6">
      <w:r w:rsidRPr="008C0E50">
        <w:t>Эксперт напомнил, что все индексации проходят автоматически и заполнять специальные заявления для получения надбавок не потребуется.</w:t>
      </w:r>
    </w:p>
    <w:p w14:paraId="3F0A4E55" w14:textId="77777777" w:rsidR="000B1CF6" w:rsidRPr="008C0E50" w:rsidRDefault="000B1CF6" w:rsidP="000B1CF6">
      <w:r w:rsidRPr="008C0E50">
        <w:t>- Подобные выплаты предусмотрены в автоматическом режиме, то есть человеку не нужно писать обращения в соответствующие организации. К примеру, если юбиляру 90 лет и его выплаты составляют 30 тысяч рублей, автоматически ему будет начислено 35 тысяч рублей, - рассказал Рязанский.</w:t>
      </w:r>
    </w:p>
    <w:p w14:paraId="096BDE1C" w14:textId="77777777" w:rsidR="000B1CF6" w:rsidRPr="008C0E50" w:rsidRDefault="000B1CF6" w:rsidP="000B1CF6">
      <w:r w:rsidRPr="008C0E50">
        <w:t>По его мнению, заявление может понадобиться, только если человек рассчитывает на получение дополнительных льгот.</w:t>
      </w:r>
    </w:p>
    <w:p w14:paraId="0A3499BD" w14:textId="77777777" w:rsidR="000B1CF6" w:rsidRPr="008C0E50" w:rsidRDefault="000B1CF6" w:rsidP="000B1CF6">
      <w:r w:rsidRPr="008C0E50">
        <w:t>- Если у счетных специалистов нет данных о том, что человек имеет право на дополнительные льготы, то тогда претенденту придется доказывать право на их получение. Речь идет о доходах семьи или переезде с места на место, - заключил Рязанский.</w:t>
      </w:r>
    </w:p>
    <w:p w14:paraId="1EFA98AA" w14:textId="77777777" w:rsidR="000B1CF6" w:rsidRPr="008C0E50" w:rsidRDefault="000B1CF6" w:rsidP="000B1CF6">
      <w:r w:rsidRPr="008C0E50">
        <w:t>Эксперт также напомнил, в каком порядке и на сколько будут проиндексированы пенсионные выплаты с 1 января 2025 года.</w:t>
      </w:r>
    </w:p>
    <w:p w14:paraId="0EBF83A8" w14:textId="77777777" w:rsidR="000B1CF6" w:rsidRPr="008C0E50" w:rsidRDefault="000B1CF6" w:rsidP="000B1CF6">
      <w:hyperlink r:id="rId30" w:history="1">
        <w:r w:rsidRPr="008C0E50">
          <w:rPr>
            <w:rStyle w:val="a3"/>
          </w:rPr>
          <w:t>https://vm.ru/news/1189399-kakie-nadbavki-mogut-poluchit-pensionery-do-novogo-goda</w:t>
        </w:r>
      </w:hyperlink>
      <w:r w:rsidRPr="008C0E50">
        <w:t xml:space="preserve"> </w:t>
      </w:r>
    </w:p>
    <w:p w14:paraId="642A8BF6" w14:textId="77777777" w:rsidR="009B58C6" w:rsidRPr="008C0E50" w:rsidRDefault="009B58C6" w:rsidP="009B58C6">
      <w:pPr>
        <w:pStyle w:val="2"/>
      </w:pPr>
      <w:bookmarkStart w:id="84" w:name="_Toc184622692"/>
      <w:r w:rsidRPr="008C0E50">
        <w:lastRenderedPageBreak/>
        <w:t>ФедералПресс, 06.12.2024, Депутат Бессараб раскрыла, как будут расти пенсии педагогов</w:t>
      </w:r>
      <w:bookmarkEnd w:id="84"/>
    </w:p>
    <w:p w14:paraId="4F484498" w14:textId="77777777" w:rsidR="009B58C6" w:rsidRPr="008C0E50" w:rsidRDefault="009B58C6" w:rsidP="008C0E50">
      <w:pPr>
        <w:pStyle w:val="3"/>
      </w:pPr>
      <w:bookmarkStart w:id="85" w:name="_Toc184622693"/>
      <w:r w:rsidRPr="008C0E50">
        <w:t>Член комитета Госдумы по труду, социальной политике и делам ветеранов Светлана Бессараб сообщила о текущем уровне средних пенсий для педагогов в России. Она отметила, что выплаты этой категории граждан индексируются ежегодно на общих основаниях.</w:t>
      </w:r>
      <w:bookmarkEnd w:id="85"/>
    </w:p>
    <w:p w14:paraId="227C4819" w14:textId="77777777" w:rsidR="009B58C6" w:rsidRPr="008C0E50" w:rsidRDefault="009B58C6" w:rsidP="009B58C6">
      <w:r w:rsidRPr="008C0E50">
        <w:t xml:space="preserve">Как отметила Светлана Бессараб в эфире Радио </w:t>
      </w:r>
      <w:r w:rsidR="006F518A" w:rsidRPr="008C0E50">
        <w:t>«</w:t>
      </w:r>
      <w:r w:rsidRPr="008C0E50">
        <w:t>Комсомольская правда</w:t>
      </w:r>
      <w:r w:rsidR="006F518A" w:rsidRPr="008C0E50">
        <w:t>»</w:t>
      </w:r>
      <w:r w:rsidRPr="008C0E50">
        <w:t>, педагоги в России, как правило, получают страховую пенсию. Она уточнила, что средняя страховая пенсия в стране составляет примерно 24 тысячи рублей, при этом у некоторых пенсионеров сумма может быть как ниже, так и выше указанного значения. Депутат добавила, что те, кто выработал необходимый стаж, получают именно страховую пенсию.</w:t>
      </w:r>
    </w:p>
    <w:p w14:paraId="14E6A87F" w14:textId="77777777" w:rsidR="009B58C6" w:rsidRPr="008C0E50" w:rsidRDefault="009B58C6" w:rsidP="009B58C6">
      <w:r w:rsidRPr="008C0E50">
        <w:t>Также Бессараб напомнила, что с 1 января 2025 года как работающие, так и неработающие пенсионеры смогут рассчитывать на индексацию в размере 7,3%. В случае, если эта индексация не будет соответствовать общегодовой инфляции, правительство имеет право провести доиндексацию до 1 февраля. Таким образом, депутат уверила, что ежегодно пенсии будут расти.</w:t>
      </w:r>
    </w:p>
    <w:p w14:paraId="6FDAD990" w14:textId="77777777" w:rsidR="009B58C6" w:rsidRPr="008C0E50" w:rsidRDefault="009B58C6" w:rsidP="009B58C6">
      <w:r w:rsidRPr="008C0E50">
        <w:t>Ранее Светлана Бессараб напомнила, кому следует готовиться к пенсии в 2026 году. Она также раскрыла, какой необходим стаж.</w:t>
      </w:r>
    </w:p>
    <w:p w14:paraId="39D969D1" w14:textId="77777777" w:rsidR="009B58C6" w:rsidRPr="008C0E50" w:rsidRDefault="009B58C6" w:rsidP="009B58C6">
      <w:hyperlink r:id="rId31" w:history="1">
        <w:r w:rsidRPr="008C0E50">
          <w:rPr>
            <w:rStyle w:val="a3"/>
          </w:rPr>
          <w:t>https://fedpress.ru/news/77/society/3352230</w:t>
        </w:r>
      </w:hyperlink>
      <w:r w:rsidRPr="008C0E50">
        <w:t xml:space="preserve"> </w:t>
      </w:r>
    </w:p>
    <w:p w14:paraId="64BD3E2E" w14:textId="77777777" w:rsidR="005E65DD" w:rsidRPr="008C0E50" w:rsidRDefault="005E65DD" w:rsidP="005E65DD">
      <w:pPr>
        <w:pStyle w:val="2"/>
      </w:pPr>
      <w:bookmarkStart w:id="86" w:name="А107"/>
      <w:bookmarkStart w:id="87" w:name="_Toc184622694"/>
      <w:r w:rsidRPr="008C0E50">
        <w:t xml:space="preserve">Ваш </w:t>
      </w:r>
      <w:r w:rsidR="0099118F" w:rsidRPr="008C0E50">
        <w:t>пенсионный брокер</w:t>
      </w:r>
      <w:r w:rsidRPr="008C0E50">
        <w:t>, 06.12.2024, Россиянам напомнили, что перерыв в работе не влияет на страховой стаж для пенсии</w:t>
      </w:r>
      <w:bookmarkEnd w:id="86"/>
      <w:bookmarkEnd w:id="87"/>
    </w:p>
    <w:p w14:paraId="4B0760F3" w14:textId="77777777" w:rsidR="005E65DD" w:rsidRPr="008C0E50" w:rsidRDefault="005E65DD" w:rsidP="008C0E50">
      <w:pPr>
        <w:pStyle w:val="3"/>
      </w:pPr>
      <w:bookmarkStart w:id="88" w:name="_Toc184622695"/>
      <w:r w:rsidRPr="008C0E50">
        <w:t>Россияне могут получить пенсию по старости, накопив 15 лет страхового стажа, при этом необязательно, чтобы он был непрерывным. Об этом рассказала член Комитета Госдумы по труду, социальной политике и делам ветеранов Светлана Бессараб.</w:t>
      </w:r>
      <w:bookmarkEnd w:id="88"/>
    </w:p>
    <w:p w14:paraId="751F15E1" w14:textId="77777777" w:rsidR="005E65DD" w:rsidRPr="008C0E50" w:rsidRDefault="005E65DD" w:rsidP="005E65DD">
      <w:r w:rsidRPr="008C0E50">
        <w:t>Депутат уточнила, что выйти на пенсию по старосте могут мужчины 63 лет и женщины 58 лет. Кроме того, необходимо иметь 30 пенсионных баллов.</w:t>
      </w:r>
    </w:p>
    <w:p w14:paraId="44973D24" w14:textId="77777777" w:rsidR="005E65DD" w:rsidRPr="008C0E50" w:rsidRDefault="006F518A" w:rsidP="005E65DD">
      <w:r w:rsidRPr="008C0E50">
        <w:t>«</w:t>
      </w:r>
      <w:r w:rsidR="005E65DD" w:rsidRPr="008C0E50">
        <w:t>Пенсионный возраст в России повышается в рамках реформы. Так, в 2026 году на пенсию смогут выйти женщины 59 лет и мужчины 64 лет. С 2028 года на пенсию смогут выйти женщины в 60 лет и мужчины в 65 лет</w:t>
      </w:r>
      <w:r w:rsidRPr="008C0E50">
        <w:t>»</w:t>
      </w:r>
      <w:r w:rsidR="005E65DD" w:rsidRPr="008C0E50">
        <w:t>, — добавила Бессараб.</w:t>
      </w:r>
    </w:p>
    <w:p w14:paraId="79117733" w14:textId="77777777" w:rsidR="005E65DD" w:rsidRPr="008C0E50" w:rsidRDefault="005E65DD" w:rsidP="005E65DD">
      <w:r w:rsidRPr="008C0E50">
        <w:t>Ранее эксперт института фундаментальных проблем социо-гуманитарных наук НИЯУ МИФИ Яков Якубович заявил RuNews24.Ru, что оптимальный размер пенсионного обеспечения должен составлять не менее 40-50% от среднего заработка в регионе. По его словам, так пенсионеры смогут спокойно покрывать основные расходы. При этом он отметил, что прирост пенсии на 20 тысяч рублей в месяц будет стоить бюджету почти 10 трлн рублей, составив четверть расходов федерального бюджета на год. Следует искать новые источники компенсации, считает Якубович.</w:t>
      </w:r>
    </w:p>
    <w:p w14:paraId="2E16D9A9" w14:textId="77777777" w:rsidR="005E65DD" w:rsidRPr="008C0E50" w:rsidRDefault="005E65DD" w:rsidP="005E65DD">
      <w:hyperlink r:id="rId32" w:history="1">
        <w:r w:rsidRPr="008C0E50">
          <w:rPr>
            <w:rStyle w:val="a3"/>
          </w:rPr>
          <w:t>http://pbroker.ru/?p=79154</w:t>
        </w:r>
      </w:hyperlink>
      <w:r w:rsidRPr="008C0E50">
        <w:t xml:space="preserve"> </w:t>
      </w:r>
    </w:p>
    <w:p w14:paraId="3DA9053B" w14:textId="77777777" w:rsidR="005E65DD" w:rsidRPr="008C0E50" w:rsidRDefault="005E65DD" w:rsidP="005E65DD">
      <w:pPr>
        <w:pStyle w:val="2"/>
      </w:pPr>
      <w:bookmarkStart w:id="89" w:name="_Toc184622696"/>
      <w:r w:rsidRPr="008C0E50">
        <w:lastRenderedPageBreak/>
        <w:t xml:space="preserve">Ваш </w:t>
      </w:r>
      <w:r w:rsidR="0099118F" w:rsidRPr="008C0E50">
        <w:t>пенсионный брокер</w:t>
      </w:r>
      <w:r w:rsidRPr="008C0E50">
        <w:t>, 06.12.2024, Россиянам напомнили, какой будет пенсия без стажа работы</w:t>
      </w:r>
      <w:bookmarkEnd w:id="89"/>
    </w:p>
    <w:p w14:paraId="183A844C" w14:textId="77777777" w:rsidR="005E65DD" w:rsidRPr="008C0E50" w:rsidRDefault="005E65DD" w:rsidP="008C0E50">
      <w:pPr>
        <w:pStyle w:val="3"/>
      </w:pPr>
      <w:bookmarkStart w:id="90" w:name="_Toc184622697"/>
      <w:r w:rsidRPr="008C0E50">
        <w:t>Россиянам без страхового стажа назначат пенсию, но ее размер будет ниже, а возраст назначения выше. Об этом рассказал экономист Игорь Балынин.</w:t>
      </w:r>
      <w:bookmarkEnd w:id="90"/>
    </w:p>
    <w:p w14:paraId="17F2259D" w14:textId="77777777" w:rsidR="005E65DD" w:rsidRPr="008C0E50" w:rsidRDefault="005E65DD" w:rsidP="005E65DD">
      <w:r w:rsidRPr="008C0E50">
        <w:t>Так, если минимальный стаж для пенсии по старости не доработан, человек вправе рассчитывать на социальные пенсионные выплаты, отметил специалист. Граждане получат их на 60 месяцев позже срока обычных выплат.</w:t>
      </w:r>
    </w:p>
    <w:p w14:paraId="3F99AEE2" w14:textId="77777777" w:rsidR="005E65DD" w:rsidRPr="008C0E50" w:rsidRDefault="006F518A" w:rsidP="005E65DD">
      <w:r w:rsidRPr="008C0E50">
        <w:t>«</w:t>
      </w:r>
      <w:r w:rsidR="005E65DD" w:rsidRPr="008C0E50">
        <w:t>Россиянам без страхового стажа будет назначена пенсия, но ее размер будет ниже, а возраст назначения выше: в 65 лет (для женщин) и 70 лет (для мужчин), — сказал Балынин. — Ее размер (социальной пенсии. — Прим. ред.) в настоящее время составляет 7689,83 рубля</w:t>
      </w:r>
      <w:r w:rsidRPr="008C0E50">
        <w:t>»</w:t>
      </w:r>
      <w:r w:rsidR="005E65DD" w:rsidRPr="008C0E50">
        <w:t>.</w:t>
      </w:r>
    </w:p>
    <w:p w14:paraId="05D6EC72" w14:textId="77777777" w:rsidR="005E65DD" w:rsidRPr="008C0E50" w:rsidRDefault="005E65DD" w:rsidP="005E65DD">
      <w:r w:rsidRPr="008C0E50">
        <w:t xml:space="preserve">Экономист добавил, что на размер выплат и срок выхода на пенсию влияет способ получения зарплаты. Нужно отказываться от денег в </w:t>
      </w:r>
      <w:r w:rsidR="006F518A" w:rsidRPr="008C0E50">
        <w:t>«</w:t>
      </w:r>
      <w:r w:rsidRPr="008C0E50">
        <w:t>конверте</w:t>
      </w:r>
      <w:r w:rsidR="006F518A" w:rsidRPr="008C0E50">
        <w:t>»</w:t>
      </w:r>
      <w:r w:rsidRPr="008C0E50">
        <w:t>, уточнил он.</w:t>
      </w:r>
    </w:p>
    <w:p w14:paraId="21398AD0" w14:textId="77777777" w:rsidR="005E65DD" w:rsidRPr="008C0E50" w:rsidRDefault="005E65DD" w:rsidP="005E65DD">
      <w:r w:rsidRPr="008C0E50">
        <w:t>Ранее член Комитета Госдумы по труду, социальной политике и делам ветеранов Светлана Бессараб в разговоре с ОТР напомнила, что с января 2025 года страховую пенсию получат 36 миллионов человек, их выплаты проиндексируют на 7,3%. В апреле проиндексируют социальные пенсии, а в октябре — военные, рассказала депутат.</w:t>
      </w:r>
    </w:p>
    <w:p w14:paraId="378F0649" w14:textId="77777777" w:rsidR="002A5400" w:rsidRPr="008C0E50" w:rsidRDefault="005E65DD" w:rsidP="005E65DD">
      <w:hyperlink r:id="rId33" w:history="1">
        <w:r w:rsidRPr="008C0E50">
          <w:rPr>
            <w:rStyle w:val="a3"/>
          </w:rPr>
          <w:t>http://pbroker.ru/?p=79164</w:t>
        </w:r>
      </w:hyperlink>
    </w:p>
    <w:p w14:paraId="04F0E541" w14:textId="77777777" w:rsidR="005E65DD" w:rsidRPr="008C0E50" w:rsidRDefault="005E65DD" w:rsidP="005E65DD">
      <w:pPr>
        <w:pStyle w:val="2"/>
      </w:pPr>
      <w:bookmarkStart w:id="91" w:name="А108"/>
      <w:bookmarkStart w:id="92" w:name="_Toc184622698"/>
      <w:r w:rsidRPr="008C0E50">
        <w:t xml:space="preserve">Ваш </w:t>
      </w:r>
      <w:r w:rsidR="0099118F" w:rsidRPr="008C0E50">
        <w:t>пенсионный брокер</w:t>
      </w:r>
      <w:r w:rsidRPr="008C0E50">
        <w:t>, 06.12.2024, Депутат Гаврилов предложил освободить от НДФЛ пенсии работающих пенсионеров</w:t>
      </w:r>
      <w:bookmarkEnd w:id="91"/>
      <w:bookmarkEnd w:id="92"/>
    </w:p>
    <w:p w14:paraId="2897B413" w14:textId="77777777" w:rsidR="005E65DD" w:rsidRPr="008C0E50" w:rsidRDefault="005E65DD" w:rsidP="008C0E50">
      <w:pPr>
        <w:pStyle w:val="3"/>
      </w:pPr>
      <w:bookmarkStart w:id="93" w:name="_Toc184622699"/>
      <w:r w:rsidRPr="008C0E50">
        <w:t>Председатель Комитета Госдумы по вопросам собственности, земельным и имущественным отношениям Сергей Гаврилов (КПРФ) предложил не облагать налогами накопительную часть пенсий работающих пенсионеров.</w:t>
      </w:r>
      <w:bookmarkEnd w:id="93"/>
    </w:p>
    <w:p w14:paraId="5EE3FEFD" w14:textId="77777777" w:rsidR="005E65DD" w:rsidRPr="008C0E50" w:rsidRDefault="005E65DD" w:rsidP="005E65DD">
      <w:r w:rsidRPr="008C0E50">
        <w:t>По словам депутата, сейчас, если пенсионер продолжает работать и получает как страховую, так и накопительную пенсию, последняя рассматривается как доход, подлежащий налогообложению.</w:t>
      </w:r>
    </w:p>
    <w:p w14:paraId="6BBA11B0" w14:textId="77777777" w:rsidR="005E65DD" w:rsidRPr="008C0E50" w:rsidRDefault="006F518A" w:rsidP="005E65DD">
      <w:r w:rsidRPr="008C0E50">
        <w:t>«</w:t>
      </w:r>
      <w:r w:rsidR="005E65DD" w:rsidRPr="008C0E50">
        <w:t>Важно поскорее сделать так, чтобы пенсии наших граждан не облагались налогами. Такая инициатива по освобождению пенсионеров от налогообложения пенсий действительно может стать значительным шагом в улучшении финансового положения наших пенсионеров</w:t>
      </w:r>
      <w:r w:rsidRPr="008C0E50">
        <w:t>»</w:t>
      </w:r>
      <w:r w:rsidR="005E65DD" w:rsidRPr="008C0E50">
        <w:t>, — сказал Гаврилов РИА Новости.</w:t>
      </w:r>
    </w:p>
    <w:p w14:paraId="5C458EB6" w14:textId="77777777" w:rsidR="005E65DD" w:rsidRPr="008C0E50" w:rsidRDefault="005E65DD" w:rsidP="005E65DD">
      <w:r w:rsidRPr="008C0E50">
        <w:t>По его мнению, механизм освобождения от НДФЛ накопительной части пенсий нужно внедрить на государственном уровне. Это позволит снизить налоговую нагрузку, исключить двойное налогообложение работающих пенсионеров и повысить социальную справедливость с учетом роста инфляции, считает депутат.</w:t>
      </w:r>
    </w:p>
    <w:p w14:paraId="7380CD08" w14:textId="77777777" w:rsidR="005E65DD" w:rsidRPr="008C0E50" w:rsidRDefault="005E65DD" w:rsidP="005E65DD">
      <w:r w:rsidRPr="008C0E50">
        <w:t xml:space="preserve">Он пояснил, что накопительная пенсия формируется из части страховых взносов, ранее поступивших в рамках системы обязательного пенсионного страхования. Эти средства, по сути, инвестируются, что позволяет налоговым органам при их выплате </w:t>
      </w:r>
      <w:r w:rsidRPr="008C0E50">
        <w:lastRenderedPageBreak/>
        <w:t xml:space="preserve">воспринимать их как доход. </w:t>
      </w:r>
      <w:r w:rsidR="006F518A" w:rsidRPr="008C0E50">
        <w:t>«</w:t>
      </w:r>
      <w:r w:rsidRPr="008C0E50">
        <w:t>Таким образом, работающие пенсионеры обязаны уплачивать НДФЛ с накопительной пенсии, даже если она формировалась за счет их собственных средств</w:t>
      </w:r>
      <w:r w:rsidR="006F518A" w:rsidRPr="008C0E50">
        <w:t>»</w:t>
      </w:r>
      <w:r w:rsidRPr="008C0E50">
        <w:t>, — уточнил Гаврилов, добавив, что на них ложится двойная финансовая нагрузка.</w:t>
      </w:r>
    </w:p>
    <w:p w14:paraId="2F46A1D8" w14:textId="77777777" w:rsidR="005E65DD" w:rsidRPr="008C0E50" w:rsidRDefault="005E65DD" w:rsidP="005E65DD">
      <w:r w:rsidRPr="008C0E50">
        <w:t xml:space="preserve">По словам депутата, в письме Минфина России от 26 января 2024 четко сказано, что такие выплаты облагаются НДФЛ, при этом оговаривается, что вопрос освобождения этих выплат от налогообложения может быть рассмотрен на законодательном уровне. </w:t>
      </w:r>
      <w:r w:rsidR="006F518A" w:rsidRPr="008C0E50">
        <w:t>«</w:t>
      </w:r>
      <w:r w:rsidRPr="008C0E50">
        <w:t>Я думаю, что надо поднять этот вопрос</w:t>
      </w:r>
      <w:r w:rsidR="006F518A" w:rsidRPr="008C0E50">
        <w:t>»</w:t>
      </w:r>
      <w:r w:rsidRPr="008C0E50">
        <w:t>, — сказал Гаврилов, отметив, что он нуждается в глубоком обсуждении.</w:t>
      </w:r>
    </w:p>
    <w:p w14:paraId="43BBB1B6" w14:textId="77777777" w:rsidR="005E65DD" w:rsidRPr="008C0E50" w:rsidRDefault="005E65DD" w:rsidP="005E65DD">
      <w:hyperlink r:id="rId34" w:history="1">
        <w:r w:rsidRPr="008C0E50">
          <w:rPr>
            <w:rStyle w:val="a3"/>
          </w:rPr>
          <w:t>http://pbroker.ru/?p=79156</w:t>
        </w:r>
      </w:hyperlink>
      <w:r w:rsidRPr="008C0E50">
        <w:t xml:space="preserve"> </w:t>
      </w:r>
    </w:p>
    <w:p w14:paraId="129D6F95" w14:textId="77777777" w:rsidR="009B58C6" w:rsidRPr="008C0E50" w:rsidRDefault="009B58C6" w:rsidP="009B58C6">
      <w:pPr>
        <w:pStyle w:val="2"/>
      </w:pPr>
      <w:bookmarkStart w:id="94" w:name="_Toc184622700"/>
      <w:r w:rsidRPr="008C0E50">
        <w:t>DEITA.ru</w:t>
      </w:r>
      <w:r w:rsidR="0099118F" w:rsidRPr="008C0E50">
        <w:t xml:space="preserve"> (Владивосток)</w:t>
      </w:r>
      <w:r w:rsidRPr="008C0E50">
        <w:t>, 06.12.2024, Каким пенсионерам могут дать надбавку за советский стаж</w:t>
      </w:r>
      <w:bookmarkEnd w:id="94"/>
    </w:p>
    <w:p w14:paraId="3CCE6026" w14:textId="77777777" w:rsidR="009B58C6" w:rsidRPr="008C0E50" w:rsidRDefault="009B58C6" w:rsidP="008C0E50">
      <w:pPr>
        <w:pStyle w:val="3"/>
      </w:pPr>
      <w:bookmarkStart w:id="95" w:name="_Toc184622701"/>
      <w:r w:rsidRPr="008C0E50">
        <w:t>Поработавшие ещё во времена существования Советского Союза граждане России могут рассчитывать на получение прибавку к пенсии. Об этом рассказали эксперты в сфере пенсионного обеспечения, сообщает ИА DEITA.RU. Как оказалось, сумму максимальной надбавки к привычной ежемесячной социальной выплате может составить около 6500 рублей. Однако, на неё могут претендовать далеко не все российские пенсионеры, а только те, кто соответствует ряду необходимых критериев.</w:t>
      </w:r>
      <w:bookmarkEnd w:id="95"/>
    </w:p>
    <w:p w14:paraId="544B7469" w14:textId="77777777" w:rsidR="009B58C6" w:rsidRPr="008C0E50" w:rsidRDefault="009B58C6" w:rsidP="009B58C6">
      <w:r w:rsidRPr="008C0E50">
        <w:t>В частности, пенсионер должен иметь трудовой стаж в объёме не менее 20 лет, заработанный в СССР. Тогда расчёт осуществляется по схеме: по 1% добавляется за каждый отработанный год до 1992, а за каждый год в период с 1992 по 2002 годы — ещё 10%, пишет портал PensNews.</w:t>
      </w:r>
    </w:p>
    <w:p w14:paraId="6DBDBB7B" w14:textId="77777777" w:rsidR="009B58C6" w:rsidRPr="008C0E50" w:rsidRDefault="009B58C6" w:rsidP="009B58C6">
      <w:r w:rsidRPr="008C0E50">
        <w:t>Также для того, чтобы назначить пенсионеру правильный коэффициент при расчёте социальных выплат, нужно учитывать ещё и стаж и в самом начале нулевых годов, а именно — до 2002 года. Тогда такой пенсионер сможет рассчитывать на коэффициент 0,55.</w:t>
      </w:r>
    </w:p>
    <w:p w14:paraId="22CE47A2" w14:textId="77777777" w:rsidR="009B58C6" w:rsidRPr="008C0E50" w:rsidRDefault="009B58C6" w:rsidP="009B58C6">
      <w:hyperlink r:id="rId35" w:history="1">
        <w:r w:rsidRPr="008C0E50">
          <w:rPr>
            <w:rStyle w:val="a3"/>
          </w:rPr>
          <w:t>https://deita.ru/article/562418</w:t>
        </w:r>
      </w:hyperlink>
      <w:r w:rsidRPr="008C0E50">
        <w:t xml:space="preserve"> </w:t>
      </w:r>
    </w:p>
    <w:p w14:paraId="5E9EE5B2" w14:textId="77777777" w:rsidR="007459D6" w:rsidRPr="008C0E50" w:rsidRDefault="007459D6" w:rsidP="007459D6">
      <w:pPr>
        <w:pStyle w:val="2"/>
      </w:pPr>
      <w:bookmarkStart w:id="96" w:name="_Toc184622702"/>
      <w:r w:rsidRPr="008C0E50">
        <w:t>PRIMPRESS</w:t>
      </w:r>
      <w:r w:rsidR="0099118F" w:rsidRPr="008C0E50">
        <w:t xml:space="preserve"> (Владивосток)</w:t>
      </w:r>
      <w:r w:rsidRPr="008C0E50">
        <w:t>, 06.12.2024, Пенсионерам одобрили новогоднюю выплату: на карту каждому зачислят по 15 000 рублей</w:t>
      </w:r>
      <w:bookmarkEnd w:id="96"/>
    </w:p>
    <w:p w14:paraId="10DEC152" w14:textId="77777777" w:rsidR="007459D6" w:rsidRPr="008C0E50" w:rsidRDefault="007459D6" w:rsidP="008C0E50">
      <w:pPr>
        <w:pStyle w:val="3"/>
      </w:pPr>
      <w:bookmarkStart w:id="97" w:name="_Toc184622703"/>
      <w:r w:rsidRPr="008C0E50">
        <w:t>Пенсионерам рассказали о новогодней выплате, которую одобрили для многих пожилых граждан. Размер такой выплаты составит от 15 до 50 тысяч рублей. И эти деньги будут переводить на банковские карты граждан до конца декабря, сообщает PRIMPRESS.</w:t>
      </w:r>
      <w:bookmarkEnd w:id="97"/>
    </w:p>
    <w:p w14:paraId="4CAB3098" w14:textId="77777777" w:rsidR="007459D6" w:rsidRPr="008C0E50" w:rsidRDefault="007459D6" w:rsidP="007459D6">
      <w:r w:rsidRPr="008C0E50">
        <w:t>Как рассказал юрист Максим Иванов, как таковой предновогодней выплаты или новогодней для пенсионеров в нашей стране нет на законодательном уровне. Депутаты Госдумы уже несколько лет пытаются утвердить для пенсионеров тринадцатую пенсию, которую должны давать под Новый год, но пока такой законопроект не принят.</w:t>
      </w:r>
    </w:p>
    <w:p w14:paraId="5E740DD6" w14:textId="77777777" w:rsidR="007459D6" w:rsidRPr="008C0E50" w:rsidRDefault="007459D6" w:rsidP="007459D6">
      <w:r w:rsidRPr="008C0E50">
        <w:lastRenderedPageBreak/>
        <w:t>Тем не менее, в этом году дополнительные деньги к празднику смогут получить многие пенсионеры. Речь идет о тех гражданах, которые ранее работали в крупном предприятии, а также числятся сотрудниками-ветеранами для своей компании. Перед Новым годом многие организации дополнительно финансируют выдачу денег для своих почетных сотрудников. Причем этот человек может как еще работать в компании, так и уже давно числиться на пенсии.</w:t>
      </w:r>
    </w:p>
    <w:p w14:paraId="2543A3AF" w14:textId="77777777" w:rsidR="007459D6" w:rsidRPr="008C0E50" w:rsidRDefault="007459D6" w:rsidP="007459D6">
      <w:r w:rsidRPr="008C0E50">
        <w:t>По словам Иванова, размер выплаты в зависимости от региона и предприятия будет составлять от 15 до 50 тысяч рублей. Об этом уже объявили многие отечественные организации. И такую разовую выплату пенсионерам будут начислять на карты до конца декабря, чтобы средства поступили в полном объеме до праздников.</w:t>
      </w:r>
    </w:p>
    <w:p w14:paraId="2EEB3B5B" w14:textId="77777777" w:rsidR="007459D6" w:rsidRPr="008C0E50" w:rsidRDefault="007459D6" w:rsidP="007459D6">
      <w:hyperlink r:id="rId36" w:history="1">
        <w:r w:rsidRPr="008C0E50">
          <w:rPr>
            <w:rStyle w:val="a3"/>
          </w:rPr>
          <w:t>https://primpress.ru/article/118732</w:t>
        </w:r>
      </w:hyperlink>
      <w:r w:rsidRPr="008C0E50">
        <w:t xml:space="preserve"> </w:t>
      </w:r>
    </w:p>
    <w:p w14:paraId="1150D02D" w14:textId="77777777" w:rsidR="005E65DD" w:rsidRPr="008C0E50" w:rsidRDefault="005E65DD" w:rsidP="005E65DD">
      <w:pPr>
        <w:pStyle w:val="2"/>
      </w:pPr>
      <w:bookmarkStart w:id="98" w:name="_Toc184622704"/>
      <w:r w:rsidRPr="008C0E50">
        <w:t>Банки.ru, 06.12.2024, Задержка пенсии: почему выплата не пришла вовремя и что делать</w:t>
      </w:r>
      <w:bookmarkEnd w:id="98"/>
    </w:p>
    <w:p w14:paraId="644F1813" w14:textId="77777777" w:rsidR="005E65DD" w:rsidRPr="008C0E50" w:rsidRDefault="006F518A" w:rsidP="008C0E50">
      <w:pPr>
        <w:pStyle w:val="3"/>
      </w:pPr>
      <w:bookmarkStart w:id="99" w:name="_Toc184622705"/>
      <w:r w:rsidRPr="008C0E50">
        <w:t>«</w:t>
      </w:r>
      <w:r w:rsidR="005E65DD" w:rsidRPr="008C0E50">
        <w:t>Банки.ru</w:t>
      </w:r>
      <w:r w:rsidRPr="008C0E50">
        <w:t>»</w:t>
      </w:r>
      <w:r w:rsidR="005E65DD" w:rsidRPr="008C0E50">
        <w:t xml:space="preserve"> рассказывает, почему задерживают пенсию, когда стоит волноваться и куда обратиться за разъяснениями.</w:t>
      </w:r>
      <w:bookmarkEnd w:id="99"/>
    </w:p>
    <w:p w14:paraId="495B86EA" w14:textId="77777777" w:rsidR="005E65DD" w:rsidRPr="008C0E50" w:rsidRDefault="005E65DD" w:rsidP="005E65DD">
      <w:r w:rsidRPr="008C0E50">
        <w:t>Все способы получения пенсий</w:t>
      </w:r>
    </w:p>
    <w:p w14:paraId="57539C11" w14:textId="77777777" w:rsidR="005E65DD" w:rsidRPr="008C0E50" w:rsidRDefault="005E65DD" w:rsidP="005E65DD">
      <w:r w:rsidRPr="008C0E50">
        <w:t>Пенсию можно получать на карту банка, наличными в кассе или через Почту России, тогда ее выдадут в отделении или передадут с почтальоном. Сроки выплат зависят от выбранного способа — у банков и почты действуют свои графики.</w:t>
      </w:r>
    </w:p>
    <w:p w14:paraId="3D9728F1" w14:textId="77777777" w:rsidR="005E65DD" w:rsidRPr="008C0E50" w:rsidRDefault="005E65DD" w:rsidP="005E65DD">
      <w:r w:rsidRPr="008C0E50">
        <w:t xml:space="preserve">В регионах выплаты могут доставлять другие организации, и у них тоже свой график. </w:t>
      </w:r>
    </w:p>
    <w:p w14:paraId="6B0A8D8D" w14:textId="77777777" w:rsidR="005E65DD" w:rsidRPr="008C0E50" w:rsidRDefault="005E65DD" w:rsidP="005E65DD">
      <w:r w:rsidRPr="008C0E50">
        <w:t>Если вы уже получаете пенсию, то знаете хотя бы примерные сроки. Если деньги не поступили вовремя, вполне вероятно можно говорить о задержке.</w:t>
      </w:r>
    </w:p>
    <w:p w14:paraId="0EE53890" w14:textId="77777777" w:rsidR="005E65DD" w:rsidRPr="008C0E50" w:rsidRDefault="005E65DD" w:rsidP="005E65DD">
      <w:r w:rsidRPr="008C0E50">
        <w:t>Возможные причины задержки пенсии</w:t>
      </w:r>
    </w:p>
    <w:p w14:paraId="0AB793CE" w14:textId="77777777" w:rsidR="005E65DD" w:rsidRPr="008C0E50" w:rsidRDefault="005E65DD" w:rsidP="005E65DD">
      <w:r w:rsidRPr="008C0E50">
        <w:t>Выплаты не отменяют без предупреждения, поэтому важно узнать причину задержки.</w:t>
      </w:r>
    </w:p>
    <w:p w14:paraId="3FADEEBF" w14:textId="77777777" w:rsidR="005E65DD" w:rsidRPr="008C0E50" w:rsidRDefault="005E65DD" w:rsidP="005E65DD">
      <w:r w:rsidRPr="008C0E50">
        <w:t>Сбой в графике</w:t>
      </w:r>
    </w:p>
    <w:p w14:paraId="0EACF5F9" w14:textId="77777777" w:rsidR="005E65DD" w:rsidRPr="008C0E50" w:rsidRDefault="005E65DD" w:rsidP="005E65DD">
      <w:r w:rsidRPr="008C0E50">
        <w:t xml:space="preserve">Частая причина — совпадение дня выплат с выходным или праздником. В таких случаях деньги должны поступить заранее. Например, если выплата выпадает на январские каникулы, перечислить ее должны до 28 декабря. Однако иногда бывают задержки. Тогда средства приходят в первый рабочий день после выходных. </w:t>
      </w:r>
    </w:p>
    <w:p w14:paraId="1C650A1B" w14:textId="77777777" w:rsidR="005E65DD" w:rsidRPr="008C0E50" w:rsidRDefault="005E65DD" w:rsidP="005E65DD">
      <w:r w:rsidRPr="008C0E50">
        <w:t xml:space="preserve">Технические проблемы </w:t>
      </w:r>
    </w:p>
    <w:p w14:paraId="6B416D92" w14:textId="77777777" w:rsidR="005E65DD" w:rsidRPr="008C0E50" w:rsidRDefault="005E65DD" w:rsidP="005E65DD">
      <w:r w:rsidRPr="008C0E50">
        <w:t>Проблемы могут возникнуть и из-за неполадок в банковской системе. Например, у банка, через который проходят выплаты, может быть недостаточно средств на корсчете. Обычно такие ситуации устраняют в течение нескольких дней.</w:t>
      </w:r>
    </w:p>
    <w:p w14:paraId="481569FB" w14:textId="77777777" w:rsidR="005E65DD" w:rsidRPr="008C0E50" w:rsidRDefault="005E65DD" w:rsidP="005E65DD">
      <w:r w:rsidRPr="008C0E50">
        <w:t>Ошибки в документах</w:t>
      </w:r>
    </w:p>
    <w:p w14:paraId="788FAA68" w14:textId="77777777" w:rsidR="005E65DD" w:rsidRPr="008C0E50" w:rsidRDefault="005E65DD" w:rsidP="005E65DD">
      <w:r w:rsidRPr="008C0E50">
        <w:t xml:space="preserve">Если вы недавно подали документы на оформление пенсии, задержка может быть из-за ошибок или неточностей в данных. В этом случае нужно обратиться в Социальный фонд для проверки информации. </w:t>
      </w:r>
    </w:p>
    <w:p w14:paraId="3A894B06" w14:textId="77777777" w:rsidR="005E65DD" w:rsidRPr="008C0E50" w:rsidRDefault="005E65DD" w:rsidP="005E65DD">
      <w:r w:rsidRPr="008C0E50">
        <w:t>Также задержка возможна, если документы подали с нарушением сроков или данные из фонда не поступили в банк.</w:t>
      </w:r>
    </w:p>
    <w:p w14:paraId="400FE6BE" w14:textId="77777777" w:rsidR="005E65DD" w:rsidRPr="008C0E50" w:rsidRDefault="005E65DD" w:rsidP="005E65DD">
      <w:r w:rsidRPr="008C0E50">
        <w:lastRenderedPageBreak/>
        <w:t>Неактивированная карта</w:t>
      </w:r>
    </w:p>
    <w:p w14:paraId="3D13DE64" w14:textId="77777777" w:rsidR="005E65DD" w:rsidRPr="008C0E50" w:rsidRDefault="005E65DD" w:rsidP="005E65DD">
      <w:r w:rsidRPr="008C0E50">
        <w:t>Если вы выбрали карту другого банка, проверьте, активирована ли она. В случае проблем обратитесь в банк.</w:t>
      </w:r>
    </w:p>
    <w:p w14:paraId="3E47743A" w14:textId="77777777" w:rsidR="005E65DD" w:rsidRPr="008C0E50" w:rsidRDefault="005E65DD" w:rsidP="005E65DD">
      <w:r w:rsidRPr="008C0E50">
        <w:t>Действия при задержке пенсии: по шагам</w:t>
      </w:r>
    </w:p>
    <w:p w14:paraId="56429D00" w14:textId="77777777" w:rsidR="005E65DD" w:rsidRPr="008C0E50" w:rsidRDefault="005E65DD" w:rsidP="005E65DD">
      <w:r w:rsidRPr="008C0E50">
        <w:t>Обратитесь в банк и запросите документ о том, что деньги не поступили на ваш счет в назначенный день. Например, это может быть отчет об операциях по счету.</w:t>
      </w:r>
    </w:p>
    <w:p w14:paraId="548DF139" w14:textId="77777777" w:rsidR="005E65DD" w:rsidRPr="008C0E50" w:rsidRDefault="005E65DD" w:rsidP="005E65DD">
      <w:r w:rsidRPr="008C0E50">
        <w:t>С выпиской из банка обратитесь в отделение СФР. Напишите заявление о задержке пенсии. В документе:</w:t>
      </w:r>
    </w:p>
    <w:p w14:paraId="646C0AF2" w14:textId="77777777" w:rsidR="005E65DD" w:rsidRPr="008C0E50" w:rsidRDefault="005E65DD" w:rsidP="005E65DD">
      <w:r w:rsidRPr="008C0E50">
        <w:t xml:space="preserve">    укажите название организации (СФР), ваши данные и номер телефона;</w:t>
      </w:r>
    </w:p>
    <w:p w14:paraId="1FECCDB1" w14:textId="77777777" w:rsidR="005E65DD" w:rsidRPr="008C0E50" w:rsidRDefault="005E65DD" w:rsidP="005E65DD">
      <w:r w:rsidRPr="008C0E50">
        <w:t xml:space="preserve">    опишите проблему;</w:t>
      </w:r>
    </w:p>
    <w:p w14:paraId="5A9BC8BB" w14:textId="77777777" w:rsidR="005E65DD" w:rsidRPr="008C0E50" w:rsidRDefault="005E65DD" w:rsidP="005E65DD">
      <w:r w:rsidRPr="008C0E50">
        <w:t xml:space="preserve">    потребуйте решить вопрос согласно законодательству;</w:t>
      </w:r>
    </w:p>
    <w:p w14:paraId="25708813" w14:textId="77777777" w:rsidR="005E65DD" w:rsidRPr="008C0E50" w:rsidRDefault="005E65DD" w:rsidP="005E65DD">
      <w:r w:rsidRPr="008C0E50">
        <w:t xml:space="preserve">    поставьте дату и подпись.</w:t>
      </w:r>
    </w:p>
    <w:p w14:paraId="69210815" w14:textId="77777777" w:rsidR="005E65DD" w:rsidRPr="008C0E50" w:rsidRDefault="005E65DD" w:rsidP="005E65DD">
      <w:r w:rsidRPr="008C0E50">
        <w:t>Дождитесь ответа от СФР. Фонд рассматривает жалобы в течение месяца. Сотрудники обязаны установить причину задержки, решить проблему и сообщить новую дату начисления пенсии.</w:t>
      </w:r>
    </w:p>
    <w:p w14:paraId="333FFCE6" w14:textId="77777777" w:rsidR="005E65DD" w:rsidRPr="008C0E50" w:rsidRDefault="005E65DD" w:rsidP="005E65DD">
      <w:r w:rsidRPr="008C0E50">
        <w:t xml:space="preserve">Большинство проблем с задержкой пенсии можно решить уже на этапе обращения в СФР. </w:t>
      </w:r>
    </w:p>
    <w:p w14:paraId="38D5D347" w14:textId="77777777" w:rsidR="005E65DD" w:rsidRPr="008C0E50" w:rsidRDefault="005E65DD" w:rsidP="005E65DD">
      <w:r w:rsidRPr="008C0E50">
        <w:t xml:space="preserve">Обратитесь в прокуратуру при повторной задержке. Если СФР не решает вопрос, подайте жалобу в прокуратуру. </w:t>
      </w:r>
    </w:p>
    <w:p w14:paraId="7E172ED2" w14:textId="77777777" w:rsidR="005E65DD" w:rsidRPr="008C0E50" w:rsidRDefault="005E65DD" w:rsidP="005E65DD">
      <w:r w:rsidRPr="008C0E50">
        <w:t xml:space="preserve">С результатами проверки можно обратиться в суд. </w:t>
      </w:r>
    </w:p>
    <w:p w14:paraId="5A6C1AEF" w14:textId="77777777" w:rsidR="005E65DD" w:rsidRPr="008C0E50" w:rsidRDefault="005E65DD" w:rsidP="005E65DD">
      <w:r w:rsidRPr="008C0E50">
        <w:t>Как правильно оформить жалобу</w:t>
      </w:r>
    </w:p>
    <w:p w14:paraId="00522B5A" w14:textId="77777777" w:rsidR="005E65DD" w:rsidRPr="008C0E50" w:rsidRDefault="005E65DD" w:rsidP="005E65DD">
      <w:r w:rsidRPr="008C0E50">
        <w:t>Жалобу можно подать в СФР или прокуратуру, написать в свободной форме. Приложите к ней все собранные документы, а также ответы профильных ведомств. Укажите, что проблема не решена.</w:t>
      </w:r>
    </w:p>
    <w:p w14:paraId="6B55DE14" w14:textId="77777777" w:rsidR="005E65DD" w:rsidRPr="008C0E50" w:rsidRDefault="005E65DD" w:rsidP="005E65DD">
      <w:r w:rsidRPr="008C0E50">
        <w:t>Советы по профилактике задержек</w:t>
      </w:r>
    </w:p>
    <w:p w14:paraId="5835A2EC" w14:textId="77777777" w:rsidR="005E65DD" w:rsidRPr="008C0E50" w:rsidRDefault="005E65DD" w:rsidP="005E65DD">
      <w:r w:rsidRPr="008C0E50">
        <w:t xml:space="preserve">Регулярно проверяйте историю операций на карте. Возможно, средства уже перечислили на счет, однако вы не заметили уведомление. </w:t>
      </w:r>
    </w:p>
    <w:p w14:paraId="1CB81120" w14:textId="77777777" w:rsidR="005E65DD" w:rsidRPr="008C0E50" w:rsidRDefault="005E65DD" w:rsidP="005E65DD">
      <w:r w:rsidRPr="008C0E50">
        <w:t>Если у вас изменились персональные данные или вы поменяли карту, обязательно сообщите в СФР актуальную информацию.</w:t>
      </w:r>
    </w:p>
    <w:p w14:paraId="5C75C6D9" w14:textId="77777777" w:rsidR="005E65DD" w:rsidRPr="008C0E50" w:rsidRDefault="005E65DD" w:rsidP="005E65DD">
      <w:r w:rsidRPr="008C0E50">
        <w:t>Почему задерживают пенсию на карту Сбербанка</w:t>
      </w:r>
    </w:p>
    <w:p w14:paraId="2D5A64F3" w14:textId="77777777" w:rsidR="005E65DD" w:rsidRPr="008C0E50" w:rsidRDefault="005E65DD" w:rsidP="005E65DD">
      <w:r w:rsidRPr="008C0E50">
        <w:t>Если вы только оформили пенсионную карту, убедитесь, что она активирована. Неактивированная карта может стать причиной задержки выплат. Для проверки обратитесь в отделение Сбербанка или позвоните на горячую линию.</w:t>
      </w:r>
    </w:p>
    <w:p w14:paraId="7FDF8A40" w14:textId="77777777" w:rsidR="005E65DD" w:rsidRPr="008C0E50" w:rsidRDefault="005E65DD" w:rsidP="005E65DD">
      <w:r w:rsidRPr="008C0E50">
        <w:t>Неточности в документах СФР также могут привести к задержке пенсии. Если банк не обнаружил проблем, уточните информацию в СФР. При необходимости исправьте или дополните документы.</w:t>
      </w:r>
    </w:p>
    <w:p w14:paraId="3DC7C07F" w14:textId="77777777" w:rsidR="005E65DD" w:rsidRPr="008C0E50" w:rsidRDefault="005E65DD" w:rsidP="005E65DD">
      <w:r w:rsidRPr="008C0E50">
        <w:t>Кроме того, могут возникнуть неполадки в работе банка или СФР. Обычно банк устраняет их в течение нескольких дней.</w:t>
      </w:r>
    </w:p>
    <w:p w14:paraId="33309CBB" w14:textId="77777777" w:rsidR="005E65DD" w:rsidRPr="008C0E50" w:rsidRDefault="005E65DD" w:rsidP="005E65DD">
      <w:r w:rsidRPr="008C0E50">
        <w:lastRenderedPageBreak/>
        <w:t xml:space="preserve">Обратите внимание, с 2021 года пенсии зачисляются только на карты платежной системы </w:t>
      </w:r>
      <w:r w:rsidR="006F518A" w:rsidRPr="008C0E50">
        <w:t>«</w:t>
      </w:r>
      <w:r w:rsidRPr="008C0E50">
        <w:t>Мир</w:t>
      </w:r>
      <w:r w:rsidR="006F518A" w:rsidRPr="008C0E50">
        <w:t>»</w:t>
      </w:r>
      <w:r w:rsidRPr="008C0E50">
        <w:t>. Если у вас карта другой платежной системы, придется ее заменить и сообщить новые реквизиты в СФР.</w:t>
      </w:r>
    </w:p>
    <w:p w14:paraId="6AF98E8B" w14:textId="77777777" w:rsidR="005E65DD" w:rsidRPr="008C0E50" w:rsidRDefault="005E65DD" w:rsidP="005E65DD">
      <w:r w:rsidRPr="008C0E50">
        <w:t>Куда звонить, если не пришла пенсия на карту Сбербанка</w:t>
      </w:r>
    </w:p>
    <w:p w14:paraId="02DE57D2" w14:textId="77777777" w:rsidR="005E65DD" w:rsidRPr="008C0E50" w:rsidRDefault="005E65DD" w:rsidP="005E65DD">
      <w:r w:rsidRPr="008C0E50">
        <w:t>Вы можете позвонить на горячую линию Сбербанка по номеру 900 — с мобильного телефона (звонки по России бесплатные) или +7 495 500-55-50 — для звонков из любой точки мира (звонок платный, стоимость зависит от вашего тарифа и оператора).</w:t>
      </w:r>
    </w:p>
    <w:p w14:paraId="26DBC75E" w14:textId="77777777" w:rsidR="005E65DD" w:rsidRPr="008C0E50" w:rsidRDefault="005E65DD" w:rsidP="005E65DD">
      <w:r w:rsidRPr="008C0E50">
        <w:t>По каким причинам СФР приостанавливает выплату пенсий</w:t>
      </w:r>
    </w:p>
    <w:p w14:paraId="587C1DD7" w14:textId="77777777" w:rsidR="005E65DD" w:rsidRPr="008C0E50" w:rsidRDefault="005E65DD" w:rsidP="005E65DD">
      <w:r w:rsidRPr="008C0E50">
        <w:t>СФР может приостановить выплаты в некоторых случаях:</w:t>
      </w:r>
    </w:p>
    <w:p w14:paraId="2C91B6E5" w14:textId="77777777" w:rsidR="005E65DD" w:rsidRPr="008C0E50" w:rsidRDefault="005E65DD" w:rsidP="005E65DD">
      <w:r w:rsidRPr="008C0E50">
        <w:t>Вы не получали пенсию шесть месяцев — если пенсионер не забирает деньги полгода, выплаты приостанавливаются.</w:t>
      </w:r>
    </w:p>
    <w:p w14:paraId="6D223758" w14:textId="77777777" w:rsidR="005E65DD" w:rsidRPr="008C0E50" w:rsidRDefault="005E65DD" w:rsidP="005E65DD">
      <w:r w:rsidRPr="008C0E50">
        <w:t>Человек с инвалидностью не прошел медицинское переосвидетельствование — если этого не сделать, выплаты прекращают через три месяца.</w:t>
      </w:r>
    </w:p>
    <w:p w14:paraId="54B22819" w14:textId="77777777" w:rsidR="005E65DD" w:rsidRPr="008C0E50" w:rsidRDefault="005E65DD" w:rsidP="005E65DD">
      <w:r w:rsidRPr="008C0E50">
        <w:t>Достижение 18 лет в случае получения пенсии по потере кормильца. Если получатель не поступил на дневное обучение, выплаты останавливают. Также выплаты могут приостановить, если получатель учится, но не представил документы об этом в СФР.</w:t>
      </w:r>
    </w:p>
    <w:p w14:paraId="51B92E1C" w14:textId="77777777" w:rsidR="005E65DD" w:rsidRPr="008C0E50" w:rsidRDefault="005E65DD" w:rsidP="005E65DD">
      <w:r w:rsidRPr="008C0E50">
        <w:t>Закончился срок действия документа у иностранца — право на пенсию прекращается, если истек срок вида на жительство или другого разрешения на проживание в России.</w:t>
      </w:r>
    </w:p>
    <w:p w14:paraId="482AB8A5" w14:textId="77777777" w:rsidR="005E65DD" w:rsidRPr="008C0E50" w:rsidRDefault="005E65DD" w:rsidP="005E65DD">
      <w:r w:rsidRPr="008C0E50">
        <w:t>Переезд в другую страну — если пенсионер уехал на ПМЖ в страну, с которой у России есть договор, пенсию перестают выплачивать. Если договора нет и пенсионер не сообщил в СФР о выезде, выплаты тоже приостанавливают.</w:t>
      </w:r>
    </w:p>
    <w:p w14:paraId="29FA6EEE" w14:textId="77777777" w:rsidR="005E65DD" w:rsidRPr="008C0E50" w:rsidRDefault="005E65DD" w:rsidP="005E65DD">
      <w:r w:rsidRPr="008C0E50">
        <w:t>Обратитесь в СФР и уточните причину. В большинстве случаев пенсию можно вернуть, если подать недостающие документы или устранить проблему.</w:t>
      </w:r>
    </w:p>
    <w:p w14:paraId="077E63E6" w14:textId="77777777" w:rsidR="005E65DD" w:rsidRPr="008C0E50" w:rsidRDefault="005E65DD" w:rsidP="005E65DD">
      <w:r w:rsidRPr="008C0E50">
        <w:t>Можно ли возобновить выплату пенсии</w:t>
      </w:r>
    </w:p>
    <w:p w14:paraId="16CB3451" w14:textId="77777777" w:rsidR="005E65DD" w:rsidRPr="008C0E50" w:rsidRDefault="005E65DD" w:rsidP="005E65DD">
      <w:r w:rsidRPr="008C0E50">
        <w:t>Да, можно возобновить, если устранить причины ее приостановки. Порядок действий зависит от ситуации.</w:t>
      </w:r>
    </w:p>
    <w:p w14:paraId="0CA2BF07" w14:textId="77777777" w:rsidR="005E65DD" w:rsidRPr="008C0E50" w:rsidRDefault="005E65DD" w:rsidP="005E65DD">
      <w:r w:rsidRPr="008C0E50">
        <w:t>Если пенсию не получали шесть месяцев</w:t>
      </w:r>
    </w:p>
    <w:p w14:paraId="5A871A7A" w14:textId="77777777" w:rsidR="005E65DD" w:rsidRPr="008C0E50" w:rsidRDefault="005E65DD" w:rsidP="005E65DD">
      <w:r w:rsidRPr="008C0E50">
        <w:t>Нужно обратиться в СФР с заявлением. Выплаты возобновят с первого числа следующего месяца. Пенсию начислят даже за те месяцы, когда выплата была приостановлена.</w:t>
      </w:r>
    </w:p>
    <w:p w14:paraId="0C0F973C" w14:textId="77777777" w:rsidR="005E65DD" w:rsidRPr="008C0E50" w:rsidRDefault="005E65DD" w:rsidP="005E65DD">
      <w:r w:rsidRPr="008C0E50">
        <w:t>Для пенсии по потере кормильца</w:t>
      </w:r>
    </w:p>
    <w:p w14:paraId="4D299543" w14:textId="77777777" w:rsidR="005E65DD" w:rsidRPr="008C0E50" w:rsidRDefault="005E65DD" w:rsidP="005E65DD">
      <w:r w:rsidRPr="008C0E50">
        <w:t>Необходимо предоставить справку из учебного заведения о продолжении очного обучения. Заявление в этом случае подавать не нужно, достаточно принести документ. Пенсию выплатят за весь период приостановки.</w:t>
      </w:r>
    </w:p>
    <w:p w14:paraId="4F501B95" w14:textId="77777777" w:rsidR="005E65DD" w:rsidRPr="008C0E50" w:rsidRDefault="005E65DD" w:rsidP="005E65DD">
      <w:r w:rsidRPr="008C0E50">
        <w:t xml:space="preserve">Для иностранцев и лиц без гражданства </w:t>
      </w:r>
    </w:p>
    <w:p w14:paraId="4F3F00B7" w14:textId="77777777" w:rsidR="005E65DD" w:rsidRPr="008C0E50" w:rsidRDefault="005E65DD" w:rsidP="005E65DD">
      <w:r w:rsidRPr="008C0E50">
        <w:t>Требуется подтвердить право на постоянное проживание в России, предъявив соответствующий документ. Заявление также не требуется. Выплаты будут начислены за весь срок приостановки.</w:t>
      </w:r>
    </w:p>
    <w:p w14:paraId="3F0B414D" w14:textId="77777777" w:rsidR="005E65DD" w:rsidRPr="008C0E50" w:rsidRDefault="005E65DD" w:rsidP="005E65DD">
      <w:r w:rsidRPr="008C0E50">
        <w:t>Для людей с инвалидностью</w:t>
      </w:r>
    </w:p>
    <w:p w14:paraId="2DD4F221" w14:textId="77777777" w:rsidR="005E65DD" w:rsidRPr="008C0E50" w:rsidRDefault="005E65DD" w:rsidP="005E65DD">
      <w:r w:rsidRPr="008C0E50">
        <w:lastRenderedPageBreak/>
        <w:t>Нужно пройти переосвидетельствование в медицинском учреждении. Выплаты начнут поступать с того дня, когда инвалидность подтвердят. За пропущенный период деньги не компенсируются.</w:t>
      </w:r>
    </w:p>
    <w:p w14:paraId="5D599695" w14:textId="77777777" w:rsidR="005E65DD" w:rsidRPr="008C0E50" w:rsidRDefault="005E65DD" w:rsidP="005E65DD">
      <w:r w:rsidRPr="008C0E50">
        <w:t>Ответы на частые вопросы о задержке пенсии</w:t>
      </w:r>
    </w:p>
    <w:p w14:paraId="50F2AD9E" w14:textId="77777777" w:rsidR="005E65DD" w:rsidRPr="008C0E50" w:rsidRDefault="005E65DD" w:rsidP="005E65DD">
      <w:r w:rsidRPr="008C0E50">
        <w:t>Что делать, если пенсия задерживается регулярно?</w:t>
      </w:r>
    </w:p>
    <w:p w14:paraId="08FB57ED" w14:textId="77777777" w:rsidR="005E65DD" w:rsidRPr="008C0E50" w:rsidRDefault="005E65DD" w:rsidP="005E65DD">
      <w:r w:rsidRPr="008C0E50">
        <w:t>В этом случае необходимо обратиться в СФР. Специалисты помогут решить проблему. Если обращение не помогло, попросите составить вам письменный ответ на жалобу и обратитесь с ним в прокуратуру.</w:t>
      </w:r>
    </w:p>
    <w:p w14:paraId="2D68C430" w14:textId="77777777" w:rsidR="005E65DD" w:rsidRPr="008C0E50" w:rsidRDefault="005E65DD" w:rsidP="005E65DD">
      <w:r w:rsidRPr="008C0E50">
        <w:t>Сколько времени занимает рассмотрение жалоб?</w:t>
      </w:r>
    </w:p>
    <w:p w14:paraId="273B3BE8" w14:textId="77777777" w:rsidR="005E65DD" w:rsidRPr="008C0E50" w:rsidRDefault="005E65DD" w:rsidP="005E65DD">
      <w:r w:rsidRPr="008C0E50">
        <w:t xml:space="preserve">Срок рассмотрения жалобы может составить до 30 дней с момента ее регистрации, согласно ст. 12 Федерального закона № 59-ФЗ </w:t>
      </w:r>
      <w:r w:rsidR="006F518A" w:rsidRPr="008C0E50">
        <w:t>«</w:t>
      </w:r>
      <w:r w:rsidRPr="008C0E50">
        <w:t>О порядке рассмотрения обращений граждан Российской Федерации</w:t>
      </w:r>
      <w:r w:rsidR="006F518A" w:rsidRPr="008C0E50">
        <w:t>»</w:t>
      </w:r>
      <w:r w:rsidRPr="008C0E50">
        <w:t>.</w:t>
      </w:r>
    </w:p>
    <w:p w14:paraId="2675FE49" w14:textId="77777777" w:rsidR="005E65DD" w:rsidRPr="008C0E50" w:rsidRDefault="005E65DD" w:rsidP="005E65DD">
      <w:r w:rsidRPr="008C0E50">
        <w:t>Может ли банк списать пенсию за долги?</w:t>
      </w:r>
    </w:p>
    <w:p w14:paraId="17A9098B" w14:textId="77777777" w:rsidR="005E65DD" w:rsidRPr="008C0E50" w:rsidRDefault="005E65DD" w:rsidP="005E65DD">
      <w:r w:rsidRPr="008C0E50">
        <w:t>Пенсионеры не освобождены от долговых обязательств и также выплачивают алименты, кредиты, долги по налогам и штрафам. При этом судебные приставы могут удержать часть пенсии, даже если она является единственным источником дохода пенсионера.</w:t>
      </w:r>
    </w:p>
    <w:p w14:paraId="4ADFD6DD" w14:textId="77777777" w:rsidR="005E65DD" w:rsidRPr="008C0E50" w:rsidRDefault="005E65DD" w:rsidP="005E65DD">
      <w:r w:rsidRPr="008C0E50">
        <w:t>Судебные приставы могут списать до половины пенсии при просрочке коммунальных платежей, налогов и штрафов и до 70% — на алименты или возмещение вреда здоровью. Однако нельзя удерживать средства из социальных выплат, например, компенсаций за лекарства, субсидий и различных пособий.</w:t>
      </w:r>
    </w:p>
    <w:p w14:paraId="0842AD10" w14:textId="77777777" w:rsidR="005E65DD" w:rsidRPr="008C0E50" w:rsidRDefault="005E65DD" w:rsidP="005E65DD">
      <w:r w:rsidRPr="008C0E50">
        <w:t>Пенсионер может обратиться в Федеральную службу судебных приставов (ФССП), чтобы снизить размер удержаний. В этом случае приставы обязаны оставить после списаний сумму в размере регионального прожиточного минимума пенсионера.</w:t>
      </w:r>
    </w:p>
    <w:p w14:paraId="00F5EAF3" w14:textId="77777777" w:rsidR="005E65DD" w:rsidRPr="008C0E50" w:rsidRDefault="005E65DD" w:rsidP="005E65DD">
      <w:r w:rsidRPr="008C0E50">
        <w:t>Задержат ли пенсию, если дата выплаты выпадает на нерабочий день?</w:t>
      </w:r>
    </w:p>
    <w:p w14:paraId="75431F3A" w14:textId="77777777" w:rsidR="005E65DD" w:rsidRPr="008C0E50" w:rsidRDefault="005E65DD" w:rsidP="005E65DD">
      <w:r w:rsidRPr="008C0E50">
        <w:t>По правилам в этом случае выплаты должны перечислить заранее. Тем не менее не исключено, что деньги могут прийти позже — в первый рабочий день после праздников или выходных.</w:t>
      </w:r>
    </w:p>
    <w:p w14:paraId="2B11E1B1" w14:textId="77777777" w:rsidR="005E65DD" w:rsidRPr="008C0E50" w:rsidRDefault="005E65DD" w:rsidP="005E65DD">
      <w:r w:rsidRPr="008C0E50">
        <w:t>Сколько дней ждать пенсию перед подачей жалобы?</w:t>
      </w:r>
    </w:p>
    <w:p w14:paraId="680C1EC9" w14:textId="77777777" w:rsidR="005E65DD" w:rsidRPr="008C0E50" w:rsidRDefault="005E65DD" w:rsidP="005E65DD">
      <w:r w:rsidRPr="008C0E50">
        <w:t>Подождите четыре рабочих дня. Обычно технические сбои устраняются за два-три дня. Если задержка превышает пять дней, обратитесь в Социальный фонд и банк.</w:t>
      </w:r>
    </w:p>
    <w:p w14:paraId="3405FCE8" w14:textId="77777777" w:rsidR="005E65DD" w:rsidRPr="008C0E50" w:rsidRDefault="005E65DD" w:rsidP="005E65DD">
      <w:r w:rsidRPr="008C0E50">
        <w:t>Может ли банк быть причиной задержки пенсии?</w:t>
      </w:r>
    </w:p>
    <w:p w14:paraId="64C41BBB" w14:textId="77777777" w:rsidR="005E65DD" w:rsidRPr="008C0E50" w:rsidRDefault="005E65DD" w:rsidP="005E65DD">
      <w:r w:rsidRPr="008C0E50">
        <w:t>Да, может. Например, из-за нехватки средств на корреспондентском счете или если карта пенсионера не активирована. В таких случаях стоит позвонить в банк и уточнить причину.</w:t>
      </w:r>
    </w:p>
    <w:p w14:paraId="5268D1C3" w14:textId="77777777" w:rsidR="005E65DD" w:rsidRPr="008C0E50" w:rsidRDefault="005E65DD" w:rsidP="005E65DD">
      <w:r w:rsidRPr="008C0E50">
        <w:t>Может ли Социальный фонд приостановить выплаты?</w:t>
      </w:r>
    </w:p>
    <w:p w14:paraId="1A441735" w14:textId="77777777" w:rsidR="005E65DD" w:rsidRPr="008C0E50" w:rsidRDefault="005E65DD" w:rsidP="005E65DD">
      <w:r w:rsidRPr="008C0E50">
        <w:t>Да, это возможно. Например, если пенсионер не забирает деньги в течение шести месяцев или не предоставил документы о праве на получение выплат. Выплату пенсии можно возобновить, устранив причину приостановки.</w:t>
      </w:r>
    </w:p>
    <w:p w14:paraId="413B1F46" w14:textId="77777777" w:rsidR="005E65DD" w:rsidRPr="008C0E50" w:rsidRDefault="005E65DD" w:rsidP="005E65DD">
      <w:r w:rsidRPr="008C0E50">
        <w:t>Почему Социальный фонд задерживает пенсию?</w:t>
      </w:r>
    </w:p>
    <w:p w14:paraId="142BA42A" w14:textId="77777777" w:rsidR="005E65DD" w:rsidRPr="008C0E50" w:rsidRDefault="005E65DD" w:rsidP="005E65DD">
      <w:r w:rsidRPr="008C0E50">
        <w:lastRenderedPageBreak/>
        <w:t>Задержки могут быть связаны с долгим процессом оформления документов между фондом и банком. Это часто случается, если пенсионер только начал получать выплаты и не подал все бумаги вовремя.</w:t>
      </w:r>
    </w:p>
    <w:p w14:paraId="694589AA" w14:textId="77777777" w:rsidR="005E65DD" w:rsidRPr="008C0E50" w:rsidRDefault="005E65DD" w:rsidP="005E65DD">
      <w:r w:rsidRPr="008C0E50">
        <w:t>Как узнать, почему не пришла пенсия на карту?</w:t>
      </w:r>
    </w:p>
    <w:p w14:paraId="2BBF379E" w14:textId="77777777" w:rsidR="005E65DD" w:rsidRPr="008C0E50" w:rsidRDefault="005E65DD" w:rsidP="005E65DD">
      <w:r w:rsidRPr="008C0E50">
        <w:t>Позвоните в СФР и уточните, перечислили ли выплаты. Если вы только начали получать пенсию, проверьте реквизиты банковской карты. Также свяжитесь с банком, чтобы узнать, была ли попытка зачисления.</w:t>
      </w:r>
    </w:p>
    <w:p w14:paraId="61C581B6" w14:textId="77777777" w:rsidR="005E65DD" w:rsidRPr="008C0E50" w:rsidRDefault="005E65DD" w:rsidP="005E65DD">
      <w:r w:rsidRPr="008C0E50">
        <w:t>Что делать, если не принесли пенсию?</w:t>
      </w:r>
    </w:p>
    <w:p w14:paraId="710E10BC" w14:textId="77777777" w:rsidR="005E65DD" w:rsidRPr="008C0E50" w:rsidRDefault="005E65DD" w:rsidP="005E65DD">
      <w:r w:rsidRPr="008C0E50">
        <w:t>Проверьте график выплат. Позвоните в СФР и уточните, была ли перечислена пенсия. Если выплаты перечислены, обратитесь в ваш банк или почтовое отделение.</w:t>
      </w:r>
    </w:p>
    <w:p w14:paraId="43A4F289" w14:textId="77777777" w:rsidR="005E65DD" w:rsidRPr="008C0E50" w:rsidRDefault="005E65DD" w:rsidP="005E65DD">
      <w:r w:rsidRPr="008C0E50">
        <w:t>Как позвонить в Пенсионный фонд?</w:t>
      </w:r>
    </w:p>
    <w:p w14:paraId="29F93D86" w14:textId="77777777" w:rsidR="005E65DD" w:rsidRPr="008C0E50" w:rsidRDefault="005E65DD" w:rsidP="005E65DD">
      <w:r w:rsidRPr="008C0E50">
        <w:t>Наберите номер горячей линии СФР: 8-800-775-5445. Звонок бесплатный.</w:t>
      </w:r>
    </w:p>
    <w:p w14:paraId="59BA09A8" w14:textId="77777777" w:rsidR="005E65DD" w:rsidRPr="008C0E50" w:rsidRDefault="005E65DD" w:rsidP="005E65DD">
      <w:r w:rsidRPr="008C0E50">
        <w:t>Когда будет пенсия в этом месяце?</w:t>
      </w:r>
    </w:p>
    <w:p w14:paraId="511152EA" w14:textId="77777777" w:rsidR="005E65DD" w:rsidRPr="008C0E50" w:rsidRDefault="005E65DD" w:rsidP="005E65DD">
      <w:r w:rsidRPr="008C0E50">
        <w:t>Выплаты через банки проводятся с девятого по 21-е число каждого месяца. Уточните точные даты в своем регионе или банке.</w:t>
      </w:r>
    </w:p>
    <w:p w14:paraId="20A6AF87" w14:textId="77777777" w:rsidR="005E65DD" w:rsidRPr="008C0E50" w:rsidRDefault="005E65DD" w:rsidP="005E65DD">
      <w:pPr>
        <w:rPr>
          <w:rStyle w:val="a3"/>
        </w:rPr>
      </w:pPr>
      <w:hyperlink r:id="rId37" w:history="1">
        <w:r w:rsidRPr="008C0E50">
          <w:rPr>
            <w:rStyle w:val="a3"/>
          </w:rPr>
          <w:t>https://www.banki.ru/news/daytheme/?id=11009150</w:t>
        </w:r>
      </w:hyperlink>
    </w:p>
    <w:p w14:paraId="35A8A3B0" w14:textId="77777777" w:rsidR="004543CE" w:rsidRPr="008C0E50" w:rsidRDefault="004543CE" w:rsidP="004543CE">
      <w:pPr>
        <w:pStyle w:val="2"/>
      </w:pPr>
      <w:bookmarkStart w:id="100" w:name="_Toc184622706"/>
      <w:r w:rsidRPr="008C0E50">
        <w:t>Известия, 09.12.2024, Валерия МИШИНА, Ветераны в трудах: почему пожилым сложно найти работу. Люди пенсионного возраста не могут влиться в коллектив из-за эйджизма и негибкости руководства</w:t>
      </w:r>
      <w:bookmarkEnd w:id="100"/>
    </w:p>
    <w:p w14:paraId="219C6205" w14:textId="77777777" w:rsidR="004543CE" w:rsidRPr="008C0E50" w:rsidRDefault="004543CE" w:rsidP="008C0E50">
      <w:pPr>
        <w:pStyle w:val="3"/>
      </w:pPr>
      <w:bookmarkStart w:id="101" w:name="_Toc184622707"/>
      <w:r w:rsidRPr="008C0E50">
        <w:t>Менее 6 млн людей старше 60 лет и моложе 75 задействованы на российском рынке труда, тогда как способны к трудовой деятельности 19 млн представителей этой возрастной категории. Это следует из экспертного доклада АНО «Национальные приоритеты». Там отмечается, что в условиях дефицита кадров и рекордно низкой безработицы эти люди могли бы стать ценным трудовым ресурсом. Но им мешает негибкость работодателей - дискриминация таких кандидатов или сотрудников, неготовность предоставить удобный график, отсутствие программ по повышению квалификации, в том числе в сфере компьютерной грамотности. О том, в каких отраслях могли бы трудиться работники в возрасте - в материале «Известий».</w:t>
      </w:r>
      <w:bookmarkEnd w:id="101"/>
    </w:p>
    <w:p w14:paraId="07690D72" w14:textId="77777777" w:rsidR="004543CE" w:rsidRPr="008C0E50" w:rsidRDefault="004543CE" w:rsidP="004543CE">
      <w:r w:rsidRPr="008C0E50">
        <w:t>СКОЛЬКО В СТРАНЕ РАБОТОСПОСОБНЫХ ПЕНСИОНЕРОВ</w:t>
      </w:r>
    </w:p>
    <w:p w14:paraId="643587A8" w14:textId="77777777" w:rsidR="004543CE" w:rsidRPr="008C0E50" w:rsidRDefault="004543CE" w:rsidP="004543CE">
      <w:r w:rsidRPr="008C0E50">
        <w:t>В России 19 млн представителей старшего поколения - люди младше 75 лет - способны к трудовой деятельности, но на рынке труда занято лишь 5,7 млн людей старше 60 лет. Это следует из экспертного доклада АНО «Национальные приоритеты» «Старшее поколение как кадровый и социальный ресурс», с которым ознакомились «Известия».</w:t>
      </w:r>
    </w:p>
    <w:p w14:paraId="74A22F8A" w14:textId="77777777" w:rsidR="004543CE" w:rsidRPr="008C0E50" w:rsidRDefault="004543CE" w:rsidP="004543CE">
      <w:r w:rsidRPr="008C0E50">
        <w:t xml:space="preserve">Согласно демографическому прогнозу Росстата, к 2043 году количество представителей старшего поколения увеличится на 26% по сравнению с 2023-м. И в условиях изменения возрастной структуры населения, а также усиливающейся потребности российской экономики в кадрах, представители старшего поколения </w:t>
      </w:r>
      <w:r w:rsidRPr="008C0E50">
        <w:lastRenderedPageBreak/>
        <w:t>становятся одним из ключевых ресурсов общества, отмечают авторы исследования. Но сейчас представители старшего поколения тратят на поиск работы от 6,6 до 8 месяцев.</w:t>
      </w:r>
    </w:p>
    <w:p w14:paraId="0D06B679" w14:textId="77777777" w:rsidR="004543CE" w:rsidRPr="008C0E50" w:rsidRDefault="004543CE" w:rsidP="004543CE">
      <w:r w:rsidRPr="008C0E50">
        <w:t>«Из-за этого соискатели могут отказаться от продолжения трудовой деятельности, - говорится в докладе. - Работодатели, государственные и некоммерческие организации должны создавать для таких людей комфортные условия».</w:t>
      </w:r>
    </w:p>
    <w:p w14:paraId="559304D1" w14:textId="77777777" w:rsidR="004543CE" w:rsidRPr="008C0E50" w:rsidRDefault="004543CE" w:rsidP="004543CE">
      <w:r w:rsidRPr="008C0E50">
        <w:t>Авторы выявили восемь барьеров, которые мешают представителям старшего поколения оставаться на рынке труда. Четыре из них - внешние, то есть со стороны работодателя. Это дискриминация по возрасту (эйджизм), неготовность организаций идти на гибкие графики для таких сотрудников, цифровизация отраслей, которая сопровождается спросом на высокую степень компьютерной грамотности, а также необходимость организовывать повышение квалификации и переподготовки для возрастных сотрудников.</w:t>
      </w:r>
    </w:p>
    <w:p w14:paraId="042C9CFF" w14:textId="77777777" w:rsidR="004543CE" w:rsidRPr="008C0E50" w:rsidRDefault="004543CE" w:rsidP="004543CE">
      <w:r w:rsidRPr="008C0E50">
        <w:t>Как отметила один из экспертов-участников исследования, директор автономной некоммерческой организации «Серебряный возраст» Юлия Мальцева, зачастую компании, набирая персонал, много говорят о возможностях для студентов и молодых специалистов.</w:t>
      </w:r>
    </w:p>
    <w:p w14:paraId="3E8F98A9" w14:textId="77777777" w:rsidR="004543CE" w:rsidRPr="008C0E50" w:rsidRDefault="004543CE" w:rsidP="004543CE">
      <w:r w:rsidRPr="008C0E50">
        <w:t>- Но пока мало компаний, которые приглашают: «Приходите к нам, мы не только для молодежи, но и для старших», - сказала она.</w:t>
      </w:r>
    </w:p>
    <w:p w14:paraId="25E063D0" w14:textId="77777777" w:rsidR="004543CE" w:rsidRPr="008C0E50" w:rsidRDefault="004543CE" w:rsidP="004543CE">
      <w:r w:rsidRPr="008C0E50">
        <w:t>Аналитики «Национальных приоритетов» отмечают, что у работников старшего поколения увеличивается потребность в отдыхе и проведении времени с семьей, в частности, с внуками.</w:t>
      </w:r>
    </w:p>
    <w:p w14:paraId="2C61E2ED" w14:textId="77777777" w:rsidR="004543CE" w:rsidRPr="008C0E50" w:rsidRDefault="004543CE" w:rsidP="004543CE">
      <w:r w:rsidRPr="008C0E50">
        <w:t>«Поэтому одним из ключевых факторов мотивации оставаться на рынке труда - создание более гибкой и комфортной рабочей среды. На это также уже идут некоторые организации, другие начинают к этому готовиться», - говорится в документе.</w:t>
      </w:r>
    </w:p>
    <w:p w14:paraId="424B7910" w14:textId="77777777" w:rsidR="004543CE" w:rsidRPr="008C0E50" w:rsidRDefault="004543CE" w:rsidP="004543CE">
      <w:r w:rsidRPr="008C0E50">
        <w:t>Например, директор департамента управления персоналом территории «Волга» X5 Group Роза Хашхаян, которая также была экспертом этого исследования, отметила, что в этой компании используются короткие гибкие графики.</w:t>
      </w:r>
    </w:p>
    <w:p w14:paraId="647021EB" w14:textId="77777777" w:rsidR="004543CE" w:rsidRPr="008C0E50" w:rsidRDefault="004543CE" w:rsidP="004543CE">
      <w:r w:rsidRPr="008C0E50">
        <w:t>- Это становится бонусом при привлечении сотрудников возраста 55 плюс, - сказала она. - И мы предоставляем возможность работать неполные смены от двух до четырех часов вместо 8-10 часов.</w:t>
      </w:r>
    </w:p>
    <w:p w14:paraId="3CD21CAC" w14:textId="77777777" w:rsidR="004543CE" w:rsidRPr="008C0E50" w:rsidRDefault="004543CE" w:rsidP="004543CE">
      <w:r w:rsidRPr="008C0E50">
        <w:t>В исследовании также констатируется, что уровень компьютерной грамотности среди рассматриваемой категории остается недостаточным. В 2022 году Индекс компьютерной грамотности у людей в возрасте составил 65% - против 72% в среднем по России. Впрочем, в рамках федерального проекта «Старшее поколение» в 2023 году 186,9 тыс. человек прошли обучение компьютерной грамотности - на 28,6% больше, чем в 2022 году.</w:t>
      </w:r>
    </w:p>
    <w:p w14:paraId="63A2C654" w14:textId="77777777" w:rsidR="004543CE" w:rsidRPr="008C0E50" w:rsidRDefault="004543CE" w:rsidP="004543CE">
      <w:r w:rsidRPr="008C0E50">
        <w:t>Кроме того, эксперты выделили и внутренние барьеры для трудоустройства пожилых. В их числе непонимание процесса поиска работы представителями старшего поколения, а также сферы своей востребованности, кроме основной профессии, страх получения большого количества отказов во время поиска и перед обучением.</w:t>
      </w:r>
    </w:p>
    <w:p w14:paraId="769F682B" w14:textId="77777777" w:rsidR="004543CE" w:rsidRPr="008C0E50" w:rsidRDefault="004543CE" w:rsidP="004543CE">
      <w:r w:rsidRPr="008C0E50">
        <w:t xml:space="preserve">Но, как отмечают работодатели, старшее поколение - ценный кадровый ресурс. Потребность таких людей передавать накопленный опыт и знания перерастает в востребованную на рабочем месте практику наставничества. В промышленных </w:t>
      </w:r>
      <w:r w:rsidRPr="008C0E50">
        <w:lastRenderedPageBreak/>
        <w:t>компаниях, например, пожилые люди могут работать с молодежью и заниматься профориентацией школьников. Так, эксперт доклада, старший менеджер по обучению и развитию ПАО «Магнитогорский металлургический комбинат» Константин Клинов заявил, что люди старшего поколения обладают серьезной экспертизой в своей профессии, и поэтому компания приглашает их на различные должности в корпоративный центр для обучения сотрудников.</w:t>
      </w:r>
    </w:p>
    <w:p w14:paraId="5C6C29CA" w14:textId="77777777" w:rsidR="004543CE" w:rsidRPr="008C0E50" w:rsidRDefault="004543CE" w:rsidP="004543CE">
      <w:r w:rsidRPr="008C0E50">
        <w:t>Гендиректор благотворительного фонда «Почет» (обеспечивает соцгарантии для неработающих пенсионеров холдинга «РЖД») Николай Захаров отметил, что ОАО «РЖД» «обратилось к ветеранам с предложением вернуться к трудовой деятельности в роли инженерно-технических работников и представителей рабочих профессий».</w:t>
      </w:r>
    </w:p>
    <w:p w14:paraId="3C8C0113" w14:textId="77777777" w:rsidR="004543CE" w:rsidRPr="008C0E50" w:rsidRDefault="004543CE" w:rsidP="004543CE">
      <w:r w:rsidRPr="008C0E50">
        <w:t>- Ветераны также выступают в качестве экспертов при проведении профессиональных соревнований и наставляют молодежь, передавая им свой многолетний опыт, - сказал он.</w:t>
      </w:r>
    </w:p>
    <w:p w14:paraId="621215CF" w14:textId="77777777" w:rsidR="004543CE" w:rsidRPr="008C0E50" w:rsidRDefault="004543CE" w:rsidP="004543CE">
      <w:r w:rsidRPr="008C0E50">
        <w:t>ПОЧЕМУ РАБОТОДАТЕЛЯМ ПРИДЕТСЯ ЗАБЫТЬ О ПРЕДРАССУДКАХ</w:t>
      </w:r>
    </w:p>
    <w:p w14:paraId="6ADB9338" w14:textId="77777777" w:rsidR="004543CE" w:rsidRPr="008C0E50" w:rsidRDefault="004543CE" w:rsidP="004543CE">
      <w:r w:rsidRPr="008C0E50">
        <w:t>В условиях дефицита предложения рабочей силы работодателям придется отказываться от барьеров в найме, в том числе и возрастных, заявили «Известиям» в сервисе по поиску работы Superjob.</w:t>
      </w:r>
    </w:p>
    <w:p w14:paraId="04ABB034" w14:textId="77777777" w:rsidR="004543CE" w:rsidRPr="008C0E50" w:rsidRDefault="004543CE" w:rsidP="004543CE">
      <w:r w:rsidRPr="008C0E50">
        <w:t>- Преимущество на рынке труда окажется за теми компаниями, которые быстрее придут к этому пониманию. Уже сейчас работодателей, принимающих на работу соискателей пенсионного возраста, стало больше, чем в прошлом году, однако это явление еще не носит массовый характер, - сказали в компании. - По личным оценкам соискателей, сложнее всего искать работу мужчинам старше 60 лет и женщинам в 54-56 лет.</w:t>
      </w:r>
    </w:p>
    <w:p w14:paraId="49935AE2" w14:textId="77777777" w:rsidR="004543CE" w:rsidRPr="008C0E50" w:rsidRDefault="004543CE" w:rsidP="004543CE">
      <w:r w:rsidRPr="008C0E50">
        <w:t>В сервисе также предоставили топ-10 позиций, на которые работодатели готовы рассматривать людей в возрасте. И это преимущественно должности с невысокой квалификацией или вовсе без нее. Для мужчин в возрасте более 63 лет - это разнорабочий, машинист спецтехники, юрист, охранник или вахтер, персональный водитель, слесарь-ремонтник, курьер, слесарь-сантехник и кладовщик. А для женщин в возрасте свыше 58 лет предлагаются позиции вахтера и консьержа, горничной, санитарки, оператора колл-центра, сиделки, повара и пекаря, менеджера по продажам или работе с клиентами, бухгалтера, кладовщика.</w:t>
      </w:r>
    </w:p>
    <w:p w14:paraId="35127F72" w14:textId="77777777" w:rsidR="004543CE" w:rsidRPr="008C0E50" w:rsidRDefault="004543CE" w:rsidP="004543CE">
      <w:r w:rsidRPr="008C0E50">
        <w:t>Впрочем, работодатели готовы рассмотреть пенсионеров и на должности руководителей с зарплатой более 200 тыс. рублей: на платформе есть для них позиции генерального директора, руководителя строительства, директора по эксплуатации, директора производства или главного технолога, инженера-сметчика, главного бухгалтера.</w:t>
      </w:r>
    </w:p>
    <w:p w14:paraId="21B00F1C" w14:textId="77777777" w:rsidR="004543CE" w:rsidRPr="008C0E50" w:rsidRDefault="004543CE" w:rsidP="004543CE">
      <w:r w:rsidRPr="008C0E50">
        <w:t>Управляющий директор кадровой компании Unity NITY Феликс Кугел заявил, что среди работодателей в условиях дефицита кадров спрос на руководителей с опытом и хорошим стажем работы возрос в разы.</w:t>
      </w:r>
    </w:p>
    <w:p w14:paraId="7A405EB7" w14:textId="77777777" w:rsidR="004543CE" w:rsidRPr="008C0E50" w:rsidRDefault="004543CE" w:rsidP="004543CE">
      <w:r w:rsidRPr="008C0E50">
        <w:t xml:space="preserve">- И в целом, тенденция все чаще касается старшего поколения разного уровня должностей практически во всех сферах, - сказал он. - В более выигрышном положении оказываются компании, которые готовы пойти навстречу и предложить, например, </w:t>
      </w:r>
      <w:r w:rsidRPr="008C0E50">
        <w:lastRenderedPageBreak/>
        <w:t>гибридный или гибкий график работы: как правило, в сфере торговли и услуг. Это риэлторские агентства, страховые компании и так далее.</w:t>
      </w:r>
    </w:p>
    <w:p w14:paraId="127E7F81" w14:textId="77777777" w:rsidR="004543CE" w:rsidRPr="008C0E50" w:rsidRDefault="004543CE" w:rsidP="004543CE">
      <w:r w:rsidRPr="008C0E50">
        <w:t>Он добавил, что лучший способ удержания и привлечения старшего поколения - это перестать относиться к этому как к вынужденной мере.</w:t>
      </w:r>
    </w:p>
    <w:p w14:paraId="19EE366E" w14:textId="77777777" w:rsidR="004543CE" w:rsidRPr="008C0E50" w:rsidRDefault="004543CE" w:rsidP="004543CE">
      <w:r w:rsidRPr="008C0E50">
        <w:t>- Когда сотрудник, будь то «бумер» или «зумер», устраивается на работу, зачастую самый действенный способ оставить у него хорошее впечатление о компании, - это доброжелательное отношение к нему со стороны коллег и руководства, - сказал эксперт.</w:t>
      </w:r>
    </w:p>
    <w:p w14:paraId="62AAE723" w14:textId="77777777" w:rsidR="004543CE" w:rsidRPr="008C0E50" w:rsidRDefault="004543CE" w:rsidP="004543CE">
      <w:r w:rsidRPr="008C0E50">
        <w:t>Руководитель направления «Организация и персонал» «Рексофт Консалтинг» Маргарита Патрушева подтвердила «Известиям», что в адаптации возрастных специалистов на рабочем месте первостепенное значение имеет создание подходящих для них условий труда.</w:t>
      </w:r>
    </w:p>
    <w:p w14:paraId="51720700" w14:textId="77777777" w:rsidR="004543CE" w:rsidRPr="008C0E50" w:rsidRDefault="004543CE" w:rsidP="004543CE">
      <w:r w:rsidRPr="008C0E50">
        <w:t>- Зачастую такие сотрудники оказываются в коллективах, где средний возраст значительно ниже. Более того, их руководителями становятся энергичные молодые менеджеры, - привела она пример. - И коммуникационные барьеры могут возникать в том числе и из-за того, что руководители ставят задачи через мессенджеры, что непривычно для пожилых сотрудников.</w:t>
      </w:r>
    </w:p>
    <w:p w14:paraId="1E836A50" w14:textId="77777777" w:rsidR="004543CE" w:rsidRPr="008C0E50" w:rsidRDefault="004543CE" w:rsidP="004543CE">
      <w:r w:rsidRPr="008C0E50">
        <w:t>Проблему взаимопонимания молодых руководителей и возрастных подчиненных, по ее словам, работодатель может решить постепенно - с помощью специальных программ и иных мер по созданию комфортной и толерантной к возрасту рабочей атмосферы.</w:t>
      </w:r>
    </w:p>
    <w:p w14:paraId="32923456" w14:textId="77777777" w:rsidR="004543CE" w:rsidRPr="008C0E50" w:rsidRDefault="004543CE" w:rsidP="004543CE">
      <w:r w:rsidRPr="008C0E50">
        <w:t>Сегодня бизнесу необходимо отслеживать не только рыночный уровень оплаты труда и предложения конкурентов, но и социально-демографические тренды, изменяя в соответствии с ними тактику подбора и требования к кандидатам, заявила «Известиям» директор по развитию CRM для рекрутинга Talantix (входит в HR-экосистему hh.ru) Марина Хадина.</w:t>
      </w:r>
    </w:p>
    <w:p w14:paraId="2DEEA6B4" w14:textId="77777777" w:rsidR="004543CE" w:rsidRPr="008C0E50" w:rsidRDefault="004543CE" w:rsidP="004543CE">
      <w:r w:rsidRPr="008C0E50">
        <w:t>- Важно учитывать реальную численность трудоспособного населения, а не личные убеждения, и тем более предубеждения, связанные с тем или иным возрастом, а также применять различные подходы к привлечению и удержанию сотрудников, - сказала она. - Мировой опыт показывает, что мультивозрастные команды - это ценно для бизнеса, потому что более опытные специалисты могут обучать молодых и наоборот.</w:t>
      </w:r>
    </w:p>
    <w:p w14:paraId="377E0A9A" w14:textId="77777777" w:rsidR="004543CE" w:rsidRPr="008C0E50" w:rsidRDefault="004543CE" w:rsidP="004543CE">
      <w:r w:rsidRPr="008C0E50">
        <w:t>При этом сейчас эйджизм со стороны российских работодателей сейчас меньше проявляется, чем несколько лет назад, отметила партнер хедхантинговой компании «Контакт» (InterSearch Russia) Юлия Забазарных.</w:t>
      </w:r>
    </w:p>
    <w:p w14:paraId="79698D29" w14:textId="77777777" w:rsidR="004543CE" w:rsidRPr="008C0E50" w:rsidRDefault="004543CE" w:rsidP="004543CE">
      <w:r w:rsidRPr="008C0E50">
        <w:t>- Иногда даже в пожеланиях к кандидатам я скорее слышу, что предпочтение отдается соискателям 40+, особенно в управлении производством, медицинской сфере, финансах. Конечно, в IT средний возраст кандидатов меньше, но и здесь бизнес уже более лоялен к возрасту за счет дефицита кадров, - сказала она. - Из общего числа топ-менеджеров, которых мы вывели за последние два года, порядка 5% - топы 60+. Наш прогноз - рост спроса на зрелых сотрудников, но для привлечения и удержания таких специалистов на всех уровнях необходим гибкий подход к рабочему графику, готовность акционеров бизнеса делегировать полномочия, культура наставничества.</w:t>
      </w:r>
    </w:p>
    <w:p w14:paraId="61594837" w14:textId="77777777" w:rsidR="004543CE" w:rsidRPr="008C0E50" w:rsidRDefault="004543CE" w:rsidP="004543CE">
      <w:r w:rsidRPr="008C0E50">
        <w:t xml:space="preserve">Но возраст не равно опыт, отметила эксперт. Поэтому и кандидатам необходимо постоянно развивать свои компетенции, быть в курсе всех современных трендов и </w:t>
      </w:r>
      <w:r w:rsidRPr="008C0E50">
        <w:lastRenderedPageBreak/>
        <w:t>технологий, постоянно работать над развитием личностных компетенций, в первую очередь поддерживать гибкость, открытость новому.</w:t>
      </w:r>
    </w:p>
    <w:p w14:paraId="39345C98" w14:textId="77777777" w:rsidR="004543CE" w:rsidRPr="008C0E50" w:rsidRDefault="004543CE" w:rsidP="004543CE">
      <w:r w:rsidRPr="008C0E50">
        <w:t>По данным сервиса hh.ru, резюме старших возрастных группы соискателей демонстрируют годовой прирост. В течение 2022 года на этом портале было ежемесячно 27 тыс. резюме соискателей в возрасте от 61 года, а в 2023 этот показатель составил 32 тысячи.</w:t>
      </w:r>
    </w:p>
    <w:p w14:paraId="28D0FB4D" w14:textId="77777777" w:rsidR="004543CE" w:rsidRPr="008C0E50" w:rsidRDefault="004543CE" w:rsidP="004543CE">
      <w:hyperlink r:id="rId38" w:history="1">
        <w:r w:rsidRPr="008C0E50">
          <w:rPr>
            <w:rStyle w:val="a3"/>
          </w:rPr>
          <w:t>https://iz.ru/1803925/valeria-misina/veterany-v-trudah-pocemu-pozilym-slozno-naiti-rabotu</w:t>
        </w:r>
      </w:hyperlink>
    </w:p>
    <w:p w14:paraId="744588C5" w14:textId="77777777" w:rsidR="00111D7C" w:rsidRPr="008C0E50" w:rsidRDefault="00111D7C" w:rsidP="00111D7C">
      <w:pPr>
        <w:pStyle w:val="10"/>
      </w:pPr>
      <w:bookmarkStart w:id="102" w:name="_Toc99318655"/>
      <w:bookmarkStart w:id="103" w:name="_Toc165991075"/>
      <w:bookmarkStart w:id="104" w:name="_Toc184622708"/>
      <w:r w:rsidRPr="008C0E50">
        <w:t>Региональные СМИ</w:t>
      </w:r>
      <w:bookmarkEnd w:id="35"/>
      <w:bookmarkEnd w:id="102"/>
      <w:bookmarkEnd w:id="103"/>
      <w:bookmarkEnd w:id="104"/>
    </w:p>
    <w:p w14:paraId="2A9CD891" w14:textId="77777777" w:rsidR="003E5480" w:rsidRPr="008C0E50" w:rsidRDefault="0099118F" w:rsidP="003E5480">
      <w:pPr>
        <w:pStyle w:val="2"/>
      </w:pPr>
      <w:bookmarkStart w:id="105" w:name="_Toc184622709"/>
      <w:r w:rsidRPr="008C0E50">
        <w:t xml:space="preserve">Радио «Бизнес </w:t>
      </w:r>
      <w:r w:rsidR="003E5480" w:rsidRPr="008C0E50">
        <w:t>FM</w:t>
      </w:r>
      <w:r w:rsidRPr="008C0E50">
        <w:t xml:space="preserve">» </w:t>
      </w:r>
      <w:r w:rsidR="003E5480" w:rsidRPr="008C0E50">
        <w:t>-</w:t>
      </w:r>
      <w:r w:rsidRPr="008C0E50">
        <w:t xml:space="preserve"> </w:t>
      </w:r>
      <w:r w:rsidR="003E5480" w:rsidRPr="008C0E50">
        <w:t>Новосибирск, 06.12.2024, Изменения в пенсионной системе России в 2025 году: индексация пенсий работающих пенсионеров</w:t>
      </w:r>
      <w:bookmarkEnd w:id="105"/>
    </w:p>
    <w:p w14:paraId="5E2CF4D6" w14:textId="77777777" w:rsidR="003E5480" w:rsidRPr="008C0E50" w:rsidRDefault="003E5480" w:rsidP="008C0E50">
      <w:pPr>
        <w:pStyle w:val="3"/>
      </w:pPr>
      <w:bookmarkStart w:id="106" w:name="_Toc184622710"/>
      <w:r w:rsidRPr="008C0E50">
        <w:t>В 2025 году система пенсионного обеспечения России претерпит ряд изменений, касающихся индексации страховых пенсий и возобновления индексации пенсий для работающих пенсионеров.</w:t>
      </w:r>
      <w:bookmarkEnd w:id="106"/>
    </w:p>
    <w:p w14:paraId="7DB99E7D" w14:textId="77777777" w:rsidR="003E5480" w:rsidRPr="008C0E50" w:rsidRDefault="003E5480" w:rsidP="003E5480">
      <w:r w:rsidRPr="008C0E50">
        <w:t>Индексация страховых пенсий:</w:t>
      </w:r>
    </w:p>
    <w:p w14:paraId="55021F10" w14:textId="77777777" w:rsidR="003E5480" w:rsidRPr="008C0E50" w:rsidRDefault="003E5480" w:rsidP="003E5480">
      <w:r w:rsidRPr="008C0E50">
        <w:t>По текущему законодательству индексация должна проводиться дважды в год: 1 февраля и 1 апреля. В рассматриваемом законопроекте предлагает сохранить порядок индексации на 2025 год или увеличить пенсии на 7,3% с 1 января.</w:t>
      </w:r>
    </w:p>
    <w:p w14:paraId="4D6E9A2E" w14:textId="77777777" w:rsidR="003E5480" w:rsidRPr="008C0E50" w:rsidRDefault="003E5480" w:rsidP="003E5480">
      <w:r w:rsidRPr="008C0E50">
        <w:t>Стоимость пенсионного коэффициента в 2025 году составит 142,76 рубля. А фиксированная выплата увеличится до 8728,73 рубля.</w:t>
      </w:r>
    </w:p>
    <w:p w14:paraId="271DA9BC" w14:textId="77777777" w:rsidR="003E5480" w:rsidRPr="008C0E50" w:rsidRDefault="003E5480" w:rsidP="003E5480">
      <w:r w:rsidRPr="008C0E50">
        <w:t>Возобновление индексации пенсий для работающих пенсионеров:</w:t>
      </w:r>
    </w:p>
    <w:p w14:paraId="38054EAA" w14:textId="77777777" w:rsidR="003E5480" w:rsidRPr="008C0E50" w:rsidRDefault="003E5480" w:rsidP="003E5480">
      <w:r w:rsidRPr="008C0E50">
        <w:t>* Ежегодная индексация должна возобновиться с 1 января 2025 года.</w:t>
      </w:r>
    </w:p>
    <w:p w14:paraId="3EA7A088" w14:textId="77777777" w:rsidR="003E5480" w:rsidRPr="008C0E50" w:rsidRDefault="003E5480" w:rsidP="003E5480">
      <w:r w:rsidRPr="008C0E50">
        <w:t>* Индексация будет производиться дважды в год: 1 февраля и 1 апреля.</w:t>
      </w:r>
    </w:p>
    <w:p w14:paraId="3FC653E7" w14:textId="77777777" w:rsidR="003E5480" w:rsidRPr="008C0E50" w:rsidRDefault="003E5480" w:rsidP="003E5480">
      <w:r w:rsidRPr="008C0E50">
        <w:t>* Размер индексации будет определяться исходя из стоимости пенсионного балла, от суммы, которую пенсионер мог бы получать в статусе неработающего.</w:t>
      </w:r>
    </w:p>
    <w:p w14:paraId="368D9E3C" w14:textId="77777777" w:rsidR="00111D7C" w:rsidRPr="008C0E50" w:rsidRDefault="003E5480" w:rsidP="003E5480">
      <w:hyperlink r:id="rId39" w:history="1">
        <w:r w:rsidRPr="008C0E50">
          <w:rPr>
            <w:rStyle w:val="a3"/>
          </w:rPr>
          <w:t>https://nsk.bfm.ru/news/42040</w:t>
        </w:r>
      </w:hyperlink>
    </w:p>
    <w:p w14:paraId="71FC2B0D" w14:textId="77777777" w:rsidR="002A5400" w:rsidRPr="008C0E50" w:rsidRDefault="0099118F" w:rsidP="002A5400">
      <w:pPr>
        <w:pStyle w:val="2"/>
      </w:pPr>
      <w:bookmarkStart w:id="107" w:name="_Toc184622711"/>
      <w:r w:rsidRPr="008C0E50">
        <w:lastRenderedPageBreak/>
        <w:t>КраснодарМедиа.</w:t>
      </w:r>
      <w:r w:rsidRPr="008C0E50">
        <w:rPr>
          <w:lang w:val="en-US"/>
        </w:rPr>
        <w:t>ru</w:t>
      </w:r>
      <w:r w:rsidR="002A5400" w:rsidRPr="008C0E50">
        <w:t>, 06.12.2024, Не 13-я пенсия, но тоже приятно: россияне с таким стажем получат выплаты под Новый год</w:t>
      </w:r>
      <w:bookmarkEnd w:id="107"/>
    </w:p>
    <w:p w14:paraId="720C87F5" w14:textId="77777777" w:rsidR="002A5400" w:rsidRPr="008C0E50" w:rsidRDefault="002A5400" w:rsidP="008C0E50">
      <w:pPr>
        <w:pStyle w:val="3"/>
      </w:pPr>
      <w:bookmarkStart w:id="108" w:name="_Toc184622712"/>
      <w:r w:rsidRPr="008C0E50">
        <w:t>Повышенная пенсия полагается пенсионерам с трудовым стажем в сельском хозяйстве не менее 30 лет. Для получения надбавки необходимо, чтобы работа в сельском хозяйстве была выполнена после 1992 года в таких сферах, как растениеводство, животноводство или рыбоводство. До 1992 года достаточно трудового стажа в колхозах, совхозах и других сельскохозяйственных предприятиях. Дополнительные суммы за такой стаж пожилые россияне получат и перед новогодними праздниками.</w:t>
      </w:r>
      <w:bookmarkEnd w:id="108"/>
    </w:p>
    <w:p w14:paraId="65C8B41E" w14:textId="77777777" w:rsidR="002A5400" w:rsidRPr="008C0E50" w:rsidRDefault="002A5400" w:rsidP="002A5400">
      <w:r w:rsidRPr="008C0E50">
        <w:t>Сельская надбавка назначается только тем пенсионерам, которые на момент оформления пенсии проживают в сельской местности. В дальнейшем место жительства не влияет на размер выплаты, и она продолжит поступать, даже если пенсионер переедет в город. Однако надбавка положена только тем, кто не работает. Если после назначения пенсии пенсионер продолжает трудовую деятельность, доплата будет выплачена только после увольнения, сообщается на сайте Социального фонда России.</w:t>
      </w:r>
    </w:p>
    <w:p w14:paraId="5FB2D550" w14:textId="77777777" w:rsidR="002A5400" w:rsidRPr="008C0E50" w:rsidRDefault="002A5400" w:rsidP="002A5400">
      <w:r w:rsidRPr="008C0E50">
        <w:t xml:space="preserve">Ранее надбавку могли получить только те пожилые люди, которые продолжают проживать в сельской местности, рассказала в своем портале </w:t>
      </w:r>
      <w:r w:rsidR="006F518A" w:rsidRPr="008C0E50">
        <w:t>«</w:t>
      </w:r>
      <w:r w:rsidRPr="008C0E50">
        <w:t>Юридические тонкости</w:t>
      </w:r>
      <w:r w:rsidR="006F518A" w:rsidRPr="008C0E50">
        <w:t>»</w:t>
      </w:r>
      <w:r w:rsidRPr="008C0E50">
        <w:t xml:space="preserve">(12+) кандидат юридических наук Ирина Сивакова. Теперь же, по словам эксперта, выплаты полагаются даже тем пенсионерам, которые с течением времени перебрались жить в город. </w:t>
      </w:r>
    </w:p>
    <w:p w14:paraId="6AAE45E9" w14:textId="77777777" w:rsidR="002A5400" w:rsidRPr="008C0E50" w:rsidRDefault="002A5400" w:rsidP="002A5400">
      <w:r w:rsidRPr="008C0E50">
        <w:t xml:space="preserve">Юрист Ирина Сивакова отметила, что для получения </w:t>
      </w:r>
      <w:r w:rsidR="006F518A" w:rsidRPr="008C0E50">
        <w:t>«</w:t>
      </w:r>
      <w:r w:rsidRPr="008C0E50">
        <w:t>сельской</w:t>
      </w:r>
      <w:r w:rsidR="006F518A" w:rsidRPr="008C0E50">
        <w:t>»</w:t>
      </w:r>
      <w:r w:rsidRPr="008C0E50">
        <w:t xml:space="preserve"> надбавки не требуется подавать дополнительные заявления. Выплата назначается автоматически на основе данных, которые есть в пенсионном деле. Если надбавка не была выплачена, нужно обратиться в Пенсионный фонд с документами, подтверждающими стаж работы в сельском хозяйстве (например, справками или трудовой книжкой).</w:t>
      </w:r>
    </w:p>
    <w:p w14:paraId="3ABCF268" w14:textId="77777777" w:rsidR="002A5400" w:rsidRPr="008C0E50" w:rsidRDefault="002A5400" w:rsidP="002A5400">
      <w:r w:rsidRPr="008C0E50">
        <w:t xml:space="preserve">В перечень входят более 500 профессий, среди которых агрономы, трактористы, ветеринары, операторы машинного доения, механизаторы. </w:t>
      </w:r>
    </w:p>
    <w:p w14:paraId="7DAC55CC" w14:textId="77777777" w:rsidR="002A5400" w:rsidRPr="008C0E50" w:rsidRDefault="002A5400" w:rsidP="002A5400">
      <w:r w:rsidRPr="008C0E50">
        <w:t>Сельская надбавка составляет 25% от фиксированной выплаты к страховой пенсии. В 2024 году сумма надбавки составляет 2033,72 рубля, а с 2025 года она вырастет до 2182,18 рубля.</w:t>
      </w:r>
    </w:p>
    <w:p w14:paraId="57646107" w14:textId="77777777" w:rsidR="002A5400" w:rsidRPr="008C0E50" w:rsidRDefault="002A5400" w:rsidP="002A5400">
      <w:r w:rsidRPr="008C0E50">
        <w:t>К примеру, в 2024 году более 22 тысяч жителей Ставропольского края получают надбавки за длительный стаж работы в сельском хозяйстве. Эти выплаты будут перечислены в декабре, перед новогодними праздниками.</w:t>
      </w:r>
    </w:p>
    <w:p w14:paraId="40EB355D" w14:textId="77777777" w:rsidR="002A5400" w:rsidRPr="008C0E50" w:rsidRDefault="002A5400" w:rsidP="002A5400">
      <w:hyperlink r:id="rId40" w:history="1">
        <w:r w:rsidRPr="008C0E50">
          <w:rPr>
            <w:rStyle w:val="a3"/>
          </w:rPr>
          <w:t>https://krasnodarmedia.su/news/1915094/</w:t>
        </w:r>
      </w:hyperlink>
    </w:p>
    <w:p w14:paraId="1A6B193D" w14:textId="77777777" w:rsidR="00111D7C" w:rsidRPr="008C0E50" w:rsidRDefault="00111D7C" w:rsidP="00111D7C">
      <w:pPr>
        <w:pStyle w:val="251"/>
      </w:pPr>
      <w:bookmarkStart w:id="109" w:name="_Toc99271704"/>
      <w:bookmarkStart w:id="110" w:name="_Toc99318656"/>
      <w:bookmarkStart w:id="111" w:name="_Toc165991076"/>
      <w:bookmarkStart w:id="112" w:name="_Toc62681899"/>
      <w:bookmarkStart w:id="113" w:name="_Toc184622713"/>
      <w:bookmarkEnd w:id="24"/>
      <w:bookmarkEnd w:id="25"/>
      <w:bookmarkEnd w:id="26"/>
      <w:r w:rsidRPr="008C0E50">
        <w:lastRenderedPageBreak/>
        <w:t>НОВОСТИ МАКРОЭКОНОМИКИ</w:t>
      </w:r>
      <w:bookmarkEnd w:id="109"/>
      <w:bookmarkEnd w:id="110"/>
      <w:bookmarkEnd w:id="111"/>
      <w:bookmarkEnd w:id="113"/>
    </w:p>
    <w:p w14:paraId="19B3F495" w14:textId="77777777" w:rsidR="00965239" w:rsidRPr="008C0E50" w:rsidRDefault="00965239" w:rsidP="00965239">
      <w:pPr>
        <w:pStyle w:val="2"/>
      </w:pPr>
      <w:bookmarkStart w:id="114" w:name="_Toc99271711"/>
      <w:bookmarkStart w:id="115" w:name="_Toc99318657"/>
      <w:bookmarkStart w:id="116" w:name="_Hlk184622379"/>
      <w:bookmarkStart w:id="117" w:name="_Toc184622714"/>
      <w:r w:rsidRPr="008C0E50">
        <w:t>AK&amp;M, 06.12.2024, ФНС утвердила новую форму заявления для получения вычетов по НДФЛ на долгосрочные сбережения граждан</w:t>
      </w:r>
      <w:bookmarkEnd w:id="117"/>
    </w:p>
    <w:p w14:paraId="27BAAD2E" w14:textId="77777777" w:rsidR="00965239" w:rsidRPr="008C0E50" w:rsidRDefault="00965239" w:rsidP="008C0E50">
      <w:pPr>
        <w:pStyle w:val="3"/>
      </w:pPr>
      <w:bookmarkStart w:id="118" w:name="_Toc184622715"/>
      <w:r w:rsidRPr="008C0E50">
        <w:t>Федеральная налоговая служба утвердила новую форму заявления для получения вычетов по НДФЛ на долгосрочные сбережения граждан. Приказ зарегистрирован Минюстом, сообщила ФНС.</w:t>
      </w:r>
      <w:bookmarkEnd w:id="118"/>
    </w:p>
    <w:p w14:paraId="3F928844" w14:textId="77777777" w:rsidR="00965239" w:rsidRPr="008C0E50" w:rsidRDefault="00965239" w:rsidP="00965239">
      <w:r w:rsidRPr="008C0E50">
        <w:t>С 1 января 2024 года введена новая статья 219.2 НК РФ, которая позволяет налогоплательщикам получать вычеты на долгосрочные сбережения, в том числе в сумме денежных средств, внесенных в налоговом периоде на индивидуальный инвестиционный счет (ИИС), открытый с 1 января 2024 года. Новый вычет может применяться и к ранее открытым ИИС - с того года, в котором представлено заявление.</w:t>
      </w:r>
    </w:p>
    <w:p w14:paraId="73826846" w14:textId="77777777" w:rsidR="00965239" w:rsidRPr="008C0E50" w:rsidRDefault="00965239" w:rsidP="00965239">
      <w:r w:rsidRPr="008C0E50">
        <w:t xml:space="preserve">Заявление о применении вычетов на долгосрочные сбережения граждан к ИИС, открытому до 31 декабря 2023 года, можно направить в налоговый орган до конца календарного года, с 1 января которого появится возможность применять новые виды вычетов. Заявления принимаются до 1 февраля 2025 года. </w:t>
      </w:r>
    </w:p>
    <w:p w14:paraId="6CE741E2" w14:textId="77777777" w:rsidR="00111D7C" w:rsidRPr="008C0E50" w:rsidRDefault="00965239" w:rsidP="00965239">
      <w:hyperlink r:id="rId41" w:history="1">
        <w:r w:rsidRPr="008C0E50">
          <w:rPr>
            <w:rStyle w:val="a3"/>
          </w:rPr>
          <w:t>https://www.akm.ru/news/v_rossii_utverdili_novuyu_formu_zayavleniya_dlya_polucheniya_vychetov_po_ndfl_na_dolgosrochnye_sbere/</w:t>
        </w:r>
      </w:hyperlink>
    </w:p>
    <w:p w14:paraId="7ED77010" w14:textId="77777777" w:rsidR="004258A8" w:rsidRPr="008C0E50" w:rsidRDefault="004258A8" w:rsidP="004258A8">
      <w:pPr>
        <w:pStyle w:val="2"/>
      </w:pPr>
      <w:bookmarkStart w:id="119" w:name="_Toc184622716"/>
      <w:bookmarkEnd w:id="116"/>
      <w:r w:rsidRPr="008C0E50">
        <w:t>РИА Новости, 06.12.2024, Уверенности, что в 2025 г ключевая ставка будет снижаться, нет - советник главы ЦБ РФ</w:t>
      </w:r>
      <w:bookmarkEnd w:id="119"/>
    </w:p>
    <w:p w14:paraId="29F3047C" w14:textId="77777777" w:rsidR="004258A8" w:rsidRPr="008C0E50" w:rsidRDefault="004258A8" w:rsidP="008C0E50">
      <w:pPr>
        <w:pStyle w:val="3"/>
      </w:pPr>
      <w:bookmarkStart w:id="120" w:name="_Toc184622717"/>
      <w:r w:rsidRPr="008C0E50">
        <w:t>Уверенности в том, что в 2025 году ключевая ставка будет снижаться, быть не должно, заявил советник председателя Банка России Кирилл Тремасов.</w:t>
      </w:r>
      <w:bookmarkEnd w:id="120"/>
    </w:p>
    <w:p w14:paraId="6AFFC776" w14:textId="77777777" w:rsidR="004258A8" w:rsidRPr="008C0E50" w:rsidRDefault="006F518A" w:rsidP="004258A8">
      <w:r w:rsidRPr="008C0E50">
        <w:t>«</w:t>
      </w:r>
      <w:r w:rsidR="004258A8" w:rsidRPr="008C0E50">
        <w:t>Можно ли быть уверенным в том, что ставка в следующем году обязательно будет снижаться? Ответ однозначный - нет. Такой уверенности быть не должно</w:t>
      </w:r>
      <w:r w:rsidRPr="008C0E50">
        <w:t>»</w:t>
      </w:r>
      <w:r w:rsidR="004258A8" w:rsidRPr="008C0E50">
        <w:t>, - сказал он, выступая на XXII Российском облигационном конгрессе.</w:t>
      </w:r>
    </w:p>
    <w:p w14:paraId="7193DF78" w14:textId="77777777" w:rsidR="004258A8" w:rsidRPr="008C0E50" w:rsidRDefault="006F518A" w:rsidP="004258A8">
      <w:r w:rsidRPr="008C0E50">
        <w:t>«</w:t>
      </w:r>
      <w:r w:rsidR="004258A8" w:rsidRPr="008C0E50">
        <w:t>Чтобы верно спрогнозировать, какая ключевая ставка будет в следующем году, внимательно следите за отклонением экономики от базового прогноза</w:t>
      </w:r>
      <w:r w:rsidRPr="008C0E50">
        <w:t>»</w:t>
      </w:r>
      <w:r w:rsidR="004258A8" w:rsidRPr="008C0E50">
        <w:t>, - добавил он.</w:t>
      </w:r>
    </w:p>
    <w:p w14:paraId="50F0E41F" w14:textId="77777777" w:rsidR="004258A8" w:rsidRPr="008C0E50" w:rsidRDefault="006F518A" w:rsidP="004258A8">
      <w:r w:rsidRPr="008C0E50">
        <w:t>«</w:t>
      </w:r>
      <w:r w:rsidR="004258A8" w:rsidRPr="008C0E50">
        <w:t>Среднегодовое значение ключевой ставки в 2025 году 17-20%. Нынешняя ставка - 21%, и в декабре она может быть и выше</w:t>
      </w:r>
      <w:r w:rsidRPr="008C0E50">
        <w:t>»</w:t>
      </w:r>
      <w:r w:rsidR="004258A8" w:rsidRPr="008C0E50">
        <w:t>, - отметил Тремасов.</w:t>
      </w:r>
    </w:p>
    <w:p w14:paraId="446C57E5" w14:textId="77777777" w:rsidR="004258A8" w:rsidRPr="008C0E50" w:rsidRDefault="004258A8" w:rsidP="004258A8">
      <w:pPr>
        <w:pStyle w:val="2"/>
      </w:pPr>
      <w:bookmarkStart w:id="121" w:name="_Hlk184622391"/>
      <w:bookmarkStart w:id="122" w:name="_Toc184622718"/>
      <w:r w:rsidRPr="008C0E50">
        <w:lastRenderedPageBreak/>
        <w:t>РИА Новости, 06.12.2024, Пик ключевой ставки будет таким, какой потребуется для возвращения инфляции к цели - ЦБ РФ</w:t>
      </w:r>
      <w:bookmarkEnd w:id="122"/>
    </w:p>
    <w:p w14:paraId="0B74D5D8" w14:textId="77777777" w:rsidR="004258A8" w:rsidRPr="008C0E50" w:rsidRDefault="004258A8" w:rsidP="008C0E50">
      <w:pPr>
        <w:pStyle w:val="3"/>
      </w:pPr>
      <w:bookmarkStart w:id="123" w:name="_Toc184622719"/>
      <w:r w:rsidRPr="008C0E50">
        <w:t>Пик ключевой ставки Банка России будет таким, который потребуется для возвращения инфляции к цели в 4%, заявил советник председателя Банка России Кирилл Тремасов.</w:t>
      </w:r>
      <w:bookmarkEnd w:id="123"/>
    </w:p>
    <w:p w14:paraId="1C3C774B" w14:textId="77777777" w:rsidR="004258A8" w:rsidRPr="008C0E50" w:rsidRDefault="006F518A" w:rsidP="004258A8">
      <w:r w:rsidRPr="008C0E50">
        <w:t>«</w:t>
      </w:r>
      <w:r w:rsidR="004258A8" w:rsidRPr="008C0E50">
        <w:t xml:space="preserve">Не </w:t>
      </w:r>
      <w:r w:rsidRPr="008C0E50">
        <w:t>«</w:t>
      </w:r>
      <w:r w:rsidR="004258A8" w:rsidRPr="008C0E50">
        <w:t>загадывайтесь</w:t>
      </w:r>
      <w:r w:rsidRPr="008C0E50">
        <w:t>»</w:t>
      </w:r>
      <w:r w:rsidR="004258A8" w:rsidRPr="008C0E50">
        <w:t xml:space="preserve"> с пиком ставки. Она будет такая, этот пик будет таким, какой потребуется для возвращения инфляции к цели. И настройтесь на продолжительный период жесткой денежно-кредитной политики</w:t>
      </w:r>
      <w:r w:rsidRPr="008C0E50">
        <w:t>»</w:t>
      </w:r>
      <w:r w:rsidR="004258A8" w:rsidRPr="008C0E50">
        <w:t>, - сказал он, выступая на XXII Российском облигационном конгрессе.</w:t>
      </w:r>
    </w:p>
    <w:p w14:paraId="56B93815" w14:textId="77777777" w:rsidR="004258A8" w:rsidRPr="008C0E50" w:rsidRDefault="004258A8" w:rsidP="004258A8">
      <w:r w:rsidRPr="008C0E50">
        <w:t>На прошлом заседании, 25 октября, ЦБ повысил ключевую ставку сразу на 2 процентных пункта, до рекордных 21% годовых. И Банк России допускает новое повышение ключевой ставки на ближайшем заседании совета директоров в декабре, но это не предопределено, заявила председатель Центробанка Эльвира Набиуллина позднее.</w:t>
      </w:r>
    </w:p>
    <w:p w14:paraId="1AA9748B" w14:textId="77777777" w:rsidR="004258A8" w:rsidRPr="008C0E50" w:rsidRDefault="004258A8" w:rsidP="004258A8">
      <w:pPr>
        <w:pStyle w:val="2"/>
      </w:pPr>
      <w:bookmarkStart w:id="124" w:name="_Toc184622720"/>
      <w:bookmarkEnd w:id="121"/>
      <w:r w:rsidRPr="008C0E50">
        <w:t>РИА Новости, 06.12.2024, Снижение ставки ЦБ возможно после дезинфляционных трендов минимум 2-3 квартала - Тремасов</w:t>
      </w:r>
      <w:bookmarkEnd w:id="124"/>
    </w:p>
    <w:p w14:paraId="71E8B616" w14:textId="77777777" w:rsidR="004258A8" w:rsidRPr="008C0E50" w:rsidRDefault="004258A8" w:rsidP="008C0E50">
      <w:pPr>
        <w:pStyle w:val="3"/>
      </w:pPr>
      <w:bookmarkStart w:id="125" w:name="_Toc184622721"/>
      <w:r w:rsidRPr="008C0E50">
        <w:t>Два-три квартала, возможно, и больше потребуется, чтобы убедиться в устойчивости дезинфляционных трендов и возможности перехода к снижению ключевой ставки, заявил советник председателя Банка России Кирилл Тремасов.</w:t>
      </w:r>
      <w:bookmarkEnd w:id="125"/>
    </w:p>
    <w:p w14:paraId="079E4FAC" w14:textId="77777777" w:rsidR="004258A8" w:rsidRPr="008C0E50" w:rsidRDefault="006F518A" w:rsidP="004258A8">
      <w:r w:rsidRPr="008C0E50">
        <w:t>«</w:t>
      </w:r>
      <w:r w:rsidR="004258A8" w:rsidRPr="008C0E50">
        <w:t>Хочу подчеркнуть, что нам точно, абсолютно точно, потребуется длительное время, чтобы убедиться в устойчивости дезинфляционных процессов</w:t>
      </w:r>
      <w:r w:rsidRPr="008C0E50">
        <w:t>»</w:t>
      </w:r>
      <w:r w:rsidR="004258A8" w:rsidRPr="008C0E50">
        <w:t>, - сказал он, выступая на XXII Российском облигационном конгрессе.</w:t>
      </w:r>
    </w:p>
    <w:p w14:paraId="5F633FB1" w14:textId="77777777" w:rsidR="004258A8" w:rsidRPr="008C0E50" w:rsidRDefault="006F518A" w:rsidP="004258A8">
      <w:r w:rsidRPr="008C0E50">
        <w:t>«</w:t>
      </w:r>
      <w:r w:rsidR="004258A8" w:rsidRPr="008C0E50">
        <w:t>Я думаю, нам потребуется самое меньшее два-три квартала, а возможно, и больше, чтобы убедиться в устойчивости этих дезинфляционных трендов. Только убедившись в том, что процесс принял устойчивый характер и мы возвращаемся к 4% (инфляции - ред.), мы можем перейти к снижению ставки</w:t>
      </w:r>
      <w:r w:rsidRPr="008C0E50">
        <w:t>»</w:t>
      </w:r>
      <w:r w:rsidR="004258A8" w:rsidRPr="008C0E50">
        <w:t>, - сказал он.</w:t>
      </w:r>
    </w:p>
    <w:p w14:paraId="7D8F4AB4" w14:textId="77777777" w:rsidR="004258A8" w:rsidRPr="008C0E50" w:rsidRDefault="006F518A" w:rsidP="004258A8">
      <w:r w:rsidRPr="008C0E50">
        <w:t>«</w:t>
      </w:r>
      <w:r w:rsidR="004258A8" w:rsidRPr="008C0E50">
        <w:t>Замедление инфляции в течение месяца, двух или трех совершенно недостаточно будет для того, чтобы переходить к развороту трендов денежно-кредитной политики</w:t>
      </w:r>
      <w:r w:rsidRPr="008C0E50">
        <w:t>»</w:t>
      </w:r>
      <w:r w:rsidR="004258A8" w:rsidRPr="008C0E50">
        <w:t>, - подчеркнул Тремасов.</w:t>
      </w:r>
    </w:p>
    <w:p w14:paraId="7D31E0AF" w14:textId="77777777" w:rsidR="004258A8" w:rsidRPr="008C0E50" w:rsidRDefault="004258A8" w:rsidP="004258A8">
      <w:r w:rsidRPr="008C0E50">
        <w:t>назад: оглавление</w:t>
      </w:r>
    </w:p>
    <w:p w14:paraId="7D859F2B" w14:textId="77777777" w:rsidR="004258A8" w:rsidRPr="008C0E50" w:rsidRDefault="004258A8" w:rsidP="004258A8">
      <w:pPr>
        <w:pStyle w:val="2"/>
      </w:pPr>
      <w:bookmarkStart w:id="126" w:name="_Toc184622722"/>
      <w:r w:rsidRPr="008C0E50">
        <w:t>РИА Новости, 06.12.2024, Высока вероятность, что инфляция в 2024 г превысит официальный прогноз ЦБ РФ - Тремасов</w:t>
      </w:r>
      <w:bookmarkEnd w:id="126"/>
    </w:p>
    <w:p w14:paraId="0A382FBB" w14:textId="77777777" w:rsidR="004258A8" w:rsidRPr="008C0E50" w:rsidRDefault="004258A8" w:rsidP="008C0E50">
      <w:pPr>
        <w:pStyle w:val="3"/>
      </w:pPr>
      <w:bookmarkStart w:id="127" w:name="_Toc184622723"/>
      <w:r w:rsidRPr="008C0E50">
        <w:t>Можно с высокой вероятностью утверждать, что инфляция в 2024 году превысит официальный прогноз Банка России 8-8,5%, заявил советник председателя Банка России Кирилл Тремасов; по его мнению, инфляция может превысить и 9% в этом году.</w:t>
      </w:r>
      <w:bookmarkEnd w:id="127"/>
    </w:p>
    <w:p w14:paraId="288BDD32" w14:textId="77777777" w:rsidR="004258A8" w:rsidRPr="008C0E50" w:rsidRDefault="006F518A" w:rsidP="004258A8">
      <w:r w:rsidRPr="008C0E50">
        <w:t>«</w:t>
      </w:r>
      <w:r w:rsidR="004258A8" w:rsidRPr="008C0E50">
        <w:t xml:space="preserve">Прогноз инфляции Центрального банка - 8-8,5%. С учетом тех данных - пока что это предварительные недельные данные, которые мы получили за ноябрь, - можно с очень </w:t>
      </w:r>
      <w:r w:rsidR="004258A8" w:rsidRPr="008C0E50">
        <w:lastRenderedPageBreak/>
        <w:t>высокой вероятностью утверждать, что инфляция в этом году превысит официальный прогноз Центрального банка</w:t>
      </w:r>
      <w:r w:rsidRPr="008C0E50">
        <w:t>»</w:t>
      </w:r>
      <w:r w:rsidR="004258A8" w:rsidRPr="008C0E50">
        <w:t>, - сказал он, выступая на XXII Российском облигационном конгрессе.</w:t>
      </w:r>
    </w:p>
    <w:p w14:paraId="18B18CDA" w14:textId="77777777" w:rsidR="004258A8" w:rsidRPr="008C0E50" w:rsidRDefault="006F518A" w:rsidP="004258A8">
      <w:r w:rsidRPr="008C0E50">
        <w:t>«</w:t>
      </w:r>
      <w:r w:rsidR="004258A8" w:rsidRPr="008C0E50">
        <w:t>Более того, я думаю, мое личное мнение, что инфляция может превысить и 9% в этом году</w:t>
      </w:r>
      <w:r w:rsidRPr="008C0E50">
        <w:t>»</w:t>
      </w:r>
      <w:r w:rsidR="004258A8" w:rsidRPr="008C0E50">
        <w:t>, - добавил он.</w:t>
      </w:r>
    </w:p>
    <w:p w14:paraId="6E7537D2" w14:textId="77777777" w:rsidR="004258A8" w:rsidRPr="008C0E50" w:rsidRDefault="004258A8" w:rsidP="004258A8">
      <w:pPr>
        <w:pStyle w:val="2"/>
      </w:pPr>
      <w:bookmarkStart w:id="128" w:name="_Toc184622724"/>
      <w:r w:rsidRPr="008C0E50">
        <w:t>РИА Новости, 06.12.2024, Рост экономики РФ в 2025 году неизбежно замедлится из-за дефицита кадров - Тремасов</w:t>
      </w:r>
      <w:bookmarkEnd w:id="128"/>
    </w:p>
    <w:p w14:paraId="21EB6F13" w14:textId="77777777" w:rsidR="004258A8" w:rsidRPr="008C0E50" w:rsidRDefault="004258A8" w:rsidP="008C0E50">
      <w:pPr>
        <w:pStyle w:val="3"/>
      </w:pPr>
      <w:bookmarkStart w:id="129" w:name="_Toc184622725"/>
      <w:r w:rsidRPr="008C0E50">
        <w:t>Рост экономики России в 2025 году неизбежно замедлится; в ситуации, когда трудовые ресурсы практически исчерпаны, поддерживать темпы роста на уровне последних лет невозможно, считает советник председателя Банка России Кирилл Тремасов.</w:t>
      </w:r>
      <w:bookmarkEnd w:id="129"/>
    </w:p>
    <w:p w14:paraId="6010E213" w14:textId="77777777" w:rsidR="004258A8" w:rsidRPr="008C0E50" w:rsidRDefault="004258A8" w:rsidP="004258A8">
      <w:r w:rsidRPr="008C0E50">
        <w:t>Прогноз Минэкономразвития РФ по росту ВВП на 2024 год составляет 3,9%, на 2025 год - 2,5%. ЦБ ждет, что экономика увеличится на 3,5-4% в этом году и на 0,5-1,5% в следующем.</w:t>
      </w:r>
    </w:p>
    <w:p w14:paraId="02BDD942" w14:textId="77777777" w:rsidR="004258A8" w:rsidRPr="008C0E50" w:rsidRDefault="006F518A" w:rsidP="004258A8">
      <w:r w:rsidRPr="008C0E50">
        <w:t>«</w:t>
      </w:r>
      <w:r w:rsidR="004258A8" w:rsidRPr="008C0E50">
        <w:t>Экономический рост в следующем году неизбежно замедлится. Замедлится не из-за денежно-кредитной политики, замедлится из-за того, что мы практически уперлись в потенциал наших производственных возможностей</w:t>
      </w:r>
      <w:r w:rsidRPr="008C0E50">
        <w:t>»</w:t>
      </w:r>
      <w:r w:rsidR="004258A8" w:rsidRPr="008C0E50">
        <w:t>, - сказал Тремасов, выступая на XXII Российском облигационном конгрессе.</w:t>
      </w:r>
    </w:p>
    <w:p w14:paraId="48447119" w14:textId="77777777" w:rsidR="004258A8" w:rsidRPr="008C0E50" w:rsidRDefault="004258A8" w:rsidP="004258A8">
      <w:r w:rsidRPr="008C0E50">
        <w:t>Он рассказал, что ему неоднократно приходилось слышать на встречах с бизнесом о том, что их возможности расширяться, запускать новые инвестиционные проекты ограничены не финансовыми ресурсами, а недостатком рабочих рук.</w:t>
      </w:r>
    </w:p>
    <w:p w14:paraId="04B3A7CD" w14:textId="77777777" w:rsidR="004258A8" w:rsidRPr="008C0E50" w:rsidRDefault="006F518A" w:rsidP="004258A8">
      <w:r w:rsidRPr="008C0E50">
        <w:t>«</w:t>
      </w:r>
      <w:r w:rsidR="004258A8" w:rsidRPr="008C0E50">
        <w:t>(Они говорят - ред.), у нас достаточно собственных средств, но мы понимаем, что построить новый завод, фабрику, закупить оборудование мы можем, а вот кто будет работать на этих новых мощностях - мы не знаем Главное ограничение, с которым столкнулась сейчас экономика, почему мы говорим, что мы находимся на пределе производственных возможностей, это абсолютно беспрецедентно, мы никогда в истории не наблюдали такой ситуации на рынке труда, - это полное отсутствие, фактически полное отсутствие новых свободных рук</w:t>
      </w:r>
      <w:r w:rsidRPr="008C0E50">
        <w:t>»</w:t>
      </w:r>
      <w:r w:rsidR="004258A8" w:rsidRPr="008C0E50">
        <w:t>, - пояснил Тремасов.</w:t>
      </w:r>
    </w:p>
    <w:p w14:paraId="7B39142C" w14:textId="77777777" w:rsidR="004258A8" w:rsidRPr="008C0E50" w:rsidRDefault="004258A8" w:rsidP="004258A8">
      <w:r w:rsidRPr="008C0E50">
        <w:t>Он подчеркнул, что дефицит кадров является ключевым фактором, который приведет к замедлению экономического роста России.</w:t>
      </w:r>
    </w:p>
    <w:p w14:paraId="57C7DEBC" w14:textId="77777777" w:rsidR="004258A8" w:rsidRPr="008C0E50" w:rsidRDefault="006F518A" w:rsidP="004258A8">
      <w:r w:rsidRPr="008C0E50">
        <w:t>«</w:t>
      </w:r>
      <w:r w:rsidR="004258A8" w:rsidRPr="008C0E50">
        <w:t>Мы не ждем рецессии, мы не ждем спада в экономике, но экономика уже не сможет расти так быстро, как она росла последние годы</w:t>
      </w:r>
      <w:r w:rsidRPr="008C0E50">
        <w:t>»</w:t>
      </w:r>
      <w:r w:rsidR="004258A8" w:rsidRPr="008C0E50">
        <w:t>, - сказал он, добавив, что в этом году рост экономики будет около 4%.</w:t>
      </w:r>
    </w:p>
    <w:p w14:paraId="29B8AACA" w14:textId="77777777" w:rsidR="004258A8" w:rsidRPr="008C0E50" w:rsidRDefault="006F518A" w:rsidP="004258A8">
      <w:r w:rsidRPr="008C0E50">
        <w:t>«</w:t>
      </w:r>
      <w:r w:rsidR="004258A8" w:rsidRPr="008C0E50">
        <w:t>Для нынешней ситуации, когда трудовые ресурсы практически исчерпаны, поддерживать такие темпы роста будет уже невозможно</w:t>
      </w:r>
      <w:r w:rsidRPr="008C0E50">
        <w:t>»</w:t>
      </w:r>
      <w:r w:rsidR="004258A8" w:rsidRPr="008C0E50">
        <w:t>, - заключил советник главы ЦБ.</w:t>
      </w:r>
    </w:p>
    <w:p w14:paraId="2C7CCEB7" w14:textId="77777777" w:rsidR="004258A8" w:rsidRPr="008C0E50" w:rsidRDefault="004258A8" w:rsidP="004258A8">
      <w:r w:rsidRPr="008C0E50">
        <w:t>По последним данным Росстата, безработица в России в октябре обновила исторический минимум и составила 2,3%.</w:t>
      </w:r>
    </w:p>
    <w:p w14:paraId="4B131952" w14:textId="77777777" w:rsidR="004258A8" w:rsidRPr="008C0E50" w:rsidRDefault="004258A8" w:rsidP="004258A8">
      <w:pPr>
        <w:pStyle w:val="2"/>
      </w:pPr>
      <w:bookmarkStart w:id="130" w:name="_Toc184622726"/>
      <w:r w:rsidRPr="008C0E50">
        <w:lastRenderedPageBreak/>
        <w:t>РИА Новости, 06.12.2024, Со стороны рынка труда в РФ в 2025 г будет сохраняться проинфляционное давление - Тремасов</w:t>
      </w:r>
      <w:bookmarkEnd w:id="130"/>
    </w:p>
    <w:p w14:paraId="36BF4CA3" w14:textId="77777777" w:rsidR="004258A8" w:rsidRPr="008C0E50" w:rsidRDefault="004258A8" w:rsidP="008C0E50">
      <w:pPr>
        <w:pStyle w:val="3"/>
      </w:pPr>
      <w:bookmarkStart w:id="131" w:name="_Toc184622727"/>
      <w:r w:rsidRPr="008C0E50">
        <w:t>Со стороны рынка труда в 2025 году будет сохраняться проинфляционное давление, заявил советник председателя Банка России Кирилл Тремасов.</w:t>
      </w:r>
      <w:bookmarkEnd w:id="131"/>
    </w:p>
    <w:p w14:paraId="63EBC7A1" w14:textId="77777777" w:rsidR="004258A8" w:rsidRPr="008C0E50" w:rsidRDefault="006F518A" w:rsidP="004258A8">
      <w:r w:rsidRPr="008C0E50">
        <w:t>«</w:t>
      </w:r>
      <w:r w:rsidR="004258A8" w:rsidRPr="008C0E50">
        <w:t>Так же, как и в начале этого года, мы входим в 2025 год, наблюдая очень жесткую ситуацию на рынке труда. И, к сожалению, мы пока не видим никаких признаков ослабления этой жесткости. От месяца к месяцу мы получаем статистику, показывающую дальнейшее ухудшение ситуации на рынке труда</w:t>
      </w:r>
      <w:r w:rsidRPr="008C0E50">
        <w:t>»</w:t>
      </w:r>
      <w:r w:rsidR="004258A8" w:rsidRPr="008C0E50">
        <w:t>, - сказал он, выступая на XXII Российском облигационном конгрессе.</w:t>
      </w:r>
    </w:p>
    <w:p w14:paraId="67565117" w14:textId="77777777" w:rsidR="004258A8" w:rsidRPr="008C0E50" w:rsidRDefault="006F518A" w:rsidP="004258A8">
      <w:r w:rsidRPr="008C0E50">
        <w:t>«</w:t>
      </w:r>
      <w:r w:rsidR="004258A8" w:rsidRPr="008C0E50">
        <w:t>Если в прошлом году мы имели резкий скачок прибыли по экономике, это, конечно, было мощным драйвером сохранения высокой экономической активности, и это стало важнейшим фактором повышения зарплат в течение года, то в этом году прибыли по экономике в целом, как минимум, не вырастут. Я думаю, что даже немного снизятся</w:t>
      </w:r>
      <w:r w:rsidRPr="008C0E50">
        <w:t>»</w:t>
      </w:r>
      <w:r w:rsidR="004258A8" w:rsidRPr="008C0E50">
        <w:t>, - сказал он.</w:t>
      </w:r>
    </w:p>
    <w:p w14:paraId="7571C4E1" w14:textId="77777777" w:rsidR="004258A8" w:rsidRPr="008C0E50" w:rsidRDefault="004258A8" w:rsidP="004258A8">
      <w:r w:rsidRPr="008C0E50">
        <w:t xml:space="preserve">По его словам, корпоративные прибыли в целом остаются на уровнях, близких к историческим максимумам, но динамика в этом году умеренно негативная. </w:t>
      </w:r>
      <w:r w:rsidR="006F518A" w:rsidRPr="008C0E50">
        <w:t>«</w:t>
      </w:r>
      <w:r w:rsidRPr="008C0E50">
        <w:t>В этих условиях компаниям будет сложнее повышать зарплаты</w:t>
      </w:r>
      <w:r w:rsidR="006F518A" w:rsidRPr="008C0E50">
        <w:t>»</w:t>
      </w:r>
      <w:r w:rsidRPr="008C0E50">
        <w:t>, - отметил он.</w:t>
      </w:r>
    </w:p>
    <w:p w14:paraId="289AF0AA" w14:textId="77777777" w:rsidR="004258A8" w:rsidRPr="008C0E50" w:rsidRDefault="006F518A" w:rsidP="004258A8">
      <w:r w:rsidRPr="008C0E50">
        <w:t>«</w:t>
      </w:r>
      <w:r w:rsidR="004258A8" w:rsidRPr="008C0E50">
        <w:t>Скорее всего, при той жесткости на рынке труда, которую мы наблюдаем, - признаков разворота этих тенденций пока не видно, - и даже не очень понятно, откуда они возьмутся - новые люди в экономике. В такой ситуации, скорее всего, со стороны рынка труда будет сохраняться проинфляционное давление</w:t>
      </w:r>
      <w:r w:rsidRPr="008C0E50">
        <w:t>»</w:t>
      </w:r>
      <w:r w:rsidR="004258A8" w:rsidRPr="008C0E50">
        <w:t>, - заключил Тремасов.</w:t>
      </w:r>
    </w:p>
    <w:p w14:paraId="5B0F6639" w14:textId="77777777" w:rsidR="004258A8" w:rsidRPr="008C0E50" w:rsidRDefault="004258A8" w:rsidP="004258A8">
      <w:pPr>
        <w:pStyle w:val="2"/>
      </w:pPr>
      <w:bookmarkStart w:id="132" w:name="_Toc184622728"/>
      <w:r w:rsidRPr="008C0E50">
        <w:t>РИА Новости, 06.12.2024, ЦБ РФ расширит число инструментов для неквалифицированных инвесторов</w:t>
      </w:r>
      <w:bookmarkEnd w:id="132"/>
    </w:p>
    <w:p w14:paraId="78D188F2" w14:textId="77777777" w:rsidR="004258A8" w:rsidRPr="008C0E50" w:rsidRDefault="004258A8" w:rsidP="008C0E50">
      <w:pPr>
        <w:pStyle w:val="3"/>
      </w:pPr>
      <w:bookmarkStart w:id="133" w:name="_Toc184622729"/>
      <w:r w:rsidRPr="008C0E50">
        <w:t>Банк России расширит число инструментов для неквалифицированных инвесторов, теперь после тестирования они смогут купить облигации со структурным доходом, привязанным к стоимости ценных бумаг иностранных биржевых фондов (ETF, Exchange-Traded Funds), говорится в пресс-релизе регулятора.</w:t>
      </w:r>
      <w:bookmarkEnd w:id="133"/>
    </w:p>
    <w:p w14:paraId="197FAFDE" w14:textId="77777777" w:rsidR="004258A8" w:rsidRPr="008C0E50" w:rsidRDefault="006F518A" w:rsidP="004258A8">
      <w:r w:rsidRPr="008C0E50">
        <w:t>«</w:t>
      </w:r>
      <w:r w:rsidR="004258A8" w:rsidRPr="008C0E50">
        <w:t>Теперь неквалифицированные инвесторы после тестирования смогут купить облигации со структурным доходом, привязанным к стоимости ценных бумаг некоторых крупных иностранных биржевых фондов (ETF, Exchange-Traded Funds). Этот инструмент считается менее рискованным, потому что инвестору при погашении бумаги всегда гарантировано возвращение ее номинальной стоимости</w:t>
      </w:r>
      <w:r w:rsidRPr="008C0E50">
        <w:t>»</w:t>
      </w:r>
      <w:r w:rsidR="004258A8" w:rsidRPr="008C0E50">
        <w:t>, - сказано в пресс-релизе.</w:t>
      </w:r>
    </w:p>
    <w:p w14:paraId="528A862E" w14:textId="77777777" w:rsidR="004258A8" w:rsidRPr="008C0E50" w:rsidRDefault="004258A8" w:rsidP="004258A8">
      <w:r w:rsidRPr="008C0E50">
        <w:t>Банк России установит требования к тому, какие фонды можно выбирать при выпуске таких облигаций, говорится там же.</w:t>
      </w:r>
    </w:p>
    <w:p w14:paraId="274A64D6" w14:textId="77777777" w:rsidR="004258A8" w:rsidRPr="008C0E50" w:rsidRDefault="004258A8" w:rsidP="004258A8">
      <w:r w:rsidRPr="008C0E50">
        <w:t>Также регулятор предлагает разрешить неквалифицированным инвесторам приобретать без тестирования паи закрытых паевых инвестиционных фондов (ЗПИФ), которые вкладывают средства в ликвидные рыночные активы. В таких ЗПИФ не должно быть заблокированных иностранных ценных бумаг, отмечается в пресс-релизе.</w:t>
      </w:r>
    </w:p>
    <w:p w14:paraId="6C0B1C36" w14:textId="77777777" w:rsidR="004258A8" w:rsidRPr="008C0E50" w:rsidRDefault="004258A8" w:rsidP="004258A8">
      <w:pPr>
        <w:pStyle w:val="2"/>
      </w:pPr>
      <w:bookmarkStart w:id="134" w:name="_Toc184622730"/>
      <w:r w:rsidRPr="008C0E50">
        <w:lastRenderedPageBreak/>
        <w:t>РИА Новости, 06.12.2024, Сбербанк прогнозирует, что инфляция в РФ в 2025 году составит 6-7%, ВВП вырастет на 1,3%</w:t>
      </w:r>
      <w:bookmarkEnd w:id="134"/>
    </w:p>
    <w:p w14:paraId="014645D9" w14:textId="77777777" w:rsidR="004258A8" w:rsidRPr="008C0E50" w:rsidRDefault="004258A8" w:rsidP="008C0E50">
      <w:pPr>
        <w:pStyle w:val="3"/>
      </w:pPr>
      <w:bookmarkStart w:id="135" w:name="_Toc184622731"/>
      <w:r w:rsidRPr="008C0E50">
        <w:t>Сбербанк прогнозирует, что инфляция в России в 2025 году составит 6-7%, ВВП вырастет на 1,3%, сказал глава банка Герман Греф во время Дня инвестора.</w:t>
      </w:r>
      <w:bookmarkEnd w:id="135"/>
    </w:p>
    <w:p w14:paraId="7FF23D9E" w14:textId="77777777" w:rsidR="004258A8" w:rsidRPr="008C0E50" w:rsidRDefault="006F518A" w:rsidP="004258A8">
      <w:r w:rsidRPr="008C0E50">
        <w:t>«</w:t>
      </w:r>
      <w:r w:rsidR="004258A8" w:rsidRPr="008C0E50">
        <w:t>На 25-й год наш прогноз - рост ВВП на уровне 1,3%. Инфляция перейдет к снижению, но сохранится на уровне 6-7%</w:t>
      </w:r>
      <w:r w:rsidRPr="008C0E50">
        <w:t>»</w:t>
      </w:r>
      <w:r w:rsidR="004258A8" w:rsidRPr="008C0E50">
        <w:t>, - отметил он.</w:t>
      </w:r>
    </w:p>
    <w:p w14:paraId="0B32C18D" w14:textId="77777777" w:rsidR="004258A8" w:rsidRPr="008C0E50" w:rsidRDefault="004258A8" w:rsidP="004258A8">
      <w:r w:rsidRPr="008C0E50">
        <w:t>Минэкономразвития, в свою очередь, ожидает в 2025 году инфляцию на уровне 4,5% и рост ВВП на уровне 2,5%. ЦБ прогнозирует инфляцию в диапазоне 4,5-5%, тогда как ВВП, по оценкам регулятора, вырастет на 0,5-1,5%.</w:t>
      </w:r>
    </w:p>
    <w:p w14:paraId="3537F37F" w14:textId="77777777" w:rsidR="004258A8" w:rsidRPr="008C0E50" w:rsidRDefault="004258A8" w:rsidP="004258A8">
      <w:pPr>
        <w:pStyle w:val="2"/>
      </w:pPr>
      <w:bookmarkStart w:id="136" w:name="_Hlk184622436"/>
      <w:bookmarkStart w:id="137" w:name="_Toc184622732"/>
      <w:r w:rsidRPr="008C0E50">
        <w:t xml:space="preserve">РИА Новости, 06.12.2024, Объем сбережений </w:t>
      </w:r>
      <w:r w:rsidR="006F518A" w:rsidRPr="008C0E50">
        <w:t>«</w:t>
      </w:r>
      <w:r w:rsidRPr="008C0E50">
        <w:t>под подушкой</w:t>
      </w:r>
      <w:r w:rsidR="006F518A" w:rsidRPr="008C0E50">
        <w:t>»</w:t>
      </w:r>
      <w:r w:rsidRPr="008C0E50">
        <w:t xml:space="preserve"> у россиян сократился за последние полгода на 20% - Греф</w:t>
      </w:r>
      <w:bookmarkEnd w:id="137"/>
    </w:p>
    <w:p w14:paraId="3E852E99" w14:textId="77777777" w:rsidR="004258A8" w:rsidRPr="008C0E50" w:rsidRDefault="004258A8" w:rsidP="008C0E50">
      <w:pPr>
        <w:pStyle w:val="3"/>
      </w:pPr>
      <w:bookmarkStart w:id="138" w:name="_Toc184622733"/>
      <w:r w:rsidRPr="008C0E50">
        <w:t xml:space="preserve">Объем сбережений россиян </w:t>
      </w:r>
      <w:r w:rsidR="006F518A" w:rsidRPr="008C0E50">
        <w:t>«</w:t>
      </w:r>
      <w:r w:rsidRPr="008C0E50">
        <w:t>под подушкой</w:t>
      </w:r>
      <w:r w:rsidR="006F518A" w:rsidRPr="008C0E50">
        <w:t>»</w:t>
      </w:r>
      <w:r w:rsidRPr="008C0E50">
        <w:t xml:space="preserve"> сократился за последние полгода на 20%, сказал глава Сбербанка Герман Греф, выступая в ходе Дня инвестора.</w:t>
      </w:r>
      <w:bookmarkEnd w:id="138"/>
    </w:p>
    <w:p w14:paraId="165966CC" w14:textId="77777777" w:rsidR="004258A8" w:rsidRPr="008C0E50" w:rsidRDefault="006F518A" w:rsidP="004258A8">
      <w:r w:rsidRPr="008C0E50">
        <w:t>«</w:t>
      </w:r>
      <w:r w:rsidR="004258A8" w:rsidRPr="008C0E50">
        <w:t xml:space="preserve">Мы видим исторически самые низкие запасы </w:t>
      </w:r>
      <w:r w:rsidRPr="008C0E50">
        <w:t>«</w:t>
      </w:r>
      <w:r w:rsidR="004258A8" w:rsidRPr="008C0E50">
        <w:t>матрасных</w:t>
      </w:r>
      <w:r w:rsidRPr="008C0E50">
        <w:t>»</w:t>
      </w:r>
      <w:r w:rsidR="004258A8" w:rsidRPr="008C0E50">
        <w:t xml:space="preserve"> денег. Люди вытаскивают деньги из подушек и матрасов, все несут на депозиты, что не может не радовать, потому что это, конечно, позволит экономике активнее использовать эти ресурсы и людям зарабатывать. Мы оцениваем за последние полгода сокращение </w:t>
      </w:r>
      <w:r w:rsidRPr="008C0E50">
        <w:t>«</w:t>
      </w:r>
      <w:r w:rsidR="004258A8" w:rsidRPr="008C0E50">
        <w:t>матрасно-подушечных</w:t>
      </w:r>
      <w:r w:rsidRPr="008C0E50">
        <w:t>»</w:t>
      </w:r>
      <w:r w:rsidR="004258A8" w:rsidRPr="008C0E50">
        <w:t xml:space="preserve"> денег примерно на 20%</w:t>
      </w:r>
      <w:r w:rsidRPr="008C0E50">
        <w:t>»</w:t>
      </w:r>
      <w:r w:rsidR="004258A8" w:rsidRPr="008C0E50">
        <w:t>, - сказал Греф.</w:t>
      </w:r>
    </w:p>
    <w:p w14:paraId="7EC950F6" w14:textId="77777777" w:rsidR="004258A8" w:rsidRPr="008C0E50" w:rsidRDefault="004258A8" w:rsidP="004258A8">
      <w:r w:rsidRPr="008C0E50">
        <w:t xml:space="preserve">При этом он отметил, что это является рациональным поведением людей. </w:t>
      </w:r>
      <w:r w:rsidR="006F518A" w:rsidRPr="008C0E50">
        <w:t>«</w:t>
      </w:r>
      <w:r w:rsidRPr="008C0E50">
        <w:t>Рациональность у людей достаточно высокая Между подушкой и депозитом разница 29%, сразу треть</w:t>
      </w:r>
      <w:r w:rsidR="006F518A" w:rsidRPr="008C0E50">
        <w:t>»</w:t>
      </w:r>
      <w:r w:rsidRPr="008C0E50">
        <w:t>, - добавил он.</w:t>
      </w:r>
    </w:p>
    <w:p w14:paraId="0C33D7B2" w14:textId="77777777" w:rsidR="004258A8" w:rsidRPr="008C0E50" w:rsidRDefault="004258A8" w:rsidP="004258A8">
      <w:r w:rsidRPr="008C0E50">
        <w:t>Ранее в декабре зампред правления ВТБ Георгий Горшков заявил, что доля наличных средств россиян в сбережениях и инвестициях, за исключением пенсионных и страховых продуктов, достигла минимума за последние шесть лет и на текущий момент составляет порядка 15%. По оценке банка, россияне в наличной форме хранят примерно 15,9 триллиона рублей и около 94 миллиардов иностранной валюты в долларовом эквиваленте.</w:t>
      </w:r>
    </w:p>
    <w:p w14:paraId="3BE6718D" w14:textId="77777777" w:rsidR="004258A8" w:rsidRPr="008C0E50" w:rsidRDefault="004258A8" w:rsidP="004258A8">
      <w:r w:rsidRPr="008C0E50">
        <w:t>По последним данным ЦБ, средняя максимальная ставка по вкладам десяти банков РФ, привлекающих наибольший объем депозитов физлиц в рублях, по итогам второй декады ноября выросла на 0,65 процентного пункта и достигла исторического рекорда в 21,56% годовых.</w:t>
      </w:r>
    </w:p>
    <w:p w14:paraId="129EF64F" w14:textId="77777777" w:rsidR="00104CBB" w:rsidRPr="008C0E50" w:rsidRDefault="00104CBB" w:rsidP="00104CBB">
      <w:pPr>
        <w:pStyle w:val="2"/>
      </w:pPr>
      <w:bookmarkStart w:id="139" w:name="_Toc184622734"/>
      <w:bookmarkEnd w:id="136"/>
      <w:r w:rsidRPr="008C0E50">
        <w:lastRenderedPageBreak/>
        <w:t>АиФ, 06.12.2024, Россияне готовы платить налог с доходов от вкладов</w:t>
      </w:r>
      <w:bookmarkEnd w:id="139"/>
    </w:p>
    <w:p w14:paraId="775BDE22" w14:textId="77777777" w:rsidR="00104CBB" w:rsidRPr="008C0E50" w:rsidRDefault="00104CBB" w:rsidP="008C0E50">
      <w:pPr>
        <w:pStyle w:val="3"/>
      </w:pPr>
      <w:bookmarkStart w:id="140" w:name="_Toc184622735"/>
      <w:r w:rsidRPr="008C0E50">
        <w:t xml:space="preserve">Согласно результатам опроса*, почти половину респондентов (48%) необходимость уплаты налога не останавливает от открытия вклада. Большинство россиян (81%) как минимум слышали о необходимости уплаты налога со вкладов в этом году и учитывают эту информацию (75%) при его открытии. Опрос был проведен в преддверии 15-го инвестиционного форума ВТБ </w:t>
      </w:r>
      <w:r w:rsidR="006F518A" w:rsidRPr="008C0E50">
        <w:t>«</w:t>
      </w:r>
      <w:r w:rsidRPr="008C0E50">
        <w:t>РОССИЯ ЗОВЕТ!</w:t>
      </w:r>
      <w:r w:rsidR="006F518A" w:rsidRPr="008C0E50">
        <w:t>»</w:t>
      </w:r>
      <w:r w:rsidRPr="008C0E50">
        <w:t>.</w:t>
      </w:r>
      <w:bookmarkEnd w:id="140"/>
    </w:p>
    <w:p w14:paraId="1A65A95A" w14:textId="77777777" w:rsidR="00104CBB" w:rsidRPr="008C0E50" w:rsidRDefault="00104CBB" w:rsidP="00104CBB">
      <w:r w:rsidRPr="008C0E50">
        <w:t>Открытые вклады есть более, чем у половины россиян (67%). В основном вклады открывают в 1 (44%) или 2-3 банках (52%). Чаще всего вкладчики выбирают депозиты на срок от полугода до года (42% респондентов), так как по ним сейчас банки предлагают наилучшие условия. Чуть более трети открывают срочные вклады на 2-3 месяца. Примерно 16% опрошенных предпочитают депозиты сроком больше года для формирования долгосрочных сбережений.</w:t>
      </w:r>
    </w:p>
    <w:p w14:paraId="491EA3DB" w14:textId="77777777" w:rsidR="00104CBB" w:rsidRPr="008C0E50" w:rsidRDefault="00104CBB" w:rsidP="00104CBB">
      <w:r w:rsidRPr="008C0E50">
        <w:t>Важным аспектом управления своими сбережениями является уплата налога на доход со вкладов. Дополнительные действия по декларированию не требуются - ФНС рассчитывает сумму налога по данным, предоставленным кредитными организациями, и направляет соответствующее уведомление в личный кабинет налогоплательщику.</w:t>
      </w:r>
    </w:p>
    <w:p w14:paraId="3780F14F" w14:textId="77777777" w:rsidR="00104CBB" w:rsidRPr="008C0E50" w:rsidRDefault="00104CBB" w:rsidP="00104CBB">
      <w:r w:rsidRPr="008C0E50">
        <w:t>Согласно опросу, треть респондентов отмечают, что налог по вкладам их не коснётся из-за уровня дохода. Еще 29% респондентов регулярно следят за ситуацией.</w:t>
      </w:r>
    </w:p>
    <w:p w14:paraId="68B63AFD" w14:textId="77777777" w:rsidR="00104CBB" w:rsidRPr="008C0E50" w:rsidRDefault="00104CBB" w:rsidP="00104CBB">
      <w:r w:rsidRPr="008C0E50">
        <w:t>ВТБ напоминает, что при оценке итогового дохода клиенту из полученных процентов необходимо вычесть НДФЛ. Налогом облагаются только начисленные проценты. При этом действует налоговый вычет, который за 2023 год составит 150 тысяч рублей, а проценты по депозитам, превышающие этот показатель, будут облагаться налогом по ставке 13% или 15%, если совокупный годовой доход налогоплательщика, в том числе по вкладам и счетам, составляет более 5 млн рублей.</w:t>
      </w:r>
    </w:p>
    <w:p w14:paraId="3201ED34" w14:textId="77777777" w:rsidR="00104CBB" w:rsidRPr="008C0E50" w:rsidRDefault="00104CBB" w:rsidP="00104CBB">
      <w:r w:rsidRPr="008C0E50">
        <w:t>* Опрос проведен с 16 по 25 ноября по репрезентативной выборке среди 1500 человек в возрасте от 18 до 65 лет в городах России с населением более 100 тысяч человек.</w:t>
      </w:r>
    </w:p>
    <w:p w14:paraId="0EF5AFF2" w14:textId="77777777" w:rsidR="00965239" w:rsidRPr="008C0E50" w:rsidRDefault="00104CBB" w:rsidP="00104CBB">
      <w:hyperlink r:id="rId42" w:history="1">
        <w:r w:rsidRPr="008C0E50">
          <w:rPr>
            <w:rStyle w:val="a3"/>
          </w:rPr>
          <w:t>https://vrn.aif.ru/money/rossiyane-gotovy-platit-nalog-s-dohodov-ot-vkladov</w:t>
        </w:r>
      </w:hyperlink>
    </w:p>
    <w:p w14:paraId="026B9868" w14:textId="77777777" w:rsidR="00104CBB" w:rsidRPr="008C0E50" w:rsidRDefault="00104CBB" w:rsidP="00104CBB">
      <w:pPr>
        <w:pStyle w:val="2"/>
      </w:pPr>
      <w:bookmarkStart w:id="141" w:name="_Hlk184622482"/>
      <w:bookmarkStart w:id="142" w:name="_Toc184622736"/>
      <w:r w:rsidRPr="008C0E50">
        <w:t>РБК, 06.12.2024, Какие перспективы у финансового рынка в условиях высоких ставок</w:t>
      </w:r>
      <w:bookmarkEnd w:id="142"/>
    </w:p>
    <w:p w14:paraId="74C277D0" w14:textId="77777777" w:rsidR="00104CBB" w:rsidRPr="008C0E50" w:rsidRDefault="00104CBB" w:rsidP="008C0E50">
      <w:pPr>
        <w:pStyle w:val="3"/>
      </w:pPr>
      <w:bookmarkStart w:id="143" w:name="_Toc184622737"/>
      <w:r w:rsidRPr="008C0E50">
        <w:t xml:space="preserve">О перспективах частных инвестиций и о том, что мотивирует собственников бизнеса делиться прибылью с миноритарными акционерами при выходе на IPO, рассказал директор по инвестициям УК </w:t>
      </w:r>
      <w:r w:rsidR="006F518A" w:rsidRPr="008C0E50">
        <w:t>«</w:t>
      </w:r>
      <w:r w:rsidRPr="008C0E50">
        <w:t>Первая</w:t>
      </w:r>
      <w:r w:rsidR="006F518A" w:rsidRPr="008C0E50">
        <w:t>»</w:t>
      </w:r>
      <w:r w:rsidRPr="008C0E50">
        <w:t xml:space="preserve"> Андрей Русецкий.</w:t>
      </w:r>
      <w:bookmarkEnd w:id="143"/>
    </w:p>
    <w:p w14:paraId="637B62F2" w14:textId="77777777" w:rsidR="00104CBB" w:rsidRPr="008C0E50" w:rsidRDefault="00104CBB" w:rsidP="00104CBB">
      <w:r w:rsidRPr="008C0E50">
        <w:t>- Каковы сейчас основные тренды на российском финансовом рынке, можно ли говорить о предварительных итогах 2024 года?</w:t>
      </w:r>
    </w:p>
    <w:p w14:paraId="0F8FBC8D" w14:textId="77777777" w:rsidR="00104CBB" w:rsidRPr="008C0E50" w:rsidRDefault="00104CBB" w:rsidP="00104CBB">
      <w:r w:rsidRPr="008C0E50">
        <w:t xml:space="preserve">- Мы уже больше года находимся в цикле ужесточения денежно-кредитной политики, и он далеко не закончен. В такой ситуации на фондовом рынке эффективно работают только инструменты с минимальной дюрацией, если еще точнее - фонды денежного рынка. Все остальные активы либо, как облигации, имеют негативную переоценку, </w:t>
      </w:r>
      <w:r w:rsidRPr="008C0E50">
        <w:lastRenderedPageBreak/>
        <w:t>либо, если речь об акциях, несут риски ухудшения финансового положения эмитента в связи с ростом стоимости обслуживания заимствований. И мы пока не видим сигналов, свидетельствующих о том, что ситуация может существенным образом измениться раньше марта будущего года.</w:t>
      </w:r>
    </w:p>
    <w:p w14:paraId="18413083" w14:textId="77777777" w:rsidR="00104CBB" w:rsidRPr="008C0E50" w:rsidRDefault="00104CBB" w:rsidP="00104CBB">
      <w:r w:rsidRPr="008C0E50">
        <w:t>- То есть до марта не стоит ожидать снижения ставки Банка России?</w:t>
      </w:r>
    </w:p>
    <w:p w14:paraId="17EEC96A" w14:textId="77777777" w:rsidR="00104CBB" w:rsidRPr="008C0E50" w:rsidRDefault="00104CBB" w:rsidP="00104CBB">
      <w:r w:rsidRPr="008C0E50">
        <w:t>- Скорее речь должна идти о сигналах о том, что в скором времени может начаться понижательный цикл. Нам не надо дожидаться снижения ставки, чтобы начинать покупать рисковые активы, достаточно увидеть, что инфляция замедляется, а значит, у Центрального банка есть основания для смягчения денежно-кредитной политики.</w:t>
      </w:r>
    </w:p>
    <w:p w14:paraId="3EB1A759" w14:textId="77777777" w:rsidR="00104CBB" w:rsidRPr="008C0E50" w:rsidRDefault="00104CBB" w:rsidP="00104CBB">
      <w:r w:rsidRPr="008C0E50">
        <w:t>- Тем не менее мы видим очень неплохой прирост количества частных инвесторов на Мосбирже.</w:t>
      </w:r>
    </w:p>
    <w:p w14:paraId="406DD1E1" w14:textId="77777777" w:rsidR="00104CBB" w:rsidRPr="008C0E50" w:rsidRDefault="00104CBB" w:rsidP="00104CBB">
      <w:r w:rsidRPr="008C0E50">
        <w:t>- Да, абсолютно верно, уже примерно 50% активного населения имеют брокерские счета. Но при этом около половины прироста активов на брокерских счетах обеспечили как раз фонды денежного рынка, на рынке акций приток средств минимальный. И в целом у нас исторически в среднем 20-30% сбережений шло на фондовый рынок, все остальное - на депозиты, а в этом году на депозиты идет 95%, что вполне объяснимо: ставки по банковским вкладам - на многолетних максимумах.</w:t>
      </w:r>
    </w:p>
    <w:p w14:paraId="501988B1" w14:textId="77777777" w:rsidR="00104CBB" w:rsidRPr="008C0E50" w:rsidRDefault="00104CBB" w:rsidP="00104CBB">
      <w:r w:rsidRPr="008C0E50">
        <w:t>- Что в связи с этим происходит в сегменте доверительного управления?</w:t>
      </w:r>
    </w:p>
    <w:p w14:paraId="7E9DD3FA" w14:textId="77777777" w:rsidR="00104CBB" w:rsidRPr="008C0E50" w:rsidRDefault="00104CBB" w:rsidP="00104CBB">
      <w:r w:rsidRPr="008C0E50">
        <w:t>- Массовый инвестор, как я уже говорил, идет в подавляющем большинстве в фонды денежного рынка. Если говорить про клиентов с крупным капиталом, то они также предпочитают инструменты денежного рынка, вдобавок к этому короткие облигации с переменным купоном и замещающие и номинированные в юанях корпоративные облигации российских эмитентов. Также высока активность в сегменте family office, здесь велик спрос на акции и замещающие облигации - это точечные покупки определенных эмитентов, сделок мало, но они очень крупные, на миллиарды рублей каждая. Хотя и эти инвесторы большую часть средств тоже отправляют на депозиты.</w:t>
      </w:r>
    </w:p>
    <w:p w14:paraId="07DA0A52" w14:textId="77777777" w:rsidR="00104CBB" w:rsidRPr="008C0E50" w:rsidRDefault="00104CBB" w:rsidP="00104CBB">
      <w:r w:rsidRPr="008C0E50">
        <w:t>- А в сегменте рублевых корпоративных облигаций премии недостаточно высоки, чтобы конкурировать с депозитами?</w:t>
      </w:r>
    </w:p>
    <w:p w14:paraId="52CA9FDD" w14:textId="77777777" w:rsidR="00104CBB" w:rsidRPr="008C0E50" w:rsidRDefault="00104CBB" w:rsidP="00104CBB">
      <w:r w:rsidRPr="008C0E50">
        <w:t>- Здесь проблема не в премиях как таковых, а в рисках в условиях жесткой денежно-кредитной политики, двузначных процентных ставок. С учетом того что в среднем дюрация долга в России - примерно три-пять лет, получается, что за последние полтора года около 40% долга уже рефинансировалось под столь высокие ставки и это начинает давить на чистую прибыль компаний. Но мы еще не видели никаких дефолтов. Даже реструктуризаций по большому счету не было. Вместе с тем видны отдельные эмитенты, которые сильно пострадали. Такая ситуация в случае какого-либо дефолта создает риск распродаж для всего рынка. Кроме того, мы в целом ожидаем, что в будущем году спреды даже ведущих корпоративных облигаций к облигациям федерального займа (ОФЗ) вырастут, вероятна отрицательная переоценка бумаг.</w:t>
      </w:r>
    </w:p>
    <w:p w14:paraId="4263C457" w14:textId="77777777" w:rsidR="00104CBB" w:rsidRPr="008C0E50" w:rsidRDefault="00104CBB" w:rsidP="00104CBB">
      <w:r w:rsidRPr="008C0E50">
        <w:t>- Если в корпоративном сегменте все не так здорово, откуда тогда нынешний бум IPO?</w:t>
      </w:r>
    </w:p>
    <w:p w14:paraId="08701C65" w14:textId="77777777" w:rsidR="00104CBB" w:rsidRPr="008C0E50" w:rsidRDefault="00104CBB" w:rsidP="00104CBB">
      <w:r w:rsidRPr="008C0E50">
        <w:t xml:space="preserve">- Это немного другая история. Выходящие на IPO компании видят, что хоть и привлекают достаточно дорогие деньги, но зато они смогут их вложить с огромной отдачей в свой бизнес. Сейчас, когда после ухода иностранцев освободились многочисленные рыночные ниши, некоторые компании растут просто </w:t>
      </w:r>
      <w:r w:rsidRPr="008C0E50">
        <w:lastRenderedPageBreak/>
        <w:t>ошеломляющими темпами, по 50-60% в год. И ради такого роста можно позволить себе привлечь дорогое финансирование, поделившись прибылью с миноритарными акционерами. Эта ситуация обоюдовыгодная - как для инвестора, так и для основного собственника.</w:t>
      </w:r>
    </w:p>
    <w:p w14:paraId="4FFDF98D" w14:textId="77777777" w:rsidR="00104CBB" w:rsidRPr="008C0E50" w:rsidRDefault="00104CBB" w:rsidP="00104CBB">
      <w:r w:rsidRPr="008C0E50">
        <w:t>Мы, как одна из крупнейших управляющих компаний, приняли для себя принципиальное решение смотреть и изучать все IPO, которые проходят на Мосбирже. Встречаемся с эмитентами, анализируем их, строим модели. Разумеется, мы участвуем не во всех размещениях, нам важно, чтобы устраивала цена, но изучаем все. Другое дело, что интересных IPO мы до конца этого года уже точно не увидим, многие собственники решили отложить размещения из-за высоких процентных ставок и негативной динамики фондового рынка. И, видимо, движение на этом рынке начнется только после смягчения денежно-кредитной политики, то есть уже в будущем году.</w:t>
      </w:r>
    </w:p>
    <w:p w14:paraId="5D5B6C2A" w14:textId="77777777" w:rsidR="00104CBB" w:rsidRPr="008C0E50" w:rsidRDefault="00104CBB" w:rsidP="00104CBB">
      <w:r w:rsidRPr="008C0E50">
        <w:t>С целью развития и поддержки новых компаний наша УК запустила биржевой паевой инвестиционный фонд, в который попадают компании, недавно прошедшие процедуру размещения акций на бирже. Попадают автоматически, если соответствуют критериям вхождения в Индекс Мосбиржи. Фактически гарантируется спрос уже на размещенные акции, тем самым стабилизируется период после IPO.</w:t>
      </w:r>
    </w:p>
    <w:p w14:paraId="17516E36" w14:textId="77777777" w:rsidR="00104CBB" w:rsidRPr="008C0E50" w:rsidRDefault="00104CBB" w:rsidP="00104CBB">
      <w:r w:rsidRPr="008C0E50">
        <w:t xml:space="preserve">- Средства </w:t>
      </w:r>
      <w:r w:rsidRPr="008C0E50">
        <w:rPr>
          <w:b/>
        </w:rPr>
        <w:t>пенсионных накоплений</w:t>
      </w:r>
      <w:r w:rsidRPr="008C0E50">
        <w:t xml:space="preserve"> тоже инвестируются в такие IPO?</w:t>
      </w:r>
    </w:p>
    <w:p w14:paraId="29FDD720" w14:textId="77777777" w:rsidR="00104CBB" w:rsidRPr="008C0E50" w:rsidRDefault="00104CBB" w:rsidP="00104CBB">
      <w:r w:rsidRPr="008C0E50">
        <w:t xml:space="preserve">- Нет, </w:t>
      </w:r>
      <w:r w:rsidRPr="008C0E50">
        <w:rPr>
          <w:b/>
        </w:rPr>
        <w:t>негосударственные пенсионные фонды</w:t>
      </w:r>
      <w:r w:rsidRPr="008C0E50">
        <w:t xml:space="preserve"> (</w:t>
      </w:r>
      <w:r w:rsidRPr="008C0E50">
        <w:rPr>
          <w:b/>
        </w:rPr>
        <w:t>НПФ</w:t>
      </w:r>
      <w:r w:rsidRPr="008C0E50">
        <w:t xml:space="preserve">) пока не участвуют в IPO. ЦБ РФ недавно снизил порог для участия пенсионных средств, теперь размер сделок стал адекватным, но остались внутренние процессы и процедуры </w:t>
      </w:r>
      <w:r w:rsidRPr="008C0E50">
        <w:rPr>
          <w:b/>
        </w:rPr>
        <w:t>НПФ</w:t>
      </w:r>
      <w:r w:rsidRPr="008C0E50">
        <w:t xml:space="preserve">, со временем они научаться участвовать в новых размещениях. В целом существует проблема с инвестиционными историями в акциях для </w:t>
      </w:r>
      <w:r w:rsidRPr="008C0E50">
        <w:rPr>
          <w:b/>
        </w:rPr>
        <w:t>НПФ</w:t>
      </w:r>
      <w:r w:rsidRPr="008C0E50">
        <w:t>, поскольку нет компаний среднего уровня, все размещения либо небольшие, с капитализацией на 100-150 млрд руб., либо счет уже на триллионы.</w:t>
      </w:r>
    </w:p>
    <w:p w14:paraId="0A32A15F" w14:textId="77777777" w:rsidR="00104CBB" w:rsidRPr="008C0E50" w:rsidRDefault="00104CBB" w:rsidP="00104CBB">
      <w:r w:rsidRPr="008C0E50">
        <w:t>- Если компания не из крупнейших, это предполагает премию за риск. Какие ориентиры вы закладываете для принятия решения о целесообразности участия в IPO?</w:t>
      </w:r>
    </w:p>
    <w:p w14:paraId="53657C92" w14:textId="77777777" w:rsidR="00104CBB" w:rsidRPr="008C0E50" w:rsidRDefault="00104CBB" w:rsidP="00104CBB">
      <w:r w:rsidRPr="008C0E50">
        <w:t>- Все определяется через риск-премии. Логика примерно следующая. Есть безрисковая ставка, она сейчас находится на уровне 17-18% годовых. Дальше добавляем риск-премию рынка акций, среднециклично это примерно 5-7%. И плюс к этому - индивидуальную риск-премию компании, она у каждого эмитента своя. Так мы и выходим на ту доходность, которую ожидаем от компаний, выходящих на IPO. У нас достаточно простые формулы, и все складывается исходя из рыночных котировок и ожиданий доходности по рынку. Есть индивидуальная риск-премия у компании, но она не так критична с учетом фактора высокой безрисковой ставки. В итоге получается от 30%, но на самом деле это не так уж и много с учетом того, что российский рынок акций в целом имеет с учетом дивидендов примерно такой же потенциал роста.</w:t>
      </w:r>
    </w:p>
    <w:p w14:paraId="7768DCAE" w14:textId="77777777" w:rsidR="00104CBB" w:rsidRPr="008C0E50" w:rsidRDefault="00104CBB" w:rsidP="00104CBB">
      <w:r w:rsidRPr="008C0E50">
        <w:t>- А в сегменте pre-IPO работаете?</w:t>
      </w:r>
    </w:p>
    <w:p w14:paraId="0CE6F1C8" w14:textId="77777777" w:rsidR="00104CBB" w:rsidRPr="008C0E50" w:rsidRDefault="00104CBB" w:rsidP="00104CBB">
      <w:r w:rsidRPr="008C0E50">
        <w:t xml:space="preserve">- Да, и очень активно. На самом деле это одно из ключевых направлений развития для нас. Мы накопили довольно большой опыт и экспертизу в этом направлении за долгое время работы. Ранее у нас даже были фонды, которые инвестировали в иностранные компании на стадии pre-IPO. Сейчас мы активно смотрим российские компании. Мы видим большой интерес со стороны наших премиальных клиентов к инвестициям в такие растущие компании. В этом году уже запустили один фонд, в который вошла </w:t>
      </w:r>
      <w:r w:rsidRPr="008C0E50">
        <w:lastRenderedPageBreak/>
        <w:t>доля в одном из ведущих производителей бионических протезов в мире. Это крупнейшая сделка за всю историю в России в секторе медтех. И мы планируем запускать новые фонды.</w:t>
      </w:r>
    </w:p>
    <w:p w14:paraId="12D62ECC" w14:textId="77777777" w:rsidR="00104CBB" w:rsidRPr="008C0E50" w:rsidRDefault="00104CBB" w:rsidP="00104CBB">
      <w:r w:rsidRPr="008C0E50">
        <w:t xml:space="preserve">- Помимо ожиданий по доходности, что еще нужно, чтобы получить УК </w:t>
      </w:r>
      <w:r w:rsidR="006F518A" w:rsidRPr="008C0E50">
        <w:t>«</w:t>
      </w:r>
      <w:r w:rsidRPr="008C0E50">
        <w:t>Первая</w:t>
      </w:r>
      <w:r w:rsidR="006F518A" w:rsidRPr="008C0E50">
        <w:t>»</w:t>
      </w:r>
      <w:r w:rsidRPr="008C0E50">
        <w:t xml:space="preserve"> в качестве акционера?</w:t>
      </w:r>
    </w:p>
    <w:p w14:paraId="3DCDF0DF" w14:textId="77777777" w:rsidR="00104CBB" w:rsidRPr="008C0E50" w:rsidRDefault="00104CBB" w:rsidP="00104CBB">
      <w:r w:rsidRPr="008C0E50">
        <w:t>- Очень важна бизнес-модель. Мы, например, любим истории роста: у нас деньги длинные, и мы готовы ждать, когда компания вырастет. Есть, конечно, и интересные дивидендные истории, но сейчас не их время: мало кто из собственников будет выходить на размещение при текущих доходностях, проще направлять дивиденды себе в карман - условно на тот же банковский депозит.</w:t>
      </w:r>
    </w:p>
    <w:p w14:paraId="209E6DA9" w14:textId="77777777" w:rsidR="00104CBB" w:rsidRPr="008C0E50" w:rsidRDefault="00104CBB" w:rsidP="00104CBB">
      <w:r w:rsidRPr="008C0E50">
        <w:t>- А отраслевые предпочтения есть?</w:t>
      </w:r>
    </w:p>
    <w:p w14:paraId="78E1AD47" w14:textId="77777777" w:rsidR="00104CBB" w:rsidRPr="008C0E50" w:rsidRDefault="00104CBB" w:rsidP="00104CBB">
      <w:r w:rsidRPr="008C0E50">
        <w:t>- Мы смотрим везде, у наших фондов разные мандаты - есть, например, сырьевые, есть фонды внутреннего спроса. И, кстати, компании внутреннего спроса - это сейчас как раз компании роста. Дивидендные компании в этом сегменте как таковые еще не появлялись. У нас есть большие фонды, в совокупности это более 160-170 млрд руб. из 1,7 трлн руб. суммарных активов в управлении, которые ориентированы на промежуточные выплаты пайщикам, они инвестируют в облигации и дивидендные акции. Но это не IPO, а вторичный рынок.</w:t>
      </w:r>
    </w:p>
    <w:p w14:paraId="04C1888A" w14:textId="77777777" w:rsidR="00104CBB" w:rsidRPr="008C0E50" w:rsidRDefault="00104CBB" w:rsidP="00104CBB">
      <w:r w:rsidRPr="008C0E50">
        <w:t>- Какого типа компаниям вы бы посоветовали выходить на IPO?</w:t>
      </w:r>
    </w:p>
    <w:p w14:paraId="0F9FC078" w14:textId="77777777" w:rsidR="00104CBB" w:rsidRPr="008C0E50" w:rsidRDefault="00104CBB" w:rsidP="00104CBB">
      <w:r w:rsidRPr="008C0E50">
        <w:t>- Тем, кто ожидает темпы роста значительно выше 20% в год. То есть любые быстрорастущие истории, которым нужен капитал. Сразу могу сказать, что такие акции расхватают как горячие пирожки. Конечно, мы такие расчеты тщательно проверяем, хотя и понимаем, что собственники бизнеса гораздо лучше знают свою бизнес-модель и свою конкурентную среду. В целом мы приветствуем любое размещение и посмотрим на все истории.</w:t>
      </w:r>
    </w:p>
    <w:p w14:paraId="7EA7871E" w14:textId="77777777" w:rsidR="00104CBB" w:rsidRPr="008C0E50" w:rsidRDefault="00104CBB" w:rsidP="00104CBB">
      <w:hyperlink r:id="rId43" w:history="1">
        <w:r w:rsidRPr="008C0E50">
          <w:rPr>
            <w:rStyle w:val="a3"/>
          </w:rPr>
          <w:t>https://www.rbc.ru/industries/news/673b35599a7947c12e242f40</w:t>
        </w:r>
      </w:hyperlink>
    </w:p>
    <w:p w14:paraId="7BF78DB2" w14:textId="77777777" w:rsidR="0032491F" w:rsidRPr="008C0E50" w:rsidRDefault="0032491F" w:rsidP="0032491F">
      <w:pPr>
        <w:pStyle w:val="2"/>
      </w:pPr>
      <w:bookmarkStart w:id="144" w:name="_Toc184622738"/>
      <w:bookmarkEnd w:id="141"/>
      <w:r w:rsidRPr="008C0E50">
        <w:t xml:space="preserve">РБК </w:t>
      </w:r>
      <w:r w:rsidR="0099118F" w:rsidRPr="008C0E50">
        <w:t xml:space="preserve">- </w:t>
      </w:r>
      <w:r w:rsidRPr="008C0E50">
        <w:t>Инвестиции, 08.12.2024, Что такое ИИС 3-го типа и как его открыть</w:t>
      </w:r>
      <w:bookmarkEnd w:id="144"/>
    </w:p>
    <w:p w14:paraId="6303D2FC" w14:textId="77777777" w:rsidR="0032491F" w:rsidRPr="008C0E50" w:rsidRDefault="0032491F" w:rsidP="008C0E50">
      <w:pPr>
        <w:pStyle w:val="3"/>
      </w:pPr>
      <w:bookmarkStart w:id="145" w:name="_Toc184622739"/>
      <w:r w:rsidRPr="008C0E50">
        <w:t xml:space="preserve">Инвесторы могут открыть ИИС-3 с января 2024 года, хотя не все параметры нового типа счетов окончательно установлены законом. </w:t>
      </w:r>
      <w:r w:rsidR="006F518A" w:rsidRPr="008C0E50">
        <w:t>«</w:t>
      </w:r>
      <w:r w:rsidRPr="008C0E50">
        <w:t>РБК Инвестиции</w:t>
      </w:r>
      <w:r w:rsidR="006F518A" w:rsidRPr="008C0E50">
        <w:t>»</w:t>
      </w:r>
      <w:r w:rsidRPr="008C0E50">
        <w:t xml:space="preserve"> выяснили, какие льготы ИИС-3 дает инвесторам и какие ограничения имеет.</w:t>
      </w:r>
      <w:bookmarkEnd w:id="145"/>
    </w:p>
    <w:p w14:paraId="24C1E7FD" w14:textId="77777777" w:rsidR="0032491F" w:rsidRPr="008C0E50" w:rsidRDefault="0032491F" w:rsidP="0032491F">
      <w:r w:rsidRPr="008C0E50">
        <w:t xml:space="preserve">В 2024 году у российских инвесторов появился модернизированный новый индивидуальный инвестиционный счет третьего типа. Его появление и последующее нормативно-правовое дорегулирование происходило в разные сроки, что не единожды провоцировало юридические казусы. Он по-прежнему вызывает вопросы и у профессиональных участников рынка и у инвесторов. Каким ИИС-3 встречает 2025 год после всех метаморфоз, которые уже с ним произошли, и что еще его ожидает в следующем году, в большом разборе </w:t>
      </w:r>
      <w:r w:rsidR="006F518A" w:rsidRPr="008C0E50">
        <w:t>«</w:t>
      </w:r>
      <w:r w:rsidRPr="008C0E50">
        <w:t>РБК Инвестиций</w:t>
      </w:r>
      <w:r w:rsidR="006F518A" w:rsidRPr="008C0E50">
        <w:t>»</w:t>
      </w:r>
      <w:r w:rsidRPr="008C0E50">
        <w:t>.</w:t>
      </w:r>
    </w:p>
    <w:p w14:paraId="3DED919A" w14:textId="77777777" w:rsidR="0032491F" w:rsidRPr="008C0E50" w:rsidRDefault="0032491F" w:rsidP="0032491F">
      <w:r w:rsidRPr="008C0E50">
        <w:t>Что такое ИИС-3</w:t>
      </w:r>
    </w:p>
    <w:p w14:paraId="5DF79FBA" w14:textId="77777777" w:rsidR="0032491F" w:rsidRPr="008C0E50" w:rsidRDefault="0032491F" w:rsidP="0032491F">
      <w:r w:rsidRPr="008C0E50">
        <w:lastRenderedPageBreak/>
        <w:t>ИИС-3 — это новый тип индивидуального инвестиционного счета, который появился в 2024 году. По сути это брокерский счет  , но с особыми налоговыми льготами, где инвестор может держать денежные средства, драгоценные металлы и ценные бумаги  .</w:t>
      </w:r>
    </w:p>
    <w:p w14:paraId="7FB79A27" w14:textId="77777777" w:rsidR="0032491F" w:rsidRPr="008C0E50" w:rsidRDefault="0032491F" w:rsidP="0032491F">
      <w:r w:rsidRPr="008C0E50">
        <w:t>До 2024 года существовало два типа таких счетов — ИИС-1 (дают право на налоговый инвествычет на сумму внесенных средств) и ИИС-2 (дают освобождение от НДФЛ на полученную прибыль, за исключением дивидендов). ИИС третьего типа объединил в себе в себе налоговые льготы предыдущих типов счетов. При открытии счета ИИС-3 инвестор получает право на ежегодный налоговый вычет с ₽400 тыс. взноса, а по истечении минимального срока владения от НДФЛ будет освобожден доход от инвестиций на ИИС-3 в размере ₽30 млн за исключением дивидендного дохода.</w:t>
      </w:r>
    </w:p>
    <w:p w14:paraId="41A1C679" w14:textId="77777777" w:rsidR="0032491F" w:rsidRPr="008C0E50" w:rsidRDefault="0032491F" w:rsidP="0032491F">
      <w:r w:rsidRPr="008C0E50">
        <w:t xml:space="preserve">Основной закон об ИИС-3 с поправками № 39-ФЗ </w:t>
      </w:r>
      <w:r w:rsidR="006F518A" w:rsidRPr="008C0E50">
        <w:t>«</w:t>
      </w:r>
      <w:r w:rsidRPr="008C0E50">
        <w:t>О рынке ценных бумаг</w:t>
      </w:r>
      <w:r w:rsidR="006F518A" w:rsidRPr="008C0E50">
        <w:t>»</w:t>
      </w:r>
      <w:r w:rsidRPr="008C0E50">
        <w:t xml:space="preserve"> ввел понятие ИИС-3 как нового финансового инструмента. Он был принят 19 декабря 2023 года. Документ обозначил законодательную базу для нового типа индивидуального инвестиционного счета (ИИС).</w:t>
      </w:r>
    </w:p>
    <w:p w14:paraId="7647F6FB" w14:textId="77777777" w:rsidR="0032491F" w:rsidRPr="008C0E50" w:rsidRDefault="0032491F" w:rsidP="0032491F">
      <w:r w:rsidRPr="008C0E50">
        <w:t>Налоговый режим для ИИС-3 был принят законом 58-ФЗ в марте 2024 года, которым были внесены поправки к Налоговому кодексу. Этим документом были закреплены размеры налогового вычета и условия, при которых инвестор может его получить. Также этим документом предусмотрена трансформация старых ИИС в новые ИИС-3 и параллельное владение тремя ИИС-3. Действие закона распространяется, в том числе, на ИИС-3, открытые до его принятия, то есть с 1 января 2024 года.</w:t>
      </w:r>
    </w:p>
    <w:p w14:paraId="41DAF205" w14:textId="77777777" w:rsidR="0032491F" w:rsidRPr="008C0E50" w:rsidRDefault="0032491F" w:rsidP="0032491F">
      <w:r w:rsidRPr="008C0E50">
        <w:t>Отличия ИИС-3 от ИИС-1 (тип А)</w:t>
      </w:r>
    </w:p>
    <w:p w14:paraId="078386F5" w14:textId="77777777" w:rsidR="0032491F" w:rsidRPr="008C0E50" w:rsidRDefault="0032491F" w:rsidP="0032491F">
      <w:r w:rsidRPr="008C0E50">
        <w:t>Налоговая льгота для ИИС-1 позволяет вернуть 13% (15%) от суммы, которую инвестор внес на ИИС в течение года. Однако по условиям льготы сумма, от которой будут рассчитаны эти 13% (15%), не может превышать ₽400 тыс. То есть можно получить от государства ₽52 тыс. или ₽60 тыс. в год.</w:t>
      </w:r>
    </w:p>
    <w:p w14:paraId="5BDD1003" w14:textId="77777777" w:rsidR="0032491F" w:rsidRPr="008C0E50" w:rsidRDefault="0032491F" w:rsidP="0032491F">
      <w:r w:rsidRPr="008C0E50">
        <w:t>До 2024 года инвестор мог иметь только один ИИС, тип счета определялся на момент получения вычета. Также оба старых типа счетов нужно было держать открытыми от трех лет для получения налогового вычета, срок владения засчитывался, даже если инвестор оставлял счета пустыми. Вносить на ИИС-1 и ИИС-2 можно было не более ₽1 млн в год.</w:t>
      </w:r>
    </w:p>
    <w:p w14:paraId="4ABC26F8" w14:textId="77777777" w:rsidR="0032491F" w:rsidRPr="008C0E50" w:rsidRDefault="0032491F" w:rsidP="0032491F">
      <w:r w:rsidRPr="008C0E50">
        <w:t>Отличия ИИС-3 от ИИС-2 (тип Б)</w:t>
      </w:r>
    </w:p>
    <w:p w14:paraId="2F2FD6CE" w14:textId="77777777" w:rsidR="0032491F" w:rsidRPr="008C0E50" w:rsidRDefault="0032491F" w:rsidP="0032491F">
      <w:r w:rsidRPr="008C0E50">
        <w:t>ИИС-2 освобождает от подоходного налога доходы от сделок на бирже, за исключением дивидендов, на момент закрытия счета. Максимальный размер вычета для этого типа льготы не ограничен.</w:t>
      </w:r>
    </w:p>
    <w:p w14:paraId="59506717" w14:textId="77777777" w:rsidR="0032491F" w:rsidRPr="008C0E50" w:rsidRDefault="0032491F" w:rsidP="0032491F">
      <w:r w:rsidRPr="008C0E50">
        <w:t>Новый тип ИИС позволяет не платить НДФЛ с доходов от инвестиций, если при закрытии счета сумма дохода не превысит ₽30 млн. Если доход больше — заплатить НДФЛ нужно будет только с суммы превышения. Доход считается совокупно по всем счетам ИИС, закрытым в один календарный год.</w:t>
      </w:r>
    </w:p>
    <w:p w14:paraId="7C8FB76A" w14:textId="77777777" w:rsidR="0032491F" w:rsidRPr="008C0E50" w:rsidRDefault="006F518A" w:rsidP="0032491F">
      <w:r w:rsidRPr="008C0E50">
        <w:t>«</w:t>
      </w:r>
      <w:r w:rsidR="0032491F" w:rsidRPr="008C0E50">
        <w:t xml:space="preserve">РБК Инвестиции  </w:t>
      </w:r>
      <w:r w:rsidRPr="008C0E50">
        <w:t>«</w:t>
      </w:r>
      <w:r w:rsidR="0032491F" w:rsidRPr="008C0E50">
        <w:t xml:space="preserve"> собрали все, что известно о новом типе ИИС, и попросили оценить первый год его работы как представителей профучастников рынка, так и представителей инвесторов.</w:t>
      </w:r>
    </w:p>
    <w:p w14:paraId="307C6A73" w14:textId="77777777" w:rsidR="0032491F" w:rsidRPr="008C0E50" w:rsidRDefault="0032491F" w:rsidP="0032491F">
      <w:r w:rsidRPr="008C0E50">
        <w:t>Условия ИИС-3</w:t>
      </w:r>
    </w:p>
    <w:p w14:paraId="300C8AE1" w14:textId="77777777" w:rsidR="0032491F" w:rsidRPr="008C0E50" w:rsidRDefault="0032491F" w:rsidP="0032491F">
      <w:r w:rsidRPr="008C0E50">
        <w:lastRenderedPageBreak/>
        <w:t>Основные параметры ИИС третьего типа:</w:t>
      </w:r>
    </w:p>
    <w:p w14:paraId="6C38B00E" w14:textId="77777777" w:rsidR="0032491F" w:rsidRPr="008C0E50" w:rsidRDefault="0032491F" w:rsidP="0032491F">
      <w:r w:rsidRPr="008C0E50">
        <w:t xml:space="preserve">    дивиденды и купоны по бумагам с ИИС-3 нельзя переводить на другие счета, например банковские. Этот запрет в ближайшее время обещают ослабить и разрешить снова выводить дивиденды на внешние счета. Предложение высказал президент России Владимир Путин, а в Госдуме сообщили, что соответствующий законопроект может быть принят до конца года и вступит в силу с 2025 года;</w:t>
      </w:r>
    </w:p>
    <w:p w14:paraId="55C6EC84" w14:textId="77777777" w:rsidR="0032491F" w:rsidRPr="008C0E50" w:rsidRDefault="0032491F" w:rsidP="0032491F">
      <w:r w:rsidRPr="008C0E50">
        <w:t xml:space="preserve">    ИИС-3 может открыть и вести брокер, управляющий или управляющая компания открытого паевого инвестиционного фонда (ОПИФ);</w:t>
      </w:r>
    </w:p>
    <w:p w14:paraId="4B6C5F4A" w14:textId="77777777" w:rsidR="0032491F" w:rsidRPr="008C0E50" w:rsidRDefault="0032491F" w:rsidP="0032491F">
      <w:r w:rsidRPr="008C0E50">
        <w:t xml:space="preserve">    инвестор может одновременно иметь не больше трех ИИС;</w:t>
      </w:r>
    </w:p>
    <w:p w14:paraId="179083D6" w14:textId="77777777" w:rsidR="0032491F" w:rsidRPr="008C0E50" w:rsidRDefault="0032491F" w:rsidP="0032491F">
      <w:r w:rsidRPr="008C0E50">
        <w:t xml:space="preserve">    пополнять можно на любую сумму — объем средств на счете не ограничен;</w:t>
      </w:r>
    </w:p>
    <w:p w14:paraId="1E1E5614" w14:textId="77777777" w:rsidR="0032491F" w:rsidRPr="008C0E50" w:rsidRDefault="0032491F" w:rsidP="0032491F">
      <w:r w:rsidRPr="008C0E50">
        <w:t xml:space="preserve">    вывести средства с ИИС без потери льгот можно только для оплаты дорогостоящего лечения;</w:t>
      </w:r>
    </w:p>
    <w:p w14:paraId="0CD8ECA0" w14:textId="77777777" w:rsidR="0032491F" w:rsidRPr="008C0E50" w:rsidRDefault="0032491F" w:rsidP="0032491F">
      <w:r w:rsidRPr="008C0E50">
        <w:t xml:space="preserve">    на ИИС можно вносить только денежные средства, за исключением случаев перевода счета от одного профучастника к другому;</w:t>
      </w:r>
    </w:p>
    <w:p w14:paraId="78FA61CE" w14:textId="77777777" w:rsidR="0032491F" w:rsidRPr="008C0E50" w:rsidRDefault="0032491F" w:rsidP="0032491F">
      <w:r w:rsidRPr="008C0E50">
        <w:t xml:space="preserve">    можно трансформировать старый ИИС в ИИС-3. Cрок, доступный к зачету, — не более трех лет. По законодательству нужно информировать о трансформации счета брокера/управляющего и ФНС в установленном порядке. Порядок вступит в силу только 10 декабря. Всем инвесторам, которые трансформировали счет в 2024 году, по закону нужно успеть подать заявление до 31 декабря. Но в ФНС пообещали, что из-за позднего принятия порядка будут принимать заявления до 1 февраля 2025 года;</w:t>
      </w:r>
    </w:p>
    <w:p w14:paraId="38871811" w14:textId="77777777" w:rsidR="0032491F" w:rsidRPr="008C0E50" w:rsidRDefault="0032491F" w:rsidP="0032491F">
      <w:r w:rsidRPr="008C0E50">
        <w:t xml:space="preserve">    перечень инструментов, которые инвесторам запрещено приобретать на ИИС, определяет правительство. 26 января правительство ввело запрет на покупку иностранных ценных бумаг на ИИС, в том числе ценных бумаг, выпущенных иностранными государствами.</w:t>
      </w:r>
    </w:p>
    <w:p w14:paraId="31B3244F" w14:textId="77777777" w:rsidR="0032491F" w:rsidRPr="008C0E50" w:rsidRDefault="0032491F" w:rsidP="0032491F">
      <w:r w:rsidRPr="008C0E50">
        <w:t>Налоговые льготы по ИИС</w:t>
      </w:r>
    </w:p>
    <w:p w14:paraId="4084C643" w14:textId="77777777" w:rsidR="0032491F" w:rsidRPr="008C0E50" w:rsidRDefault="0032491F" w:rsidP="0032491F">
      <w:r w:rsidRPr="008C0E50">
        <w:t>ИИС-3 объединил в себе налоговые льготы по уже существующим ИИС-1 и ИИС-2:</w:t>
      </w:r>
    </w:p>
    <w:p w14:paraId="40B6D0D5" w14:textId="77777777" w:rsidR="0032491F" w:rsidRPr="008C0E50" w:rsidRDefault="0032491F" w:rsidP="0032491F">
      <w:r w:rsidRPr="008C0E50">
        <w:t xml:space="preserve">    новый тип счета дает инвестору право на вычет с инвестиций в размере ₽400 тыс. в год. С 2025 года по этому вычету инвесторы смогут вернуть на руки от ₽52 тыс. до ₽88 тыс. в связи с введением пятиступенчатой шкалы налогообложения;</w:t>
      </w:r>
    </w:p>
    <w:p w14:paraId="407642B6" w14:textId="77777777" w:rsidR="0032491F" w:rsidRPr="008C0E50" w:rsidRDefault="0032491F" w:rsidP="0032491F">
      <w:r w:rsidRPr="008C0E50">
        <w:t xml:space="preserve">    по истечении минимального срока для получения льгот у инвестора есть право на освобождение от НДФЛ дохода на сумму до ₽30 млн по всем договорам на ведение ИИС, которые будут закрыты в течение одного налогового периода. Исключение — дивидендный доход, с него НДФЛ удерживается сразу и дивиденды поступают на ИИС уже очищенные от налога. Таким образом, максимально в 2024 году инвестор сэкономит на уплате НДФЛ с ИИС ₽3,9 млн при ставке налога 13% или ₽4,5 млн при ставке 15% для доходов свыше ₽5 млн.</w:t>
      </w:r>
    </w:p>
    <w:p w14:paraId="13EA16F6" w14:textId="77777777" w:rsidR="0032491F" w:rsidRPr="008C0E50" w:rsidRDefault="0032491F" w:rsidP="0032491F">
      <w:r w:rsidRPr="008C0E50">
        <w:t>В течение первых трех лет действия программы (с 2024 по 2026 год) инвестору для получения налоговых льгот необходимо будет держать ИИС-3 открытым пять лет, после этого с каждым годом срок будет постепенно увеличиваться и к 2031 году вырастет до десяти лет:</w:t>
      </w:r>
    </w:p>
    <w:p w14:paraId="167FA2DA" w14:textId="77777777" w:rsidR="0032491F" w:rsidRPr="008C0E50" w:rsidRDefault="0032491F" w:rsidP="0032491F">
      <w:r w:rsidRPr="008C0E50">
        <w:t xml:space="preserve">    в 2024⁠—⁠2026 годах — ИИС открывается на пять лет без потерь налоговых льгот;</w:t>
      </w:r>
    </w:p>
    <w:p w14:paraId="3997439C" w14:textId="77777777" w:rsidR="0032491F" w:rsidRPr="008C0E50" w:rsidRDefault="0032491F" w:rsidP="0032491F">
      <w:r w:rsidRPr="008C0E50">
        <w:lastRenderedPageBreak/>
        <w:t xml:space="preserve">    в 2027-ом — на шесть лет;</w:t>
      </w:r>
    </w:p>
    <w:p w14:paraId="7B099D45" w14:textId="77777777" w:rsidR="0032491F" w:rsidRPr="008C0E50" w:rsidRDefault="0032491F" w:rsidP="0032491F">
      <w:r w:rsidRPr="008C0E50">
        <w:t xml:space="preserve">    в 2028-ом — на семь лет;</w:t>
      </w:r>
    </w:p>
    <w:p w14:paraId="3AE36BF5" w14:textId="77777777" w:rsidR="0032491F" w:rsidRPr="008C0E50" w:rsidRDefault="0032491F" w:rsidP="0032491F">
      <w:r w:rsidRPr="008C0E50">
        <w:t xml:space="preserve">    в 2029-ом — на восемь лет;</w:t>
      </w:r>
    </w:p>
    <w:p w14:paraId="41B174A3" w14:textId="77777777" w:rsidR="0032491F" w:rsidRPr="008C0E50" w:rsidRDefault="0032491F" w:rsidP="0032491F">
      <w:r w:rsidRPr="008C0E50">
        <w:t xml:space="preserve">    в 2030-ом — на девять лет;</w:t>
      </w:r>
    </w:p>
    <w:p w14:paraId="4FD47ADD" w14:textId="77777777" w:rsidR="0032491F" w:rsidRPr="008C0E50" w:rsidRDefault="0032491F" w:rsidP="0032491F">
      <w:r w:rsidRPr="008C0E50">
        <w:t xml:space="preserve">    в 2031-ом и позже — на десять лет.</w:t>
      </w:r>
    </w:p>
    <w:p w14:paraId="257A4E79" w14:textId="77777777" w:rsidR="0032491F" w:rsidRPr="008C0E50" w:rsidRDefault="0032491F" w:rsidP="0032491F">
      <w:r w:rsidRPr="008C0E50">
        <w:t>Информационный стенд с графиками фондовых и валютных рынков в офисе Московской биржи на Воздвиженке в Москве</w:t>
      </w:r>
    </w:p>
    <w:p w14:paraId="602137CB" w14:textId="77777777" w:rsidR="0032491F" w:rsidRPr="008C0E50" w:rsidRDefault="0032491F" w:rsidP="0032491F">
      <w:r w:rsidRPr="008C0E50">
        <w:t>Как открыть ИИС-3</w:t>
      </w:r>
    </w:p>
    <w:p w14:paraId="75665DA8" w14:textId="77777777" w:rsidR="0032491F" w:rsidRPr="008C0E50" w:rsidRDefault="0032491F" w:rsidP="0032491F">
      <w:r w:rsidRPr="008C0E50">
        <w:t>Владелец ИИС должен быть налоговым резидентом России и предоставить паспорт и ИНН, а также подать заявление. Одновременно инвестор может иметь до трех ИИС, в том числе у разных профучастников, при открытии счета брокер может запросить подтверждение того, что число уже имеющихся у инвестора счетов не превышает двух.</w:t>
      </w:r>
    </w:p>
    <w:p w14:paraId="7323D9FC" w14:textId="77777777" w:rsidR="0032491F" w:rsidRPr="008C0E50" w:rsidRDefault="0032491F" w:rsidP="0032491F">
      <w:r w:rsidRPr="008C0E50">
        <w:t>Открыть ИИС-3 можно в том числе через мобильные приложения брокеров. Также инвестор может прекратить договор на ведение ИИС старых типов и заключить договор на ведение ИИС-3, а поправки в Налоговый кодекс предусматривают трансформацию старых счетов в новый тип ИИС без потери налоговых льгот и срока владения.</w:t>
      </w:r>
    </w:p>
    <w:p w14:paraId="416E7E60" w14:textId="77777777" w:rsidR="0032491F" w:rsidRPr="008C0E50" w:rsidRDefault="0032491F" w:rsidP="0032491F">
      <w:r w:rsidRPr="008C0E50">
        <w:t>Открыть ИИС можно у брокера, управляющего, также новые поправки позволяют открыть ИИС-3 с помощью управляющей компании (УК) паевых инвестиционных фондов ( ПИФ  ). УК могут открыть для клиентов счет, на котором можно учитывать паи открытых паевых инвестиционных фондов (ОПИФ), находящихся под управлением такой компании, и денежные средства, предоставляемые в оплату таких паев или полученные при их погашении.</w:t>
      </w:r>
    </w:p>
    <w:p w14:paraId="46F2FD05" w14:textId="77777777" w:rsidR="0032491F" w:rsidRPr="008C0E50" w:rsidRDefault="0032491F" w:rsidP="0032491F">
      <w:r w:rsidRPr="008C0E50">
        <w:t>Как получить налоговый вычет по ИИС-3</w:t>
      </w:r>
    </w:p>
    <w:p w14:paraId="72E181FA" w14:textId="77777777" w:rsidR="0032491F" w:rsidRPr="008C0E50" w:rsidRDefault="0032491F" w:rsidP="0032491F">
      <w:r w:rsidRPr="008C0E50">
        <w:t xml:space="preserve">Помимо паспорта и ИНН, инвестору необходимо предоставить ряд других документов. Подать заявку на получение вычета можно как в отделении ФНС, так и через онлайн-кабинет на сайте ведомства с помощью электронной подписи. Оформить подпись также можно онлайн через личный кабинет на сайте ФНС. Чтобы ее получить, нужно зайти в профиль и выбрать вкладку </w:t>
      </w:r>
      <w:r w:rsidR="006F518A" w:rsidRPr="008C0E50">
        <w:t>«</w:t>
      </w:r>
      <w:r w:rsidRPr="008C0E50">
        <w:t>Получить ЭП</w:t>
      </w:r>
      <w:r w:rsidR="006F518A" w:rsidRPr="008C0E50">
        <w:t>»</w:t>
      </w:r>
      <w:r w:rsidRPr="008C0E50">
        <w:t>.</w:t>
      </w:r>
    </w:p>
    <w:p w14:paraId="504459DE" w14:textId="77777777" w:rsidR="0032491F" w:rsidRPr="008C0E50" w:rsidRDefault="0032491F" w:rsidP="0032491F">
      <w:r w:rsidRPr="008C0E50">
        <w:t>Какие документы нужны:</w:t>
      </w:r>
    </w:p>
    <w:p w14:paraId="693871D6" w14:textId="77777777" w:rsidR="0032491F" w:rsidRPr="008C0E50" w:rsidRDefault="0032491F" w:rsidP="0032491F">
      <w:r w:rsidRPr="008C0E50">
        <w:t xml:space="preserve">    форма 2-НДФЛ об уплаченных налогах за прошлый год. Ее можно получить у вашего работодателя. Это форма о том, сколько вы заплатили налогов государству за последний год;</w:t>
      </w:r>
    </w:p>
    <w:p w14:paraId="357416EE" w14:textId="77777777" w:rsidR="0032491F" w:rsidRPr="008C0E50" w:rsidRDefault="0032491F" w:rsidP="0032491F">
      <w:r w:rsidRPr="008C0E50">
        <w:t xml:space="preserve">    договор об открытии ИИС. Его можно получить у вашего брокера. Обычно брокер его выдает при открытии счета;</w:t>
      </w:r>
    </w:p>
    <w:p w14:paraId="41A0696D" w14:textId="77777777" w:rsidR="0032491F" w:rsidRPr="008C0E50" w:rsidRDefault="0032491F" w:rsidP="0032491F">
      <w:r w:rsidRPr="008C0E50">
        <w:t xml:space="preserve">    справка от брокера о движении денежных средств по счету за прошлый год. Она подтверждает, что вы зачислили на ИИС деньги и что этих денег достаточно, чтобы получить вычет.</w:t>
      </w:r>
    </w:p>
    <w:p w14:paraId="41F94095" w14:textId="77777777" w:rsidR="0032491F" w:rsidRPr="008C0E50" w:rsidRDefault="0032491F" w:rsidP="0032491F">
      <w:r w:rsidRPr="008C0E50">
        <w:t xml:space="preserve">В некоторых случаях придется заполнить налоговую декларацию 3-НДФЛ: для этого потребуются данные о работодателе и доходах, также будет необходимо выбрать из </w:t>
      </w:r>
      <w:r w:rsidRPr="008C0E50">
        <w:lastRenderedPageBreak/>
        <w:t xml:space="preserve">перечня возможных вычетов </w:t>
      </w:r>
      <w:r w:rsidR="006F518A" w:rsidRPr="008C0E50">
        <w:t>«</w:t>
      </w:r>
      <w:r w:rsidRPr="008C0E50">
        <w:t>Налоговые вычеты на долгосрочные сбережения граждан</w:t>
      </w:r>
      <w:r w:rsidR="006F518A" w:rsidRPr="008C0E50">
        <w:t>»</w:t>
      </w:r>
      <w:r w:rsidRPr="008C0E50">
        <w:t xml:space="preserve"> и указать сумму, которую инвестор внес на ИИC за год.</w:t>
      </w:r>
    </w:p>
    <w:p w14:paraId="122F60A2" w14:textId="77777777" w:rsidR="0032491F" w:rsidRPr="008C0E50" w:rsidRDefault="0032491F" w:rsidP="0032491F">
      <w:r w:rsidRPr="008C0E50">
        <w:t>Как подать заявление на налоговый вычет</w:t>
      </w:r>
    </w:p>
    <w:p w14:paraId="3E9AEBC9" w14:textId="77777777" w:rsidR="0032491F" w:rsidRPr="008C0E50" w:rsidRDefault="0032491F" w:rsidP="0032491F">
      <w:r w:rsidRPr="008C0E50">
        <w:t xml:space="preserve">После того как заявление на возврат денег будет подано, в личном кабинете на сайте ФНС в разделе </w:t>
      </w:r>
      <w:r w:rsidR="006F518A" w:rsidRPr="008C0E50">
        <w:t>«</w:t>
      </w:r>
      <w:r w:rsidRPr="008C0E50">
        <w:t>Мои налоги</w:t>
      </w:r>
      <w:r w:rsidR="006F518A" w:rsidRPr="008C0E50">
        <w:t>»</w:t>
      </w:r>
      <w:r w:rsidRPr="008C0E50">
        <w:t xml:space="preserve"> появится сумма переплаты по налогам, которую можно будет вывести на банковский счет.</w:t>
      </w:r>
    </w:p>
    <w:p w14:paraId="58545C0E" w14:textId="77777777" w:rsidR="0032491F" w:rsidRPr="008C0E50" w:rsidRDefault="0032491F" w:rsidP="0032491F">
      <w:r w:rsidRPr="008C0E50">
        <w:t>Проверка со стороны ФНС может занимать до трех месяцев. Максимальное время, через которое придут деньги, составит четыре месяца.</w:t>
      </w:r>
    </w:p>
    <w:p w14:paraId="375C5D5A" w14:textId="77777777" w:rsidR="0032491F" w:rsidRPr="008C0E50" w:rsidRDefault="0032491F" w:rsidP="0032491F">
      <w:r w:rsidRPr="008C0E50">
        <w:t>Как закрыть ИИС-3</w:t>
      </w:r>
    </w:p>
    <w:p w14:paraId="6D761E7C" w14:textId="77777777" w:rsidR="0032491F" w:rsidRPr="008C0E50" w:rsidRDefault="0032491F" w:rsidP="0032491F">
      <w:r w:rsidRPr="008C0E50">
        <w:t>Договор должен быть прекращен в срок до 30 дней после обращения инвестора с заявлением о расторжении. Профучастник обязан уведомить клиента о прекращении договора на ведение ИИС в течение трех рабочих дней со дня его прекращения.</w:t>
      </w:r>
    </w:p>
    <w:p w14:paraId="677C5E40" w14:textId="77777777" w:rsidR="0032491F" w:rsidRPr="008C0E50" w:rsidRDefault="0032491F" w:rsidP="0032491F">
      <w:r w:rsidRPr="008C0E50">
        <w:t>Чтобы расторгнуть договор о ведении ИИС, необходимо закрыть все позиции на срочном рынке, активные заявки, задолженности и маржинальные позиции. Подать заявление о закрытии счета можно онлайн, в том числе через приложение брокера.</w:t>
      </w:r>
    </w:p>
    <w:p w14:paraId="2938A9F9" w14:textId="77777777" w:rsidR="0032491F" w:rsidRPr="008C0E50" w:rsidRDefault="0032491F" w:rsidP="0032491F">
      <w:r w:rsidRPr="008C0E50">
        <w:t>Как вывести деньги с ИИС-3</w:t>
      </w:r>
    </w:p>
    <w:p w14:paraId="7DDD7E6F" w14:textId="77777777" w:rsidR="0032491F" w:rsidRPr="008C0E50" w:rsidRDefault="0032491F" w:rsidP="0032491F">
      <w:r w:rsidRPr="008C0E50">
        <w:t>Вывести активы со счета или перевести их на счет у другого брокера можно только после расторжения договора о ведении ИИС с профучастником, говорится в № 600-ФЗ от 19.12.2023.</w:t>
      </w:r>
    </w:p>
    <w:p w14:paraId="35486561" w14:textId="77777777" w:rsidR="0032491F" w:rsidRPr="008C0E50" w:rsidRDefault="0032491F" w:rsidP="0032491F">
      <w:r w:rsidRPr="008C0E50">
        <w:t>В течение первых трех лет действия программы (с 2024 по 2026 год), чтобы получить налоговые льготы, инвестору необходимо будет держать ИИС-3 открытым пять лет, после этого с каждым годом срок будет постепенно увеличиваться и к 2031 году вырастет до десяти лет.</w:t>
      </w:r>
    </w:p>
    <w:p w14:paraId="35661A39" w14:textId="77777777" w:rsidR="0032491F" w:rsidRPr="008C0E50" w:rsidRDefault="0032491F" w:rsidP="0032491F">
      <w:r w:rsidRPr="008C0E50">
        <w:t>Исключительным случаем остается возврат денег, драгметаллов и ценных бумаг по требованию клиента для оплаты дорогостоящих медицинских процедур из установленного правительством перечня. В этом случае договор ИИС не закрывается, хотя и будет сделан возврат активов.</w:t>
      </w:r>
    </w:p>
    <w:p w14:paraId="2908CA56" w14:textId="77777777" w:rsidR="0032491F" w:rsidRPr="008C0E50" w:rsidRDefault="0032491F" w:rsidP="0032491F">
      <w:r w:rsidRPr="008C0E50">
        <w:t xml:space="preserve">Банк России пояснил, что для вывода средств инвестору необходимо обратиться с заявлением к своему профучастнику, приложить копию договора на оказание медицинских услуг, а также документ от медицинской организации, в котором будет указана необходимость дорогостоящего лечения и его стоимость. </w:t>
      </w:r>
      <w:r w:rsidR="006F518A" w:rsidRPr="008C0E50">
        <w:t>«</w:t>
      </w:r>
      <w:r w:rsidRPr="008C0E50">
        <w:t>Предполагается, что срок рассмотрения заявления составит два рабочих дня. Нужная сумма зачисляется на счет медицинской организации не позднее трех рабочих дней с момента получения заявления и полного комплекта документов</w:t>
      </w:r>
      <w:r w:rsidR="006F518A" w:rsidRPr="008C0E50">
        <w:t>»</w:t>
      </w:r>
      <w:r w:rsidRPr="008C0E50">
        <w:t>, — сообщил ЦБ.</w:t>
      </w:r>
    </w:p>
    <w:p w14:paraId="5146FF9C" w14:textId="77777777" w:rsidR="0032491F" w:rsidRPr="008C0E50" w:rsidRDefault="0032491F" w:rsidP="0032491F">
      <w:r w:rsidRPr="008C0E50">
        <w:t>Как представители рынка оценивают ИИС-3</w:t>
      </w:r>
    </w:p>
    <w:p w14:paraId="2BC8F09F" w14:textId="77777777" w:rsidR="0032491F" w:rsidRPr="008C0E50" w:rsidRDefault="0032491F" w:rsidP="0032491F">
      <w:r w:rsidRPr="008C0E50">
        <w:t xml:space="preserve">Президент Национальной ассоциации участников фондового рынка (НАУФОР) Алексей Тимофеев в разговоре с </w:t>
      </w:r>
      <w:r w:rsidR="006F518A" w:rsidRPr="008C0E50">
        <w:t>«</w:t>
      </w:r>
      <w:r w:rsidRPr="008C0E50">
        <w:t>РБК Инвестициями</w:t>
      </w:r>
      <w:r w:rsidR="006F518A" w:rsidRPr="008C0E50">
        <w:t>»</w:t>
      </w:r>
      <w:r w:rsidRPr="008C0E50">
        <w:t xml:space="preserve"> отметил, что старт ИИС-3 не выглядит впечатляющим, однако первый год вряд ли дает правильную картину. </w:t>
      </w:r>
      <w:r w:rsidR="006F518A" w:rsidRPr="008C0E50">
        <w:t>«</w:t>
      </w:r>
      <w:r w:rsidRPr="008C0E50">
        <w:t xml:space="preserve">Во-первых, не были решены некоторые регулятивные вопросы. Вот только-только появился нормативный акт ФНС, регулирующий подачу заявления о конвертации ИИС-1 и 2 в ИИС-3. Не решены некоторые вопросы, связанные с ИИС-ПИФ. Во-вторых, индустрия сама должна была настроить свои внутренние процедуры и </w:t>
      </w:r>
      <w:r w:rsidRPr="008C0E50">
        <w:lastRenderedPageBreak/>
        <w:t>маркетинг ИИС-3 для того, чтобы начать их предлагать</w:t>
      </w:r>
      <w:r w:rsidR="006F518A" w:rsidRPr="008C0E50">
        <w:t>»</w:t>
      </w:r>
      <w:r w:rsidRPr="008C0E50">
        <w:t>, — оценил глава НАУФОР с точки зрения профсообщества ИИС-3.</w:t>
      </w:r>
    </w:p>
    <w:p w14:paraId="56C3BB48" w14:textId="77777777" w:rsidR="0032491F" w:rsidRPr="008C0E50" w:rsidRDefault="0032491F" w:rsidP="0032491F">
      <w:r w:rsidRPr="008C0E50">
        <w:t xml:space="preserve">Алексей Тимофеев считает, что срок ИИС-3, пятилетний, а впоследствии десятилетний, делает его неинтересным для мелких инвесторов, поскольку для мелких инвесторов имеет значение получение вычета на взнос и вычета на снятие в течение короткого срока. </w:t>
      </w:r>
      <w:r w:rsidR="006F518A" w:rsidRPr="008C0E50">
        <w:t>«</w:t>
      </w:r>
      <w:r w:rsidRPr="008C0E50">
        <w:t>Более крупные же инвесторы могут этими вычетами пренебречь, рассчитывая на другие налоговые преимущества ИИС-3 по сравнению с обычными брокерскими счетами и счетами доверительного управления</w:t>
      </w:r>
      <w:r w:rsidR="006F518A" w:rsidRPr="008C0E50">
        <w:t>»</w:t>
      </w:r>
      <w:r w:rsidRPr="008C0E50">
        <w:t>, — говорит Тимофеев.</w:t>
      </w:r>
    </w:p>
    <w:p w14:paraId="2DF4A9DA" w14:textId="77777777" w:rsidR="0032491F" w:rsidRPr="008C0E50" w:rsidRDefault="0032491F" w:rsidP="0032491F">
      <w:r w:rsidRPr="008C0E50">
        <w:t xml:space="preserve">В Ассоциации владельцев облигаций (АВО) ИИС-3 категорично считают провальным. </w:t>
      </w:r>
      <w:r w:rsidR="006F518A" w:rsidRPr="008C0E50">
        <w:t>«</w:t>
      </w:r>
      <w:r w:rsidRPr="008C0E50">
        <w:t>Случился фальстарт. Реформа системы долгосрочных сбережений разрабатывалась властями несколько лет. В результате прошедший год продемонстрировал полный провал системы ИИС-3, на которую весь рынок возлагал большие надежды. Это самое большое разочарование 2024 года</w:t>
      </w:r>
      <w:r w:rsidR="006F518A" w:rsidRPr="008C0E50">
        <w:t>»</w:t>
      </w:r>
      <w:r w:rsidRPr="008C0E50">
        <w:t xml:space="preserve">, — заявил </w:t>
      </w:r>
      <w:r w:rsidR="006F518A" w:rsidRPr="008C0E50">
        <w:t>«</w:t>
      </w:r>
      <w:r w:rsidRPr="008C0E50">
        <w:t>РБК Инвестициям</w:t>
      </w:r>
      <w:r w:rsidR="006F518A" w:rsidRPr="008C0E50">
        <w:t>»</w:t>
      </w:r>
      <w:r w:rsidRPr="008C0E50">
        <w:t xml:space="preserve"> руководитель направления нормотворчества и регуляторных инициатив АВО Алексей Пономарев. В подтверждение своих слов он обратил внимание на то, что количество ИИС по итогам девяти месяцев 2024 года меньше, чем по итогам 2023 года. То есть инвесторы закрывают больше счетов ИИС, чем открывают.</w:t>
      </w:r>
    </w:p>
    <w:p w14:paraId="1E24CADE" w14:textId="77777777" w:rsidR="0032491F" w:rsidRPr="008C0E50" w:rsidRDefault="0032491F" w:rsidP="0032491F">
      <w:r w:rsidRPr="008C0E50">
        <w:t>По мнению Алексея Пономарева основная причина негативной динамики по количеству открываемых ИИС-3 — это запрет на выбор инвестором банковского счета для получения выплат купонов и дивидендов, то есть новых денег, не находившихся ранее на ИИС.</w:t>
      </w:r>
    </w:p>
    <w:p w14:paraId="048762BF" w14:textId="77777777" w:rsidR="0032491F" w:rsidRPr="008C0E50" w:rsidRDefault="0032491F" w:rsidP="0032491F">
      <w:r w:rsidRPr="008C0E50">
        <w:t xml:space="preserve">Оценку развитию ИИС-3 надо давать уже в следующем году, считает исполнительный директор Ассоциации розничных инвесторов (АРИ) Илья Херсонцев. </w:t>
      </w:r>
      <w:r w:rsidR="006F518A" w:rsidRPr="008C0E50">
        <w:t>«</w:t>
      </w:r>
      <w:r w:rsidRPr="008C0E50">
        <w:t>Старт ИИС-3 в этом году на наш взгляд серьезно задержался из-за того, что необходимые поправки в Налоговый кодекс были внесены только весной. А регламент налоговой инспекции по уведомлению о преобразовании в ИИС-3 был утвержден совсем недавно. И, кроме того, такое уведомление должен сделать сам инвестор, что конечно тоже некоторое препятствие в клиентском пути</w:t>
      </w:r>
      <w:r w:rsidR="006F518A" w:rsidRPr="008C0E50">
        <w:t>»</w:t>
      </w:r>
      <w:r w:rsidRPr="008C0E50">
        <w:t xml:space="preserve">, — сказал </w:t>
      </w:r>
      <w:r w:rsidR="006F518A" w:rsidRPr="008C0E50">
        <w:t>«</w:t>
      </w:r>
      <w:r w:rsidRPr="008C0E50">
        <w:t>РБК Инвестициям</w:t>
      </w:r>
      <w:r w:rsidR="006F518A" w:rsidRPr="008C0E50">
        <w:t>»</w:t>
      </w:r>
      <w:r w:rsidRPr="008C0E50">
        <w:t xml:space="preserve"> Херсонцев.</w:t>
      </w:r>
    </w:p>
    <w:p w14:paraId="58E3E06C" w14:textId="77777777" w:rsidR="0032491F" w:rsidRPr="008C0E50" w:rsidRDefault="0032491F" w:rsidP="0032491F">
      <w:r w:rsidRPr="008C0E50">
        <w:t xml:space="preserve">Представитель Ассоциации розничных инвесторов отмечает, что новый ИИС-3 нацелен на то, чтобы привлечь средства инвесторов со средними и большими портфелями. Однако, теперь у инвестора есть большая линейка долгосрочных инструментов с налоговыми льготами. </w:t>
      </w:r>
      <w:r w:rsidR="006F518A" w:rsidRPr="008C0E50">
        <w:t>«</w:t>
      </w:r>
      <w:r w:rsidRPr="008C0E50">
        <w:t>Это старые ИИС, так как открытые до начала 2024 года счета продолжают работать в прежнем режиме, новые ИИС, льготы на долгосрочное владение ценными бумагами 3 и 5 лет, программа долгосрочных сбережений. У такого разнообразия есть и своя цена — разобраться в том, что подойдет лучше и как это правильно применять стало сложнее</w:t>
      </w:r>
      <w:r w:rsidR="006F518A" w:rsidRPr="008C0E50">
        <w:t>»</w:t>
      </w:r>
      <w:r w:rsidRPr="008C0E50">
        <w:t>, — отмечает Херсонцев.</w:t>
      </w:r>
    </w:p>
    <w:p w14:paraId="3925816D" w14:textId="77777777" w:rsidR="0032491F" w:rsidRPr="008C0E50" w:rsidRDefault="0032491F" w:rsidP="0032491F">
      <w:r w:rsidRPr="008C0E50">
        <w:t>Минусы ИИС-3 и как можно решить его проблемы</w:t>
      </w:r>
    </w:p>
    <w:p w14:paraId="6EE3058A" w14:textId="77777777" w:rsidR="0032491F" w:rsidRPr="008C0E50" w:rsidRDefault="0032491F" w:rsidP="0032491F">
      <w:r w:rsidRPr="008C0E50">
        <w:t xml:space="preserve">По мнению Алексея Тимофеева, наиболее очевидным недостатком ИИС-3 является запрет на перевод на другие счета купонов по облигациям и дивидендов по акциям, находящимся на ИИС. </w:t>
      </w:r>
      <w:r w:rsidR="006F518A" w:rsidRPr="008C0E50">
        <w:t>«</w:t>
      </w:r>
      <w:r w:rsidRPr="008C0E50">
        <w:t xml:space="preserve">Есть надежда на то, что этот недостаток будет исправлен в первую очередь. Второй недостаток, который проявится с 2027 года — это срок ИИС. Срок ИИС-3 не должен быть более пяти лет, поскольку дольший срок делает его абсолютно непривлекательным для мелких инвесторов. Кроме того, мы считаем, что регулирование ИИС должно предусматривать как бы превращение в ИИС-3 из ИИС-1 </w:t>
      </w:r>
      <w:r w:rsidRPr="008C0E50">
        <w:lastRenderedPageBreak/>
        <w:t>— в течение трех лет он должен давать возможность получения вычета на взнос, а после трех лет — также и возможность получения вычета на снятие, тем большего, чем дольше счет открыт</w:t>
      </w:r>
      <w:r w:rsidR="006F518A" w:rsidRPr="008C0E50">
        <w:t>»</w:t>
      </w:r>
      <w:r w:rsidRPr="008C0E50">
        <w:t>, — считает президент НАУФОР.</w:t>
      </w:r>
    </w:p>
    <w:p w14:paraId="16588243" w14:textId="77777777" w:rsidR="0032491F" w:rsidRPr="008C0E50" w:rsidRDefault="0032491F" w:rsidP="0032491F">
      <w:r w:rsidRPr="008C0E50">
        <w:t xml:space="preserve">Илья Херсонцев из АРИ также считает, что самое актуальное для ИИС-3 — это вернуть инвесторам право на вывод дивидендов и купонов. Также, по его мнению, на таких сроках инвестирования растут риски банкротства брокера, а концентрация личных активов инвестора может стать весьма приличной — этот риск желательно застраховать. </w:t>
      </w:r>
      <w:r w:rsidR="006F518A" w:rsidRPr="008C0E50">
        <w:t>«</w:t>
      </w:r>
      <w:r w:rsidRPr="008C0E50">
        <w:t>В-третьих, после 2026 года срок ИИС начнет удлиняться и достигнет 10 лет. Это очень большой срок, надо обсуждать его сокращение</w:t>
      </w:r>
      <w:r w:rsidR="006F518A" w:rsidRPr="008C0E50">
        <w:t>»</w:t>
      </w:r>
      <w:r w:rsidRPr="008C0E50">
        <w:t>, — уверен Херсонцев.</w:t>
      </w:r>
    </w:p>
    <w:p w14:paraId="5C89F305" w14:textId="77777777" w:rsidR="0032491F" w:rsidRPr="008C0E50" w:rsidRDefault="0032491F" w:rsidP="0032491F">
      <w:r w:rsidRPr="008C0E50">
        <w:t>Для большинства инвесторов ИИС-3 вчистую проигрывает вкладам, где нет ни налога (с процентного дохода до ₽210 тыс.), ни запрета на пользование процентами, говорит Алексей Пономарев.</w:t>
      </w:r>
    </w:p>
    <w:p w14:paraId="333CE6E0" w14:textId="77777777" w:rsidR="0032491F" w:rsidRPr="008C0E50" w:rsidRDefault="006F518A" w:rsidP="0032491F">
      <w:r w:rsidRPr="008C0E50">
        <w:t>«</w:t>
      </w:r>
      <w:r w:rsidR="0032491F" w:rsidRPr="008C0E50">
        <w:t>ИИС-3 не станет эффективным инструментом долгосрочных сбережений до тех пор, пока инвесторам не вернут имевшуюся ранее (в 2016-2023 годах) возможность выбора счета для получения выплат по ценным бумагам. Будем продолжать работу. Надеемся, Дед Мороз услышит инвесторов и исполнит их пожелания в 2025 году</w:t>
      </w:r>
      <w:r w:rsidRPr="008C0E50">
        <w:t>»</w:t>
      </w:r>
      <w:r w:rsidR="0032491F" w:rsidRPr="008C0E50">
        <w:t>, — заключил Пономарев.</w:t>
      </w:r>
    </w:p>
    <w:p w14:paraId="4271F3F8" w14:textId="77777777" w:rsidR="0032491F" w:rsidRPr="008C0E50" w:rsidRDefault="0032491F" w:rsidP="0032491F">
      <w:r w:rsidRPr="008C0E50">
        <w:t>До начала действия ИИС-3 в Минфине прогнозировали, что на горизонте двух-трех лет российские инвесторы могут открыть до 10 млн ИИС нового типа на среднюю сумму около ₽500 тыс.</w:t>
      </w:r>
    </w:p>
    <w:p w14:paraId="28A94DB5" w14:textId="77777777" w:rsidR="0032491F" w:rsidRPr="008C0E50" w:rsidRDefault="0032491F" w:rsidP="0032491F">
      <w:r w:rsidRPr="008C0E50">
        <w:t>По данным Мосбиржи, количество индивидуальных инвестиционных счетов (ИИС) по итогам ноября 2024 года составило 5,92 млн. Оборот по ИИС в ноябре 2024 года составил ₽265,3 млрд, в структуре оборота 66% — сделки с акциями, 11% — с облигациями и 23% — с паями фондов.</w:t>
      </w:r>
    </w:p>
    <w:p w14:paraId="0216DFB7" w14:textId="77777777" w:rsidR="0032491F" w:rsidRPr="008C0E50" w:rsidRDefault="0032491F" w:rsidP="0032491F">
      <w:r w:rsidRPr="008C0E50">
        <w:t>Регионы — лидеры по количеству открытых ИИС:</w:t>
      </w:r>
    </w:p>
    <w:p w14:paraId="4291237B" w14:textId="77777777" w:rsidR="0032491F" w:rsidRPr="008C0E50" w:rsidRDefault="0032491F" w:rsidP="0032491F">
      <w:r w:rsidRPr="008C0E50">
        <w:t xml:space="preserve">    Москва (591,2 тыс. счетов),</w:t>
      </w:r>
    </w:p>
    <w:p w14:paraId="550B01C6" w14:textId="77777777" w:rsidR="0032491F" w:rsidRPr="008C0E50" w:rsidRDefault="0032491F" w:rsidP="0032491F">
      <w:r w:rsidRPr="008C0E50">
        <w:t xml:space="preserve">    Московская область (350,2 тыс.),</w:t>
      </w:r>
    </w:p>
    <w:p w14:paraId="224FDC7A" w14:textId="77777777" w:rsidR="0032491F" w:rsidRPr="008C0E50" w:rsidRDefault="0032491F" w:rsidP="0032491F">
      <w:r w:rsidRPr="008C0E50">
        <w:t xml:space="preserve">    Санкт-Петербург (286,5 тыс.),</w:t>
      </w:r>
    </w:p>
    <w:p w14:paraId="6CC9FC19" w14:textId="77777777" w:rsidR="0032491F" w:rsidRPr="008C0E50" w:rsidRDefault="0032491F" w:rsidP="0032491F">
      <w:r w:rsidRPr="008C0E50">
        <w:t xml:space="preserve">    Свердловская область (196 тыс. счетов),</w:t>
      </w:r>
    </w:p>
    <w:p w14:paraId="1BD94BBD" w14:textId="77777777" w:rsidR="0032491F" w:rsidRPr="008C0E50" w:rsidRDefault="0032491F" w:rsidP="0032491F">
      <w:r w:rsidRPr="008C0E50">
        <w:t xml:space="preserve">    Краснодарский край (192,5 тыс.),</w:t>
      </w:r>
    </w:p>
    <w:p w14:paraId="7A3B407D" w14:textId="77777777" w:rsidR="0032491F" w:rsidRPr="008C0E50" w:rsidRDefault="0032491F" w:rsidP="0032491F">
      <w:r w:rsidRPr="008C0E50">
        <w:t xml:space="preserve">    Республика Башкортостан (183 тыс.),</w:t>
      </w:r>
    </w:p>
    <w:p w14:paraId="4E25E968" w14:textId="77777777" w:rsidR="0032491F" w:rsidRPr="008C0E50" w:rsidRDefault="0032491F" w:rsidP="0032491F">
      <w:r w:rsidRPr="008C0E50">
        <w:t xml:space="preserve">    Республика Татарстан (163,7 тыс.),</w:t>
      </w:r>
    </w:p>
    <w:p w14:paraId="1F780723" w14:textId="77777777" w:rsidR="0032491F" w:rsidRPr="008C0E50" w:rsidRDefault="0032491F" w:rsidP="0032491F">
      <w:r w:rsidRPr="008C0E50">
        <w:t xml:space="preserve">    Ростовская область (154,7 тыс.),</w:t>
      </w:r>
    </w:p>
    <w:p w14:paraId="5AB680B6" w14:textId="77777777" w:rsidR="0032491F" w:rsidRPr="008C0E50" w:rsidRDefault="0032491F" w:rsidP="0032491F">
      <w:r w:rsidRPr="008C0E50">
        <w:t xml:space="preserve">    Челябинская область (145,1 тыс.),</w:t>
      </w:r>
    </w:p>
    <w:p w14:paraId="2674AC65" w14:textId="77777777" w:rsidR="0032491F" w:rsidRPr="008C0E50" w:rsidRDefault="0032491F" w:rsidP="0032491F">
      <w:r w:rsidRPr="008C0E50">
        <w:t xml:space="preserve">    Самарская область (135,3 тыс.).</w:t>
      </w:r>
    </w:p>
    <w:p w14:paraId="65067635" w14:textId="77777777" w:rsidR="0032491F" w:rsidRPr="008C0E50" w:rsidRDefault="0032491F" w:rsidP="0032491F">
      <w:r w:rsidRPr="008C0E50">
        <w:t>Что делать со старыми ИИС-1 и ИИС-2</w:t>
      </w:r>
    </w:p>
    <w:p w14:paraId="43F1AF16" w14:textId="77777777" w:rsidR="0032491F" w:rsidRPr="008C0E50" w:rsidRDefault="0032491F" w:rsidP="0032491F">
      <w:r w:rsidRPr="008C0E50">
        <w:t xml:space="preserve">Инвесторы, которые открыли до 31 декабря 2023 года ИИС-1 и ИИС-2, могут продолжать ими пользоваться столько времени, сколько посчитают нужным для себя. Минимальный срок работы старых типов ИИС для получения налоговых вычетов по-прежнему три года, но инвестор может ими пользоваться и получать соответствующие </w:t>
      </w:r>
      <w:r w:rsidRPr="008C0E50">
        <w:lastRenderedPageBreak/>
        <w:t>налоговые льготы даже после истечения этого срока, если не хочет переходить на ИИС-3.</w:t>
      </w:r>
    </w:p>
    <w:p w14:paraId="29D6C50C" w14:textId="77777777" w:rsidR="0032491F" w:rsidRPr="008C0E50" w:rsidRDefault="0032491F" w:rsidP="0032491F">
      <w:r w:rsidRPr="008C0E50">
        <w:t xml:space="preserve">Открыть счета старых типов последний раз можно и в 2024 году. Но есть нюанс. По закону </w:t>
      </w:r>
      <w:r w:rsidR="006F518A" w:rsidRPr="008C0E50">
        <w:t>«</w:t>
      </w:r>
      <w:r w:rsidRPr="008C0E50">
        <w:t>О ценных бумагах</w:t>
      </w:r>
      <w:r w:rsidR="006F518A" w:rsidRPr="008C0E50">
        <w:t>»</w:t>
      </w:r>
      <w:r w:rsidRPr="008C0E50">
        <w:t xml:space="preserve"> брокеры могут отрывать только ИИС-3, поэтому, открывая ИИС в 2024 году, брокер по умолчанию считает, что это ИИС-3. Поэтому чтобы получить по ним вычеты по действующим для старых счетов правилам, необходимо в произвольной форме до 30 апреля 2025 года уведомить налоговую о том, что на самом деле открыт ИИС-1 или ИИС-2 (федеральный закон от 23 марта 2024 года № 58-ФЗ). Такой счет нельзя трансформировать в ИИС-3, после трех лет его можно закрыть.</w:t>
      </w:r>
    </w:p>
    <w:p w14:paraId="2F521FF9" w14:textId="77777777" w:rsidR="0032491F" w:rsidRPr="008C0E50" w:rsidRDefault="0032491F" w:rsidP="0032491F">
      <w:r w:rsidRPr="008C0E50">
        <w:t>Также старые типы счетов можно добровольно трансформировать в ИИС-3. В срок владения ИИС-3 могут быть засчитаны не более трех лет владения ИИС-1 или ИИС-2 до момента трансформации в новый тип счета. Для трансформации счета необходимо подать заявление об этом своему брокеру и управляющему, у которого открыт первоначальный ИИС, и второе заявление — в Федеральную налоговую службу. Оба документа должны быть направлены адресатам в том году, в котором сделана конвертация счета.</w:t>
      </w:r>
    </w:p>
    <w:p w14:paraId="7CA15949" w14:textId="77777777" w:rsidR="00104CBB" w:rsidRPr="008C0E50" w:rsidRDefault="0032491F" w:rsidP="0032491F">
      <w:hyperlink r:id="rId44" w:history="1">
        <w:r w:rsidRPr="008C0E50">
          <w:rPr>
            <w:rStyle w:val="a3"/>
          </w:rPr>
          <w:t>https://www.rbc.ru/quote/news/article/659e5c1e9a794779c7f1fbac</w:t>
        </w:r>
      </w:hyperlink>
    </w:p>
    <w:p w14:paraId="54EB50CF" w14:textId="77777777" w:rsidR="006F5F17" w:rsidRPr="008C0E50" w:rsidRDefault="006F5F17" w:rsidP="006F5F17">
      <w:pPr>
        <w:pStyle w:val="2"/>
      </w:pPr>
      <w:bookmarkStart w:id="146" w:name="_Toc184622740"/>
      <w:r w:rsidRPr="008C0E50">
        <w:t>Деловой Петербург, 08.12.2024, Копите сами: кто сможет заработать на семейных инвестициях</w:t>
      </w:r>
      <w:bookmarkEnd w:id="146"/>
    </w:p>
    <w:p w14:paraId="628808D0" w14:textId="77777777" w:rsidR="006F5F17" w:rsidRPr="008C0E50" w:rsidRDefault="006F5F17" w:rsidP="008C0E50">
      <w:pPr>
        <w:pStyle w:val="3"/>
      </w:pPr>
      <w:bookmarkStart w:id="147" w:name="_Toc184622741"/>
      <w:r w:rsidRPr="008C0E50">
        <w:t xml:space="preserve">Государство всё активнее призывает россиян включаться в сообщество инвесторов. И уже не поодиночке, а сразу целыми семьями. В Минфине пообещали в скором времени представить новый финансовый инструмент долгосрочных сбережений </w:t>
      </w:r>
      <w:r w:rsidR="006F518A" w:rsidRPr="008C0E50">
        <w:t>«</w:t>
      </w:r>
      <w:r w:rsidRPr="008C0E50">
        <w:t>на семейные нужды</w:t>
      </w:r>
      <w:r w:rsidR="006F518A" w:rsidRPr="008C0E50">
        <w:t>»</w:t>
      </w:r>
      <w:r w:rsidRPr="008C0E50">
        <w:t>.</w:t>
      </w:r>
      <w:bookmarkEnd w:id="147"/>
    </w:p>
    <w:p w14:paraId="17C6F7D2" w14:textId="77777777" w:rsidR="006F5F17" w:rsidRPr="008C0E50" w:rsidRDefault="006F5F17" w:rsidP="006F5F17">
      <w:r w:rsidRPr="008C0E50">
        <w:t xml:space="preserve">Минфин давно вынашивает эту идею, но ни сроков реализации проекта, ни других деталей пока нет даже у него. </w:t>
      </w:r>
      <w:r w:rsidR="006F518A" w:rsidRPr="008C0E50">
        <w:t>«</w:t>
      </w:r>
      <w:r w:rsidRPr="008C0E50">
        <w:t>ДП</w:t>
      </w:r>
      <w:r w:rsidR="006F518A" w:rsidRPr="008C0E50">
        <w:t>»</w:t>
      </w:r>
      <w:r w:rsidRPr="008C0E50">
        <w:t xml:space="preserve"> попросил экспертов разъяснить, какими преимуществами должен обладать новый финансовый инструмент, чтобы заинтересовать россиян, и кому он будет полезен.</w:t>
      </w:r>
    </w:p>
    <w:p w14:paraId="471DE81D" w14:textId="77777777" w:rsidR="006F5F17" w:rsidRPr="008C0E50" w:rsidRDefault="0099118F" w:rsidP="006F5F17">
      <w:r w:rsidRPr="008C0E50">
        <w:t>НАЛОГОВЫЙ ВЫЧЕТ НА МИЛЛИОН</w:t>
      </w:r>
    </w:p>
    <w:p w14:paraId="615E7C8C" w14:textId="77777777" w:rsidR="006F5F17" w:rsidRPr="008C0E50" w:rsidRDefault="006F5F17" w:rsidP="006F5F17">
      <w:r w:rsidRPr="008C0E50">
        <w:t xml:space="preserve">Президент РФ Владимир Путин на форуме </w:t>
      </w:r>
      <w:r w:rsidR="006F518A" w:rsidRPr="008C0E50">
        <w:t>«</w:t>
      </w:r>
      <w:r w:rsidRPr="008C0E50">
        <w:t>Россия зовёт!</w:t>
      </w:r>
      <w:r w:rsidR="006F518A" w:rsidRPr="008C0E50">
        <w:t>»</w:t>
      </w:r>
      <w:r w:rsidRPr="008C0E50">
        <w:t xml:space="preserve"> призвал создать новый </w:t>
      </w:r>
      <w:r w:rsidR="006F518A" w:rsidRPr="008C0E50">
        <w:t>«</w:t>
      </w:r>
      <w:r w:rsidRPr="008C0E50">
        <w:t>семейный инструмент сбережений</w:t>
      </w:r>
      <w:r w:rsidR="006F518A" w:rsidRPr="008C0E50">
        <w:t>»</w:t>
      </w:r>
      <w:r w:rsidRPr="008C0E50">
        <w:t>. Предполагается, что сумма для налогового вычета вырастет более чем в два раза — как минимум до 1 млн рублей. А получить его смогут все работающие члены семьи.</w:t>
      </w:r>
    </w:p>
    <w:p w14:paraId="00DCE2CD" w14:textId="77777777" w:rsidR="006F5F17" w:rsidRPr="008C0E50" w:rsidRDefault="006F5F17" w:rsidP="006F5F17">
      <w:r w:rsidRPr="008C0E50">
        <w:t>В Минфине поспешили заверить, что уже начали вместе с Центробанком разрабатывать линейку таких семейных инвестиционных инструментов.</w:t>
      </w:r>
    </w:p>
    <w:p w14:paraId="34F58114" w14:textId="77777777" w:rsidR="006F5F17" w:rsidRPr="008C0E50" w:rsidRDefault="006F518A" w:rsidP="006F5F17">
      <w:r w:rsidRPr="008C0E50">
        <w:t>«</w:t>
      </w:r>
      <w:r w:rsidR="006F5F17" w:rsidRPr="008C0E50">
        <w:t xml:space="preserve">У нас есть уже традиционная линейка — ИИС, ПДС, ДСЖ (индивидуальный инвестиционный счёт, программа долгосрочных сбережений и долгосрочные договоры страхования жизни — прим. </w:t>
      </w:r>
      <w:r w:rsidRPr="008C0E50">
        <w:t>«</w:t>
      </w:r>
      <w:r w:rsidR="006F5F17" w:rsidRPr="008C0E50">
        <w:t>ДП</w:t>
      </w:r>
      <w:r w:rsidRPr="008C0E50">
        <w:t>»</w:t>
      </w:r>
      <w:r w:rsidR="006F5F17" w:rsidRPr="008C0E50">
        <w:t>), на них действуют похожие правила. Но главное — это единый налоговый вычет в размере 400 тыс. рублей. Предполагается, что мы создадим такую же линейку ИИС, ПДС, ДСЖ для семей. Там будет налоговый вычет в 1 млн рублей, то есть это существенное повышение стимулов для семей накапливать для себя, для детей</w:t>
      </w:r>
      <w:r w:rsidRPr="008C0E50">
        <w:t>»</w:t>
      </w:r>
      <w:r w:rsidR="006F5F17" w:rsidRPr="008C0E50">
        <w:t>, — рассказал замглавы Минфина Иван Чебесков в кулуарах форума.</w:t>
      </w:r>
    </w:p>
    <w:p w14:paraId="4965B55B" w14:textId="77777777" w:rsidR="006F5F17" w:rsidRPr="008C0E50" w:rsidRDefault="0099118F" w:rsidP="006F5F17">
      <w:r w:rsidRPr="008C0E50">
        <w:lastRenderedPageBreak/>
        <w:t>КАК ЭТО БУДЕТ РАБОТАТЬ</w:t>
      </w:r>
    </w:p>
    <w:p w14:paraId="5DEB4846" w14:textId="77777777" w:rsidR="006F5F17" w:rsidRPr="008C0E50" w:rsidRDefault="006F5F17" w:rsidP="006F5F17">
      <w:r w:rsidRPr="008C0E50">
        <w:t>Чтобы понять, что может представлять из себя новый финансовый инструмент, есть смысл вспомнить, какие меры формирования накоплений граждан действуют уже сейчас.</w:t>
      </w:r>
    </w:p>
    <w:p w14:paraId="26409048" w14:textId="77777777" w:rsidR="006F5F17" w:rsidRPr="008C0E50" w:rsidRDefault="006F518A" w:rsidP="006F5F17">
      <w:r w:rsidRPr="008C0E50">
        <w:t>«</w:t>
      </w:r>
      <w:r w:rsidR="006F5F17" w:rsidRPr="008C0E50">
        <w:t>Сейчас на налоговый вычет в размере 400 тыс. рублей могут претендовать только работающие граждане. В семьях, в которых работает только один из супругов (как правило, отец), у второго супруга нет возможности сформировать накопления через программы долгосрочных сбережений (ИИС, ПДС, НПС), получить софинансирование по ПДС и использовать налоговый вычет</w:t>
      </w:r>
      <w:r w:rsidRPr="008C0E50">
        <w:t>»</w:t>
      </w:r>
      <w:r w:rsidR="006F5F17" w:rsidRPr="008C0E50">
        <w:t>, — объясняет инвестиционный советник и налоговый консультант Юлия Хайдер.</w:t>
      </w:r>
    </w:p>
    <w:p w14:paraId="15EBCE62" w14:textId="77777777" w:rsidR="006F5F17" w:rsidRPr="008C0E50" w:rsidRDefault="006F5F17" w:rsidP="006F5F17">
      <w:r w:rsidRPr="008C0E50">
        <w:t>Если в семейной паре платежи за обоих супругов вносит один, сумма налогового вычета для такого налогоплательщика не увеличивается и составляет от 52 тыс. рублей до 88 тыс. рублей в год — в зависимости от размера зарплаты.</w:t>
      </w:r>
    </w:p>
    <w:p w14:paraId="1259503C" w14:textId="77777777" w:rsidR="006F5F17" w:rsidRPr="008C0E50" w:rsidRDefault="006F518A" w:rsidP="006F5F17">
      <w:r w:rsidRPr="008C0E50">
        <w:t>«</w:t>
      </w:r>
      <w:r w:rsidR="006F5F17" w:rsidRPr="008C0E50">
        <w:t>Таким образом, целесообразно введение механизма семейных инвестиций и увеличения лимита налогового вычета с 400 тыс. до 1 млн рублей в расчёте на семью, как это реализовано в социальном вычете на оплату образовательных услуг для детей с лимитом 50 тыс. рублей на каждого ребёнка</w:t>
      </w:r>
      <w:r w:rsidRPr="008C0E50">
        <w:t>»</w:t>
      </w:r>
      <w:r w:rsidR="006F5F17" w:rsidRPr="008C0E50">
        <w:t>, — считает эксперт.</w:t>
      </w:r>
    </w:p>
    <w:p w14:paraId="0767BDFB" w14:textId="77777777" w:rsidR="006F5F17" w:rsidRPr="008C0E50" w:rsidRDefault="006F5F17" w:rsidP="006F5F17">
      <w:r w:rsidRPr="008C0E50">
        <w:t>ИИС — индивидуальный инвестиционный счёт с налоговыми льготами. Инвестор может держать на нём деньги, ценные бумаги и драгоценные металлы. Через него можно инвестировать в акции и другие инструменты на бирже.</w:t>
      </w:r>
    </w:p>
    <w:p w14:paraId="31EFF1CB" w14:textId="77777777" w:rsidR="006F5F17" w:rsidRPr="008C0E50" w:rsidRDefault="006F5F17" w:rsidP="006F5F17">
      <w:r w:rsidRPr="008C0E50">
        <w:t>ПДС — добровольный накопительно-сберегательный продукт с софинансированием государства для накопления капитала на пенсию или для других долгосрочных целей. Также даёт право на налоговый вычет. Одновременно можно открыть до трёх ПДС, в том числе в пользу родственников.</w:t>
      </w:r>
    </w:p>
    <w:p w14:paraId="5D1BC7A5" w14:textId="77777777" w:rsidR="006F5F17" w:rsidRPr="008C0E50" w:rsidRDefault="006F5F17" w:rsidP="006F5F17">
      <w:r w:rsidRPr="008C0E50">
        <w:t>ДСЖ — долевое страхование жизни, совмещает свойства страхового полиса и долгосрочного инвестирования. Вкладчик сам выбирает инвестиционные фонды для вложения средств и несёт ответственность за свои средства.</w:t>
      </w:r>
    </w:p>
    <w:p w14:paraId="0DC6E90D" w14:textId="77777777" w:rsidR="006F5F17" w:rsidRPr="008C0E50" w:rsidRDefault="0099118F" w:rsidP="006F5F17">
      <w:r w:rsidRPr="008C0E50">
        <w:t>КОМУ БУДУТ ВЫГОДНЫ СЕМЕЙНЫЕ ИНВЕСТИЦИИ</w:t>
      </w:r>
    </w:p>
    <w:p w14:paraId="22E73E9D" w14:textId="77777777" w:rsidR="006F5F17" w:rsidRPr="008C0E50" w:rsidRDefault="006F5F17" w:rsidP="006F5F17">
      <w:r w:rsidRPr="008C0E50">
        <w:t>В отличие от большинства вводимых в последнее время льгот, новый инструмент будет доступен для всех семей, а не только для многодетных, уверяют в Минфине.</w:t>
      </w:r>
    </w:p>
    <w:p w14:paraId="1C59CAEE" w14:textId="77777777" w:rsidR="006F5F17" w:rsidRPr="008C0E50" w:rsidRDefault="006F5F17" w:rsidP="006F5F17">
      <w:r w:rsidRPr="008C0E50">
        <w:t>Однако эксперты полагают, что программа семейных инвестиций будет востребованной среди граждан с доходом не ниже среднего.</w:t>
      </w:r>
    </w:p>
    <w:p w14:paraId="3BCAC149" w14:textId="77777777" w:rsidR="006F5F17" w:rsidRPr="008C0E50" w:rsidRDefault="006F518A" w:rsidP="006F5F17">
      <w:r w:rsidRPr="008C0E50">
        <w:t>«</w:t>
      </w:r>
      <w:r w:rsidR="006F5F17" w:rsidRPr="008C0E50">
        <w:t>Потенциальные участники — семьи, которые имеют достаточный доход, чтобы ощущать эту массу возврата. Если у вас высокие доходы и высокие налоги, тогда и вычет идёт на десятки тысяч. А при низких доходах сама структура потребления не предполагает инвестиций, она включает в основном одежду и продукты</w:t>
      </w:r>
      <w:r w:rsidRPr="008C0E50">
        <w:t>»</w:t>
      </w:r>
      <w:r w:rsidR="006F5F17" w:rsidRPr="008C0E50">
        <w:t>, — отмечает заведующий кафедрой экономики Президентской академии в Санкт-Петербурге, доктор экономических наук Олег Мисько.</w:t>
      </w:r>
    </w:p>
    <w:p w14:paraId="6C65E987" w14:textId="77777777" w:rsidR="006F5F17" w:rsidRPr="008C0E50" w:rsidRDefault="006F5F17" w:rsidP="006F5F17">
      <w:r w:rsidRPr="008C0E50">
        <w:t xml:space="preserve">Участие в программах долгосрочных сбережений будет наиболее востребовано в семьях, в которых доход на каждого члена семьи более чем в 3–4 раза превышает минимальный размер оплаты труда (с 1 января 2025 года МРОТ составит 22 440 рублей — прим. </w:t>
      </w:r>
      <w:r w:rsidR="006F518A" w:rsidRPr="008C0E50">
        <w:t>«</w:t>
      </w:r>
      <w:r w:rsidRPr="008C0E50">
        <w:t>ДП</w:t>
      </w:r>
      <w:r w:rsidR="006F518A" w:rsidRPr="008C0E50">
        <w:t>»</w:t>
      </w:r>
      <w:r w:rsidRPr="008C0E50">
        <w:t>), полагает Юлия Хайдер.</w:t>
      </w:r>
    </w:p>
    <w:p w14:paraId="1CBCE259" w14:textId="77777777" w:rsidR="006F5F17" w:rsidRPr="008C0E50" w:rsidRDefault="006F518A" w:rsidP="006F5F17">
      <w:r w:rsidRPr="008C0E50">
        <w:lastRenderedPageBreak/>
        <w:t>«</w:t>
      </w:r>
      <w:r w:rsidR="006F5F17" w:rsidRPr="008C0E50">
        <w:t xml:space="preserve">Сейчас, чтобы получить инвестиционный вычет в размере 400 тыс. рублей, нужно ежемесячно направлять на сбережения 33,3 тыс. рублей. В случае введения механизма </w:t>
      </w:r>
      <w:r w:rsidRPr="008C0E50">
        <w:t>«</w:t>
      </w:r>
      <w:r w:rsidR="006F5F17" w:rsidRPr="008C0E50">
        <w:t>семейных инвестиций</w:t>
      </w:r>
      <w:r w:rsidRPr="008C0E50">
        <w:t>»</w:t>
      </w:r>
      <w:r w:rsidR="006F5F17" w:rsidRPr="008C0E50">
        <w:t xml:space="preserve"> с лимитом в размере 1 млн рублей, чтобы получить максимальный налоговый вычет, направлять на сбережения нужно будет значительно больше — 83,3 тыс. рублей</w:t>
      </w:r>
      <w:r w:rsidRPr="008C0E50">
        <w:t>»</w:t>
      </w:r>
      <w:r w:rsidR="006F5F17" w:rsidRPr="008C0E50">
        <w:t>, — поясняет инвестиционный советник.</w:t>
      </w:r>
    </w:p>
    <w:p w14:paraId="15441F04" w14:textId="77777777" w:rsidR="006F5F17" w:rsidRPr="008C0E50" w:rsidRDefault="0099118F" w:rsidP="006F5F17">
      <w:r w:rsidRPr="008C0E50">
        <w:t>В ПОИСКАХ ДЛИННЫХ ДЕНЕГ</w:t>
      </w:r>
    </w:p>
    <w:p w14:paraId="71669625" w14:textId="77777777" w:rsidR="006F5F17" w:rsidRPr="008C0E50" w:rsidRDefault="006F5F17" w:rsidP="006F5F17">
      <w:r w:rsidRPr="008C0E50">
        <w:t>Экономика нуждается в притоке длинных денег, напомнил в своей речи президент. Именно с этой целью и расширяется набор финансовых инструментов.</w:t>
      </w:r>
    </w:p>
    <w:p w14:paraId="079B0467" w14:textId="77777777" w:rsidR="006F5F17" w:rsidRPr="008C0E50" w:rsidRDefault="006F5F17" w:rsidP="006F5F17">
      <w:r w:rsidRPr="008C0E50">
        <w:t>При этом власти нацелены на то, чтобы бизнес использовал внутренние источники финансирования, а граждане получили инструмент накоплений с доходностью не хуже банковских депозитов.</w:t>
      </w:r>
    </w:p>
    <w:p w14:paraId="610499BD" w14:textId="77777777" w:rsidR="006F5F17" w:rsidRPr="008C0E50" w:rsidRDefault="006F518A" w:rsidP="006F5F17">
      <w:r w:rsidRPr="008C0E50">
        <w:t>«</w:t>
      </w:r>
      <w:r w:rsidR="006F5F17" w:rsidRPr="008C0E50">
        <w:t>Идея понятная — дать возможность стимулировать со стороны домохозяйств определённые сектора экономики через выпуск вот таких инструментов и подача на них налоговых освобождений</w:t>
      </w:r>
      <w:r w:rsidRPr="008C0E50">
        <w:t>»</w:t>
      </w:r>
      <w:r w:rsidR="006F5F17" w:rsidRPr="008C0E50">
        <w:t>, — говорит Олег Мисько.</w:t>
      </w:r>
    </w:p>
    <w:p w14:paraId="088ADBF4" w14:textId="77777777" w:rsidR="006F5F17" w:rsidRPr="008C0E50" w:rsidRDefault="006F5F17" w:rsidP="006F5F17">
      <w:r w:rsidRPr="008C0E50">
        <w:t>С другой стороны, россияне получат возможность накоплений на важные статьи расходов, связанные с жизнедеятельностью семьи — например, образование для ребёнка или автомобиль.</w:t>
      </w:r>
    </w:p>
    <w:p w14:paraId="5224CF85" w14:textId="77777777" w:rsidR="006F5F17" w:rsidRPr="008C0E50" w:rsidRDefault="006F5F17" w:rsidP="006F5F17">
      <w:r w:rsidRPr="008C0E50">
        <w:t>Что касается характеристик финансового инструмента, то не так важно, будут ли это бумаги облигационного плана, или он будет иметь электронный вид. Важно избежать ситуации, при которой вкладчик сможет получить вычет, а затем ещё и избавиться от актива, обращает внимание экономист.</w:t>
      </w:r>
    </w:p>
    <w:p w14:paraId="6939FDC7" w14:textId="77777777" w:rsidR="006F5F17" w:rsidRPr="008C0E50" w:rsidRDefault="006F5F17" w:rsidP="006F5F17">
      <w:r w:rsidRPr="008C0E50">
        <w:t>Потенциальный эффект от притока семейных инвестиций в экономику эксперты в отсутствие деталей программы оценивают очень осторожно. Говорить о каком-то влиянии можно будет не ранее чем через 1–2 года, допускает Олег Мисько.</w:t>
      </w:r>
    </w:p>
    <w:p w14:paraId="70C99AAD" w14:textId="77777777" w:rsidR="006F5F17" w:rsidRPr="008C0E50" w:rsidRDefault="0099118F" w:rsidP="006F5F17">
      <w:r w:rsidRPr="008C0E50">
        <w:t>ГОТОВЫ ЛИ РОССИЯНЕ К СЕМЕЙНЫМ ИНВЕСТИЦИЯМ</w:t>
      </w:r>
    </w:p>
    <w:p w14:paraId="013FC175" w14:textId="77777777" w:rsidR="006F5F17" w:rsidRPr="008C0E50" w:rsidRDefault="006F5F17" w:rsidP="006F5F17">
      <w:r w:rsidRPr="008C0E50">
        <w:t>Остаётся открытым вопрос, насколько охотно россияне будут включаться в семейные инвестиции. По данным разных исследований, общая финансовая грамотность населения пока находится на невысоком уровне.</w:t>
      </w:r>
    </w:p>
    <w:p w14:paraId="05ED5A7B" w14:textId="77777777" w:rsidR="006F5F17" w:rsidRPr="008C0E50" w:rsidRDefault="006F5F17" w:rsidP="006F5F17">
      <w:r w:rsidRPr="008C0E50">
        <w:t xml:space="preserve">Большинство жителей России оценивают собственные знания по финансовым вопросам на 3,5 балла из 5, а 15% без колебаний ставят себе </w:t>
      </w:r>
      <w:r w:rsidR="006F518A" w:rsidRPr="008C0E50">
        <w:t>«</w:t>
      </w:r>
      <w:r w:rsidRPr="008C0E50">
        <w:t>неуд</w:t>
      </w:r>
      <w:r w:rsidR="006F518A" w:rsidRPr="008C0E50">
        <w:t>»</w:t>
      </w:r>
      <w:r w:rsidRPr="008C0E50">
        <w:t xml:space="preserve">. И только 10% готовы причислить себя к </w:t>
      </w:r>
      <w:r w:rsidR="006F518A" w:rsidRPr="008C0E50">
        <w:t>«</w:t>
      </w:r>
      <w:r w:rsidRPr="008C0E50">
        <w:t>отличникам</w:t>
      </w:r>
      <w:r w:rsidR="006F518A" w:rsidRPr="008C0E50">
        <w:t>»</w:t>
      </w:r>
      <w:r w:rsidRPr="008C0E50">
        <w:t>.</w:t>
      </w:r>
    </w:p>
    <w:p w14:paraId="7DB4E444" w14:textId="77777777" w:rsidR="006F5F17" w:rsidRPr="008C0E50" w:rsidRDefault="006F5F17" w:rsidP="006F5F17">
      <w:r w:rsidRPr="008C0E50">
        <w:t>По данным ПСБ, за год инвестиционная и сберегательная грамотность выросла с 56,3% в сентябре 2023 года до 61,2% в сентябре 2024 года. То есть за год прирост составил 5 процентных пунктов.</w:t>
      </w:r>
    </w:p>
    <w:p w14:paraId="1FA60A43" w14:textId="77777777" w:rsidR="006F5F17" w:rsidRPr="008C0E50" w:rsidRDefault="006F5F17" w:rsidP="006F5F17">
      <w:r w:rsidRPr="008C0E50">
        <w:t>На том же форуме, где выступал президент, представили результаты исследования консалтинговой компании Frank RG и ВТБ, в ходе которого выяснилось, что россияне пока не очень-то и готовы к долгосрочным инвестициями. Большинство считают оптимальными вложения на 1–3 года, максимум 5 лет.</w:t>
      </w:r>
    </w:p>
    <w:p w14:paraId="3FE462D0" w14:textId="77777777" w:rsidR="006F5F17" w:rsidRPr="008C0E50" w:rsidRDefault="006F5F17" w:rsidP="006F5F17">
      <w:r w:rsidRPr="008C0E50">
        <w:t>Значительная часть респондентов также призналась, что до сих пор не понимают особенностей того же ИИС-3, который действует почти год, и не знают о его налоговых преимуществах.</w:t>
      </w:r>
    </w:p>
    <w:p w14:paraId="37AFA16D" w14:textId="77777777" w:rsidR="006F5F17" w:rsidRPr="008C0E50" w:rsidRDefault="006F5F17" w:rsidP="006F5F17">
      <w:r w:rsidRPr="008C0E50">
        <w:lastRenderedPageBreak/>
        <w:t>Почти каждый третий называет главным условием к готовности инвестировать на срок больше пяти лет — уверенность в экономике страны. А каждый четвёртый считает, что долговременные вложения возможны только при наличии свободных средств.</w:t>
      </w:r>
    </w:p>
    <w:p w14:paraId="67D0A099" w14:textId="77777777" w:rsidR="006F5F17" w:rsidRDefault="006F5F17" w:rsidP="006F5F17">
      <w:pPr>
        <w:rPr>
          <w:rStyle w:val="a3"/>
        </w:rPr>
      </w:pPr>
      <w:hyperlink r:id="rId45" w:history="1">
        <w:r w:rsidRPr="008C0E50">
          <w:rPr>
            <w:rStyle w:val="a3"/>
          </w:rPr>
          <w:t>https://www.dp.ru/a/2024/12/08/kopite-sami-kto-smozhet-zarabotat</w:t>
        </w:r>
      </w:hyperlink>
    </w:p>
    <w:p w14:paraId="162A340C" w14:textId="77777777" w:rsidR="006471F7" w:rsidRPr="008C0E50" w:rsidRDefault="006471F7" w:rsidP="006471F7">
      <w:pPr>
        <w:pStyle w:val="2"/>
      </w:pPr>
      <w:bookmarkStart w:id="148" w:name="_Toc184622742"/>
      <w:r w:rsidRPr="008C0E50">
        <w:t>Коммерсантъ, 09.12.2024, Юлия ПОСЛАВСКАЯ, Наталья КОСТАРНОВА, Здоровье коллектива растет в цене. Эксперты ожидают повышения тарифов ДМС</w:t>
      </w:r>
      <w:bookmarkEnd w:id="148"/>
    </w:p>
    <w:p w14:paraId="6C1B79DD" w14:textId="77777777" w:rsidR="006471F7" w:rsidRPr="008C0E50" w:rsidRDefault="006471F7" w:rsidP="006471F7">
      <w:pPr>
        <w:pStyle w:val="3"/>
      </w:pPr>
      <w:bookmarkStart w:id="149" w:name="_Toc184622743"/>
      <w:r w:rsidRPr="008C0E50">
        <w:t>Стоимость полиса добровольного медицинского страхования (ДМС) в 2025 году вырастет максимальными с 2022 года темпами, ожидают страховые брокеры. Такая ситуация может привести к тому, что часть организаций начнет экономить на страховании сотрудников.</w:t>
      </w:r>
      <w:bookmarkEnd w:id="149"/>
    </w:p>
    <w:p w14:paraId="751EF464" w14:textId="77777777" w:rsidR="006471F7" w:rsidRPr="008C0E50" w:rsidRDefault="006471F7" w:rsidP="006471F7">
      <w:r w:rsidRPr="008C0E50">
        <w:t>В 2025 году темпы роста цен на корпоративные полисы ДМС могут оказаться максимальными за последние четыре года, показал опрос «Ъ» страховых брокеров. В частности, по оценкам АСТ и «Нобилис», страховка подорожает на 15–20%. Mainsgroup ожидает повышения цен до 25% за аналогичный период.</w:t>
      </w:r>
    </w:p>
    <w:p w14:paraId="3F9289C1" w14:textId="77777777" w:rsidR="006471F7" w:rsidRPr="008C0E50" w:rsidRDefault="006471F7" w:rsidP="006471F7">
      <w:r w:rsidRPr="008C0E50">
        <w:t>В 2022 году стоимость корпоративных полисов ДМС выросла на 5% год к году, оценивают эксперты АСТ. За 2023 год рост составил 15–17%, а в 2024-м — 10–11%, что сопоставимо с уровнем медицинской инфляции, продолжают они. По оценкам экспертов, средняя стоимость корпоративного полиса ДМС в 2024 году составила 44–60 тыс. руб. для компаний, количество сотрудников которых исчисляется сотнями.</w:t>
      </w:r>
    </w:p>
    <w:p w14:paraId="73BB7A77" w14:textId="77777777" w:rsidR="006471F7" w:rsidRPr="008C0E50" w:rsidRDefault="006471F7" w:rsidP="006471F7">
      <w:r w:rsidRPr="008C0E50">
        <w:t>ДМС является одним из ключевых сегментов рынка страхования. За девять месяцев 2024 года сборы по этому виду составили 245 млрд руб., что превышает объемы ОСАГО, следует из данных ЦБ. В 2025 году, по прогнозам рейтингового агентства НКР, сегмент покажет рост на 11%, до 410 млрд руб.</w:t>
      </w:r>
    </w:p>
    <w:p w14:paraId="7A5620C3" w14:textId="77777777" w:rsidR="006471F7" w:rsidRPr="008C0E50" w:rsidRDefault="006471F7" w:rsidP="006471F7">
      <w:r w:rsidRPr="008C0E50">
        <w:t>Значительное удорожание страховки связано в первую очередь с ростом тарифов на медицинские услуги, уверены эксперты. Последние годы медицинская инфляция для страхового рынка была ниже двузначных порогов, клиники жертвовали частью своей прибыли, борясь с давлением страховщиков ради сохранения объемов бизнеса, поясняет совладелец страхового брокера Mainsgroup Павел Озеров. По его словам, такая ситуация подобна сжатой пружине и рано или поздно произойдет отскок. Уже сегодня по некоторым группам клиник видно повышение цен более чем на 10%, что может повлиять на финальную цену договора страхования, указывает господин Озеров.</w:t>
      </w:r>
    </w:p>
    <w:p w14:paraId="5533CAA8" w14:textId="77777777" w:rsidR="006471F7" w:rsidRPr="008C0E50" w:rsidRDefault="006471F7" w:rsidP="006471F7">
      <w:r w:rsidRPr="008C0E50">
        <w:t>Клиники подтверждают рост цен. Если в 2024 году цены были подняты в пределах 10%, то в следующем году планируется повышение на 10–15%, отмечает гендиректор «Клиники Ильи Труханова» Илья Труханов. В «Будь здоров» планируют поднять цены на 8%, а в «Моситалмеде» — на 7,5%. «Мы долго держались — старались не повышать цены, но в целом запас прочности исчерпан, и повышение неизбежно»,— добавляет гендиректор «Единых медицинских систем» Татьяна Романюк.</w:t>
      </w:r>
    </w:p>
    <w:p w14:paraId="3EF26593" w14:textId="77777777" w:rsidR="006471F7" w:rsidRPr="008C0E50" w:rsidRDefault="006471F7" w:rsidP="006471F7">
      <w:r w:rsidRPr="008C0E50">
        <w:t>Удорожание медуслуг происходит на фоне растущих расходов, поясняют в клиниках. По оценкам госпожи Романюк, в 2025 году суммарное увеличение трат может достигнуть 30%. В частности, оборудование подорожает еще на 15–25%, полагает господин Труханов. «На кадровые затраты планируем заложить дополнительно 10–</w:t>
      </w:r>
      <w:r w:rsidRPr="008C0E50">
        <w:lastRenderedPageBreak/>
        <w:t>15%, чтобы превысить уровень инфляции и сделать более конкурентными условия работы»,— добавляет он.</w:t>
      </w:r>
    </w:p>
    <w:p w14:paraId="742F8A5F" w14:textId="77777777" w:rsidR="006471F7" w:rsidRPr="008C0E50" w:rsidRDefault="006471F7" w:rsidP="006471F7">
      <w:r w:rsidRPr="008C0E50">
        <w:t>Повышение цен на медуслуги неминуемо ведет к росту выплат — для сохранения рентабельности направления страховщики увеличивают стоимость страховых полисов, поясняет господин Озеров. Значительный рост цен на страховки может привести к тому, что часть клиентов будет стремиться сократить расходы на ДМС, считают эксперты. По словам начальника департамента личного страхования страхового брокера «Нобилис» Михаила Кунина, клиенты вряд ли начнут отказываться от ДМС, а вместо этого будут приобретать усеченные полисы. Возможно, будет сокращение объема программ, отказ от дорогих клиник, отмечает начальник управления продуктов медицинского страхования «РЕСО-Гарантия» Марина Черноморова. Клиенты могут также воспользоваться франшизой на клинические услуги, говорят в «Согазе». Франшиза повышает осознанность пользования и значительно снижает стоимость страховой программы при сохранении ее качества, что дает возможность сделать пакет ДМС шире и полезнее для сотрудника и зафиксировать стоимость программы страхования для компании, поясняют в компании.</w:t>
      </w:r>
    </w:p>
    <w:p w14:paraId="5EDC53C6" w14:textId="77777777" w:rsidR="006471F7" w:rsidRPr="008C0E50" w:rsidRDefault="006471F7" w:rsidP="006471F7">
      <w:r w:rsidRPr="008C0E50">
        <w:t>Для страховщиков повышение цен может привести к перетоку клиентов. По итогам первого полугодия 2024 года на фоне подорожания страховок крупные игроки значительно нарастили клиентскую базу ДМС за счет средних и небольших страховщиков, поскольку предложили лучшие условия, в частности существенные скидки от медучреждений (см. “Ъ” от 15 июля).</w:t>
      </w:r>
    </w:p>
    <w:p w14:paraId="4586B71C" w14:textId="77777777" w:rsidR="006471F7" w:rsidRPr="008C0E50" w:rsidRDefault="006471F7" w:rsidP="006471F7">
      <w:pPr>
        <w:rPr>
          <w:rStyle w:val="a3"/>
        </w:rPr>
      </w:pPr>
      <w:hyperlink r:id="rId46" w:history="1">
        <w:r w:rsidRPr="008C0E50">
          <w:rPr>
            <w:rStyle w:val="a3"/>
          </w:rPr>
          <w:t>https://www.kommersant.ru/doc/7362243</w:t>
        </w:r>
      </w:hyperlink>
    </w:p>
    <w:p w14:paraId="5C2B8164" w14:textId="77777777" w:rsidR="006471F7" w:rsidRPr="008C0E50" w:rsidRDefault="006471F7" w:rsidP="006471F7">
      <w:pPr>
        <w:pStyle w:val="2"/>
      </w:pPr>
      <w:bookmarkStart w:id="150" w:name="_Toc184622744"/>
      <w:r w:rsidRPr="008C0E50">
        <w:t>Ведомости, 09.12.2024, Ксения КОТЧЕНКО, Эксперты выявили географический разрыв в уровне бедности семей с детьми. Наименее обеспеченные домохозяйства находятся на Дальнем Востоке и Северном Кавказе</w:t>
      </w:r>
      <w:bookmarkEnd w:id="150"/>
    </w:p>
    <w:p w14:paraId="0C0FB977" w14:textId="77777777" w:rsidR="006471F7" w:rsidRPr="008C0E50" w:rsidRDefault="006471F7" w:rsidP="006471F7">
      <w:pPr>
        <w:pStyle w:val="3"/>
      </w:pPr>
      <w:bookmarkStart w:id="151" w:name="_Toc184622745"/>
      <w:r w:rsidRPr="008C0E50">
        <w:t>В России фиксируется значительный географический разрыв в уровне материального благосостояния семей, поэтому возможности регионов по борьбе с бедностью существенно отличаются. Для решения этой проблемы госпрограммы поддержки семей с низкими доходами должны быть дифференцированы по федеральным округам (ФО) и субъектам Федерации. К таким выводам пришли авторы исследования "О географических особенностях распределения дефицита денежного дохода в домохозяйствах РФ с учетом числа детей, проживающих в них". Научная работа опубликована в журнале "Социально-трудовые исследования" Всероссийского НИИ труда при Министерстве труда и соцзащиты.</w:t>
      </w:r>
      <w:bookmarkEnd w:id="151"/>
    </w:p>
    <w:p w14:paraId="524ABF6E" w14:textId="77777777" w:rsidR="006471F7" w:rsidRPr="008C0E50" w:rsidRDefault="006471F7" w:rsidP="006471F7">
      <w:r w:rsidRPr="008C0E50">
        <w:t>Уровень бедности рассчитан на основе данных выборочного мониторинга уровня жизни и участия в социальных программах домохозяйств. Данные анализировались за 2023 г. в разрезе ФО. Авторы рассчитали среднюю сумму, которая необходима для вывода таких домохозяйств из состояния бедности, т. е. размер дефицита их дохода. Расчет сделан как для домохозяйств с детьми, так и для бездетных семей. Наиболее существенный дефицит наблюдается у домохозяйств, в которых трое и более детей.</w:t>
      </w:r>
    </w:p>
    <w:p w14:paraId="189EB774" w14:textId="77777777" w:rsidR="006471F7" w:rsidRPr="008C0E50" w:rsidRDefault="006471F7" w:rsidP="006471F7">
      <w:r w:rsidRPr="008C0E50">
        <w:lastRenderedPageBreak/>
        <w:t>Наибольший уровень бедности многодетных семей эксперты выявили в Дальневосточном округе (ДФО) - там дефицит дохода на домохозяйство составляет 22 423 руб. в месяц. За ним следуют Северо-Кавказский (СКФО) - 19 978 руб., Северо-Западный (СЗФО) - 18 615 руб. и Приволжский (ПФО) федеральные округа - 18 482 руб.</w:t>
      </w:r>
    </w:p>
    <w:p w14:paraId="1BF0A47A" w14:textId="77777777" w:rsidR="006471F7" w:rsidRPr="008C0E50" w:rsidRDefault="006471F7" w:rsidP="006471F7">
      <w:r w:rsidRPr="008C0E50">
        <w:t>В целом по России 34% малоимущего населения проживает в домохозяйствах с многодетными семьями. В Южном федеральном округе (ЮФО) на них приходится 48,5% от всего малоимущего населения округа. По этому показателю ЮФО занимает первое место в России. На втором - Уральский федеральный округ (УрФО) с показателем 42,1%, на третьем - СКФО (42%). Наименьшая доля многодетных семей среди малоимущего населения в Центральном округе (ЦФО) - 19,6%.</w:t>
      </w:r>
    </w:p>
    <w:p w14:paraId="79E28CCC" w14:textId="77777777" w:rsidR="006471F7" w:rsidRPr="008C0E50" w:rsidRDefault="006471F7" w:rsidP="006471F7">
      <w:r w:rsidRPr="008C0E50">
        <w:t>При этом разрыв между реальными доходами домохозяйства и прожиточным минимумом не всегда напрямую связан с количеством детей. Например, в ЦФО для домохозяйств с одним ребенком он составляет 12 490 руб. в месяц, а с двумя детьми - 11 532 руб. Для ДФО эти показатели находятся на уровне 12 951 руб. и 17 386 руб. соответственно.</w:t>
      </w:r>
    </w:p>
    <w:p w14:paraId="03405BF5" w14:textId="77777777" w:rsidR="006471F7" w:rsidRPr="008C0E50" w:rsidRDefault="006471F7" w:rsidP="006471F7">
      <w:r w:rsidRPr="008C0E50">
        <w:t>В исследовании подчеркивается, что доход (и его нехватка) рассчитывался именно на домохозяйство, так как в составе одного домохозяйства может проживать несколько семей.</w:t>
      </w:r>
    </w:p>
    <w:p w14:paraId="57148491" w14:textId="77777777" w:rsidR="006471F7" w:rsidRPr="008C0E50" w:rsidRDefault="006471F7" w:rsidP="006471F7">
      <w:r w:rsidRPr="008C0E50">
        <w:t>КАК ПРЕОДОЛЕТЬ УРОВЕНЬ БЕДНОСТИ</w:t>
      </w:r>
    </w:p>
    <w:p w14:paraId="492EA238" w14:textId="77777777" w:rsidR="006471F7" w:rsidRPr="008C0E50" w:rsidRDefault="006471F7" w:rsidP="006471F7">
      <w:r w:rsidRPr="008C0E50">
        <w:t>Преодолеть малообеспеченность домохозяйств, в которых проживают многодетные семьи, в ЮФО будет легче, чем в других федеральных округах, говорится в исследовании. Авторы поясняют, что ЮФО демонстрирует наименьшую "глубину бедности" - степень отклонения доходов от величины прожиточного минимума. Средний дефицит дохода многодетной семьи в этом округе составляет 13 046 руб. в месяц. В то же время там находится 12,4% домохозяйств с тремя и более детьми от их общего количества в стране.</w:t>
      </w:r>
    </w:p>
    <w:p w14:paraId="1D120C46" w14:textId="77777777" w:rsidR="006471F7" w:rsidRPr="008C0E50" w:rsidRDefault="006471F7" w:rsidP="006471F7">
      <w:r w:rsidRPr="008C0E50">
        <w:t>Усилия властей по преодолению бедности в стране, по мнению авторов исследования, также следует сосредоточить в ЦФО и Сибирском федеральном округе (СФО), где совокупно находится 28,8% многодетных домохозяйств, а средний дефицит их дохода составляет 17 767 руб. и 17 564 руб. в месяц соответственно.</w:t>
      </w:r>
    </w:p>
    <w:p w14:paraId="586D894F" w14:textId="77777777" w:rsidR="006471F7" w:rsidRPr="008C0E50" w:rsidRDefault="006471F7" w:rsidP="006471F7">
      <w:r w:rsidRPr="008C0E50">
        <w:t>Борьба с бедностью в ПФО будет менее эффективной и более затратной из-за того, что в этом округе дефицит денежного дохода в многодетных домохозяйствах превышает среднероссийский и составляет в среднем 18 482 руб. в месяц. При этом здесь проживает наибольшее в России количество многодетных семей (19,8%). В то же время в ПФО есть большие возможности для снижения уровня бедности домохозяйств с одним или двумя детьми, говорится в исследовании.</w:t>
      </w:r>
    </w:p>
    <w:p w14:paraId="7D397828" w14:textId="77777777" w:rsidR="006471F7" w:rsidRPr="008C0E50" w:rsidRDefault="006471F7" w:rsidP="006471F7">
      <w:r w:rsidRPr="008C0E50">
        <w:t>УрФО и СЗФО, по оценкам экспертов, представляют меньший интерес с точки зрения активного снижения бедности из-за высоких уровней дефицита дохода и низкой доли населения с тремя и более детьми. В УрФО находится лишь 10% таких домохозяйств, в СЗФО - 6,5%. Наименьший эффект от программ поддержки населения будет достигаться в ДФО, следует из исследования. Округ отличается наибольшим уровнем бедности многодетных семей, а их доля составляет всего 6,5% от общего числа в стране.</w:t>
      </w:r>
    </w:p>
    <w:p w14:paraId="20C39C48" w14:textId="77777777" w:rsidR="006471F7" w:rsidRPr="008C0E50" w:rsidRDefault="006471F7" w:rsidP="006471F7">
      <w:r w:rsidRPr="008C0E50">
        <w:lastRenderedPageBreak/>
        <w:t>Эксперты приходят к выводу, что необходима дополнительная поддержка семей с одним и двумя детьми в ЮФО, ПФО и СФО, что потенциально могло бы эффективно снижать уровень бедности в субъектах данных федеральных округов.</w:t>
      </w:r>
    </w:p>
    <w:p w14:paraId="0B4F327A" w14:textId="77777777" w:rsidR="006471F7" w:rsidRPr="008C0E50" w:rsidRDefault="006471F7" w:rsidP="006471F7">
      <w:r w:rsidRPr="008C0E50">
        <w:t>Снижение уровня бедности населения - одна из стратегических целей, установленных майским указом президента России Владимира Путина ("О национальных целях развития РФ на период до 2030 г. и на перспективу до 2036 г."). Согласно документу, уровень бедности в стране должен быть ниже 7% от общей численности населения к 2030 г. и ниже 5% - к 2036 г. Также установлен дополнительный целевой показатель снижения бедности для многодетных семей - 12% в 2030 г. и 8% в 2036 г.</w:t>
      </w:r>
    </w:p>
    <w:p w14:paraId="78502E43" w14:textId="77777777" w:rsidR="006471F7" w:rsidRPr="008C0E50" w:rsidRDefault="006471F7" w:rsidP="006471F7">
      <w:r w:rsidRPr="008C0E50">
        <w:t>Доля малоимущих среди многодетных семей снизилась с 54,3% от их общего числа в 2015 г. до 30,5% в 2022 г., следует из последних актуальных данных Росстата.</w:t>
      </w:r>
    </w:p>
    <w:p w14:paraId="370BA62B" w14:textId="77777777" w:rsidR="006471F7" w:rsidRPr="008C0E50" w:rsidRDefault="006471F7" w:rsidP="006471F7">
      <w:r w:rsidRPr="008C0E50">
        <w:t>"Ведомости" направили запрос в Минтруд.</w:t>
      </w:r>
    </w:p>
    <w:p w14:paraId="54F293C4" w14:textId="77777777" w:rsidR="006471F7" w:rsidRPr="008C0E50" w:rsidRDefault="006471F7" w:rsidP="006471F7">
      <w:r w:rsidRPr="008C0E50">
        <w:t>ДРУГИЕ ПОДХОДЫ В ОЦЕНКЕ БЕДНОСТИ</w:t>
      </w:r>
    </w:p>
    <w:p w14:paraId="791B9F5D" w14:textId="77777777" w:rsidR="006471F7" w:rsidRPr="008C0E50" w:rsidRDefault="006471F7" w:rsidP="006471F7">
      <w:r w:rsidRPr="008C0E50">
        <w:t>Старший аналитик группы суверенных и региональных рейтингов АКРА Eвгения Траутман оценила степень финансовой обеспеченности многодетных семей на основе данных Росстата о нуждающихся в улучшении жилищных условий. Наиболее остро проблема с жильем стоит в федеральных округах со сравнительно невысоким уровнем доходов, констатирует эксперт.</w:t>
      </w:r>
    </w:p>
    <w:p w14:paraId="33BDB8D5" w14:textId="77777777" w:rsidR="006471F7" w:rsidRPr="008C0E50" w:rsidRDefault="006471F7" w:rsidP="006471F7">
      <w:r w:rsidRPr="008C0E50">
        <w:t>По ее оценке, на первом месте СКФО, на который приходится 23% от общего числа многодетных в стране, нуждающихся в улучшении жилищных условий. Второе место занимает ПФО с долей 16%. Округ с самой низкой численностью зарегистрированных нуждающихся в жилье - ЮФО, его доля составляет всего 5%, отмечает Траутман.</w:t>
      </w:r>
    </w:p>
    <w:p w14:paraId="10689B93" w14:textId="77777777" w:rsidR="006471F7" w:rsidRPr="008C0E50" w:rsidRDefault="006471F7" w:rsidP="006471F7">
      <w:r w:rsidRPr="008C0E50">
        <w:t>В разрезе субъектов Федерации, по ее словам, наибольшая доля семей, зарегистрированных в качестве нуждающихся в улучшении жилищных условий, проживает в Дагестане - 9,5% от общей численности по России.</w:t>
      </w:r>
    </w:p>
    <w:p w14:paraId="182501DD" w14:textId="77777777" w:rsidR="006471F7" w:rsidRPr="008C0E50" w:rsidRDefault="006471F7" w:rsidP="006471F7">
      <w:r w:rsidRPr="008C0E50">
        <w:t>ПОДДЕРЖКА ИЗ БЮДЖЕТА</w:t>
      </w:r>
    </w:p>
    <w:p w14:paraId="5EC53C3F" w14:textId="77777777" w:rsidR="006471F7" w:rsidRPr="008C0E50" w:rsidRDefault="006471F7" w:rsidP="006471F7">
      <w:r w:rsidRPr="008C0E50">
        <w:t>Малообеспеченным семьям с детьми сейчас платят из расчета от 0,5 до 1 прожиточного минимума на каждого ребенка (единое пособие. - "Ведомости") - в общей сложности около 1,7 трлн руб. в год, подсчитал независимый эксперт и демограф Алексей Ракша. В 2024 г. прожиточный минимум в России составлял 15 453 руб. в месяц на душу населения, на 2025 г. его размер установлен на уровне 17 733 руб.</w:t>
      </w:r>
    </w:p>
    <w:p w14:paraId="4FA5293B" w14:textId="77777777" w:rsidR="006471F7" w:rsidRPr="008C0E50" w:rsidRDefault="006471F7" w:rsidP="006471F7">
      <w:r w:rsidRPr="008C0E50">
        <w:t>Малоимущим и многодетным семьям каждый год оказывается поддержка из средств бюджетов разных уровней. Например, в 2023 г. доля расходов консолидированных бюджетов субъектов Федерации на обеспечение жилыми помещениями многодетных семей выросла на 18% и составила почти 13 млрд руб., напоминает Траутман.</w:t>
      </w:r>
    </w:p>
    <w:p w14:paraId="0E2BAF4D" w14:textId="77777777" w:rsidR="006471F7" w:rsidRPr="008C0E50" w:rsidRDefault="006471F7" w:rsidP="006471F7">
      <w:r w:rsidRPr="008C0E50">
        <w:t>Минфин планирует, что федеральная часть "детского" бюджета в 2025-2027 гг. суммарно превысит 10 трлн руб., напоминает главный экономист ВТБ Родион Латыпов. Но в среднем объем таких мер поддержки составляет менее 1,5% ВВП в год, добавляет он. Для сравнения: в 2022 г. расходы "детского" бюджета составляли 1,8% ВВП, в 2023 г. - 1,7% ВВП.</w:t>
      </w:r>
    </w:p>
    <w:p w14:paraId="3CF0E1E8" w14:textId="77777777" w:rsidR="006471F7" w:rsidRPr="008C0E50" w:rsidRDefault="006471F7" w:rsidP="006471F7">
      <w:r w:rsidRPr="008C0E50">
        <w:t xml:space="preserve">С 2025 г. для предоставления мер социальной поддержки также будет использоваться цифровой реестр многодетных семей, говорил ранее председатель Социального фонда </w:t>
      </w:r>
      <w:r w:rsidRPr="008C0E50">
        <w:lastRenderedPageBreak/>
        <w:t>России Сергей Чирков. Реестр функционирует с 1 июля этого года и позволяет оформить цифровые удостоверения многодетной семьи для получения региональных мер поддержки и федеральных льгот.</w:t>
      </w:r>
    </w:p>
    <w:p w14:paraId="00175F52" w14:textId="77777777" w:rsidR="006471F7" w:rsidRPr="008C0E50" w:rsidRDefault="006471F7" w:rsidP="006471F7">
      <w:r w:rsidRPr="008C0E50">
        <w:t>Многодетные семьи могут воспользоваться такими федеральными льготами, как вычет по земельному налогу и по налогу на имущество, субсидия на погашение ипотеки на сумму до 450 000 руб., ежемесячный стандартный налоговый вычет (на первого и второго ребенка - 1400 руб., на третьего ребенка и каждого последующего - 3000 руб.), дополнительный налоговый вычет, если в семье есть ребенок‑инвалид, досрочная пенсия для матери, перечислял Чирков. Регионы, со своей стороны, также могут предоставлять ряд мер поддержки для многодетных семей - например, бесплатный земельный участок, бесплатное питание для школьников, компенсация проезда на общественном транспорте и проч.</w:t>
      </w:r>
    </w:p>
    <w:p w14:paraId="1BB07EB2" w14:textId="77777777" w:rsidR="006471F7" w:rsidRPr="008C0E50" w:rsidRDefault="006471F7" w:rsidP="006471F7">
      <w:r w:rsidRPr="008C0E50">
        <w:t>Реализовать географическую дифференциацию можно, например, за счет индексации ставки налогового вычета из НДФЛ для многодетных семей, считает Латыпов. Он отмечает, что сейчас в стране действует единая ставка НДФЛ и было бы логично снизить ее до 6% для семей со среднедушевым доходом ниже 1,5 прожиточного минимума, установленного в конкретном субъекте Федерации.</w:t>
      </w:r>
    </w:p>
    <w:p w14:paraId="5CF92517" w14:textId="77777777" w:rsidR="006471F7" w:rsidRPr="008C0E50" w:rsidRDefault="006471F7" w:rsidP="006471F7">
      <w:r w:rsidRPr="008C0E50">
        <w:t>***</w:t>
      </w:r>
    </w:p>
    <w:p w14:paraId="5D10D432" w14:textId="77777777" w:rsidR="006471F7" w:rsidRPr="008C0E50" w:rsidRDefault="006471F7" w:rsidP="006471F7">
      <w:r w:rsidRPr="008C0E50">
        <w:t>КАК ВНИИ ТРУДА БЕДНЫХ СОСЧИТАЛ</w:t>
      </w:r>
    </w:p>
    <w:p w14:paraId="69A97121" w14:textId="77777777" w:rsidR="006471F7" w:rsidRPr="008C0E50" w:rsidRDefault="006471F7" w:rsidP="006471F7">
      <w:r w:rsidRPr="008C0E50">
        <w:t>В домохозяйствах может быть различное число людей, поэтому эксперты ВНИИ труда для расчета определили величину границы бедности для всего домохозяйства в год, умножив размер средней границы бедности на количество членов семьи, а затем на 12 месяцев года.</w:t>
      </w:r>
    </w:p>
    <w:p w14:paraId="2465FF91" w14:textId="77777777" w:rsidR="006471F7" w:rsidRPr="008C0E50" w:rsidRDefault="006471F7" w:rsidP="006471F7">
      <w:r w:rsidRPr="008C0E50">
        <w:t>Границы бедности Росстат устанавливает ежеквартально. С 2021 г. этот показатель рассчитывается на основе прожиточного минимума за IV квартал 2020 г., проиндексированного на уровень инфляции. Во II квартале 2024 г. граница бедности составила 15 354 руб. на человека. По данным Росстата, за отчетный период доля россиян с доходом ниже этой величины составила 8,5%, снизившись на 1,6 п. п. в сравнении со II кварталом прошлого года.</w:t>
      </w:r>
    </w:p>
    <w:p w14:paraId="780A2BD3" w14:textId="77777777" w:rsidR="006471F7" w:rsidRDefault="006471F7" w:rsidP="006471F7">
      <w:hyperlink r:id="rId47" w:history="1">
        <w:r w:rsidRPr="008C0E50">
          <w:rPr>
            <w:rStyle w:val="a3"/>
          </w:rPr>
          <w:t>https://www.vedomosti.ru/economics/articles/2024/12/09/1080092-eksperti-viyavili-geograficheskii-razriv-v-urovne-bednosti-semei-s-detmi</w:t>
        </w:r>
      </w:hyperlink>
    </w:p>
    <w:p w14:paraId="47FC584D" w14:textId="77777777" w:rsidR="006471F7" w:rsidRPr="008C0E50" w:rsidRDefault="006471F7" w:rsidP="006F5F17"/>
    <w:p w14:paraId="49ADEACB" w14:textId="77777777" w:rsidR="00111D7C" w:rsidRPr="008C0E50" w:rsidRDefault="00111D7C" w:rsidP="00111D7C">
      <w:pPr>
        <w:pStyle w:val="251"/>
      </w:pPr>
      <w:bookmarkStart w:id="152" w:name="_Toc99271712"/>
      <w:bookmarkStart w:id="153" w:name="_Toc99318658"/>
      <w:bookmarkStart w:id="154" w:name="_Toc165991078"/>
      <w:bookmarkStart w:id="155" w:name="_Toc184622746"/>
      <w:bookmarkEnd w:id="114"/>
      <w:bookmarkEnd w:id="115"/>
      <w:r w:rsidRPr="008C0E50">
        <w:lastRenderedPageBreak/>
        <w:t>НОВОСТИ ЗАРУБЕЖНЫХ ПЕНСИОННЫХ СИСТЕМ</w:t>
      </w:r>
      <w:bookmarkEnd w:id="152"/>
      <w:bookmarkEnd w:id="153"/>
      <w:bookmarkEnd w:id="154"/>
      <w:bookmarkEnd w:id="155"/>
    </w:p>
    <w:p w14:paraId="30154616" w14:textId="77777777" w:rsidR="00111D7C" w:rsidRPr="008C0E50" w:rsidRDefault="00111D7C" w:rsidP="00111D7C">
      <w:pPr>
        <w:pStyle w:val="10"/>
      </w:pPr>
      <w:bookmarkStart w:id="156" w:name="_Toc99271713"/>
      <w:bookmarkStart w:id="157" w:name="_Toc99318659"/>
      <w:bookmarkStart w:id="158" w:name="_Toc165991079"/>
      <w:bookmarkStart w:id="159" w:name="_Toc184622747"/>
      <w:r w:rsidRPr="008C0E50">
        <w:t>Новости пенсионной отрасли стран ближнего зарубежья</w:t>
      </w:r>
      <w:bookmarkEnd w:id="156"/>
      <w:bookmarkEnd w:id="157"/>
      <w:bookmarkEnd w:id="158"/>
      <w:bookmarkEnd w:id="159"/>
    </w:p>
    <w:p w14:paraId="3B2E99C0" w14:textId="77777777" w:rsidR="0099118F" w:rsidRPr="008C0E50" w:rsidRDefault="0099118F" w:rsidP="0099118F">
      <w:pPr>
        <w:pStyle w:val="2"/>
      </w:pPr>
      <w:bookmarkStart w:id="160" w:name="_Toc184622748"/>
      <w:r w:rsidRPr="008C0E50">
        <w:t>Sputnik - Латвия, 06.12.2024, Уже 10 лет пенсионная система в Латвии может обеспечить лишь 40% замещения зарплаты</w:t>
      </w:r>
      <w:bookmarkEnd w:id="160"/>
    </w:p>
    <w:p w14:paraId="05CD39D6" w14:textId="77777777" w:rsidR="0099118F" w:rsidRPr="008C0E50" w:rsidRDefault="0099118F" w:rsidP="008C0E50">
      <w:pPr>
        <w:pStyle w:val="3"/>
      </w:pPr>
      <w:bookmarkStart w:id="161" w:name="_Toc184622749"/>
      <w:r w:rsidRPr="008C0E50">
        <w:t>С 2014 года пенсионная система Латвии, включающая три уровня, могла обеспечить лишь 40% замещения зарплаты - речь идет о соотношении пенсии и последней зарплаты, полученной работником перед выходом на пенсию. Этот показатель в Латвии является одним из самых низких в Европе.</w:t>
      </w:r>
      <w:bookmarkEnd w:id="161"/>
    </w:p>
    <w:p w14:paraId="2D308D7A" w14:textId="77777777" w:rsidR="0099118F" w:rsidRPr="008C0E50" w:rsidRDefault="0099118F" w:rsidP="0099118F">
      <w:r w:rsidRPr="008C0E50">
        <w:t>Прогноз на ближайшее время несколько более благоприятен - уровень замещения для пенсий первого и второго пенсионного уровней составит 47% заработной платы.</w:t>
      </w:r>
    </w:p>
    <w:p w14:paraId="3AB046C8" w14:textId="77777777" w:rsidR="0099118F" w:rsidRPr="008C0E50" w:rsidRDefault="0099118F" w:rsidP="0099118F">
      <w:r w:rsidRPr="008C0E50">
        <w:t xml:space="preserve">Это связано с тем, что, начиная с 2026 года, для всех, кто проработал 30 лет, будут известны их точные доходы и уплаченные налоги, ведь государство располагает такими данными только с 1996 года, для тех же, чья трудовая жизнь началась раньше, рассчитывается средний доход, и то, только в том случае, если наличие трудового стажа можно доказать документально. </w:t>
      </w:r>
    </w:p>
    <w:p w14:paraId="179828BF" w14:textId="77777777" w:rsidR="0099118F" w:rsidRPr="008C0E50" w:rsidRDefault="0099118F" w:rsidP="0099118F">
      <w:r w:rsidRPr="008C0E50">
        <w:t>Кроме того, в последние годы наблюдается значительный рост зарплат. Два этих фактора и помогут подтянуть уровень замещения до 47%.</w:t>
      </w:r>
    </w:p>
    <w:p w14:paraId="435FE2CE" w14:textId="77777777" w:rsidR="0099118F" w:rsidRPr="008C0E50" w:rsidRDefault="0099118F" w:rsidP="0099118F">
      <w:r w:rsidRPr="008C0E50">
        <w:t xml:space="preserve">Однако и эта цифра вызывает резонный вопрос: хватит ли человеку, привыкшему получать, например, 1000 евро «на руки», 470 евро на жизнь и оплату счетов? </w:t>
      </w:r>
    </w:p>
    <w:p w14:paraId="508CD43F" w14:textId="77777777" w:rsidR="0099118F" w:rsidRPr="008C0E50" w:rsidRDefault="0099118F" w:rsidP="0099118F">
      <w:r w:rsidRPr="008C0E50">
        <w:t>Ответ здесь может быть только один - жителям нужно делать накопления самостоятельно на третьем пенсионном уровне, вкладывать в недвижимость, в государственные сберегательные облигации, акции, криптовалюты или традиционные копилки. Но надо признать, что уровень финансовой грамотности среди латвийцев, особенно старшего поколения, не так высок - многие просто не умеют инвестировать средства, не рискуя потерять все сбережения. А инвестиционные планы компаний не всегда кажутся им настолько привлекательными, чтобы действительно откладывать средства. Кроме того, у значительной части населения нет денег, чтобы отложить хоть что-то - кто-то еле справляется с текущими счетами.</w:t>
      </w:r>
    </w:p>
    <w:p w14:paraId="45B765CE" w14:textId="77777777" w:rsidR="0099118F" w:rsidRPr="008C0E50" w:rsidRDefault="0099118F" w:rsidP="0099118F">
      <w:r w:rsidRPr="008C0E50">
        <w:t>На данный момент картина неутешительная - как показывает прошлогоднее исследование SEB banka, значительная часть нынешних пенсионеров в странах Балтии не может выделять достаточно средств на хобби, спорт, занятия с семьей.</w:t>
      </w:r>
    </w:p>
    <w:p w14:paraId="27C95F69" w14:textId="77777777" w:rsidR="0099118F" w:rsidRPr="008C0E50" w:rsidRDefault="0099118F" w:rsidP="0099118F">
      <w:r w:rsidRPr="008C0E50">
        <w:t xml:space="preserve">Только около 20% пенсионеров в Латвии и Литве и 10% пенсионеров в Эстонии имеют текущий доход, полностью достаточный для таких хобби, как садоводство, рыбалка, вязание, чтение и другие, соответственно, 80-90% пенсионеров средств на это не хватает. Почти каждому второму пенсионеру в странах Балтии не хватает денег на </w:t>
      </w:r>
      <w:r w:rsidRPr="008C0E50">
        <w:lastRenderedPageBreak/>
        <w:t>посещение культурных мероприятий, а на поездки по своей стране денег хватает 22% пенсионеров в Латвии, каждому десятому в Литве (13%) и каждому двадцатому в Эстонии (6%).</w:t>
      </w:r>
    </w:p>
    <w:p w14:paraId="735E153C" w14:textId="77777777" w:rsidR="0099118F" w:rsidRPr="008C0E50" w:rsidRDefault="0099118F" w:rsidP="0099118F">
      <w:hyperlink r:id="rId48" w:history="1">
        <w:r w:rsidRPr="008C0E50">
          <w:rPr>
            <w:rStyle w:val="a3"/>
          </w:rPr>
          <w:t>https://lv.sputniknews.ru/20241206/uzhe-10-let-pensionnaya-sistema-v-latvii-mozhet-obespechit-lish-40-zamescheniya-zarplaty-29289260.html</w:t>
        </w:r>
      </w:hyperlink>
    </w:p>
    <w:p w14:paraId="7B6193AF" w14:textId="77777777" w:rsidR="0099118F" w:rsidRPr="008C0E50" w:rsidRDefault="0099118F" w:rsidP="0099118F">
      <w:pPr>
        <w:pStyle w:val="2"/>
      </w:pPr>
      <w:bookmarkStart w:id="162" w:name="_Toc184622750"/>
      <w:r w:rsidRPr="008C0E50">
        <w:t>Известия, 08.12.2024, Никита ЕЛИСЕЕВ, Все на выход: Латвию охватил демографический кризис</w:t>
      </w:r>
      <w:bookmarkEnd w:id="162"/>
    </w:p>
    <w:p w14:paraId="696B8833" w14:textId="77777777" w:rsidR="0099118F" w:rsidRPr="008C0E50" w:rsidRDefault="0099118F" w:rsidP="008C0E50">
      <w:pPr>
        <w:pStyle w:val="3"/>
      </w:pPr>
      <w:bookmarkStart w:id="163" w:name="_Toc184622751"/>
      <w:r w:rsidRPr="008C0E50">
        <w:t>Население Латвии разъезжается и вымирает. В стране наблюдается самая плохая демографическая ситуация за 100 лет. Чиновники выдвигают одну за другой всё новые программы подъема рождаемости, но они оказываются бесполезны: на практике государство не может даже предложить достойного пособия по уходу за детьми. Молодые и энергичные покидают страну. Подробности - в материале «Известий».</w:t>
      </w:r>
      <w:bookmarkEnd w:id="163"/>
    </w:p>
    <w:p w14:paraId="5D54EE75" w14:textId="77777777" w:rsidR="0099118F" w:rsidRPr="008C0E50" w:rsidRDefault="0099118F" w:rsidP="0099118F">
      <w:r w:rsidRPr="008C0E50">
        <w:t>ПЕРИОД СОКРАЩЕНИЙ</w:t>
      </w:r>
    </w:p>
    <w:p w14:paraId="1E4CE7DB" w14:textId="77777777" w:rsidR="0099118F" w:rsidRPr="008C0E50" w:rsidRDefault="0099118F" w:rsidP="0099118F">
      <w:r w:rsidRPr="008C0E50">
        <w:t>В прошлом году население сократилось в семи странах Евросоюза - Польше, Греции, Венгрии, Словакии, Болгарии, Италии и Латвии. Причем самый быстрый спад зафиксирован именно в Латвии - на 0,6% (на 11,1 тыс. человек). Причиной сокращения населения этого государства является негативный естественный прирост. Хотя сальдо миграции в 2023-м в Латвии было позитивным, из-за превышения смертности над рождаемостью (на 0,7%) итог получился со знаком минус. Статистики констатируют, что еще в 2021-м Латвия по числу родившихся на тысячу жителей находилась на среднем по ЕС уровне (а в 2016-м даже на четвертом месте), но затем стала от него отставать.</w:t>
      </w:r>
    </w:p>
    <w:p w14:paraId="07677EE0" w14:textId="77777777" w:rsidR="0099118F" w:rsidRPr="008C0E50" w:rsidRDefault="0099118F" w:rsidP="0099118F">
      <w:r w:rsidRPr="008C0E50">
        <w:t>В прошлом году в целом во всём Евросоюзе появились на свет 8,2 ребенка на 1 тыс. жителей, в Латвии - 7,7. Так что рождаемость здесь снижается быстрее, чем в целом по ЕС. Суммарный коэффициент рождаемости в Латвии упал с 1,74 (в 2016 году) до 1,36 в прошлом. Для нормального же воспроизведения населения этот показатель должен быть на уровне 2,1-2,2. Впрочем, и в остальном Евросоюзе он также далек от «точки безубыточности»: в 2022-м этот коэффициент в среднем по ЕС составлял 1,46: Франция с 1,79 была лидером, Мальта с 1,08 - антилидером.</w:t>
      </w:r>
    </w:p>
    <w:p w14:paraId="287B0156" w14:textId="77777777" w:rsidR="0099118F" w:rsidRPr="008C0E50" w:rsidRDefault="0099118F" w:rsidP="0099118F">
      <w:r w:rsidRPr="008C0E50">
        <w:t>В прошлом году в Латвии скончался 28 031 человек. Это на 2700 (на 8,8%) меньше, чем в 2022 году и на 19% меньше по сравнению с «ковидным» 2021-м. И всё равно по числу умерших на тысячу населения Латвия со своими 14,9 была в 2023-м на втором месте в ЕС, впереди - только Болгария: там умерли 15,7 человека на 1 тыс. жителей. Население сократилось бы еще больше, если бы не миграция: в 2023-м ее сальдо осталось в Латвии позитивным, хоть и едва-едва. В страну въехали 18,7 тыс. человек, выехали 16,3 тыс.. По сравнению с 2022-м иммигрантов стало примерно вполовину меньше (в позапрошлом году их было 38,7 тыс), а эмигрантов - на 2,3%. При этом приток в значительной мере обеспечили граждане Украины, бегущие от боевых действий.</w:t>
      </w:r>
    </w:p>
    <w:p w14:paraId="11EF0F4B" w14:textId="77777777" w:rsidR="0099118F" w:rsidRPr="008C0E50" w:rsidRDefault="0099118F" w:rsidP="0099118F">
      <w:r w:rsidRPr="008C0E50">
        <w:t xml:space="preserve">Нынешний год подтвердил негативную тенденцию. За девять месяцев 2024-го в Латвии родились 9716 детей - на 1419, или 12,7%, меньше, чем за тот же период 2023-го. За пятилетний период сокращение составило более 20%. По прогнозам статистического бюро ЕС Eurostat, население Латвии продолжит сокращаться, и в период с 2022 по 2070 </w:t>
      </w:r>
      <w:r w:rsidRPr="008C0E50">
        <w:lastRenderedPageBreak/>
        <w:t>год оно уменьшится на треть - до 1,3 млн человек. Европейские статистики напоминают, что естественный прирост в республике является отрицательным с 1991 года: если тогда в Латвии проживали около 2,7 млн человек, то сейчас - менее 1,9 млн. И то, последняя цифра сомнительна, так как многие латвийцы, перебравшись в страны Западной Европы, продолжают «на бумаге» числиться проживающими на родине.</w:t>
      </w:r>
    </w:p>
    <w:p w14:paraId="1B2A7BED" w14:textId="77777777" w:rsidR="0099118F" w:rsidRPr="008C0E50" w:rsidRDefault="0099118F" w:rsidP="0099118F">
      <w:r w:rsidRPr="008C0E50">
        <w:t>Причем еще с 1993 года в Латвии доля жителей старше трудоспособного возраста стабильно превышает долю детей и подростков. «Это означает, что в будущем численность населения трудоспособного возраста будет еще меньше, а демографическое давление возрастет», - гласит доклад латвийского министерства благосостояния. В докладе отмечается, что на сокращение числа жителей значительное влияние оказала миграция, увеличившая нагрузку на систему социального обеспечения. Поэтому в стране ожидается значительный рост спроса на услуги здравоохранения и долгосрочного ухода.</w:t>
      </w:r>
    </w:p>
    <w:p w14:paraId="47E0F81B" w14:textId="77777777" w:rsidR="0099118F" w:rsidRPr="008C0E50" w:rsidRDefault="0099118F" w:rsidP="0099118F">
      <w:r w:rsidRPr="008C0E50">
        <w:t>По факту, с 1990 года в Латвии не достигается коэффициент воспроизводства населения, необходимый для нормального замещения поколений. «Коэффициент рождаемости снижается ускоренными темпами и является самым низким за последнее столетие», - говорится в докладе. По мере старения населения малому числу работников придется покрывать траты на содержание большого числа стариков, а также потребности в здравоохранении и долгосрочном уходе. В докладе отмечается, что для улучшения демографической ситуации необходимо улучшить доступ к жилью и услугам по уходу за детьми, повысить качество здравоохранения. Пока что с этим очень плохо, и нет предпосылок для радикального улучшения ситуации.</w:t>
      </w:r>
    </w:p>
    <w:p w14:paraId="1C9B08D0" w14:textId="77777777" w:rsidR="0099118F" w:rsidRPr="008C0E50" w:rsidRDefault="0099118F" w:rsidP="0099118F">
      <w:r w:rsidRPr="008C0E50">
        <w:t>ГДЕ ВЗЯТЬ РАБОЧИЕ РУКИ?</w:t>
      </w:r>
    </w:p>
    <w:p w14:paraId="02ADE7B6" w14:textId="77777777" w:rsidR="0099118F" w:rsidRPr="008C0E50" w:rsidRDefault="0099118F" w:rsidP="0099118F">
      <w:r w:rsidRPr="008C0E50">
        <w:t>Недавно Eurostat выдал новый прогноз - что количество обитателей различных регионов Латвии может сократиться почти наполовину. Так, в период с 2023 по 2051 год ожидается сокращение числа жителей Латгалии на 41%, Видземе - на 39%, Курземе - на 36% и Земгале - на 34%. Меньше всего пострадает регион, включающий Ригу и ее окрестности, где население сократится на 18%. В Брюсселе подсчитали, что в целом сельское население Латвии будет сокращаться на 8% в год. Особенно плохая ситуация уже сейчас наблюдается в Латгалии (восточный регион Латвии), где с 2004 года стало меньше на 100 тыс. жителей.</w:t>
      </w:r>
    </w:p>
    <w:p w14:paraId="649EE3EB" w14:textId="77777777" w:rsidR="0099118F" w:rsidRPr="008C0E50" w:rsidRDefault="0099118F" w:rsidP="0099118F">
      <w:r w:rsidRPr="008C0E50">
        <w:t>Сейчас в Латгалии даже крупные города Даугавпилс и Резекне поражают безлюдностью своих улиц. В населенных пунктах поменьше, а в сельской местности ситуация еще более удручающая. И особенно мало здесь сейчас молодежи. На вопрос, почему местные бизнесмены говорят о дефиците рабочей силы, если в регионе высокая безработица (в августе 2024-го она составляла 10,5%, в то время как в среднем по Латвии 5,3%), глава организации «Латгальский центр предпринимательства» Андрис Куцинс отвечает исчерпывающе: «Наш регион существенно отличается от других возрастной структурой населения. У нас люди старше».</w:t>
      </w:r>
    </w:p>
    <w:p w14:paraId="3E9A8E0F" w14:textId="77777777" w:rsidR="0099118F" w:rsidRPr="008C0E50" w:rsidRDefault="0099118F" w:rsidP="0099118F">
      <w:r w:rsidRPr="008C0E50">
        <w:t xml:space="preserve">По его словам, многие латгальцы уже физически не способны продержаться восемь часов на тяжелой работе и поэтому не соответствуют требованиям большинства работодателей. «Ну и многие присматривают за престарелыми, и они тоже не могут на целый день куда-то уйти», - рассказал Куцинс в эфире «Латвийского радио 4». Бизнесмен Том Андерсонс, гендиректор компании Nexis Fibers и член совета регионального отделения Латвийской торгово-промышленной палаты, подтвердил: «У </w:t>
      </w:r>
      <w:r w:rsidRPr="008C0E50">
        <w:lastRenderedPageBreak/>
        <w:t>нас на предприятии средний возраст рабочего - выше 40 лет. Это можно видеть по продуктивности и выдержке при выполнении физической работы».</w:t>
      </w:r>
    </w:p>
    <w:p w14:paraId="4A489E34" w14:textId="77777777" w:rsidR="0099118F" w:rsidRPr="008C0E50" w:rsidRDefault="0099118F" w:rsidP="0099118F">
      <w:r w:rsidRPr="008C0E50">
        <w:t>Как восполнить недостаток рабочей силы? Министр благосостояния Улдис Аугулис призывает брать на работу людей с ограниченными возможностями. Также, по его словам, может подумать над сокращением предоставляемого государством отпуска по уходу за ребенком: но, дескать, только в том случае, если услуги детских садов будут предусмотрены уже для детей годовалого возраста. Это предложение закономерно вызвало негодование родителей. Однако Аугулис предупреждает, что альтернативой станет наплыв в Латвию мигрантов - а такая перспектива очень не нравится крайне влиятельным в стране националистическим партиям.</w:t>
      </w:r>
    </w:p>
    <w:p w14:paraId="5EEA190A" w14:textId="77777777" w:rsidR="0099118F" w:rsidRPr="008C0E50" w:rsidRDefault="0099118F" w:rsidP="0099118F">
      <w:r w:rsidRPr="008C0E50">
        <w:t>Планируется также увеличить пособие по уходу за ребенком - до 377 (сейчас - 171). Однако эксперт Латвийской конфедерации работодателей по социальной безопасности Петерис Лейшкалнс считает такое повышение недостаточным: «В 2014 году данное пособие составляло 60% от минимальной зарплаты. На теперешний момент это всего 24%. Чтобы пособие оказалось адекватным (росту цен. - «Известия»), то должно составлять уже в этом году 420. Если мы думаем о том, что нам надо, чтобы через 30 лет пенсионная система работала нормально, то ее никак не спасут мамы, которые начнут работать на пять месяцев раньше. Для этого сегодня должно родиться столько детей, сколько нужно будет на рынке труда через 22 года».</w:t>
      </w:r>
    </w:p>
    <w:p w14:paraId="55CF80E7" w14:textId="77777777" w:rsidR="0099118F" w:rsidRPr="008C0E50" w:rsidRDefault="0099118F" w:rsidP="0099118F">
      <w:r w:rsidRPr="008C0E50">
        <w:t>Пока что, по словам Лейшкалнса, ситуация внушает ужас. «Родившиеся во второй половине 80-х достигли возраста, когда надо выходить на рынок труда, в 2008-2011 годы. Как раз в этот момент, когда рынок труда не мог их принять. Поэтому очень многие уехали», - отмечает эксперт. Он напоминает, что в период экономического кризиса 2008-2009 годов безработица в Латвии достигала 20%. В те же годы страну покинули тысячи семей, у которых были дети и кредиты, взятые в «тучные годы» (так в стране называют период 2003-2007 годов). «Очень много людей уехали из-за того, что у них отняли жилье. Это, по-моему, самая большая ошибка парламента - то, что тогда не был принят мораторий на отъем взятого в ипотеку жилья. Нельзя было отбирать», - считает Лейшкалнс.</w:t>
      </w:r>
    </w:p>
    <w:p w14:paraId="149109D1" w14:textId="77777777" w:rsidR="0099118F" w:rsidRPr="008C0E50" w:rsidRDefault="0099118F" w:rsidP="0099118F">
      <w:r w:rsidRPr="008C0E50">
        <w:t>ХОТЯТ ЖИТЬ, А НЕ ВЫЖИВАТЬ</w:t>
      </w:r>
    </w:p>
    <w:p w14:paraId="1B325FFC" w14:textId="77777777" w:rsidR="0099118F" w:rsidRPr="008C0E50" w:rsidRDefault="0099118F" w:rsidP="0099118F">
      <w:r w:rsidRPr="008C0E50">
        <w:t>Профессор, директор Центра исследований диаспоры и миграции Латвийского университета Инта Миериня говорит, что люди уезжают из страны по той причине, что не чувствуют на родине стабильности и перспектив для себя. «Главное, почему люди уезжают и о чем нам говорят в опросах, - это то, что они хотят жить, а не выживать. Очень много людей, которые буквально считают деньги от одной зарплаты до следующей. Ты знаешь, что ты не можешь просто так зайти в магазин и купить всё, что тебе нужно», - поясняет Миериня.</w:t>
      </w:r>
    </w:p>
    <w:p w14:paraId="7698FDD7" w14:textId="77777777" w:rsidR="0099118F" w:rsidRPr="008C0E50" w:rsidRDefault="0099118F" w:rsidP="0099118F">
      <w:r w:rsidRPr="008C0E50">
        <w:t xml:space="preserve">А тем временем в Латвии начинает происходить, пока не так быстро, процесс замещения населения. Латвийские работодатели всё чаще трудоустраивают у себя граждан третьих стран, не являющихся членами Евросоюза, и это отнюдь не только украинские беженцы. «Мы сначала старались работать с украинцами, но для большинства из них Латвия - лишь транзитный пункт, чтобы податься дальше в Европу. На данный момент у нас есть работники и из Индонезии. При царе приезжали, при СССР приезжали, при свободной Латвии приезжали. Если мы хотим развиваться и расширять производство, то это только и единственно привозная рабочая сила», - </w:t>
      </w:r>
      <w:r w:rsidRPr="008C0E50">
        <w:lastRenderedPageBreak/>
        <w:t>рассуждает председатель правления деревообрабатывающего предприятия Avoti Улдис Мисиньш.</w:t>
      </w:r>
    </w:p>
    <w:p w14:paraId="664F2341" w14:textId="77777777" w:rsidR="0099118F" w:rsidRPr="008C0E50" w:rsidRDefault="0099118F" w:rsidP="0099118F">
      <w:r w:rsidRPr="008C0E50">
        <w:t>Прежний премьер-министр Кришьянис Кариньш весной 2023 года предупреждал, что если коалиция не решит вопрос с изменением миграционной политики и не либерализирует правила ввоза гастарбайтеров, то на выбор остается вторая опция - повышение пенсионного возраста. Возраст выхода на пенсию в Латвии постепенно увеличивается, и с 2025 года он достигнет 65 лет. Однако бесконечно повышать его невозможно - по понятным причинам. «У нас столько мужчин уже сейчас не доживают до пенсионного возраста! Если мы поднимем пенсионный возраст, то большинство мужчин вообще даже года не проживут на пенсии, кроме, возможно, бывших чиновников», - говорит оппозиционный политик Андрей Клементьев. Оппозиционер добавляет, что в Латвии всё очень плохо с медобслуживанием мужского населения, с профилактикой свойственных мужчинам болезней.</w:t>
      </w:r>
    </w:p>
    <w:p w14:paraId="05086216" w14:textId="77777777" w:rsidR="0099118F" w:rsidRPr="008C0E50" w:rsidRDefault="0099118F" w:rsidP="0099118F">
      <w:r w:rsidRPr="008C0E50">
        <w:t>Да и вообще, по его словам, латвийские мужчины посещают медиков редко. «Связано это с тем, что они являются всё-таки локомотивами семьи, больше должны вкалывать. Поэтому, если мы пенсионный возраст повышаем, у наших мужчин нет вообще никаких шансов пожить на пенсии», - предупреждает политик. На фоне старения и вымирания латвийцев идет наплыв мигрантов. Все рижане единогласно соглашаются, что за последнее время в их городе появилось столько смуглых лиц, как никогда ранее. Приезжие из Азии открывают в большом количестве кебабные и устраиваются на работы, не требующие квалификации - например, разносят продукты по квартирам. Новое явление для Латвии - в июле в Риге задержали банду скинхедов, нападавших на азиатских разносчиков еды.</w:t>
      </w:r>
    </w:p>
    <w:p w14:paraId="2DA7A7EE" w14:textId="77777777" w:rsidR="0099118F" w:rsidRPr="008C0E50" w:rsidRDefault="0099118F" w:rsidP="0099118F">
      <w:r w:rsidRPr="008C0E50">
        <w:t>Надо сказать, что у демографического кризиса в Латвии есть еще одна причина, которую стараются не озвучивать. В последнее время угнетение русской общины выросло до такой степени, что эти 35% населения живут в состоянии непрерывного стресса. Естественно, люди начали массово уезжать. Андрей Синявский - один из 137 переселенцев из Латвии, только за девять месяцев 2024 года осевших в Псковской области. В разговоре с «Известиями» он сказал, что последним доводом в пользу отъезда стала полная ликвидация в Латвии русского образования. «У меня двое сыновей младшего школьного возраста. Видя, как они мучаются у себя в школе, обучаясь на неродном языке, я понял: детей пора спасать. Я хочу, чтобы они получили нормальное образование и могли бы рассчитывать в жизни на что-то большее, чем стать грузчиками или дворниками. Да и самому такая жизнь надоела, ведь русский может жить сейчас в Латвии, только если он будет вести себя тише мыши и ходить глазами в пол. Захотелось вновь почувствовать себя человеком. Насколько мне известно, сейчас из Латвии в Россию перебираются много семей. Уезжают, не афишируя, втихомолку, чтобы не заполучить на прощание каких-то неприятностей», - говорит Синявский.</w:t>
      </w:r>
    </w:p>
    <w:p w14:paraId="13E2294F" w14:textId="77777777" w:rsidR="0099118F" w:rsidRPr="008C0E50" w:rsidRDefault="0099118F" w:rsidP="0099118F">
      <w:hyperlink r:id="rId49" w:history="1">
        <w:r w:rsidRPr="008C0E50">
          <w:rPr>
            <w:rStyle w:val="a3"/>
          </w:rPr>
          <w:t>https://iz.ru/1800053/nikita-eliseev/vse-na-vyhod-latviu-ohvatil-demograficeskii-krizis</w:t>
        </w:r>
      </w:hyperlink>
    </w:p>
    <w:p w14:paraId="665778FD" w14:textId="77777777" w:rsidR="003E5480" w:rsidRPr="008C0E50" w:rsidRDefault="003E5480" w:rsidP="003E5480">
      <w:pPr>
        <w:pStyle w:val="2"/>
      </w:pPr>
      <w:bookmarkStart w:id="164" w:name="_Toc184622752"/>
      <w:r w:rsidRPr="008C0E50">
        <w:lastRenderedPageBreak/>
        <w:t xml:space="preserve">Sputnik </w:t>
      </w:r>
      <w:r w:rsidR="0099118F" w:rsidRPr="008C0E50">
        <w:t xml:space="preserve">- </w:t>
      </w:r>
      <w:r w:rsidRPr="008C0E50">
        <w:t>Казахстан, 06.12.2024, Казахстанский ЕНПФ оставил без изменений порог достаточности</w:t>
      </w:r>
      <w:bookmarkEnd w:id="164"/>
    </w:p>
    <w:p w14:paraId="44C97214" w14:textId="77777777" w:rsidR="003E5480" w:rsidRPr="008C0E50" w:rsidRDefault="003E5480" w:rsidP="008C0E50">
      <w:pPr>
        <w:pStyle w:val="3"/>
      </w:pPr>
      <w:bookmarkStart w:id="165" w:name="_Toc184622753"/>
      <w:r w:rsidRPr="008C0E50">
        <w:t>Пороги минимальной достаточности пенсионных накоплений на 2025 год останутся на прежнем уровне. Об этом заявила пресс-служба Единого национального пенсионного фонда (ЕНПФ), опубликовав информацию о пороге минимальной достаточности пенсионных накоплений (ПМД) на 2025 год.</w:t>
      </w:r>
      <w:bookmarkEnd w:id="165"/>
    </w:p>
    <w:p w14:paraId="7F2A3FE1" w14:textId="77777777" w:rsidR="003E5480" w:rsidRPr="008C0E50" w:rsidRDefault="003E5480" w:rsidP="003E5480">
      <w:r w:rsidRPr="008C0E50">
        <w:t>В 2024 году размер ПМД также не поднимался.</w:t>
      </w:r>
    </w:p>
    <w:p w14:paraId="12E19A0B" w14:textId="77777777" w:rsidR="003E5480" w:rsidRPr="008C0E50" w:rsidRDefault="003E5480" w:rsidP="003E5480">
      <w:r w:rsidRPr="008C0E50">
        <w:t>ПМД - это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размера минимальной пенсии.</w:t>
      </w:r>
    </w:p>
    <w:p w14:paraId="73DF62D9" w14:textId="77777777" w:rsidR="003E5480" w:rsidRPr="008C0E50" w:rsidRDefault="006F518A" w:rsidP="003E5480">
      <w:r w:rsidRPr="008C0E50">
        <w:t>«</w:t>
      </w:r>
      <w:r w:rsidR="003E5480" w:rsidRPr="008C0E50">
        <w:t>Другими словами, порог минимальной достаточности - это тот минимум, который должен остаться на счете, чтобы вкладчик, при достижении пенсионного возраста, получал пенсионные выплаты (с учетом минимальной базовой пенсионной выплаты) не менее размера минимальной пенсии</w:t>
      </w:r>
      <w:r w:rsidRPr="008C0E50">
        <w:t>»</w:t>
      </w:r>
      <w:r w:rsidR="003E5480" w:rsidRPr="008C0E50">
        <w:t>, - указано в сообщении ЕНПФ.</w:t>
      </w:r>
    </w:p>
    <w:p w14:paraId="5BE00A47" w14:textId="77777777" w:rsidR="003E5480" w:rsidRPr="008C0E50" w:rsidRDefault="006471F7" w:rsidP="003E5480">
      <w:r>
        <w:lastRenderedPageBreak/>
        <w:pict w14:anchorId="66618240">
          <v:shape id="_x0000_i1026" type="#_x0000_t75" style="width:340.5pt;height:442.5pt">
            <v:imagedata r:id="rId50" o:title="Пенсия"/>
          </v:shape>
        </w:pict>
      </w:r>
    </w:p>
    <w:p w14:paraId="3CF731EA" w14:textId="77777777" w:rsidR="003E5480" w:rsidRPr="008C0E50" w:rsidRDefault="003E5480" w:rsidP="003E5480">
      <w:r w:rsidRPr="008C0E50">
        <w:t>Согласно методике, утвержденной при расчете ПМД на 2025 год были использованы следующие социально-экономические показатели на 2025 год:</w:t>
      </w:r>
    </w:p>
    <w:p w14:paraId="7242BBF7" w14:textId="77777777" w:rsidR="003E5480" w:rsidRPr="008C0E50" w:rsidRDefault="0099118F" w:rsidP="003E5480">
      <w:r w:rsidRPr="008C0E50">
        <w:t xml:space="preserve">- </w:t>
      </w:r>
      <w:r w:rsidR="003E5480" w:rsidRPr="008C0E50">
        <w:t>минимальный размер заработной платы - 85 000 тенге;</w:t>
      </w:r>
    </w:p>
    <w:p w14:paraId="0531EA65" w14:textId="77777777" w:rsidR="003E5480" w:rsidRPr="008C0E50" w:rsidRDefault="0099118F" w:rsidP="003E5480">
      <w:r w:rsidRPr="008C0E50">
        <w:t xml:space="preserve">- </w:t>
      </w:r>
      <w:r w:rsidR="003E5480" w:rsidRPr="008C0E50">
        <w:t>минимальный размер государственной базовой пенсионной выплаты – 32 360 тенге;</w:t>
      </w:r>
    </w:p>
    <w:p w14:paraId="66F9DB50" w14:textId="77777777" w:rsidR="003E5480" w:rsidRPr="008C0E50" w:rsidRDefault="0099118F" w:rsidP="003E5480">
      <w:r w:rsidRPr="008C0E50">
        <w:t xml:space="preserve">- </w:t>
      </w:r>
      <w:r w:rsidR="003E5480" w:rsidRPr="008C0E50">
        <w:t>минимальный размер пенсии – 62 771 тенге;</w:t>
      </w:r>
    </w:p>
    <w:p w14:paraId="1A5F75DD" w14:textId="77777777" w:rsidR="003E5480" w:rsidRPr="008C0E50" w:rsidRDefault="0099118F" w:rsidP="003E5480">
      <w:r w:rsidRPr="008C0E50">
        <w:t xml:space="preserve">- </w:t>
      </w:r>
      <w:r w:rsidR="003E5480" w:rsidRPr="008C0E50">
        <w:t>величина прожиточного минимума для исчисления размеров базовых социальных выплат – 46 228 тенге.</w:t>
      </w:r>
    </w:p>
    <w:p w14:paraId="5B39650B" w14:textId="77777777" w:rsidR="003E5480" w:rsidRPr="008C0E50" w:rsidRDefault="003E5480" w:rsidP="003E5480">
      <w:r w:rsidRPr="008C0E50">
        <w:t>Сохранение размеров ПМД на прежнем уровне (без увеличения по сравнению с 2024 годом) отчасти связано с тем, что без изменения остались такие важные параметры, как минимальный размер заработной платы и прогнозная годовая процентная ставка доходности пенсионных накоплений, заявил в ЕНПФ.</w:t>
      </w:r>
    </w:p>
    <w:p w14:paraId="43E634F5" w14:textId="77777777" w:rsidR="00111D7C" w:rsidRPr="008C0E50" w:rsidRDefault="003E5480" w:rsidP="003E5480">
      <w:hyperlink r:id="rId51" w:history="1">
        <w:r w:rsidRPr="008C0E50">
          <w:rPr>
            <w:rStyle w:val="a3"/>
          </w:rPr>
          <w:t>https://ru.sputnik.kz/20241206/kazakhstanskiy-enpf-ostavil-bez-izmeneniy-porog-dostatochnosti-49081459.html</w:t>
        </w:r>
      </w:hyperlink>
    </w:p>
    <w:p w14:paraId="718A6C4C" w14:textId="77777777" w:rsidR="003E5480" w:rsidRPr="008C0E50" w:rsidRDefault="0099118F" w:rsidP="003E5480">
      <w:pPr>
        <w:pStyle w:val="2"/>
      </w:pPr>
      <w:bookmarkStart w:id="166" w:name="_Toc184622754"/>
      <w:r w:rsidRPr="008C0E50">
        <w:t>Закон</w:t>
      </w:r>
      <w:r w:rsidR="003E5480" w:rsidRPr="008C0E50">
        <w:t>.kz, 06.12.2024, Изменится ли пенсионный возраст для женщин в Казахстане в 2025 году</w:t>
      </w:r>
      <w:bookmarkEnd w:id="166"/>
    </w:p>
    <w:p w14:paraId="6669A2E2" w14:textId="77777777" w:rsidR="003E5480" w:rsidRPr="008C0E50" w:rsidRDefault="003E5480" w:rsidP="008C0E50">
      <w:pPr>
        <w:pStyle w:val="3"/>
      </w:pPr>
      <w:bookmarkStart w:id="167" w:name="_Toc184622755"/>
      <w:r w:rsidRPr="008C0E50">
        <w:t xml:space="preserve">В АО </w:t>
      </w:r>
      <w:r w:rsidR="006F518A" w:rsidRPr="008C0E50">
        <w:t>«</w:t>
      </w:r>
      <w:r w:rsidRPr="008C0E50">
        <w:t>Единый накопительный пенсионный фонд</w:t>
      </w:r>
      <w:r w:rsidR="006F518A" w:rsidRPr="008C0E50">
        <w:t>»</w:t>
      </w:r>
      <w:r w:rsidRPr="008C0E50">
        <w:t xml:space="preserve"> (ЕНПФ) рассказали, как изменится пенсионный возраст в Казахстане в 2025 году, сообщает Zakon.kz.</w:t>
      </w:r>
      <w:bookmarkEnd w:id="167"/>
    </w:p>
    <w:p w14:paraId="7D9A9AEE" w14:textId="77777777" w:rsidR="003E5480" w:rsidRPr="008C0E50" w:rsidRDefault="003E5480" w:rsidP="003E5480">
      <w:r w:rsidRPr="008C0E50">
        <w:t>С вопросом про пенсионный возраст в фонд обратились многие казахстанцы.</w:t>
      </w:r>
    </w:p>
    <w:p w14:paraId="2F368CB4" w14:textId="77777777" w:rsidR="003E5480" w:rsidRPr="008C0E50" w:rsidRDefault="006F518A" w:rsidP="003E5480">
      <w:r w:rsidRPr="008C0E50">
        <w:t>«</w:t>
      </w:r>
      <w:r w:rsidR="003E5480" w:rsidRPr="008C0E50">
        <w:t>Ответ прост: в 2025 году он останется без изменений. Мужчины будут выходить на пенсию в 63 года, женщины – в 61 год. Важно знать, что пенсионный возраст для женщин останется на этом уровне до конца 2027 года</w:t>
      </w:r>
      <w:r w:rsidRPr="008C0E50">
        <w:t>»</w:t>
      </w:r>
      <w:r w:rsidR="003E5480" w:rsidRPr="008C0E50">
        <w:t>.Пресс-служба ЕНПФ</w:t>
      </w:r>
    </w:p>
    <w:p w14:paraId="5AC0B320" w14:textId="77777777" w:rsidR="003E5480" w:rsidRPr="008C0E50" w:rsidRDefault="003E5480" w:rsidP="003E5480">
      <w:r w:rsidRPr="008C0E50">
        <w:t>Но, как подчеркнули в фонде, начиная с 2028 года в рамках пенсионной реформы он будет постепенно увеличиваться:</w:t>
      </w:r>
    </w:p>
    <w:p w14:paraId="2DA4B562" w14:textId="77777777" w:rsidR="003E5480" w:rsidRPr="008C0E50" w:rsidRDefault="003E5480" w:rsidP="003E5480">
      <w:r w:rsidRPr="008C0E50">
        <w:t xml:space="preserve">    с 1 января 2028 года – до 61,5 года,</w:t>
      </w:r>
    </w:p>
    <w:p w14:paraId="22CF3384" w14:textId="77777777" w:rsidR="003E5480" w:rsidRPr="008C0E50" w:rsidRDefault="003E5480" w:rsidP="003E5480">
      <w:r w:rsidRPr="008C0E50">
        <w:t xml:space="preserve">    с 1 января 2029 года – до 62 лет,</w:t>
      </w:r>
    </w:p>
    <w:p w14:paraId="01F80A4D" w14:textId="77777777" w:rsidR="003E5480" w:rsidRPr="008C0E50" w:rsidRDefault="003E5480" w:rsidP="003E5480">
      <w:r w:rsidRPr="008C0E50">
        <w:t xml:space="preserve">    с 1 января 2030 года – до 62,5 года. </w:t>
      </w:r>
    </w:p>
    <w:p w14:paraId="23AFDA0E" w14:textId="77777777" w:rsidR="003E5480" w:rsidRPr="008C0E50" w:rsidRDefault="006F518A" w:rsidP="003E5480">
      <w:r w:rsidRPr="008C0E50">
        <w:t>«</w:t>
      </w:r>
      <w:r w:rsidR="003E5480" w:rsidRPr="008C0E50">
        <w:t>И только с 2031 года для женщин установится единый пенсионный возраст – 63 года</w:t>
      </w:r>
      <w:r w:rsidRPr="008C0E50">
        <w:t>»</w:t>
      </w:r>
      <w:r w:rsidR="003E5480" w:rsidRPr="008C0E50">
        <w:t>.</w:t>
      </w:r>
    </w:p>
    <w:p w14:paraId="2C4D19C4" w14:textId="77777777" w:rsidR="003E5480" w:rsidRPr="008C0E50" w:rsidRDefault="003E5480" w:rsidP="003E5480">
      <w:hyperlink r:id="rId52" w:history="1">
        <w:r w:rsidRPr="008C0E50">
          <w:rPr>
            <w:rStyle w:val="a3"/>
          </w:rPr>
          <w:t>https://www.zakon.kz/obshestvo/6459033-izmenitsya-li-pensionnyy-vozrast-dlya-zhenshchin-v-kazakhstane-v-2025-godu.html</w:t>
        </w:r>
      </w:hyperlink>
    </w:p>
    <w:p w14:paraId="24E2340B" w14:textId="77777777" w:rsidR="00111D7C" w:rsidRPr="008C0E50" w:rsidRDefault="00111D7C" w:rsidP="00111D7C">
      <w:pPr>
        <w:pStyle w:val="10"/>
      </w:pPr>
      <w:bookmarkStart w:id="168" w:name="_Toc99271715"/>
      <w:bookmarkStart w:id="169" w:name="_Toc99318660"/>
      <w:bookmarkStart w:id="170" w:name="_Toc165991080"/>
      <w:bookmarkStart w:id="171" w:name="_Toc184622756"/>
      <w:r w:rsidRPr="008C0E50">
        <w:t>Новости пенсионной отрасли стран дальнего зарубежья</w:t>
      </w:r>
      <w:bookmarkEnd w:id="168"/>
      <w:bookmarkEnd w:id="169"/>
      <w:bookmarkEnd w:id="170"/>
      <w:bookmarkEnd w:id="171"/>
    </w:p>
    <w:p w14:paraId="14F35A8C" w14:textId="77777777" w:rsidR="00BC08B2" w:rsidRPr="008C0E50" w:rsidRDefault="0099118F" w:rsidP="00BC08B2">
      <w:pPr>
        <w:pStyle w:val="2"/>
      </w:pPr>
      <w:bookmarkStart w:id="172" w:name="_Toc184622757"/>
      <w:r w:rsidRPr="008C0E50">
        <w:t>Красная в</w:t>
      </w:r>
      <w:r w:rsidR="00BC08B2" w:rsidRPr="008C0E50">
        <w:t>есна, 08.12.2024, Вагенкнехт потребовала увеличить пенсию на 120 в месяц</w:t>
      </w:r>
      <w:bookmarkEnd w:id="172"/>
    </w:p>
    <w:p w14:paraId="56E56A73" w14:textId="77777777" w:rsidR="00BC08B2" w:rsidRPr="008C0E50" w:rsidRDefault="00BC08B2" w:rsidP="008C0E50">
      <w:pPr>
        <w:pStyle w:val="3"/>
      </w:pPr>
      <w:bookmarkStart w:id="173" w:name="_Toc184622758"/>
      <w:r w:rsidRPr="008C0E50">
        <w:t xml:space="preserve">С требованием повысить пенсию на 120 (13 тыс. руб.) в месяц выступила председатель партии </w:t>
      </w:r>
      <w:r w:rsidR="006F518A" w:rsidRPr="008C0E50">
        <w:t>«</w:t>
      </w:r>
      <w:r w:rsidRPr="008C0E50">
        <w:t>Союз Сары Вагенкнехт</w:t>
      </w:r>
      <w:r w:rsidR="006F518A" w:rsidRPr="008C0E50">
        <w:t>»</w:t>
      </w:r>
      <w:r w:rsidRPr="008C0E50">
        <w:t xml:space="preserve"> Сара Вагенкнехт, 8 декабря пишет немецкая редакционная сеть (Redaktionsnetzwerk Deutschland).</w:t>
      </w:r>
      <w:bookmarkEnd w:id="173"/>
    </w:p>
    <w:p w14:paraId="3A31A375" w14:textId="77777777" w:rsidR="00BC08B2" w:rsidRPr="008C0E50" w:rsidRDefault="006F518A" w:rsidP="00BC08B2">
      <w:r w:rsidRPr="008C0E50">
        <w:t>«</w:t>
      </w:r>
      <w:r w:rsidR="00BC08B2" w:rsidRPr="008C0E50">
        <w:t>Нам необходимо дополнительное повышение пенсии на 120 евро (13 тыс. руб.) в месяц для всех в качестве немедленной компенсации инфляции</w:t>
      </w:r>
      <w:r w:rsidRPr="008C0E50">
        <w:t>»</w:t>
      </w:r>
      <w:r w:rsidR="00BC08B2" w:rsidRPr="008C0E50">
        <w:t>, - заявила основательница партии в интервью сети.</w:t>
      </w:r>
    </w:p>
    <w:p w14:paraId="1D5885A4" w14:textId="77777777" w:rsidR="00BC08B2" w:rsidRPr="008C0E50" w:rsidRDefault="00BC08B2" w:rsidP="00BC08B2">
      <w:r w:rsidRPr="008C0E50">
        <w:t xml:space="preserve">Сообщается, что, по словам Вагенкнехт, это самое меньшее, что правительство Германии должно сделать после последних трех лет, в течение которых пенсионеры потеряли покупательную способность и стали беднее в реальном выражении. Лидер </w:t>
      </w:r>
      <w:r w:rsidR="006F518A" w:rsidRPr="008C0E50">
        <w:t>«</w:t>
      </w:r>
      <w:r w:rsidRPr="008C0E50">
        <w:t>Союза</w:t>
      </w:r>
      <w:r w:rsidR="006F518A" w:rsidRPr="008C0E50">
        <w:t>»</w:t>
      </w:r>
      <w:r w:rsidRPr="008C0E50">
        <w:t xml:space="preserve"> убеждена, что всеобщее повышение пенсии на фиксированную ставку будет особенно эффективным для групп с низким уровнем дохода.</w:t>
      </w:r>
    </w:p>
    <w:p w14:paraId="680B98A7" w14:textId="77777777" w:rsidR="00BC08B2" w:rsidRPr="008C0E50" w:rsidRDefault="006F518A" w:rsidP="00BC08B2">
      <w:r w:rsidRPr="008C0E50">
        <w:t>«</w:t>
      </w:r>
      <w:r w:rsidR="00BC08B2" w:rsidRPr="008C0E50">
        <w:t xml:space="preserve">Пенсионеры с низким и средним уровнем дохода - в особенности женщины - получат непропорционально большую выгоду от такого повышения. Ежегодные процентные </w:t>
      </w:r>
      <w:r w:rsidR="00BC08B2" w:rsidRPr="008C0E50">
        <w:lastRenderedPageBreak/>
        <w:t>поправки не только слишком низки, но и слишком малы для тех, у кого маленькая пенсия</w:t>
      </w:r>
      <w:r w:rsidRPr="008C0E50">
        <w:t>»</w:t>
      </w:r>
      <w:r w:rsidR="00BC08B2" w:rsidRPr="008C0E50">
        <w:t>, - пояснила немецкий политик.</w:t>
      </w:r>
    </w:p>
    <w:p w14:paraId="1FEC21BA" w14:textId="77777777" w:rsidR="00BC08B2" w:rsidRPr="008C0E50" w:rsidRDefault="00BC08B2" w:rsidP="00BC08B2">
      <w:r w:rsidRPr="008C0E50">
        <w:t>Отмечается, что Вагенкнехт не высказала конкретных предложений об источнике финансирования немедленного всеобщего повышения пенсий, но указала на то, что стране необходима система пенсионного страхования по австрийской модели.</w:t>
      </w:r>
    </w:p>
    <w:p w14:paraId="40D694FE" w14:textId="77777777" w:rsidR="00BC08B2" w:rsidRPr="008C0E50" w:rsidRDefault="006F518A" w:rsidP="00BC08B2">
      <w:r w:rsidRPr="008C0E50">
        <w:t>«</w:t>
      </w:r>
      <w:r w:rsidR="00BC08B2" w:rsidRPr="008C0E50">
        <w:t>Поскольку все работающие люди платят взносы в Австрии, наши соседи также могут выплачивать значительно более высокие пенсии</w:t>
      </w:r>
      <w:r w:rsidRPr="008C0E50">
        <w:t>»</w:t>
      </w:r>
      <w:r w:rsidR="00BC08B2" w:rsidRPr="008C0E50">
        <w:t xml:space="preserve">, - считает лидер </w:t>
      </w:r>
      <w:r w:rsidRPr="008C0E50">
        <w:t>«</w:t>
      </w:r>
      <w:r w:rsidR="00BC08B2" w:rsidRPr="008C0E50">
        <w:t>Союза</w:t>
      </w:r>
      <w:r w:rsidRPr="008C0E50">
        <w:t>»</w:t>
      </w:r>
      <w:r w:rsidR="00BC08B2" w:rsidRPr="008C0E50">
        <w:t>.</w:t>
      </w:r>
    </w:p>
    <w:p w14:paraId="031EA580" w14:textId="77777777" w:rsidR="00BC08B2" w:rsidRPr="008C0E50" w:rsidRDefault="00BC08B2" w:rsidP="00BC08B2">
      <w:hyperlink r:id="rId53" w:history="1">
        <w:r w:rsidRPr="008C0E50">
          <w:rPr>
            <w:rStyle w:val="a3"/>
          </w:rPr>
          <w:t>https://rossaprimavera.ru/news/b5f2eac7</w:t>
        </w:r>
      </w:hyperlink>
      <w:r w:rsidRPr="008C0E50">
        <w:t xml:space="preserve"> </w:t>
      </w:r>
    </w:p>
    <w:p w14:paraId="49BFCF14" w14:textId="77777777" w:rsidR="00236E1F" w:rsidRPr="008C0E50" w:rsidRDefault="0099118F" w:rsidP="00236E1F">
      <w:pPr>
        <w:pStyle w:val="2"/>
      </w:pPr>
      <w:bookmarkStart w:id="174" w:name="_Hlk184622619"/>
      <w:bookmarkStart w:id="175" w:name="_Toc184622759"/>
      <w:bookmarkEnd w:id="112"/>
      <w:r w:rsidRPr="008C0E50">
        <w:t>Красная в</w:t>
      </w:r>
      <w:r w:rsidR="00236E1F" w:rsidRPr="008C0E50">
        <w:t>есна, 06.12.2024, Пенсионный фонд Норвегии решил избавиться от российских активов</w:t>
      </w:r>
      <w:bookmarkEnd w:id="175"/>
    </w:p>
    <w:p w14:paraId="5E781938" w14:textId="77777777" w:rsidR="00236E1F" w:rsidRPr="008C0E50" w:rsidRDefault="00236E1F" w:rsidP="008C0E50">
      <w:pPr>
        <w:pStyle w:val="3"/>
      </w:pPr>
      <w:bookmarkStart w:id="176" w:name="_Toc184622760"/>
      <w:r w:rsidRPr="008C0E50">
        <w:t>Разрешение продавать акции российских компаний получил Государственный пенсионный фонд Норвегии, 6 декабря об этом сообщило агентство Reuters.</w:t>
      </w:r>
      <w:bookmarkEnd w:id="176"/>
    </w:p>
    <w:p w14:paraId="406C59DA" w14:textId="77777777" w:rsidR="00236E1F" w:rsidRPr="008C0E50" w:rsidRDefault="006F518A" w:rsidP="00236E1F">
      <w:r w:rsidRPr="008C0E50">
        <w:t>«</w:t>
      </w:r>
      <w:r w:rsidR="00236E1F" w:rsidRPr="008C0E50">
        <w:t>Разрешение на продажу российских акций фонда дано при условии, что продажа может быть осуществлена в соответствии с действующими санкциями</w:t>
      </w:r>
      <w:r w:rsidRPr="008C0E50">
        <w:t>»</w:t>
      </w:r>
      <w:r w:rsidR="00236E1F" w:rsidRPr="008C0E50">
        <w:t>, — заявила заместитель министра финансов Норвегии Эллен Рейтан.</w:t>
      </w:r>
    </w:p>
    <w:p w14:paraId="17BFD83D" w14:textId="77777777" w:rsidR="00236E1F" w:rsidRPr="008C0E50" w:rsidRDefault="00236E1F" w:rsidP="00236E1F">
      <w:r w:rsidRPr="008C0E50">
        <w:t>Агентство отмечает, что министерство финансов Норвегии запретило все операции с российскими активами сразу после начала военной спецоперации России на Украине. Ограничения действуют на продажи российских активов контрагентам, против которых США и ЕС ввели санкции.</w:t>
      </w:r>
    </w:p>
    <w:p w14:paraId="35D7600C" w14:textId="77777777" w:rsidR="00236E1F" w:rsidRPr="008C0E50" w:rsidRDefault="00236E1F" w:rsidP="00236E1F">
      <w:r w:rsidRPr="008C0E50">
        <w:t>Reuters подчеркивает, что 4 декабря Центральный банк, который занимается управлением пенсионным фондом, обратился к Министерству финансов Норвегии, чтобы ему частично разрешили реализовать российские активы. Единичные сделки, которые иногда становятся возможными, — это в настоящее время единственный способ продать часть российского портфеля.</w:t>
      </w:r>
    </w:p>
    <w:p w14:paraId="228C7591" w14:textId="77777777" w:rsidR="00CA32BC" w:rsidRPr="008C0E50" w:rsidRDefault="00236E1F" w:rsidP="00236E1F">
      <w:hyperlink r:id="rId54" w:history="1">
        <w:r w:rsidRPr="008C0E50">
          <w:rPr>
            <w:rStyle w:val="a3"/>
          </w:rPr>
          <w:t>https://rossaprimavera.ru/news/acb884f1</w:t>
        </w:r>
      </w:hyperlink>
    </w:p>
    <w:p w14:paraId="018700EA" w14:textId="77777777" w:rsidR="00A5122A" w:rsidRPr="008C0E50" w:rsidRDefault="00A5122A" w:rsidP="00104CBB">
      <w:pPr>
        <w:pStyle w:val="2"/>
      </w:pPr>
      <w:bookmarkStart w:id="177" w:name="_Toc184622761"/>
      <w:bookmarkEnd w:id="174"/>
      <w:r w:rsidRPr="008C0E50">
        <w:t>РИА Новости, 06.12.2024, Макрон не назначит премьера-социалиста, пока соцпартия является союзником LFI - ТВ</w:t>
      </w:r>
      <w:bookmarkEnd w:id="177"/>
    </w:p>
    <w:p w14:paraId="333ABE31" w14:textId="77777777" w:rsidR="00A5122A" w:rsidRPr="008C0E50" w:rsidRDefault="00A5122A" w:rsidP="008C0E50">
      <w:pPr>
        <w:pStyle w:val="3"/>
      </w:pPr>
      <w:bookmarkStart w:id="178" w:name="_Toc184622762"/>
      <w:r w:rsidRPr="008C0E50">
        <w:t xml:space="preserve">Президент Франции Эммануэль Макрон не назначит премьер-министра из партии социалистов, если они продолжат быть союзниками с основанной Жаном-Люком Меланшоном левой партией </w:t>
      </w:r>
      <w:r w:rsidR="006F518A" w:rsidRPr="008C0E50">
        <w:t>«</w:t>
      </w:r>
      <w:r w:rsidRPr="008C0E50">
        <w:t>Непокорившаяся Франция</w:t>
      </w:r>
      <w:r w:rsidR="006F518A" w:rsidRPr="008C0E50">
        <w:t>»</w:t>
      </w:r>
      <w:r w:rsidRPr="008C0E50">
        <w:t xml:space="preserve"> (LFI), сообщил телеканал BFMTV. По данным СМИ, во время встречи c лидером социалистов Оливье Фором Макрон обозначил две </w:t>
      </w:r>
      <w:r w:rsidR="006F518A" w:rsidRPr="008C0E50">
        <w:t>«</w:t>
      </w:r>
      <w:r w:rsidRPr="008C0E50">
        <w:t>красные линии</w:t>
      </w:r>
      <w:r w:rsidR="006F518A" w:rsidRPr="008C0E50">
        <w:t>»</w:t>
      </w:r>
      <w:r w:rsidRPr="008C0E50">
        <w:t>.</w:t>
      </w:r>
      <w:bookmarkEnd w:id="178"/>
    </w:p>
    <w:p w14:paraId="6F9F2595" w14:textId="77777777" w:rsidR="00A5122A" w:rsidRPr="008C0E50" w:rsidRDefault="006F518A" w:rsidP="00A5122A">
      <w:r w:rsidRPr="008C0E50">
        <w:t>«</w:t>
      </w:r>
      <w:r w:rsidR="00A5122A" w:rsidRPr="008C0E50">
        <w:t>Президент не хочет, чтобы пенсионная реформа была развалена, и он не желает назначать премьера-социалиста, пока партия (социалистов - ред.) является союзником LFI. Президент считает, что, если социалисты будут у власти вместе с LFI, это создаст условия для очень быстрой отставки правительству</w:t>
      </w:r>
      <w:r w:rsidRPr="008C0E50">
        <w:t>»</w:t>
      </w:r>
      <w:r w:rsidR="00A5122A" w:rsidRPr="008C0E50">
        <w:t>, - сообщил источник, близкий к президенту.</w:t>
      </w:r>
    </w:p>
    <w:p w14:paraId="4771AAEB" w14:textId="77777777" w:rsidR="00A5122A" w:rsidRPr="008C0E50" w:rsidRDefault="00A5122A" w:rsidP="00A5122A">
      <w:r w:rsidRPr="008C0E50">
        <w:lastRenderedPageBreak/>
        <w:t xml:space="preserve">Блок левых </w:t>
      </w:r>
      <w:r w:rsidR="006F518A" w:rsidRPr="008C0E50">
        <w:t>«</w:t>
      </w:r>
      <w:r w:rsidRPr="008C0E50">
        <w:t>Новый народный фронт</w:t>
      </w:r>
      <w:r w:rsidR="006F518A" w:rsidRPr="008C0E50">
        <w:t>»</w:t>
      </w:r>
      <w:r w:rsidRPr="008C0E50">
        <w:t>, куда вошли LFI, социалисты, зеленые и коммунисты, получил наибольшее количество мест в парламенте в июле. Это стало возможно только благодаря их объединению. При этом партия Меланшона наиболее радикально относится к президенту и его политике, призывая к отставке Макрона и вотуму недоверия любому правительству, которым руководят не левые.</w:t>
      </w:r>
    </w:p>
    <w:p w14:paraId="6EB6DD3F" w14:textId="77777777" w:rsidR="00A5122A" w:rsidRPr="008C0E50" w:rsidRDefault="00A5122A" w:rsidP="00A5122A">
      <w:r w:rsidRPr="008C0E50">
        <w:t xml:space="preserve">Фор после встречи с Макроном опроверг данную информацию и заявил, что президент проведет переговоры с лидерами всех входящих в </w:t>
      </w:r>
      <w:r w:rsidR="006F518A" w:rsidRPr="008C0E50">
        <w:t>«</w:t>
      </w:r>
      <w:r w:rsidRPr="008C0E50">
        <w:t>Новый народный фронт</w:t>
      </w:r>
      <w:r w:rsidR="006F518A" w:rsidRPr="008C0E50">
        <w:t>»</w:t>
      </w:r>
      <w:r w:rsidRPr="008C0E50">
        <w:t xml:space="preserve"> партий. При этом Фор заявил, что </w:t>
      </w:r>
      <w:r w:rsidR="006F518A" w:rsidRPr="008C0E50">
        <w:t>«</w:t>
      </w:r>
      <w:r w:rsidRPr="008C0E50">
        <w:t>категорически отвергает</w:t>
      </w:r>
      <w:r w:rsidR="006F518A" w:rsidRPr="008C0E50">
        <w:t>»</w:t>
      </w:r>
      <w:r w:rsidRPr="008C0E50">
        <w:t xml:space="preserve"> возможность участия социалистов в правительстве, которым руководит премьер от правых.</w:t>
      </w:r>
    </w:p>
    <w:p w14:paraId="7852BEF5" w14:textId="77777777" w:rsidR="00A5122A" w:rsidRPr="008C0E50" w:rsidRDefault="00A5122A" w:rsidP="00A5122A">
      <w:r w:rsidRPr="008C0E50">
        <w:t xml:space="preserve">Накануне в обращении к французам Макрон заявил, что поручит новому премьеру сформировать правительство из представителей </w:t>
      </w:r>
      <w:r w:rsidR="006F518A" w:rsidRPr="008C0E50">
        <w:t>«</w:t>
      </w:r>
      <w:r w:rsidRPr="008C0E50">
        <w:t>всех политических сил</w:t>
      </w:r>
      <w:r w:rsidR="006F518A" w:rsidRPr="008C0E50">
        <w:t>»</w:t>
      </w:r>
      <w:r w:rsidRPr="008C0E50">
        <w:t xml:space="preserve"> при условии, что они обязуются не выдвигать ему вотум недоверия.</w:t>
      </w:r>
    </w:p>
    <w:p w14:paraId="1974ADA0" w14:textId="77777777" w:rsidR="00A5122A" w:rsidRPr="008C0E50" w:rsidRDefault="00A5122A" w:rsidP="00A5122A">
      <w:r w:rsidRPr="008C0E50">
        <w:t xml:space="preserve">После внеочередных выборов в парламент Франции в июле ни один блок не получил абсолютного большинства, но блок левых получил больше мест в Нацсобрании, чем коалиция президента и правое </w:t>
      </w:r>
      <w:r w:rsidR="006F518A" w:rsidRPr="008C0E50">
        <w:t>«</w:t>
      </w:r>
      <w:r w:rsidRPr="008C0E50">
        <w:t>Национальоне объединение</w:t>
      </w:r>
      <w:r w:rsidR="006F518A" w:rsidRPr="008C0E50">
        <w:t>»</w:t>
      </w:r>
      <w:r w:rsidRPr="008C0E50">
        <w:t xml:space="preserve">. Они выдвинули своего кандидата в премьеры, но Макрон его отверг, заявив, что </w:t>
      </w:r>
      <w:r w:rsidR="006F518A" w:rsidRPr="008C0E50">
        <w:t>«</w:t>
      </w:r>
      <w:r w:rsidRPr="008C0E50">
        <w:t>левые не будут принимать участия в формировании правительства</w:t>
      </w:r>
      <w:r w:rsidR="006F518A" w:rsidRPr="008C0E50">
        <w:t>»</w:t>
      </w:r>
      <w:r w:rsidRPr="008C0E50">
        <w:t>. Через 50 дней он назначил на пост премьера республиканца Мишеля Барнье.</w:t>
      </w:r>
    </w:p>
    <w:p w14:paraId="2C3586E7" w14:textId="77777777" w:rsidR="00236E1F" w:rsidRPr="008C0E50" w:rsidRDefault="00A5122A" w:rsidP="00A5122A">
      <w:r w:rsidRPr="008C0E50">
        <w:t xml:space="preserve">В среду вотум недоверия премьеру Франции Мишелю Барнье, выдвинутый левой партией </w:t>
      </w:r>
      <w:r w:rsidR="006F518A" w:rsidRPr="008C0E50">
        <w:t>«</w:t>
      </w:r>
      <w:r w:rsidRPr="008C0E50">
        <w:t>Непокорившаяся Франция</w:t>
      </w:r>
      <w:r w:rsidR="006F518A" w:rsidRPr="008C0E50">
        <w:t>»</w:t>
      </w:r>
      <w:r w:rsidRPr="008C0E50">
        <w:t>, был поддержан большинством депутатов и был принят. Правительство Франции было отправлено в отставку впервые с 1962 года. Оно проработало 90 дней и стало самым недолговечным в истории страны. В четверг Барнье подал прошение об отставке Макрону и он его принял. Кабмин продолжит выполнять свои обязанности до назначения нового правительства.</w:t>
      </w:r>
    </w:p>
    <w:p w14:paraId="1C85131A" w14:textId="77777777" w:rsidR="00FE5C69" w:rsidRPr="008C0E50" w:rsidRDefault="00FE5C69" w:rsidP="00FE5C69">
      <w:pPr>
        <w:pStyle w:val="2"/>
      </w:pPr>
      <w:bookmarkStart w:id="179" w:name="_Hlk184622635"/>
      <w:bookmarkStart w:id="180" w:name="_Toc184622763"/>
      <w:r w:rsidRPr="008C0E50">
        <w:t>Binance.com, 08.12.2024, Флорида инвестирует $1,85 миллиарда из пенсионного фонда в биткойн</w:t>
      </w:r>
      <w:bookmarkEnd w:id="180"/>
    </w:p>
    <w:p w14:paraId="383A955A" w14:textId="77777777" w:rsidR="00FE5C69" w:rsidRPr="008C0E50" w:rsidRDefault="00FE5C69" w:rsidP="008C0E50">
      <w:pPr>
        <w:pStyle w:val="3"/>
      </w:pPr>
      <w:bookmarkStart w:id="181" w:name="_Toc184622764"/>
      <w:r w:rsidRPr="008C0E50">
        <w:t>Флорида планирует инвестировать $1,85 миллиарда из своего пенсионного фонда в биткойн, чтобы занять лидирующие позиции в использовании криптовалюты, при поддержке государственных лидеров и Ассоциации бизнеса блокчейн Флориды.</w:t>
      </w:r>
      <w:bookmarkEnd w:id="181"/>
    </w:p>
    <w:p w14:paraId="3A806D6B" w14:textId="77777777" w:rsidR="00FE5C69" w:rsidRPr="008C0E50" w:rsidRDefault="00FE5C69" w:rsidP="00FE5C69">
      <w:r w:rsidRPr="008C0E50">
        <w:t>Флорида планирует инвестировать $1,85 миллиарда из своего государственного пенсионного фонда в биткойн с целью стать лидером в принятии криптовалюты. Поддерживаемый Ассоциацией бизнеса блокчейн Флориды (FBBA) и сторонниками криптовалют, этот шаг может изменить то, как штаты используют цифровые активы в своих финансовых планах.</w:t>
      </w:r>
    </w:p>
    <w:p w14:paraId="6BF285E6" w14:textId="77777777" w:rsidR="00FE5C69" w:rsidRPr="008C0E50" w:rsidRDefault="00FE5C69" w:rsidP="00FE5C69">
      <w:r w:rsidRPr="008C0E50">
        <w:t>Пенсионный фонд Флориды в размере $185,7 миллиарда, четвертый по величине в США, уже инвестировал в криптовалюту. Самуэль Армес, руководитель FBBA, предлагает использовать 1% фонда для создания биткойн резерва, предлагая финансовое разнообразие и возможность участия в растущем крипто рынке.</w:t>
      </w:r>
    </w:p>
    <w:p w14:paraId="5207B533" w14:textId="77777777" w:rsidR="00FE5C69" w:rsidRPr="008C0E50" w:rsidRDefault="00FE5C69" w:rsidP="00FE5C69">
      <w:r w:rsidRPr="008C0E50">
        <w:t>С ожидаемым профицитом бюджета в размере $116,5 миллиарда в 2024-2025 годах, выделение 1% (около $1,16 миллиарда) может еще больше укрепить роль Флориды в принятии биткойна.</w:t>
      </w:r>
    </w:p>
    <w:p w14:paraId="0CBF4E0E" w14:textId="77777777" w:rsidR="00FE5C69" w:rsidRPr="008C0E50" w:rsidRDefault="00FE5C69" w:rsidP="00FE5C69">
      <w:r w:rsidRPr="008C0E50">
        <w:lastRenderedPageBreak/>
        <w:t>У Флориды есть очень хорошие шансы создать стратегический биткойн резерв в этой сессии, которая начнется в I квартале 2025 года.</w:t>
      </w:r>
    </w:p>
    <w:p w14:paraId="22223179" w14:textId="77777777" w:rsidR="00FE5C69" w:rsidRPr="008C0E50" w:rsidRDefault="00FE5C69" w:rsidP="00FE5C69">
      <w:r w:rsidRPr="008C0E50">
        <w:t>Вот что вам нужно знать:</w:t>
      </w:r>
    </w:p>
    <w:p w14:paraId="14D0C640" w14:textId="77777777" w:rsidR="00FE5C69" w:rsidRPr="008C0E50" w:rsidRDefault="00FE5C69" w:rsidP="00FE5C69">
      <w:r w:rsidRPr="008C0E50">
        <w:t>Спикер Палаты представителей Флориды, Дэнни… pic.twitter.com/JJRNU1V7ZI</w:t>
      </w:r>
    </w:p>
    <w:p w14:paraId="2852502E" w14:textId="77777777" w:rsidR="00FE5C69" w:rsidRPr="008C0E50" w:rsidRDefault="00FE5C69" w:rsidP="00FE5C69">
      <w:r w:rsidRPr="008C0E50">
        <w:t>— Самуэль Армес (@samuelarmes) 3 декабря 2024 года</w:t>
      </w:r>
    </w:p>
    <w:p w14:paraId="78DAC0C3" w14:textId="77777777" w:rsidR="00FE5C69" w:rsidRPr="008C0E50" w:rsidRDefault="00FE5C69" w:rsidP="00FE5C69">
      <w:r w:rsidRPr="008C0E50">
        <w:t>Губернатор Рон Десантис и другие влиятельные лидеры штата сыграли ключевую роль в продвижении криптоинициатив Флориды.</w:t>
      </w:r>
    </w:p>
    <w:p w14:paraId="7B21E0B0" w14:textId="77777777" w:rsidR="00FE5C69" w:rsidRPr="008C0E50" w:rsidRDefault="00FE5C69" w:rsidP="00FE5C69">
      <w:r w:rsidRPr="008C0E50">
        <w:t>Государственные чиновники, включая спикера Палаты представителей Флориды Дэнни Переса и президента Сената Бена Албриттона, активно поддерживали законодательство, ориентированное на биткойн, чтобы защитить штат от потенциальных негативных последствий CBDC.</w:t>
      </w:r>
    </w:p>
    <w:p w14:paraId="5DB5B6D9" w14:textId="77777777" w:rsidR="00FE5C69" w:rsidRPr="008C0E50" w:rsidRDefault="00FE5C69" w:rsidP="00FE5C69">
      <w:r w:rsidRPr="008C0E50">
        <w:t>Инвестиции в криптовалюту во Флориде</w:t>
      </w:r>
    </w:p>
    <w:p w14:paraId="1F3486DD" w14:textId="77777777" w:rsidR="00FE5C69" w:rsidRPr="008C0E50" w:rsidRDefault="00FE5C69" w:rsidP="00FE5C69">
      <w:r w:rsidRPr="008C0E50">
        <w:t>Флорида интересуется криптовалютой уже некоторое время, уже имея $800 миллионов в криптоинвестициях. Финансовый директор Джимми Патронис призвал управляющих пенсионными фондами рассмотреть возможность добавления биткойна в инвестиционный портфель штата, подчеркивая важность подготовки к росту цифровых валют.</w:t>
      </w:r>
    </w:p>
    <w:p w14:paraId="3D269292" w14:textId="77777777" w:rsidR="00FE5C69" w:rsidRPr="008C0E50" w:rsidRDefault="006F518A" w:rsidP="00FE5C69">
      <w:r w:rsidRPr="008C0E50">
        <w:t>«</w:t>
      </w:r>
      <w:r w:rsidR="00FE5C69" w:rsidRPr="008C0E50">
        <w:t>Криптовалюта никуда не уходит. Она будет продолжать расширяться, и было бы глупо не использовать ее возможности</w:t>
      </w:r>
      <w:r w:rsidRPr="008C0E50">
        <w:t>»</w:t>
      </w:r>
      <w:r w:rsidR="00FE5C69" w:rsidRPr="008C0E50">
        <w:t>, - сказал Патронис.</w:t>
      </w:r>
    </w:p>
    <w:p w14:paraId="0BD1AD0E" w14:textId="77777777" w:rsidR="00FE5C69" w:rsidRPr="008C0E50" w:rsidRDefault="00FE5C69" w:rsidP="00FE5C69">
      <w:r w:rsidRPr="008C0E50">
        <w:t>План Флориды вписывается в более широкую тенденцию в США к включению биткойна в финансовые системы. Президент-избранный Дональд Трамп пообещал сохранить биткойн активы правительства США стоимостью около $20 миллиардов, демонстрируя поддержку сектора криптовалют.</w:t>
      </w:r>
    </w:p>
    <w:p w14:paraId="05E8A68A" w14:textId="77777777" w:rsidR="00FE5C69" w:rsidRPr="008C0E50" w:rsidRDefault="00FE5C69" w:rsidP="00FE5C69">
      <w:r w:rsidRPr="008C0E50">
        <w:t xml:space="preserve">План Флориды инвестировать в биткойн вызвал некоторые опасения. Критики, такие как Чарльз Бобринскоян из Ariel Investments, называют биткойн </w:t>
      </w:r>
      <w:r w:rsidR="006F518A" w:rsidRPr="008C0E50">
        <w:t>«</w:t>
      </w:r>
      <w:r w:rsidRPr="008C0E50">
        <w:t>пузырем, управляемым моментумом</w:t>
      </w:r>
      <w:r w:rsidR="006F518A" w:rsidRPr="008C0E50">
        <w:t>»</w:t>
      </w:r>
      <w:r w:rsidRPr="008C0E50">
        <w:t>, и предупреждают о его нестабильной цене и отсутствии реальной ценности. Тем не менее, Флорида считает, что биткойн может быть хорошей долгосрочной инвестицией и более безопасным вариантом против традиционных финансовых рисков.</w:t>
      </w:r>
    </w:p>
    <w:p w14:paraId="4949B54E" w14:textId="77777777" w:rsidR="00FE5C69" w:rsidRPr="008C0E50" w:rsidRDefault="00FE5C69" w:rsidP="00FE5C69">
      <w:r w:rsidRPr="008C0E50">
        <w:t>Если план Флориды сработает, это может сделать штат лидером в использовании цифровых активов в государственных инвестициях. Это может побудить другие штаты также инвестировать в биткойн.</w:t>
      </w:r>
    </w:p>
    <w:p w14:paraId="2BBD3B84" w14:textId="77777777" w:rsidR="00FE5C69" w:rsidRPr="008C0E50" w:rsidRDefault="00FE5C69" w:rsidP="00FE5C69">
      <w:r w:rsidRPr="008C0E50">
        <w:t>Инвестиции Флориды в биткойн на сумму $1,85 миллиарда из ее пенсионного фонда ознаменовывают важный шаг в принятии криптовалюты на уровне штата. Поддерживаемые сильной политической поддержкой, они сигнализируют о сдвиге к технологии блокчейн в государственных инвестициях.</w:t>
      </w:r>
    </w:p>
    <w:p w14:paraId="74646119" w14:textId="165AC198" w:rsidR="00412811" w:rsidRPr="008C0E50" w:rsidRDefault="00FE5C69" w:rsidP="006471F7">
      <w:hyperlink r:id="rId55" w:history="1">
        <w:r w:rsidRPr="008C0E50">
          <w:rPr>
            <w:rStyle w:val="a3"/>
          </w:rPr>
          <w:t>https://www.binance.com/ru/square/post/17259818978489</w:t>
        </w:r>
      </w:hyperlink>
      <w:bookmarkEnd w:id="179"/>
    </w:p>
    <w:sectPr w:rsidR="00412811" w:rsidRPr="008C0E50" w:rsidSect="00B01BEA">
      <w:headerReference w:type="default" r:id="rId56"/>
      <w:footerReference w:type="defaul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E3ED6" w14:textId="77777777" w:rsidR="000A64E0" w:rsidRDefault="000A64E0">
      <w:r>
        <w:separator/>
      </w:r>
    </w:p>
  </w:endnote>
  <w:endnote w:type="continuationSeparator" w:id="0">
    <w:p w14:paraId="590BBFBB" w14:textId="77777777" w:rsidR="000A64E0" w:rsidRDefault="000A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7619D" w14:textId="77777777" w:rsidR="00BC08B2" w:rsidRPr="00D64E5C" w:rsidRDefault="00BC08B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C0E50" w:rsidRPr="008C0E50">
      <w:rPr>
        <w:rFonts w:ascii="Cambria" w:hAnsi="Cambria"/>
        <w:b/>
        <w:noProof/>
      </w:rPr>
      <w:t>82</w:t>
    </w:r>
    <w:r w:rsidRPr="00CB47BF">
      <w:rPr>
        <w:b/>
      </w:rPr>
      <w:fldChar w:fldCharType="end"/>
    </w:r>
  </w:p>
  <w:p w14:paraId="548884D9" w14:textId="77777777" w:rsidR="00BC08B2" w:rsidRPr="00D15988" w:rsidRDefault="00BC08B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616AE" w14:textId="77777777" w:rsidR="000A64E0" w:rsidRDefault="000A64E0">
      <w:r>
        <w:separator/>
      </w:r>
    </w:p>
  </w:footnote>
  <w:footnote w:type="continuationSeparator" w:id="0">
    <w:p w14:paraId="2D9349AD" w14:textId="77777777" w:rsidR="000A64E0" w:rsidRDefault="000A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50A59" w14:textId="77777777" w:rsidR="00BC08B2" w:rsidRDefault="00000000" w:rsidP="00122493">
    <w:pPr>
      <w:tabs>
        <w:tab w:val="left" w:pos="555"/>
        <w:tab w:val="right" w:pos="9071"/>
      </w:tabs>
      <w:jc w:val="center"/>
    </w:pPr>
    <w:r>
      <w:rPr>
        <w:noProof/>
      </w:rPr>
      <w:pict w14:anchorId="0A3EAD41">
        <v:roundrect id="_x0000_s1034" style="position:absolute;left:0;text-align:left;margin-left:127.5pt;margin-top:-13.7pt;width:188.6pt;height:31.25pt;z-index:1" arcsize="10923f" stroked="f">
          <v:textbox style="mso-next-textbox:#_x0000_s1034">
            <w:txbxContent>
              <w:p w14:paraId="2C9B52A1" w14:textId="77777777" w:rsidR="00BC08B2" w:rsidRPr="000C041B" w:rsidRDefault="00BC08B2" w:rsidP="00122493">
                <w:pPr>
                  <w:ind w:right="423"/>
                  <w:jc w:val="center"/>
                  <w:rPr>
                    <w:rFonts w:cs="Arial"/>
                    <w:b/>
                    <w:color w:val="EEECE1"/>
                    <w:sz w:val="6"/>
                    <w:szCs w:val="6"/>
                  </w:rPr>
                </w:pPr>
                <w:r w:rsidRPr="000C041B">
                  <w:rPr>
                    <w:rFonts w:cs="Arial"/>
                    <w:b/>
                    <w:color w:val="EEECE1"/>
                    <w:sz w:val="6"/>
                    <w:szCs w:val="6"/>
                  </w:rPr>
                  <w:t xml:space="preserve">        </w:t>
                </w:r>
              </w:p>
              <w:p w14:paraId="5DBDBF88" w14:textId="77777777" w:rsidR="00BC08B2" w:rsidRPr="00D15988" w:rsidRDefault="00BC08B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369A477" w14:textId="77777777" w:rsidR="00BC08B2" w:rsidRPr="007336C7" w:rsidRDefault="00BC08B2" w:rsidP="00122493">
                <w:pPr>
                  <w:ind w:right="423"/>
                  <w:rPr>
                    <w:rFonts w:cs="Arial"/>
                  </w:rPr>
                </w:pPr>
              </w:p>
              <w:p w14:paraId="16D73DD4" w14:textId="77777777" w:rsidR="00BC08B2" w:rsidRPr="00267F53" w:rsidRDefault="00BC08B2" w:rsidP="00122493"/>
            </w:txbxContent>
          </v:textbox>
        </v:roundrect>
      </w:pict>
    </w:r>
    <w:r w:rsidR="00BC08B2">
      <w:t xml:space="preserve">             </w:t>
    </w:r>
  </w:p>
  <w:p w14:paraId="4CCADFA8" w14:textId="77777777" w:rsidR="00BC08B2" w:rsidRDefault="00BC08B2" w:rsidP="00122493">
    <w:pPr>
      <w:tabs>
        <w:tab w:val="left" w:pos="555"/>
        <w:tab w:val="right" w:pos="9071"/>
      </w:tabs>
      <w:jc w:val="center"/>
    </w:pPr>
    <w:r>
      <w:tab/>
    </w:r>
    <w:r>
      <w:tab/>
    </w:r>
    <w:r w:rsidR="00BA4EDE">
      <w:rPr>
        <w:noProof/>
      </w:rPr>
      <w:fldChar w:fldCharType="begin"/>
    </w:r>
    <w:r w:rsidR="00BA4EDE">
      <w:rPr>
        <w:noProof/>
      </w:rPr>
      <w:instrText xml:space="preserve"> INCLUDEPICTURE  "cid:image001.jpg@01DAABA8.0A343520" \* MERGEFORMATINET </w:instrText>
    </w:r>
    <w:r w:rsidR="00BA4EDE">
      <w:rPr>
        <w:noProof/>
      </w:rPr>
      <w:fldChar w:fldCharType="separate"/>
    </w:r>
    <w:r w:rsidR="00A85B1F">
      <w:rPr>
        <w:noProof/>
      </w:rPr>
      <w:fldChar w:fldCharType="begin"/>
    </w:r>
    <w:r w:rsidR="00A85B1F">
      <w:rPr>
        <w:noProof/>
      </w:rPr>
      <w:instrText xml:space="preserve"> INCLUDEPICTURE  "cid:image001.jpg@01DAABA8.0A343520" \* MERGEFORMATINET </w:instrText>
    </w:r>
    <w:r w:rsidR="00A85B1F">
      <w:rPr>
        <w:noProof/>
      </w:rPr>
      <w:fldChar w:fldCharType="separate"/>
    </w:r>
    <w:r w:rsidR="00E45C8F">
      <w:rPr>
        <w:noProof/>
      </w:rPr>
      <w:fldChar w:fldCharType="begin"/>
    </w:r>
    <w:r w:rsidR="00E45C8F">
      <w:rPr>
        <w:noProof/>
      </w:rPr>
      <w:instrText xml:space="preserve"> INCLUDEPICTURE  "cid:image001.jpg@01DAABA8.0A343520" \* MERGEFORMATINET </w:instrText>
    </w:r>
    <w:r w:rsidR="00E45C8F">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6471F7">
      <w:rPr>
        <w:noProof/>
      </w:rPr>
      <w:pict w14:anchorId="21895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75pt;height:39pt;visibility:visible">
          <v:imagedata r:id="rId1" r:href="rId2"/>
        </v:shape>
      </w:pict>
    </w:r>
    <w:r w:rsidR="00000000">
      <w:rPr>
        <w:noProof/>
      </w:rPr>
      <w:fldChar w:fldCharType="end"/>
    </w:r>
    <w:r w:rsidR="00E45C8F">
      <w:rPr>
        <w:noProof/>
      </w:rPr>
      <w:fldChar w:fldCharType="end"/>
    </w:r>
    <w:r w:rsidR="00A85B1F">
      <w:rPr>
        <w:noProof/>
      </w:rPr>
      <w:fldChar w:fldCharType="end"/>
    </w:r>
    <w:r w:rsidR="00BA4ED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622176">
    <w:abstractNumId w:val="25"/>
  </w:num>
  <w:num w:numId="2" w16cid:durableId="861238696">
    <w:abstractNumId w:val="12"/>
  </w:num>
  <w:num w:numId="3" w16cid:durableId="2052145621">
    <w:abstractNumId w:val="27"/>
  </w:num>
  <w:num w:numId="4" w16cid:durableId="1878277029">
    <w:abstractNumId w:val="17"/>
  </w:num>
  <w:num w:numId="5" w16cid:durableId="18555808">
    <w:abstractNumId w:val="18"/>
  </w:num>
  <w:num w:numId="6" w16cid:durableId="9742211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935249">
    <w:abstractNumId w:val="24"/>
  </w:num>
  <w:num w:numId="8" w16cid:durableId="2084523604">
    <w:abstractNumId w:val="21"/>
  </w:num>
  <w:num w:numId="9" w16cid:durableId="7969476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7153003">
    <w:abstractNumId w:val="16"/>
  </w:num>
  <w:num w:numId="11" w16cid:durableId="488406935">
    <w:abstractNumId w:val="15"/>
  </w:num>
  <w:num w:numId="12" w16cid:durableId="1068455673">
    <w:abstractNumId w:val="10"/>
  </w:num>
  <w:num w:numId="13" w16cid:durableId="118764739">
    <w:abstractNumId w:val="9"/>
  </w:num>
  <w:num w:numId="14" w16cid:durableId="781998975">
    <w:abstractNumId w:val="7"/>
  </w:num>
  <w:num w:numId="15" w16cid:durableId="377975670">
    <w:abstractNumId w:val="6"/>
  </w:num>
  <w:num w:numId="16" w16cid:durableId="188416019">
    <w:abstractNumId w:val="5"/>
  </w:num>
  <w:num w:numId="17" w16cid:durableId="905065864">
    <w:abstractNumId w:val="4"/>
  </w:num>
  <w:num w:numId="18" w16cid:durableId="2099718084">
    <w:abstractNumId w:val="8"/>
  </w:num>
  <w:num w:numId="19" w16cid:durableId="1408571468">
    <w:abstractNumId w:val="3"/>
  </w:num>
  <w:num w:numId="20" w16cid:durableId="1883400363">
    <w:abstractNumId w:val="2"/>
  </w:num>
  <w:num w:numId="21" w16cid:durableId="1785422205">
    <w:abstractNumId w:val="1"/>
  </w:num>
  <w:num w:numId="22" w16cid:durableId="190264557">
    <w:abstractNumId w:val="0"/>
  </w:num>
  <w:num w:numId="23" w16cid:durableId="1526558053">
    <w:abstractNumId w:val="19"/>
  </w:num>
  <w:num w:numId="24" w16cid:durableId="1351446323">
    <w:abstractNumId w:val="26"/>
  </w:num>
  <w:num w:numId="25" w16cid:durableId="1512061999">
    <w:abstractNumId w:val="20"/>
  </w:num>
  <w:num w:numId="26" w16cid:durableId="1560751415">
    <w:abstractNumId w:val="13"/>
  </w:num>
  <w:num w:numId="27" w16cid:durableId="887451444">
    <w:abstractNumId w:val="11"/>
  </w:num>
  <w:num w:numId="28" w16cid:durableId="1420059270">
    <w:abstractNumId w:val="22"/>
  </w:num>
  <w:num w:numId="29" w16cid:durableId="1808933721">
    <w:abstractNumId w:val="23"/>
  </w:num>
  <w:num w:numId="30" w16cid:durableId="14469977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7D"/>
    <w:rsid w:val="000621BE"/>
    <w:rsid w:val="00062422"/>
    <w:rsid w:val="00064511"/>
    <w:rsid w:val="0006456B"/>
    <w:rsid w:val="00064657"/>
    <w:rsid w:val="00064F8E"/>
    <w:rsid w:val="00065194"/>
    <w:rsid w:val="0006546E"/>
    <w:rsid w:val="00067548"/>
    <w:rsid w:val="00067BB4"/>
    <w:rsid w:val="00067F39"/>
    <w:rsid w:val="00071D93"/>
    <w:rsid w:val="0007200C"/>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64E0"/>
    <w:rsid w:val="000A7421"/>
    <w:rsid w:val="000B023D"/>
    <w:rsid w:val="000B0494"/>
    <w:rsid w:val="000B0936"/>
    <w:rsid w:val="000B0D90"/>
    <w:rsid w:val="000B1180"/>
    <w:rsid w:val="000B1CF6"/>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4CBB"/>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832"/>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1706"/>
    <w:rsid w:val="0017274B"/>
    <w:rsid w:val="001736D6"/>
    <w:rsid w:val="00173FEE"/>
    <w:rsid w:val="001745DE"/>
    <w:rsid w:val="0017494D"/>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1F"/>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01D"/>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40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91F"/>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480"/>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D9B"/>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58A8"/>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43CE"/>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0B98"/>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2C66"/>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4B80"/>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597B"/>
    <w:rsid w:val="005C6B0B"/>
    <w:rsid w:val="005C6CA1"/>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5DD"/>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1F7"/>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881"/>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97FB2"/>
    <w:rsid w:val="006A044A"/>
    <w:rsid w:val="006A094F"/>
    <w:rsid w:val="006A0990"/>
    <w:rsid w:val="006A0EBC"/>
    <w:rsid w:val="006A3BA9"/>
    <w:rsid w:val="006A4AF7"/>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18A"/>
    <w:rsid w:val="006F58B6"/>
    <w:rsid w:val="006F5D61"/>
    <w:rsid w:val="006F5F17"/>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3F1"/>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9D6"/>
    <w:rsid w:val="00745F77"/>
    <w:rsid w:val="007464E6"/>
    <w:rsid w:val="00746635"/>
    <w:rsid w:val="007504AD"/>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069"/>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604"/>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D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A95"/>
    <w:rsid w:val="00851F0C"/>
    <w:rsid w:val="00851F51"/>
    <w:rsid w:val="008523F5"/>
    <w:rsid w:val="00853072"/>
    <w:rsid w:val="00853A5A"/>
    <w:rsid w:val="00853B12"/>
    <w:rsid w:val="00853E29"/>
    <w:rsid w:val="008540D1"/>
    <w:rsid w:val="00854752"/>
    <w:rsid w:val="00854FD6"/>
    <w:rsid w:val="0085536A"/>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2A5D"/>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3BAC"/>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E50"/>
    <w:rsid w:val="008C0FBA"/>
    <w:rsid w:val="008C2243"/>
    <w:rsid w:val="008C27CD"/>
    <w:rsid w:val="008C2ECF"/>
    <w:rsid w:val="008C3470"/>
    <w:rsid w:val="008C403F"/>
    <w:rsid w:val="008C4A28"/>
    <w:rsid w:val="008C4F54"/>
    <w:rsid w:val="008C578A"/>
    <w:rsid w:val="008C5CAB"/>
    <w:rsid w:val="008C5E42"/>
    <w:rsid w:val="008C61BB"/>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5239"/>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6ABC"/>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18F"/>
    <w:rsid w:val="00991239"/>
    <w:rsid w:val="00991822"/>
    <w:rsid w:val="00992328"/>
    <w:rsid w:val="009926FB"/>
    <w:rsid w:val="00992F4D"/>
    <w:rsid w:val="009938EE"/>
    <w:rsid w:val="00993A45"/>
    <w:rsid w:val="00994999"/>
    <w:rsid w:val="00994C4D"/>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58C6"/>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32EA"/>
    <w:rsid w:val="00A44505"/>
    <w:rsid w:val="00A44747"/>
    <w:rsid w:val="00A45612"/>
    <w:rsid w:val="00A46B62"/>
    <w:rsid w:val="00A46F83"/>
    <w:rsid w:val="00A477FB"/>
    <w:rsid w:val="00A4789B"/>
    <w:rsid w:val="00A479D4"/>
    <w:rsid w:val="00A50375"/>
    <w:rsid w:val="00A5122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C3D"/>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44E"/>
    <w:rsid w:val="00A77AA3"/>
    <w:rsid w:val="00A77BCC"/>
    <w:rsid w:val="00A80700"/>
    <w:rsid w:val="00A80798"/>
    <w:rsid w:val="00A80842"/>
    <w:rsid w:val="00A8259D"/>
    <w:rsid w:val="00A8294C"/>
    <w:rsid w:val="00A831D7"/>
    <w:rsid w:val="00A8386C"/>
    <w:rsid w:val="00A8473C"/>
    <w:rsid w:val="00A85B1F"/>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C7CE5"/>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2DB8"/>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080"/>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EDE"/>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8B2"/>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4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27599"/>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8B2"/>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D5"/>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4C36"/>
    <w:rsid w:val="00E375C9"/>
    <w:rsid w:val="00E40F88"/>
    <w:rsid w:val="00E41407"/>
    <w:rsid w:val="00E415A4"/>
    <w:rsid w:val="00E42D27"/>
    <w:rsid w:val="00E43938"/>
    <w:rsid w:val="00E439FA"/>
    <w:rsid w:val="00E43C68"/>
    <w:rsid w:val="00E4554E"/>
    <w:rsid w:val="00E45C8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B63"/>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72C"/>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869"/>
    <w:rsid w:val="00ED7E81"/>
    <w:rsid w:val="00EE04D7"/>
    <w:rsid w:val="00EE1837"/>
    <w:rsid w:val="00EE1F0E"/>
    <w:rsid w:val="00EE2495"/>
    <w:rsid w:val="00EE2E10"/>
    <w:rsid w:val="00EE366B"/>
    <w:rsid w:val="00EE3D39"/>
    <w:rsid w:val="00EE4309"/>
    <w:rsid w:val="00EE48F0"/>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97E19"/>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C69"/>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D536AB7"/>
  <w15:docId w15:val="{40DFE311-5AC0-4043-AF94-00A5025A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43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ankmedia.ru/186765" TargetMode="External"/><Relationship Id="rId18" Type="http://schemas.openxmlformats.org/officeDocument/2006/relationships/hyperlink" Target="https://grozny.tv/news/economy/65852" TargetMode="External"/><Relationship Id="rId26" Type="http://schemas.openxmlformats.org/officeDocument/2006/relationships/hyperlink" Target="https://gazetacrimea.ru/news/programma-dolgosrochnykh-sberezheniy-gosudarstvo-udvoit-vashi-nakopleniya/" TargetMode="External"/><Relationship Id="rId39" Type="http://schemas.openxmlformats.org/officeDocument/2006/relationships/hyperlink" Target="https://nsk.bfm.ru/news/42040" TargetMode="External"/><Relationship Id="rId21" Type="http://schemas.openxmlformats.org/officeDocument/2006/relationships/hyperlink" Target="https://disk.yandex.ru/i/W3Tfa-7DAyxQmg\" TargetMode="External"/><Relationship Id="rId34" Type="http://schemas.openxmlformats.org/officeDocument/2006/relationships/hyperlink" Target="http://pbroker.ru/?p=79156" TargetMode="External"/><Relationship Id="rId42" Type="http://schemas.openxmlformats.org/officeDocument/2006/relationships/hyperlink" Target="https://vrn.aif.ru/money/rossiyane-gotovy-platit-nalog-s-dohodov-ot-vkladov" TargetMode="External"/><Relationship Id="rId47" Type="http://schemas.openxmlformats.org/officeDocument/2006/relationships/hyperlink" Target="https://www.vedomosti.ru/economics/articles/2024/12/09/1080092-eksperti-viyavili-geograficheskii-razriv-v-urovne-bednosti-semei-s-detmi?ysclid=m4gffs83fa39710245" TargetMode="External"/><Relationship Id="rId50" Type="http://schemas.openxmlformats.org/officeDocument/2006/relationships/image" Target="media/image2.png"/><Relationship Id="rId55" Type="http://schemas.openxmlformats.org/officeDocument/2006/relationships/hyperlink" Target="https://www.binance.com/ru/square/post/17259818978489" TargetMode="External"/><Relationship Id="rId7" Type="http://schemas.openxmlformats.org/officeDocument/2006/relationships/endnotes" Target="endnotes.xml"/><Relationship Id="rId12" Type="http://schemas.openxmlformats.org/officeDocument/2006/relationships/hyperlink" Target="https://www.interfax.ru/russia/996234" TargetMode="External"/><Relationship Id="rId17" Type="http://schemas.openxmlformats.org/officeDocument/2006/relationships/hyperlink" Target="https://vladtv.ru/society/160087/" TargetMode="External"/><Relationship Id="rId25" Type="http://schemas.openxmlformats.org/officeDocument/2006/relationships/hyperlink" Target="https://newsnn.ru/news/2024-12-06/kopit-s-vygodoy-kak-rabotaet-programma-dolgosrochnyh-sberezheniy-5268707" TargetMode="External"/><Relationship Id="rId33" Type="http://schemas.openxmlformats.org/officeDocument/2006/relationships/hyperlink" Target="http://pbroker.ru/?p=79164" TargetMode="External"/><Relationship Id="rId38" Type="http://schemas.openxmlformats.org/officeDocument/2006/relationships/hyperlink" Target="https://iz.ru/1803925/valeria-misina/veterany-v-trudah-pocemu-pozilym-slozno-naiti-rabotu" TargetMode="External"/><Relationship Id="rId46" Type="http://schemas.openxmlformats.org/officeDocument/2006/relationships/hyperlink" Target="https://www.kommersant.ru/doc/736224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trkamur.ru/news/2024/12/06/421481" TargetMode="External"/><Relationship Id="rId20" Type="http://schemas.openxmlformats.org/officeDocument/2006/relationships/hyperlink" Target="https://disk.yandex.ru/i/-cG1AaaUU-oU8A" TargetMode="External"/><Relationship Id="rId29" Type="http://schemas.openxmlformats.org/officeDocument/2006/relationships/hyperlink" Target="https://lenta.ru/news/2024/12/07/chast-rossiyan-v-dekabre-poluchat-pensiyu-i-za-yanvar-kto-eto-budet/" TargetMode="External"/><Relationship Id="rId41" Type="http://schemas.openxmlformats.org/officeDocument/2006/relationships/hyperlink" Target="https://www.akm.ru/news/v_rossii_utverdili_novuyu_formu_zayavleniya_dlya_polucheniya_vychetov_po_ndfl_na_dolgosrochnye_sbere/" TargetMode="External"/><Relationship Id="rId54" Type="http://schemas.openxmlformats.org/officeDocument/2006/relationships/hyperlink" Target="https://rossaprimavera.ru/news/acb884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p.ru/online/news/6125608/" TargetMode="External"/><Relationship Id="rId24" Type="http://schemas.openxmlformats.org/officeDocument/2006/relationships/hyperlink" Target="https://riavrn.ru/stories/dopolnitelnyj-dohod-nalogovyj-vychet-i-nasledovanie-sredstv-kakie-vozmozhnosti-dlya-voronezhcev-otkryvaet-pds/" TargetMode="External"/><Relationship Id="rId32" Type="http://schemas.openxmlformats.org/officeDocument/2006/relationships/hyperlink" Target="http://pbroker.ru/?p=79154" TargetMode="External"/><Relationship Id="rId37" Type="http://schemas.openxmlformats.org/officeDocument/2006/relationships/hyperlink" Target="https://www.banki.ru/news/daytheme/?id=11009150" TargetMode="External"/><Relationship Id="rId40" Type="http://schemas.openxmlformats.org/officeDocument/2006/relationships/hyperlink" Target="https://krasnodarmedia.su/news/1915094/" TargetMode="External"/><Relationship Id="rId45" Type="http://schemas.openxmlformats.org/officeDocument/2006/relationships/hyperlink" Target="https://www.dp.ru/a/2024/12/08/kopite-sami-kto-smozhet-zarabotat" TargetMode="External"/><Relationship Id="rId53" Type="http://schemas.openxmlformats.org/officeDocument/2006/relationships/hyperlink" Target="https://rossaprimavera.ru/news/b5f2eac7"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vspb.ru/news/2024/12/6/peterburg-stal-odnim-iz-liderov-po-obemu-vkladov-v-gosprogrammu-dolgosrochnyh-sberezhenij" TargetMode="External"/><Relationship Id="rId23" Type="http://schemas.openxmlformats.org/officeDocument/2006/relationships/hyperlink" Target="https://www.grozny-inform.ru/news/economic/167014/" TargetMode="External"/><Relationship Id="rId28" Type="http://schemas.openxmlformats.org/officeDocument/2006/relationships/hyperlink" Target="https://ria.ru/20241207/gosduma-1987844500.html" TargetMode="External"/><Relationship Id="rId36" Type="http://schemas.openxmlformats.org/officeDocument/2006/relationships/hyperlink" Target="https://primpress.ru/article/118732" TargetMode="External"/><Relationship Id="rId49" Type="http://schemas.openxmlformats.org/officeDocument/2006/relationships/hyperlink" Target="https://iz.ru/1800053/nikita-eliseev/vse-na-vyhod-latviu-ohvatil-demograficeskii-krizis" TargetMode="External"/><Relationship Id="rId57" Type="http://schemas.openxmlformats.org/officeDocument/2006/relationships/footer" Target="footer1.xml"/><Relationship Id="rId10" Type="http://schemas.openxmlformats.org/officeDocument/2006/relationships/hyperlink" Target="http://www.napf.ru/253698" TargetMode="External"/><Relationship Id="rId19" Type="http://schemas.openxmlformats.org/officeDocument/2006/relationships/hyperlink" Target="https://own.nationalpriority.ru/index.php/s/cvaMaEPP2fBn6c9" TargetMode="External"/><Relationship Id="rId31" Type="http://schemas.openxmlformats.org/officeDocument/2006/relationships/hyperlink" Target="https://fedpress.ru/news/77/society/3352230" TargetMode="External"/><Relationship Id="rId44" Type="http://schemas.openxmlformats.org/officeDocument/2006/relationships/hyperlink" Target="https://www.rbc.ru/quote/news/article/659e5c1e9a794779c7f1fbac" TargetMode="External"/><Relationship Id="rId52" Type="http://schemas.openxmlformats.org/officeDocument/2006/relationships/hyperlink" Target="https://www.zakon.kz/obshestvo/6459033-izmenitsya-li-pensionnyy-vozrast-dlya-zhenshchin-v-kazakhstane-v-2025-godu.html" TargetMode="External"/><Relationship Id="rId4" Type="http://schemas.openxmlformats.org/officeDocument/2006/relationships/settings" Target="settings.xml"/><Relationship Id="rId9" Type="http://schemas.openxmlformats.org/officeDocument/2006/relationships/hyperlink" Target="https://volg.mk.ru/social/2024/12/08/volgogradcam-obyasnili-kak-rabotaet-negosudarstvennyy-pensionnyy-fond.html" TargetMode="External"/><Relationship Id="rId14" Type="http://schemas.openxmlformats.org/officeDocument/2006/relationships/hyperlink" Target="http://regcomment.ru/regions/rossiya/otsutstvie-sberezhenij-u-rossiyan-regionalnye-vlasti-vybirayut-strategii-podderzhki/" TargetMode="External"/><Relationship Id="rId22" Type="http://schemas.openxmlformats.org/officeDocument/2006/relationships/hyperlink" Target="https://disk.yandex.ru/i/5Zlw65qAb6fx7g" TargetMode="External"/><Relationship Id="rId27" Type="http://schemas.openxmlformats.org/officeDocument/2006/relationships/hyperlink" Target="https://cityreporter.ru/zhiteli-rostovskoj-oblasti-razmorozili-milliard-rublej-sredstv-nakopitelnoj-pensii-s-pomoshhyu-sbernpf/" TargetMode="External"/><Relationship Id="rId30" Type="http://schemas.openxmlformats.org/officeDocument/2006/relationships/hyperlink" Target="https://vm.ru/news/1189399-kakie-nadbavki-mogut-poluchit-pensionery-do-novogo-goda" TargetMode="External"/><Relationship Id="rId35" Type="http://schemas.openxmlformats.org/officeDocument/2006/relationships/hyperlink" Target="https://deita.ru/article/562418" TargetMode="External"/><Relationship Id="rId43" Type="http://schemas.openxmlformats.org/officeDocument/2006/relationships/hyperlink" Target="https://www.rbc.ru/industries/news/673b35599a7947c12e242f40" TargetMode="External"/><Relationship Id="rId48" Type="http://schemas.openxmlformats.org/officeDocument/2006/relationships/hyperlink" Target="https://lv.sputniknews.ru/20241206/uzhe-10-let-pensionnaya-sistema-v-latvii-mozhet-obespechit-lish-40-zamescheniya-zarplaty-29289260.html"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ru.sputnik.kz/20241206/kazakhstanskiy-enpf-ostavil-bez-izmeneniy-porog-dostatochnosti-49081459.htm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7717-D610-45C4-AE10-7CFF9BC4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81</Pages>
  <Words>31517</Words>
  <Characters>179650</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210746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15</cp:revision>
  <cp:lastPrinted>2009-04-02T10:14:00Z</cp:lastPrinted>
  <dcterms:created xsi:type="dcterms:W3CDTF">2024-12-07T19:32:00Z</dcterms:created>
  <dcterms:modified xsi:type="dcterms:W3CDTF">2024-12-09T04:44:00Z</dcterms:modified>
  <cp:category>И-Консалтинг</cp:category>
  <cp:contentStatus>И-Консалтинг</cp:contentStatus>
</cp:coreProperties>
</file>